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73FA0" w14:textId="4351452A" w:rsidR="005018D2" w:rsidRDefault="009521F9" w:rsidP="008B2C1E">
      <w:pPr>
        <w:widowControl w:val="0"/>
        <w:autoSpaceDE w:val="0"/>
        <w:autoSpaceDN w:val="0"/>
        <w:adjustRightInd w:val="0"/>
        <w:spacing w:after="0" w:line="200" w:lineRule="exact"/>
        <w:ind w:right="55"/>
        <w:jc w:val="center"/>
        <w:rPr>
          <w:rFonts w:ascii="Bookman Old Style" w:hAnsi="Bookman Old Style" w:cs="Calibri"/>
          <w:sz w:val="24"/>
          <w:szCs w:val="24"/>
        </w:rPr>
      </w:pPr>
      <w:r>
        <w:rPr>
          <w:rFonts w:ascii="Bookman Old Style" w:hAnsi="Bookman Old Style" w:cs="Tahoma"/>
          <w:b/>
          <w:noProof/>
          <w:sz w:val="30"/>
          <w:szCs w:val="40"/>
          <w:lang w:val="en-US" w:eastAsia="en-US"/>
        </w:rPr>
        <w:drawing>
          <wp:anchor distT="0" distB="0" distL="114300" distR="114300" simplePos="0" relativeHeight="251781632" behindDoc="1" locked="0" layoutInCell="1" allowOverlap="1" wp14:anchorId="6EBB0E81" wp14:editId="252268DE">
            <wp:simplePos x="0" y="0"/>
            <wp:positionH relativeFrom="margin">
              <wp:posOffset>-1231900</wp:posOffset>
            </wp:positionH>
            <wp:positionV relativeFrom="paragraph">
              <wp:posOffset>-1411605</wp:posOffset>
            </wp:positionV>
            <wp:extent cx="7715250" cy="118205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ver Sampul-RENSTRA Rancangan Akhir Tahun 2025-2029.png"/>
                    <pic:cNvPicPr/>
                  </pic:nvPicPr>
                  <pic:blipFill>
                    <a:blip r:embed="rId8">
                      <a:extLst>
                        <a:ext uri="{28A0092B-C50C-407E-A947-70E740481C1C}">
                          <a14:useLocalDpi xmlns:a14="http://schemas.microsoft.com/office/drawing/2010/main" val="0"/>
                        </a:ext>
                      </a:extLst>
                    </a:blip>
                    <a:stretch>
                      <a:fillRect/>
                    </a:stretch>
                  </pic:blipFill>
                  <pic:spPr>
                    <a:xfrm>
                      <a:off x="0" y="0"/>
                      <a:ext cx="7715250" cy="11820525"/>
                    </a:xfrm>
                    <a:prstGeom prst="rect">
                      <a:avLst/>
                    </a:prstGeom>
                  </pic:spPr>
                </pic:pic>
              </a:graphicData>
            </a:graphic>
            <wp14:sizeRelH relativeFrom="page">
              <wp14:pctWidth>0</wp14:pctWidth>
            </wp14:sizeRelH>
            <wp14:sizeRelV relativeFrom="page">
              <wp14:pctHeight>0</wp14:pctHeight>
            </wp14:sizeRelV>
          </wp:anchor>
        </w:drawing>
      </w:r>
      <w:r w:rsidR="00307DF2">
        <w:rPr>
          <w:rFonts w:ascii="Bookman Old Style" w:hAnsi="Bookman Old Style" w:cs="Tahoma"/>
          <w:b/>
          <w:noProof/>
          <w:sz w:val="30"/>
          <w:szCs w:val="40"/>
          <w:lang w:val="en-US" w:eastAsia="en-US"/>
        </w:rPr>
        <mc:AlternateContent>
          <mc:Choice Requires="wps">
            <w:drawing>
              <wp:anchor distT="0" distB="0" distL="114300" distR="114300" simplePos="0" relativeHeight="251710976" behindDoc="0" locked="0" layoutInCell="1" allowOverlap="1" wp14:anchorId="19D9AC82" wp14:editId="2BE933FA">
                <wp:simplePos x="0" y="0"/>
                <wp:positionH relativeFrom="column">
                  <wp:posOffset>-327025</wp:posOffset>
                </wp:positionH>
                <wp:positionV relativeFrom="paragraph">
                  <wp:posOffset>8294370</wp:posOffset>
                </wp:positionV>
                <wp:extent cx="6486525" cy="1543050"/>
                <wp:effectExtent l="0" t="0" r="0" b="0"/>
                <wp:wrapNone/>
                <wp:docPr id="40" name="Persegi Panjang 28"/>
                <wp:cNvGraphicFramePr/>
                <a:graphic xmlns:a="http://schemas.openxmlformats.org/drawingml/2006/main">
                  <a:graphicData uri="http://schemas.microsoft.com/office/word/2010/wordprocessingShape">
                    <wps:wsp>
                      <wps:cNvSpPr/>
                      <wps:spPr>
                        <a:xfrm>
                          <a:off x="0" y="0"/>
                          <a:ext cx="6486525" cy="15430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F45DE3" w14:textId="5D92F07E" w:rsidR="00EA4414" w:rsidRPr="008114F8" w:rsidRDefault="00EA4414" w:rsidP="005018D2">
                            <w:pPr>
                              <w:spacing w:after="0"/>
                              <w:rPr>
                                <w:rFonts w:ascii="Rockwell Extra Bold" w:hAnsi="Rockwell Extra Bold"/>
                                <w:b/>
                                <w:bCs/>
                                <w:color w:val="FFFFFF" w:themeColor="background1"/>
                                <w:sz w:val="44"/>
                                <w:szCs w:val="44"/>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D9AC82" id="Persegi Panjang 28" o:spid="_x0000_s1026" style="position:absolute;left:0;text-align:left;margin-left:-25.75pt;margin-top:653.1pt;width:510.75pt;height:121.5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uQfQIAAEEFAAAOAAAAZHJzL2Uyb0RvYy54bWysVFFv2yAQfp+0/4B4Xx1nSddFcaqoVadJ&#10;VRutnfpMMCRswDEgsbNfvwM7btdFe5j2YgP33R333XfML1ujyV74oMBWtDwbUSIsh1rZTUW/Pt68&#10;u6AkRGZrpsGKih5EoJeLt2/mjZuJMWxB18ITDGLDrHEV3cboZkUR+FYYFs7ACYtGCd6wiFu/KWrP&#10;GoxudDEejc6LBnztPHARAp5ed0a6yPGlFDzeSxlEJLqieLeYvz5/1+lbLOZstvHMbRXvr8H+4RaG&#10;KYtJh1DXLDKy8+qPUEZxDwFkPONgCpBScZFrwGrK0atqHrbMiVwLkhPcQFP4f2H53X7liaorOkF6&#10;LDPYoxW2U2wUWTH7jdkNGV8kmhoXZoh+cCvf7wIuU82t9Cb9sRrSZmoPA7WijYTj4fnk4nw6nlLC&#10;0VZOJ+9H00x+8ezufIifBBiSFhX12LtMKdvfhogpEXqEpGwWbpTWuX/a/naAwHRSpBt3d8yreNAi&#10;4bT9IiSWjLca5wRZbOJKe7JnKJP6e5nqzVEQmVwkZhqcylNOOh6demxyE1mAg+PolONztgGdM4KN&#10;g6NRFvzfnWWHP1bd1ZrKju267fu1hvqAzfbQTUFw/EYh1bcsxBXzKHtUAI5yvMeP1NBUFPoVJVvw&#10;P0+dJzyqEa2UNDhGFQ0/dswLSvRnizr9WE6SsGLeTKYfxrjxLy3rlxa7M1eALSjx0XA8LxM+6uNS&#10;ejBPOPHLlBVNzHLMXVEe/XFzFbvxxjeDi+Uyw3DWHIu39sHxFDwRnKT02D4x73q9RZTqHRxHjs1e&#10;ya7DJk8Ly10EqbImE8Udrz31OKdZO/2bkh6Cl/uMen75Fr8AAAD//wMAUEsDBBQABgAIAAAAIQA4&#10;LxNb4QAAAA0BAAAPAAAAZHJzL2Rvd25yZXYueG1sTI/NTsMwEITvSLyDtUjcWruBlDbEqQAJIdQD&#10;orR3x3GTiHgd2c5P357lBMed+TQ7k+9m27HR+NA6lLBaCmAGtatarCUcv14XG2AhKqxU59BIuJgA&#10;u+L6KldZ5Sb8NOMh1oxCMGRKQhNjn3EedGOsCkvXGyTv7LxVkU5f88qricJtxxMh1tyqFulDo3rz&#10;0hj9fRishJM7P09Wl/g+Xj7a4W3vtd7spby9mZ8egUUzxz8YfutTdSioU+kGrALrJCzSVUooGXdi&#10;nQAjZPsgaF5JUnq/TYAXOf+/ovgBAAD//wMAUEsBAi0AFAAGAAgAAAAhALaDOJL+AAAA4QEAABMA&#10;AAAAAAAAAAAAAAAAAAAAAFtDb250ZW50X1R5cGVzXS54bWxQSwECLQAUAAYACAAAACEAOP0h/9YA&#10;AACUAQAACwAAAAAAAAAAAAAAAAAvAQAAX3JlbHMvLnJlbHNQSwECLQAUAAYACAAAACEAeSFbkH0C&#10;AABBBQAADgAAAAAAAAAAAAAAAAAuAgAAZHJzL2Uyb0RvYy54bWxQSwECLQAUAAYACAAAACEAOC8T&#10;W+EAAAANAQAADwAAAAAAAAAAAAAAAADXBAAAZHJzL2Rvd25yZXYueG1sUEsFBgAAAAAEAAQA8wAA&#10;AOUFAAAAAA==&#10;" filled="f" stroked="f" strokeweight="1pt">
                <v:textbox>
                  <w:txbxContent>
                    <w:p w14:paraId="3EF45DE3" w14:textId="5D92F07E" w:rsidR="00EA4414" w:rsidRPr="008114F8" w:rsidRDefault="00EA4414" w:rsidP="005018D2">
                      <w:pPr>
                        <w:spacing w:after="0"/>
                        <w:rPr>
                          <w:rFonts w:ascii="Rockwell Extra Bold" w:hAnsi="Rockwell Extra Bold"/>
                          <w:b/>
                          <w:bCs/>
                          <w:color w:val="FFFFFF" w:themeColor="background1"/>
                          <w:sz w:val="44"/>
                          <w:szCs w:val="44"/>
                          <w:lang w:val="en-US"/>
                        </w:rPr>
                      </w:pPr>
                    </w:p>
                  </w:txbxContent>
                </v:textbox>
              </v:rect>
            </w:pict>
          </mc:Fallback>
        </mc:AlternateContent>
      </w:r>
    </w:p>
    <w:p w14:paraId="7869DD63" w14:textId="416E9398" w:rsidR="005018D2" w:rsidRPr="005018D2" w:rsidRDefault="005018D2" w:rsidP="005018D2">
      <w:pPr>
        <w:rPr>
          <w:rFonts w:ascii="Bookman Old Style" w:hAnsi="Bookman Old Style" w:cs="Calibri"/>
          <w:sz w:val="24"/>
          <w:szCs w:val="24"/>
        </w:rPr>
      </w:pPr>
    </w:p>
    <w:p w14:paraId="286192A7" w14:textId="77777777" w:rsidR="005018D2" w:rsidRPr="005018D2" w:rsidRDefault="005018D2" w:rsidP="005018D2">
      <w:pPr>
        <w:rPr>
          <w:rFonts w:ascii="Bookman Old Style" w:hAnsi="Bookman Old Style" w:cs="Calibri"/>
          <w:sz w:val="24"/>
          <w:szCs w:val="24"/>
        </w:rPr>
      </w:pPr>
    </w:p>
    <w:p w14:paraId="4193F9E4" w14:textId="77777777" w:rsidR="005018D2" w:rsidRPr="005018D2" w:rsidRDefault="005018D2" w:rsidP="005018D2">
      <w:pPr>
        <w:rPr>
          <w:rFonts w:ascii="Bookman Old Style" w:hAnsi="Bookman Old Style" w:cs="Calibri"/>
          <w:sz w:val="24"/>
          <w:szCs w:val="24"/>
        </w:rPr>
      </w:pPr>
    </w:p>
    <w:p w14:paraId="7985BEE7" w14:textId="77777777" w:rsidR="005018D2" w:rsidRPr="005018D2" w:rsidRDefault="005018D2" w:rsidP="005018D2">
      <w:pPr>
        <w:rPr>
          <w:rFonts w:ascii="Bookman Old Style" w:hAnsi="Bookman Old Style" w:cs="Calibri"/>
          <w:sz w:val="24"/>
          <w:szCs w:val="24"/>
        </w:rPr>
      </w:pPr>
    </w:p>
    <w:p w14:paraId="72DB5075" w14:textId="77777777" w:rsidR="005018D2" w:rsidRPr="005018D2" w:rsidRDefault="005018D2" w:rsidP="005018D2">
      <w:pPr>
        <w:rPr>
          <w:rFonts w:ascii="Bookman Old Style" w:hAnsi="Bookman Old Style" w:cs="Calibri"/>
          <w:sz w:val="24"/>
          <w:szCs w:val="24"/>
        </w:rPr>
      </w:pPr>
    </w:p>
    <w:p w14:paraId="4238F18A" w14:textId="77777777" w:rsidR="005018D2" w:rsidRPr="005018D2" w:rsidRDefault="005018D2" w:rsidP="005018D2">
      <w:pPr>
        <w:rPr>
          <w:rFonts w:ascii="Bookman Old Style" w:hAnsi="Bookman Old Style" w:cs="Calibri"/>
          <w:sz w:val="24"/>
          <w:szCs w:val="24"/>
        </w:rPr>
      </w:pPr>
    </w:p>
    <w:p w14:paraId="456EA443" w14:textId="77777777" w:rsidR="005018D2" w:rsidRPr="005018D2" w:rsidRDefault="005018D2" w:rsidP="005018D2">
      <w:pPr>
        <w:rPr>
          <w:rFonts w:ascii="Bookman Old Style" w:hAnsi="Bookman Old Style" w:cs="Calibri"/>
          <w:sz w:val="24"/>
          <w:szCs w:val="24"/>
        </w:rPr>
      </w:pPr>
    </w:p>
    <w:p w14:paraId="67492D37" w14:textId="77777777" w:rsidR="005018D2" w:rsidRPr="005018D2" w:rsidRDefault="005018D2" w:rsidP="005018D2">
      <w:pPr>
        <w:rPr>
          <w:rFonts w:ascii="Bookman Old Style" w:hAnsi="Bookman Old Style" w:cs="Calibri"/>
          <w:sz w:val="24"/>
          <w:szCs w:val="24"/>
        </w:rPr>
      </w:pPr>
    </w:p>
    <w:p w14:paraId="69D8AC4C" w14:textId="7D589801" w:rsidR="005018D2" w:rsidRDefault="005018D2" w:rsidP="005018D2">
      <w:pPr>
        <w:rPr>
          <w:rFonts w:ascii="Bookman Old Style" w:hAnsi="Bookman Old Style" w:cs="Calibri"/>
          <w:sz w:val="24"/>
          <w:szCs w:val="24"/>
        </w:rPr>
      </w:pPr>
    </w:p>
    <w:p w14:paraId="4ACC5653" w14:textId="1C320544" w:rsidR="005018D2" w:rsidRDefault="005018D2" w:rsidP="005018D2">
      <w:pPr>
        <w:tabs>
          <w:tab w:val="left" w:pos="2385"/>
        </w:tabs>
        <w:rPr>
          <w:rFonts w:ascii="Bookman Old Style" w:hAnsi="Bookman Old Style" w:cs="Calibri"/>
          <w:sz w:val="24"/>
          <w:szCs w:val="24"/>
        </w:rPr>
      </w:pPr>
      <w:r>
        <w:rPr>
          <w:rFonts w:ascii="Bookman Old Style" w:hAnsi="Bookman Old Style" w:cs="Calibri"/>
          <w:sz w:val="24"/>
          <w:szCs w:val="24"/>
        </w:rPr>
        <w:tab/>
      </w:r>
    </w:p>
    <w:p w14:paraId="48099FC4" w14:textId="5A14EDAE" w:rsidR="00D14196" w:rsidRPr="005018D2" w:rsidRDefault="005018D2" w:rsidP="005018D2">
      <w:pPr>
        <w:tabs>
          <w:tab w:val="left" w:pos="2385"/>
        </w:tabs>
        <w:rPr>
          <w:rFonts w:ascii="Bookman Old Style" w:hAnsi="Bookman Old Style" w:cs="Calibri"/>
          <w:sz w:val="24"/>
          <w:szCs w:val="24"/>
        </w:rPr>
        <w:sectPr w:rsidR="00D14196" w:rsidRPr="005018D2" w:rsidSect="00B556B7">
          <w:headerReference w:type="even" r:id="rId9"/>
          <w:headerReference w:type="default" r:id="rId10"/>
          <w:footerReference w:type="even" r:id="rId11"/>
          <w:footerReference w:type="default" r:id="rId12"/>
          <w:headerReference w:type="first" r:id="rId13"/>
          <w:footerReference w:type="first" r:id="rId14"/>
          <w:pgSz w:w="12242" w:h="18722" w:code="10000"/>
          <w:pgMar w:top="2268" w:right="1701" w:bottom="1701" w:left="1985" w:header="0" w:footer="862" w:gutter="0"/>
          <w:cols w:space="720"/>
          <w:noEndnote/>
          <w:titlePg/>
          <w:docGrid w:linePitch="299"/>
        </w:sectPr>
      </w:pPr>
      <w:r>
        <w:rPr>
          <w:rFonts w:ascii="Bookman Old Style" w:hAnsi="Bookman Old Style" w:cs="Calibri"/>
          <w:sz w:val="24"/>
          <w:szCs w:val="24"/>
        </w:rPr>
        <w:tab/>
      </w:r>
    </w:p>
    <w:p w14:paraId="5140C041" w14:textId="77777777" w:rsidR="00D14196" w:rsidRPr="00A1425C" w:rsidRDefault="00D14196" w:rsidP="00D14196">
      <w:pPr>
        <w:widowControl w:val="0"/>
        <w:autoSpaceDE w:val="0"/>
        <w:autoSpaceDN w:val="0"/>
        <w:adjustRightInd w:val="0"/>
        <w:spacing w:before="65" w:after="0" w:line="241" w:lineRule="auto"/>
        <w:ind w:left="709" w:right="66" w:hanging="10"/>
        <w:jc w:val="center"/>
        <w:rPr>
          <w:rFonts w:ascii="Bookman Old Style" w:hAnsi="Bookman Old Style" w:cs="Arial"/>
          <w:b/>
          <w:bCs/>
          <w:spacing w:val="2"/>
          <w:szCs w:val="24"/>
        </w:rPr>
      </w:pPr>
      <w:r w:rsidRPr="00A1425C">
        <w:rPr>
          <w:rFonts w:ascii="Bookman Old Style" w:hAnsi="Bookman Old Style"/>
          <w:noProof/>
          <w:szCs w:val="24"/>
          <w:lang w:val="en-US" w:eastAsia="en-US"/>
        </w:rPr>
        <w:lastRenderedPageBreak/>
        <w:drawing>
          <wp:anchor distT="0" distB="0" distL="114300" distR="114300" simplePos="0" relativeHeight="251653632" behindDoc="1" locked="0" layoutInCell="1" allowOverlap="1" wp14:anchorId="22F059E1" wp14:editId="79B4D20B">
            <wp:simplePos x="0" y="0"/>
            <wp:positionH relativeFrom="column">
              <wp:posOffset>-295275</wp:posOffset>
            </wp:positionH>
            <wp:positionV relativeFrom="paragraph">
              <wp:posOffset>-17145</wp:posOffset>
            </wp:positionV>
            <wp:extent cx="755650" cy="923290"/>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650" cy="923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425C">
        <w:rPr>
          <w:rFonts w:ascii="Bookman Old Style" w:hAnsi="Bookman Old Style" w:cs="Arial"/>
          <w:b/>
          <w:bCs/>
          <w:spacing w:val="1"/>
          <w:szCs w:val="24"/>
        </w:rPr>
        <w:t>PE</w:t>
      </w:r>
      <w:r w:rsidRPr="00A1425C">
        <w:rPr>
          <w:rFonts w:ascii="Bookman Old Style" w:hAnsi="Bookman Old Style" w:cs="Arial"/>
          <w:b/>
          <w:bCs/>
          <w:spacing w:val="-1"/>
          <w:szCs w:val="24"/>
        </w:rPr>
        <w:t>M</w:t>
      </w:r>
      <w:r w:rsidRPr="00A1425C">
        <w:rPr>
          <w:rFonts w:ascii="Bookman Old Style" w:hAnsi="Bookman Old Style" w:cs="Arial"/>
          <w:b/>
          <w:bCs/>
          <w:spacing w:val="1"/>
          <w:szCs w:val="24"/>
        </w:rPr>
        <w:t>E</w:t>
      </w:r>
      <w:r w:rsidRPr="00A1425C">
        <w:rPr>
          <w:rFonts w:ascii="Bookman Old Style" w:hAnsi="Bookman Old Style" w:cs="Arial"/>
          <w:b/>
          <w:bCs/>
          <w:spacing w:val="2"/>
          <w:szCs w:val="24"/>
        </w:rPr>
        <w:t>R</w:t>
      </w:r>
      <w:r w:rsidRPr="00A1425C">
        <w:rPr>
          <w:rFonts w:ascii="Bookman Old Style" w:hAnsi="Bookman Old Style" w:cs="Arial"/>
          <w:b/>
          <w:bCs/>
          <w:spacing w:val="-2"/>
          <w:szCs w:val="24"/>
        </w:rPr>
        <w:t>IN</w:t>
      </w:r>
      <w:r w:rsidRPr="00A1425C">
        <w:rPr>
          <w:rFonts w:ascii="Bookman Old Style" w:hAnsi="Bookman Old Style" w:cs="Arial"/>
          <w:b/>
          <w:bCs/>
          <w:spacing w:val="5"/>
          <w:szCs w:val="24"/>
        </w:rPr>
        <w:t>T</w:t>
      </w:r>
      <w:r w:rsidRPr="00A1425C">
        <w:rPr>
          <w:rFonts w:ascii="Bookman Old Style" w:hAnsi="Bookman Old Style" w:cs="Arial"/>
          <w:b/>
          <w:bCs/>
          <w:spacing w:val="-6"/>
          <w:szCs w:val="24"/>
        </w:rPr>
        <w:t>A</w:t>
      </w:r>
      <w:r w:rsidRPr="00A1425C">
        <w:rPr>
          <w:rFonts w:ascii="Bookman Old Style" w:hAnsi="Bookman Old Style" w:cs="Arial"/>
          <w:b/>
          <w:bCs/>
          <w:szCs w:val="24"/>
        </w:rPr>
        <w:t xml:space="preserve">H </w:t>
      </w:r>
      <w:r w:rsidRPr="00A1425C">
        <w:rPr>
          <w:rFonts w:ascii="Bookman Old Style" w:hAnsi="Bookman Old Style" w:cs="Arial"/>
          <w:b/>
          <w:bCs/>
          <w:spacing w:val="2"/>
          <w:szCs w:val="24"/>
        </w:rPr>
        <w:t>KOTA BEKASI</w:t>
      </w:r>
    </w:p>
    <w:p w14:paraId="3C1C635E" w14:textId="02FEFBF2" w:rsidR="00D14196" w:rsidRPr="00A1425C" w:rsidRDefault="00D14196" w:rsidP="00D14196">
      <w:pPr>
        <w:widowControl w:val="0"/>
        <w:autoSpaceDE w:val="0"/>
        <w:autoSpaceDN w:val="0"/>
        <w:adjustRightInd w:val="0"/>
        <w:spacing w:before="65" w:after="0" w:line="241" w:lineRule="auto"/>
        <w:ind w:left="709" w:right="66" w:hanging="10"/>
        <w:jc w:val="center"/>
        <w:rPr>
          <w:rFonts w:ascii="Bookman Old Style" w:hAnsi="Bookman Old Style" w:cs="Arial"/>
          <w:szCs w:val="24"/>
        </w:rPr>
      </w:pPr>
      <w:r w:rsidRPr="00A1425C">
        <w:rPr>
          <w:rFonts w:ascii="Bookman Old Style" w:hAnsi="Bookman Old Style" w:cs="Arial"/>
          <w:b/>
          <w:bCs/>
          <w:szCs w:val="24"/>
        </w:rPr>
        <w:t xml:space="preserve"> </w:t>
      </w:r>
      <w:r w:rsidRPr="00A1425C">
        <w:rPr>
          <w:rFonts w:ascii="Bookman Old Style" w:hAnsi="Bookman Old Style"/>
          <w:b/>
          <w:bCs/>
          <w:szCs w:val="24"/>
        </w:rPr>
        <w:t>DINAS</w:t>
      </w:r>
      <w:r w:rsidRPr="00A1425C">
        <w:rPr>
          <w:rFonts w:ascii="Bookman Old Style" w:hAnsi="Bookman Old Style"/>
          <w:b/>
          <w:bCs/>
          <w:spacing w:val="2"/>
          <w:szCs w:val="24"/>
        </w:rPr>
        <w:t xml:space="preserve"> </w:t>
      </w:r>
      <w:r w:rsidRPr="00A1425C">
        <w:rPr>
          <w:rFonts w:ascii="Bookman Old Style" w:hAnsi="Bookman Old Style"/>
          <w:b/>
          <w:bCs/>
          <w:szCs w:val="24"/>
        </w:rPr>
        <w:t>KOMUNIKASI</w:t>
      </w:r>
      <w:r w:rsidRPr="00A1425C">
        <w:rPr>
          <w:rFonts w:ascii="Bookman Old Style" w:hAnsi="Bookman Old Style"/>
          <w:b/>
          <w:bCs/>
          <w:spacing w:val="2"/>
          <w:szCs w:val="24"/>
        </w:rPr>
        <w:t xml:space="preserve">, </w:t>
      </w:r>
      <w:r w:rsidRPr="00A1425C">
        <w:rPr>
          <w:rFonts w:ascii="Bookman Old Style" w:hAnsi="Bookman Old Style"/>
          <w:b/>
          <w:bCs/>
          <w:szCs w:val="24"/>
        </w:rPr>
        <w:t xml:space="preserve">INFORMATIKA, STATISTIK DAN </w:t>
      </w:r>
      <w:r w:rsidR="004B1B7B">
        <w:rPr>
          <w:rFonts w:ascii="Bookman Old Style" w:hAnsi="Bookman Old Style"/>
          <w:b/>
          <w:bCs/>
          <w:szCs w:val="24"/>
        </w:rPr>
        <w:t>PERSANDIAN</w:t>
      </w:r>
    </w:p>
    <w:p w14:paraId="281CDA40" w14:textId="2CE78B95" w:rsidR="00D14196" w:rsidRPr="00263C80" w:rsidRDefault="00D14196" w:rsidP="00D14196">
      <w:pPr>
        <w:widowControl w:val="0"/>
        <w:autoSpaceDE w:val="0"/>
        <w:autoSpaceDN w:val="0"/>
        <w:adjustRightInd w:val="0"/>
        <w:spacing w:before="65" w:after="0" w:line="241" w:lineRule="auto"/>
        <w:ind w:left="709" w:right="66" w:hanging="10"/>
        <w:jc w:val="center"/>
        <w:rPr>
          <w:rFonts w:ascii="Bookman Old Style" w:hAnsi="Bookman Old Style" w:cs="Arial"/>
          <w:position w:val="-1"/>
          <w:sz w:val="20"/>
          <w:szCs w:val="20"/>
        </w:rPr>
      </w:pPr>
      <w:r w:rsidRPr="00263C80">
        <w:rPr>
          <w:rFonts w:ascii="Bookman Old Style" w:hAnsi="Bookman Old Style" w:cs="Arial"/>
          <w:sz w:val="20"/>
          <w:szCs w:val="20"/>
        </w:rPr>
        <w:t>J</w:t>
      </w:r>
      <w:r w:rsidRPr="00263C80">
        <w:rPr>
          <w:rFonts w:ascii="Bookman Old Style" w:hAnsi="Bookman Old Style" w:cs="Arial"/>
          <w:spacing w:val="-1"/>
          <w:sz w:val="20"/>
          <w:szCs w:val="20"/>
        </w:rPr>
        <w:t>ala</w:t>
      </w:r>
      <w:r w:rsidRPr="00263C80">
        <w:rPr>
          <w:rFonts w:ascii="Bookman Old Style" w:hAnsi="Bookman Old Style" w:cs="Arial"/>
          <w:sz w:val="20"/>
          <w:szCs w:val="20"/>
        </w:rPr>
        <w:t xml:space="preserve">n </w:t>
      </w:r>
      <w:r w:rsidR="00064961">
        <w:rPr>
          <w:rFonts w:ascii="Bookman Old Style" w:hAnsi="Bookman Old Style" w:cs="Arial"/>
          <w:spacing w:val="3"/>
          <w:sz w:val="20"/>
          <w:szCs w:val="20"/>
        </w:rPr>
        <w:t>Lap. Bekasi Tengah</w:t>
      </w:r>
      <w:r w:rsidR="00177E47">
        <w:rPr>
          <w:rFonts w:ascii="Bookman Old Style" w:hAnsi="Bookman Old Style" w:cs="Arial"/>
          <w:spacing w:val="3"/>
          <w:sz w:val="20"/>
          <w:szCs w:val="20"/>
        </w:rPr>
        <w:t xml:space="preserve"> No.</w:t>
      </w:r>
      <w:r w:rsidR="00064961">
        <w:rPr>
          <w:rFonts w:ascii="Bookman Old Style" w:hAnsi="Bookman Old Style" w:cs="Arial"/>
          <w:spacing w:val="3"/>
          <w:sz w:val="20"/>
          <w:szCs w:val="20"/>
        </w:rPr>
        <w:t>2</w:t>
      </w:r>
      <w:r w:rsidRPr="00263C80">
        <w:rPr>
          <w:rFonts w:ascii="Bookman Old Style" w:hAnsi="Bookman Old Style" w:cs="Arial"/>
          <w:sz w:val="20"/>
          <w:szCs w:val="20"/>
        </w:rPr>
        <w:t xml:space="preserve"> </w:t>
      </w:r>
      <w:r w:rsidR="00064961">
        <w:rPr>
          <w:rFonts w:ascii="Bookman Old Style" w:hAnsi="Bookman Old Style" w:cs="Arial"/>
          <w:sz w:val="20"/>
          <w:szCs w:val="20"/>
        </w:rPr>
        <w:t xml:space="preserve">Margahayu, Bekasi Timur, Kode Pos 17113 </w:t>
      </w:r>
    </w:p>
    <w:p w14:paraId="75ED9F90" w14:textId="77777777" w:rsidR="00D14196" w:rsidRPr="00C51D0B" w:rsidRDefault="00D14196" w:rsidP="00D14196">
      <w:pPr>
        <w:widowControl w:val="0"/>
        <w:autoSpaceDE w:val="0"/>
        <w:autoSpaceDN w:val="0"/>
        <w:adjustRightInd w:val="0"/>
        <w:spacing w:after="0" w:line="269" w:lineRule="exact"/>
        <w:ind w:left="709" w:right="66" w:hanging="10"/>
        <w:jc w:val="center"/>
        <w:rPr>
          <w:rFonts w:ascii="Bookman Old Style" w:hAnsi="Bookman Old Style" w:cs="Arial"/>
          <w:szCs w:val="24"/>
        </w:rPr>
      </w:pPr>
      <w:r w:rsidRPr="00C51D0B">
        <w:rPr>
          <w:rFonts w:ascii="Bookman Old Style" w:hAnsi="Bookman Old Style" w:cs="Arial"/>
          <w:position w:val="-1"/>
          <w:szCs w:val="24"/>
        </w:rPr>
        <w:t>B E K A S I</w:t>
      </w:r>
    </w:p>
    <w:p w14:paraId="380F611B" w14:textId="77777777" w:rsidR="00D14196" w:rsidRPr="00AD441E" w:rsidRDefault="00D14196" w:rsidP="00D14196">
      <w:pPr>
        <w:widowControl w:val="0"/>
        <w:autoSpaceDE w:val="0"/>
        <w:autoSpaceDN w:val="0"/>
        <w:adjustRightInd w:val="0"/>
        <w:spacing w:after="0" w:line="200" w:lineRule="exact"/>
        <w:ind w:right="66"/>
        <w:jc w:val="center"/>
        <w:rPr>
          <w:rFonts w:ascii="Bookman Old Style" w:hAnsi="Bookman Old Style" w:cs="Arial"/>
          <w:sz w:val="24"/>
          <w:szCs w:val="24"/>
        </w:rPr>
      </w:pPr>
      <w:r>
        <w:rPr>
          <w:noProof/>
          <w:lang w:val="en-US" w:eastAsia="en-US"/>
        </w:rPr>
        <mc:AlternateContent>
          <mc:Choice Requires="wps">
            <w:drawing>
              <wp:anchor distT="4294967295" distB="4294967295" distL="114300" distR="114300" simplePos="0" relativeHeight="251655680" behindDoc="0" locked="0" layoutInCell="1" allowOverlap="1" wp14:anchorId="28EAF0E0" wp14:editId="58278509">
                <wp:simplePos x="0" y="0"/>
                <wp:positionH relativeFrom="column">
                  <wp:posOffset>-295275</wp:posOffset>
                </wp:positionH>
                <wp:positionV relativeFrom="paragraph">
                  <wp:posOffset>113029</wp:posOffset>
                </wp:positionV>
                <wp:extent cx="6381750" cy="0"/>
                <wp:effectExtent l="0" t="0" r="19050" b="19050"/>
                <wp:wrapNone/>
                <wp:docPr id="3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DC3F63" id="_x0000_t32" coordsize="21600,21600" o:spt="32" o:oned="t" path="m,l21600,21600e" filled="f">
                <v:path arrowok="t" fillok="f" o:connecttype="none"/>
                <o:lock v:ext="edit" shapetype="t"/>
              </v:shapetype>
              <v:shape id="Straight Arrow Connector 7" o:spid="_x0000_s1026" type="#_x0000_t32" style="position:absolute;margin-left:-23.25pt;margin-top:8.9pt;width:502.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KRIwIAAEsEAAAOAAAAZHJzL2Uyb0RvYy54bWysVMGO2jAQvVfqP1i5QxJIWTYirFYJ9LLt&#10;IrH9AGM7xGrisWxDQFX/vWMTENteqqo5OOOM582bmecsnk5dS47CWAmqiNJxEhGhGHCp9kX07W09&#10;mkfEOqo4bUGJIjoLGz0tP35Y9DoXE2ig5cIQBFE273URNc7pPI4ta0RH7Ri0UOiswXTU4dbsY25o&#10;j+hdG0+SZBb3YLg2wIS1+LW6OKNlwK9rwdxrXVvhSFtEyM2F1YR159d4uaD53lDdSDbQoP/AoqNS&#10;YdIbVEUdJQcj/4DqJDNgoXZjBl0MdS2ZCDVgNWnyWzXbhmoRasHmWH1rk/1/sOzrcWOI5EU0nUZE&#10;0Q5ntHWGyn3jyLMx0JMSlMI+giEPvl29tjlGlWpjfMHspLb6Bdh3SxSUDVV7EWi/nTVCpT4ifhfi&#10;N1Zj0l3/BTieoQcHoXen2nQeErtCTmFE59uIxMkRhh9n03n68Aknya6+mObXQG2s+yygI94oIjvU&#10;cSsgDWno8cU6T4vm1wCfVcFatm3QQ6tIjw3BRCHAQiu5d/pj1ux3ZWvIkXpFhSfUiJ77YwYOigew&#10;RlC+GmxHZXuxMXmrPB4WhnQG6yKZH4/J42q+mmejbDJbjbKkqkbP6zIbzdZIqZpWZVmlPz21NMsb&#10;yblQnt1Vvmn2d/IYLtJFeDcB39oQv0cP/UKy13cgHSbrh3mRxQ74eWOuE0fFhsPD7fJX4n6P9v0/&#10;YPkLAAD//wMAUEsDBBQABgAIAAAAIQBBDa8M3AAAAAkBAAAPAAAAZHJzL2Rvd25yZXYueG1sTI/B&#10;TsMwEETvSPyDtUjcWqdASknjVBSBUI9p+gFussRR4nUUO23o17OIQznuzNPsTLqZbCdOOPjGkYLF&#10;PAKBVLqqoVrBofiYrUD4oKnSnSNU8I0eNtntTaqTyp0px9M+1IJDyCdagQmhT6T0pUGr/dz1SOx9&#10;ucHqwOdQy2rQZw63nXyIoqW0uiH+YHSPbwbLdj9aBe3jJd+1Zvd+8dtCHuIiH+lzq9T93fS6BhFw&#10;ClcYfutzdci409GNVHnRKZg9LWNG2XjmCQy8xCsWjn+CzFL5f0H2AwAA//8DAFBLAQItABQABgAI&#10;AAAAIQC2gziS/gAAAOEBAAATAAAAAAAAAAAAAAAAAAAAAABbQ29udGVudF9UeXBlc10ueG1sUEsB&#10;Ai0AFAAGAAgAAAAhADj9If/WAAAAlAEAAAsAAAAAAAAAAAAAAAAALwEAAF9yZWxzLy5yZWxzUEsB&#10;Ai0AFAAGAAgAAAAhAJZ2wpEjAgAASwQAAA4AAAAAAAAAAAAAAAAALgIAAGRycy9lMm9Eb2MueG1s&#10;UEsBAi0AFAAGAAgAAAAhAEENrwzcAAAACQEAAA8AAAAAAAAAAAAAAAAAfQQAAGRycy9kb3ducmV2&#10;LnhtbFBLBQYAAAAABAAEAPMAAACGBQAAAAA=&#10;" strokeweight=".25pt"/>
            </w:pict>
          </mc:Fallback>
        </mc:AlternateContent>
      </w:r>
      <w:r>
        <w:rPr>
          <w:noProof/>
          <w:lang w:val="en-US" w:eastAsia="en-US"/>
        </w:rPr>
        <mc:AlternateContent>
          <mc:Choice Requires="wps">
            <w:drawing>
              <wp:anchor distT="4294967295" distB="4294967295" distL="114300" distR="114300" simplePos="0" relativeHeight="251654656" behindDoc="0" locked="0" layoutInCell="1" allowOverlap="1" wp14:anchorId="7F2784EE" wp14:editId="2A23966C">
                <wp:simplePos x="0" y="0"/>
                <wp:positionH relativeFrom="column">
                  <wp:posOffset>-295275</wp:posOffset>
                </wp:positionH>
                <wp:positionV relativeFrom="paragraph">
                  <wp:posOffset>74929</wp:posOffset>
                </wp:positionV>
                <wp:extent cx="6381750" cy="0"/>
                <wp:effectExtent l="0" t="19050" r="19050" b="19050"/>
                <wp:wrapNone/>
                <wp:docPr id="3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49F525" id="Straight Arrow Connector 6" o:spid="_x0000_s1026" type="#_x0000_t32" style="position:absolute;margin-left:-23.25pt;margin-top:5.9pt;width:502.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WkCJgIAAEwEAAAOAAAAZHJzL2Uyb0RvYy54bWysVE2P2jAQvVfqf7B8Z0P4WjYirFYJ9LJt&#10;kdj+AGM7xGrisWxDQFX/e8cmILa9VFVzcMYZz5v3ZsZZPJ/ahhyldQp0TtOHISVScxBK73P67W09&#10;mFPiPNOCNaBlTs/S0eflxw+LzmRyBDU0QlqCINplnclp7b3JksTxWrbMPYCRGp0V2JZ53Np9Iizr&#10;EL1tktFwOEs6sMJY4NI5/FpenHQZ8atKcv+1qpz0pMkpcvNxtXHdhTVZLli2t8zUivc02D+waJnS&#10;mPQGVTLPyMGqP6BaxS04qPwDhzaBqlJcRg2oJh3+pmZbMyOjFiyOM7cyuf8Hy78cN5YokdPxiBLN&#10;WuzR1lum9rUnL9ZCRwrQGusIlsxCuTrjMowq9MYGwfykt+YV+HdHNBQ103sZab+dDUKlISJ5FxI2&#10;zmDSXfcZBJ5hBw+xdqfKtgESq0JOsUXnW4vkyROOH2fjefo4xU7yqy9h2TXQWOc/SWhJMHLqeh03&#10;AWlMw46vzgdaLLsGhKwa1qpp4jw0mnQ5Hc2nj9MY4aBRInjDOWf3u6Kx5MjCSMUnikTP/TELBy0i&#10;Wi2ZWPW2Z6q52Ji90QEPlSGf3rrMzI+n4dNqvppPBpPRbDWYDMty8LIuJoPZGsWX47IoyvRnoJZO&#10;sloJIXVgd53fdPJ389HfpMvk3Sb4VofkPXosGJK9viPp2NrQzctc7ECcN/bachzZeLi/XuFO3O/R&#10;vv8JLH8BAAD//wMAUEsDBBQABgAIAAAAIQBsBBIl3gAAAAkBAAAPAAAAZHJzL2Rvd25yZXYueG1s&#10;TI9LT8MwEITvSPwHa5G4tU5RW5UQp0JIHEA82x44buPNA+J1Grtt+u9ZxAGOO/NpdiZbDq5VB+pD&#10;49nAZJyAIi68bbgysFnfjxagQkS22HomAycKsMzPzzJMrT/yOx1WsVISwiFFA3WMXap1KGpyGMa+&#10;Ixav9L3DKGdfadvjUcJdq6+SZK4dNiwfauzorqbia7V3BnYfD64on96CXz+fHnHzWb5Md6/GXF4M&#10;tzegIg3xD4af+lIdcum09Xu2QbUGRtP5TFAxJjJBgOvZQoTtr6DzTP9fkH8DAAD//wMAUEsBAi0A&#10;FAAGAAgAAAAhALaDOJL+AAAA4QEAABMAAAAAAAAAAAAAAAAAAAAAAFtDb250ZW50X1R5cGVzXS54&#10;bWxQSwECLQAUAAYACAAAACEAOP0h/9YAAACUAQAACwAAAAAAAAAAAAAAAAAvAQAAX3JlbHMvLnJl&#10;bHNQSwECLQAUAAYACAAAACEADNFpAiYCAABMBAAADgAAAAAAAAAAAAAAAAAuAgAAZHJzL2Uyb0Rv&#10;Yy54bWxQSwECLQAUAAYACAAAACEAbAQSJd4AAAAJAQAADwAAAAAAAAAAAAAAAACABAAAZHJzL2Rv&#10;d25yZXYueG1sUEsFBgAAAAAEAAQA8wAAAIsFAAAAAA==&#10;" strokeweight="2.25pt"/>
            </w:pict>
          </mc:Fallback>
        </mc:AlternateContent>
      </w:r>
    </w:p>
    <w:p w14:paraId="410D2425" w14:textId="77777777" w:rsidR="00D14196" w:rsidRPr="00AD441E" w:rsidRDefault="00D14196" w:rsidP="00D14196">
      <w:pPr>
        <w:widowControl w:val="0"/>
        <w:autoSpaceDE w:val="0"/>
        <w:autoSpaceDN w:val="0"/>
        <w:adjustRightInd w:val="0"/>
        <w:spacing w:after="0" w:line="200" w:lineRule="exact"/>
        <w:ind w:right="66"/>
        <w:jc w:val="center"/>
        <w:rPr>
          <w:rFonts w:ascii="Bookman Old Style" w:hAnsi="Bookman Old Style" w:cs="Arial"/>
          <w:sz w:val="24"/>
          <w:szCs w:val="24"/>
        </w:rPr>
      </w:pPr>
    </w:p>
    <w:p w14:paraId="30308964" w14:textId="77777777" w:rsidR="00D14196" w:rsidRPr="00F36D35" w:rsidRDefault="00D14196" w:rsidP="0012615E">
      <w:pPr>
        <w:widowControl w:val="0"/>
        <w:autoSpaceDE w:val="0"/>
        <w:autoSpaceDN w:val="0"/>
        <w:adjustRightInd w:val="0"/>
        <w:spacing w:before="240" w:after="0" w:line="200" w:lineRule="exact"/>
        <w:ind w:right="66"/>
        <w:rPr>
          <w:rFonts w:ascii="Bookman Old Style" w:hAnsi="Bookman Old Style" w:cs="Arial"/>
          <w:sz w:val="24"/>
          <w:szCs w:val="24"/>
        </w:rPr>
      </w:pPr>
    </w:p>
    <w:p w14:paraId="18222D6B" w14:textId="6A646B33" w:rsidR="00D14196" w:rsidRPr="00F36D35" w:rsidRDefault="00F36D35" w:rsidP="0012615E">
      <w:pPr>
        <w:pStyle w:val="Heading1"/>
        <w:spacing w:after="240" w:line="480" w:lineRule="auto"/>
        <w:jc w:val="center"/>
        <w:rPr>
          <w:rFonts w:ascii="Bookman Old Style" w:hAnsi="Bookman Old Style" w:cs="Arial"/>
          <w:i/>
          <w:sz w:val="24"/>
          <w:szCs w:val="24"/>
        </w:rPr>
      </w:pPr>
      <w:bookmarkStart w:id="0" w:name="_Toc82088712"/>
      <w:r w:rsidRPr="00F36D35">
        <w:rPr>
          <w:rFonts w:ascii="Bookman Old Style" w:hAnsi="Bookman Old Style" w:cs="Arial"/>
          <w:i/>
          <w:sz w:val="24"/>
          <w:szCs w:val="24"/>
        </w:rPr>
        <w:t>Kata Pengantar</w:t>
      </w:r>
      <w:bookmarkEnd w:id="0"/>
    </w:p>
    <w:p w14:paraId="7CCDE2FB" w14:textId="0AC2D518" w:rsidR="00D14196" w:rsidRPr="00AD441E" w:rsidRDefault="00D14196" w:rsidP="000E6653">
      <w:pPr>
        <w:widowControl w:val="0"/>
        <w:autoSpaceDE w:val="0"/>
        <w:autoSpaceDN w:val="0"/>
        <w:adjustRightInd w:val="0"/>
        <w:spacing w:before="29" w:line="360" w:lineRule="auto"/>
        <w:ind w:right="66" w:firstLine="720"/>
        <w:jc w:val="both"/>
        <w:rPr>
          <w:rFonts w:ascii="Bookman Old Style" w:hAnsi="Bookman Old Style" w:cs="Arial"/>
          <w:sz w:val="24"/>
          <w:szCs w:val="24"/>
        </w:rPr>
      </w:pPr>
      <w:r w:rsidRPr="00AD441E">
        <w:rPr>
          <w:rFonts w:ascii="Bookman Old Style" w:hAnsi="Bookman Old Style" w:cs="Arial"/>
          <w:spacing w:val="-1"/>
          <w:sz w:val="24"/>
          <w:szCs w:val="24"/>
        </w:rPr>
        <w:t>Den</w:t>
      </w:r>
      <w:r w:rsidRPr="00AD441E">
        <w:rPr>
          <w:rFonts w:ascii="Bookman Old Style" w:hAnsi="Bookman Old Style" w:cs="Arial"/>
          <w:spacing w:val="3"/>
          <w:sz w:val="24"/>
          <w:szCs w:val="24"/>
        </w:rPr>
        <w:t>g</w:t>
      </w:r>
      <w:r w:rsidRPr="00AD441E">
        <w:rPr>
          <w:rFonts w:ascii="Bookman Old Style" w:hAnsi="Bookman Old Style" w:cs="Arial"/>
          <w:spacing w:val="-1"/>
          <w:sz w:val="24"/>
          <w:szCs w:val="24"/>
        </w:rPr>
        <w:t>a</w:t>
      </w:r>
      <w:r w:rsidRPr="00AD441E">
        <w:rPr>
          <w:rFonts w:ascii="Bookman Old Style" w:hAnsi="Bookman Old Style" w:cs="Arial"/>
          <w:sz w:val="24"/>
          <w:szCs w:val="24"/>
        </w:rPr>
        <w:t>n</w:t>
      </w:r>
      <w:r w:rsidRPr="00AD441E">
        <w:rPr>
          <w:rFonts w:ascii="Bookman Old Style" w:hAnsi="Bookman Old Style" w:cs="Arial"/>
          <w:spacing w:val="4"/>
          <w:sz w:val="24"/>
          <w:szCs w:val="24"/>
        </w:rPr>
        <w:t xml:space="preserve"> </w:t>
      </w:r>
      <w:r w:rsidRPr="00AD441E">
        <w:rPr>
          <w:rFonts w:ascii="Bookman Old Style" w:hAnsi="Bookman Old Style" w:cs="Arial"/>
          <w:sz w:val="24"/>
          <w:szCs w:val="24"/>
        </w:rPr>
        <w:t>m</w:t>
      </w:r>
      <w:r w:rsidRPr="00AD441E">
        <w:rPr>
          <w:rFonts w:ascii="Bookman Old Style" w:hAnsi="Bookman Old Style" w:cs="Arial"/>
          <w:spacing w:val="-1"/>
          <w:sz w:val="24"/>
          <w:szCs w:val="24"/>
        </w:rPr>
        <w:t>en</w:t>
      </w:r>
      <w:r w:rsidRPr="00AD441E">
        <w:rPr>
          <w:rFonts w:ascii="Bookman Old Style" w:hAnsi="Bookman Old Style" w:cs="Arial"/>
          <w:spacing w:val="3"/>
          <w:sz w:val="24"/>
          <w:szCs w:val="24"/>
        </w:rPr>
        <w:t>g</w:t>
      </w:r>
      <w:r w:rsidRPr="00AD441E">
        <w:rPr>
          <w:rFonts w:ascii="Bookman Old Style" w:hAnsi="Bookman Old Style" w:cs="Arial"/>
          <w:spacing w:val="-1"/>
          <w:sz w:val="24"/>
          <w:szCs w:val="24"/>
        </w:rPr>
        <w:t>u</w:t>
      </w:r>
      <w:r w:rsidRPr="00AD441E">
        <w:rPr>
          <w:rFonts w:ascii="Bookman Old Style" w:hAnsi="Bookman Old Style" w:cs="Arial"/>
          <w:sz w:val="24"/>
          <w:szCs w:val="24"/>
        </w:rPr>
        <w:t>c</w:t>
      </w:r>
      <w:r w:rsidRPr="00AD441E">
        <w:rPr>
          <w:rFonts w:ascii="Bookman Old Style" w:hAnsi="Bookman Old Style" w:cs="Arial"/>
          <w:spacing w:val="-1"/>
          <w:sz w:val="24"/>
          <w:szCs w:val="24"/>
        </w:rPr>
        <w:t>ap</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a</w:t>
      </w:r>
      <w:r w:rsidRPr="00AD441E">
        <w:rPr>
          <w:rFonts w:ascii="Bookman Old Style" w:hAnsi="Bookman Old Style" w:cs="Arial"/>
          <w:sz w:val="24"/>
          <w:szCs w:val="24"/>
        </w:rPr>
        <w:t>n</w:t>
      </w:r>
      <w:r w:rsidRPr="00AD441E">
        <w:rPr>
          <w:rFonts w:ascii="Bookman Old Style" w:hAnsi="Bookman Old Style" w:cs="Arial"/>
          <w:spacing w:val="4"/>
          <w:sz w:val="24"/>
          <w:szCs w:val="24"/>
        </w:rPr>
        <w:t xml:space="preserve"> </w:t>
      </w:r>
      <w:r w:rsidR="00A30DEF">
        <w:rPr>
          <w:rFonts w:ascii="Bookman Old Style" w:hAnsi="Bookman Old Style" w:cs="Arial"/>
          <w:spacing w:val="4"/>
          <w:sz w:val="24"/>
          <w:szCs w:val="24"/>
        </w:rPr>
        <w:t>P</w:t>
      </w:r>
      <w:r w:rsidRPr="00AD441E">
        <w:rPr>
          <w:rFonts w:ascii="Bookman Old Style" w:hAnsi="Bookman Old Style" w:cs="Arial"/>
          <w:spacing w:val="-1"/>
          <w:sz w:val="24"/>
          <w:szCs w:val="24"/>
        </w:rPr>
        <w:t>u</w:t>
      </w:r>
      <w:r w:rsidRPr="00AD441E">
        <w:rPr>
          <w:rFonts w:ascii="Bookman Old Style" w:hAnsi="Bookman Old Style" w:cs="Arial"/>
          <w:spacing w:val="3"/>
          <w:sz w:val="24"/>
          <w:szCs w:val="24"/>
        </w:rPr>
        <w:t>j</w:t>
      </w:r>
      <w:r w:rsidRPr="00AD441E">
        <w:rPr>
          <w:rFonts w:ascii="Bookman Old Style" w:hAnsi="Bookman Old Style" w:cs="Arial"/>
          <w:sz w:val="24"/>
          <w:szCs w:val="24"/>
        </w:rPr>
        <w:t xml:space="preserve">i </w:t>
      </w:r>
      <w:r w:rsidR="00A30DEF">
        <w:rPr>
          <w:rFonts w:ascii="Bookman Old Style" w:hAnsi="Bookman Old Style" w:cs="Arial"/>
          <w:sz w:val="24"/>
          <w:szCs w:val="24"/>
        </w:rPr>
        <w:t>S</w:t>
      </w:r>
      <w:r w:rsidRPr="00AD441E">
        <w:rPr>
          <w:rFonts w:ascii="Bookman Old Style" w:hAnsi="Bookman Old Style" w:cs="Arial"/>
          <w:spacing w:val="-4"/>
          <w:sz w:val="24"/>
          <w:szCs w:val="24"/>
        </w:rPr>
        <w:t>y</w:t>
      </w:r>
      <w:r w:rsidRPr="00AD441E">
        <w:rPr>
          <w:rFonts w:ascii="Bookman Old Style" w:hAnsi="Bookman Old Style" w:cs="Arial"/>
          <w:spacing w:val="-1"/>
          <w:sz w:val="24"/>
          <w:szCs w:val="24"/>
        </w:rPr>
        <w:t>u</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u</w:t>
      </w:r>
      <w:r w:rsidRPr="00AD441E">
        <w:rPr>
          <w:rFonts w:ascii="Bookman Old Style" w:hAnsi="Bookman Old Style" w:cs="Arial"/>
          <w:sz w:val="24"/>
          <w:szCs w:val="24"/>
        </w:rPr>
        <w:t>r</w:t>
      </w:r>
      <w:r w:rsidRPr="00AD441E">
        <w:rPr>
          <w:rFonts w:ascii="Bookman Old Style" w:hAnsi="Bookman Old Style" w:cs="Arial"/>
          <w:spacing w:val="1"/>
          <w:sz w:val="24"/>
          <w:szCs w:val="24"/>
        </w:rPr>
        <w:t xml:space="preserve"> </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epa</w:t>
      </w:r>
      <w:r w:rsidRPr="00AD441E">
        <w:rPr>
          <w:rFonts w:ascii="Bookman Old Style" w:hAnsi="Bookman Old Style" w:cs="Arial"/>
          <w:spacing w:val="3"/>
          <w:sz w:val="24"/>
          <w:szCs w:val="24"/>
        </w:rPr>
        <w:t>d</w:t>
      </w:r>
      <w:r w:rsidRPr="00AD441E">
        <w:rPr>
          <w:rFonts w:ascii="Bookman Old Style" w:hAnsi="Bookman Old Style" w:cs="Arial"/>
          <w:sz w:val="24"/>
          <w:szCs w:val="24"/>
        </w:rPr>
        <w:t>a A</w:t>
      </w:r>
      <w:r w:rsidRPr="00AD441E">
        <w:rPr>
          <w:rFonts w:ascii="Bookman Old Style" w:hAnsi="Bookman Old Style" w:cs="Arial"/>
          <w:spacing w:val="3"/>
          <w:sz w:val="24"/>
          <w:szCs w:val="24"/>
        </w:rPr>
        <w:t>l</w:t>
      </w:r>
      <w:r w:rsidRPr="00AD441E">
        <w:rPr>
          <w:rFonts w:ascii="Bookman Old Style" w:hAnsi="Bookman Old Style" w:cs="Arial"/>
          <w:spacing w:val="-1"/>
          <w:sz w:val="24"/>
          <w:szCs w:val="24"/>
        </w:rPr>
        <w:t>la</w:t>
      </w:r>
      <w:r w:rsidRPr="00AD441E">
        <w:rPr>
          <w:rFonts w:ascii="Bookman Old Style" w:hAnsi="Bookman Old Style" w:cs="Arial"/>
          <w:sz w:val="24"/>
          <w:szCs w:val="24"/>
        </w:rPr>
        <w:t xml:space="preserve">h </w:t>
      </w:r>
      <w:r w:rsidRPr="00AD441E">
        <w:rPr>
          <w:rFonts w:ascii="Bookman Old Style" w:hAnsi="Bookman Old Style" w:cs="Arial"/>
          <w:spacing w:val="-4"/>
          <w:sz w:val="24"/>
          <w:szCs w:val="24"/>
        </w:rPr>
        <w:t>S</w:t>
      </w:r>
      <w:r w:rsidRPr="00AD441E">
        <w:rPr>
          <w:rFonts w:ascii="Bookman Old Style" w:hAnsi="Bookman Old Style" w:cs="Arial"/>
          <w:spacing w:val="9"/>
          <w:sz w:val="24"/>
          <w:szCs w:val="24"/>
        </w:rPr>
        <w:t>W</w:t>
      </w:r>
      <w:r w:rsidRPr="00AD441E">
        <w:rPr>
          <w:rFonts w:ascii="Bookman Old Style" w:hAnsi="Bookman Old Style" w:cs="Arial"/>
          <w:spacing w:val="1"/>
          <w:sz w:val="24"/>
          <w:szCs w:val="24"/>
        </w:rPr>
        <w:t>T</w:t>
      </w:r>
      <w:r w:rsidRPr="00AD441E">
        <w:rPr>
          <w:rFonts w:ascii="Bookman Old Style" w:hAnsi="Bookman Old Style" w:cs="Arial"/>
          <w:sz w:val="24"/>
          <w:szCs w:val="24"/>
        </w:rPr>
        <w:t>.</w:t>
      </w:r>
      <w:r w:rsidR="00A30DEF">
        <w:rPr>
          <w:rFonts w:ascii="Bookman Old Style" w:hAnsi="Bookman Old Style" w:cs="Arial"/>
          <w:sz w:val="24"/>
          <w:szCs w:val="24"/>
        </w:rPr>
        <w:t>,</w:t>
      </w:r>
      <w:r w:rsidRPr="00AD441E">
        <w:rPr>
          <w:rFonts w:ascii="Bookman Old Style" w:hAnsi="Bookman Old Style" w:cs="Arial"/>
          <w:spacing w:val="2"/>
          <w:sz w:val="24"/>
          <w:szCs w:val="24"/>
        </w:rPr>
        <w:t xml:space="preserve"> </w:t>
      </w:r>
      <w:r w:rsidR="00A30DEF">
        <w:rPr>
          <w:rFonts w:ascii="Bookman Old Style" w:hAnsi="Bookman Old Style" w:cs="Arial"/>
          <w:spacing w:val="2"/>
          <w:sz w:val="24"/>
          <w:szCs w:val="24"/>
        </w:rPr>
        <w:t>y</w:t>
      </w:r>
      <w:r w:rsidRPr="00AD441E">
        <w:rPr>
          <w:rFonts w:ascii="Bookman Old Style" w:hAnsi="Bookman Old Style" w:cs="Arial"/>
          <w:spacing w:val="-1"/>
          <w:sz w:val="24"/>
          <w:szCs w:val="24"/>
        </w:rPr>
        <w:t>an</w:t>
      </w:r>
      <w:r w:rsidRPr="00AD441E">
        <w:rPr>
          <w:rFonts w:ascii="Bookman Old Style" w:hAnsi="Bookman Old Style" w:cs="Arial"/>
          <w:sz w:val="24"/>
          <w:szCs w:val="24"/>
        </w:rPr>
        <w:t xml:space="preserve">g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l</w:t>
      </w:r>
      <w:r w:rsidRPr="00AD441E">
        <w:rPr>
          <w:rFonts w:ascii="Bookman Old Style" w:hAnsi="Bookman Old Style" w:cs="Arial"/>
          <w:spacing w:val="-1"/>
          <w:sz w:val="24"/>
          <w:szCs w:val="24"/>
        </w:rPr>
        <w:t xml:space="preserve">ah </w:t>
      </w:r>
      <w:r w:rsidRPr="00AD441E">
        <w:rPr>
          <w:rFonts w:ascii="Bookman Old Style" w:hAnsi="Bookman Old Style" w:cs="Arial"/>
          <w:spacing w:val="-4"/>
          <w:sz w:val="24"/>
          <w:szCs w:val="24"/>
        </w:rPr>
        <w:t>m</w:t>
      </w:r>
      <w:r w:rsidRPr="00AD441E">
        <w:rPr>
          <w:rFonts w:ascii="Bookman Old Style" w:hAnsi="Bookman Old Style" w:cs="Arial"/>
          <w:spacing w:val="3"/>
          <w:sz w:val="24"/>
          <w:szCs w:val="24"/>
        </w:rPr>
        <w:t>e</w:t>
      </w:r>
      <w:r w:rsidRPr="00AD441E">
        <w:rPr>
          <w:rFonts w:ascii="Bookman Old Style" w:hAnsi="Bookman Old Style" w:cs="Arial"/>
          <w:sz w:val="24"/>
          <w:szCs w:val="24"/>
        </w:rPr>
        <w:t>m</w:t>
      </w:r>
      <w:r w:rsidRPr="00AD441E">
        <w:rPr>
          <w:rFonts w:ascii="Bookman Old Style" w:hAnsi="Bookman Old Style" w:cs="Arial"/>
          <w:spacing w:val="-1"/>
          <w:sz w:val="24"/>
          <w:szCs w:val="24"/>
        </w:rPr>
        <w:t>be</w:t>
      </w:r>
      <w:r w:rsidRPr="00AD441E">
        <w:rPr>
          <w:rFonts w:ascii="Bookman Old Style" w:hAnsi="Bookman Old Style" w:cs="Arial"/>
          <w:sz w:val="24"/>
          <w:szCs w:val="24"/>
        </w:rPr>
        <w:t>r</w:t>
      </w:r>
      <w:r w:rsidRPr="00AD441E">
        <w:rPr>
          <w:rFonts w:ascii="Bookman Old Style" w:hAnsi="Bookman Old Style" w:cs="Arial"/>
          <w:spacing w:val="-1"/>
          <w:sz w:val="24"/>
          <w:szCs w:val="24"/>
        </w:rPr>
        <w:t>i</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a</w:t>
      </w:r>
      <w:r w:rsidRPr="00AD441E">
        <w:rPr>
          <w:rFonts w:ascii="Bookman Old Style" w:hAnsi="Bookman Old Style" w:cs="Arial"/>
          <w:sz w:val="24"/>
          <w:szCs w:val="24"/>
        </w:rPr>
        <w:t>n</w:t>
      </w:r>
      <w:r w:rsidRPr="00AD441E">
        <w:rPr>
          <w:rFonts w:ascii="Bookman Old Style" w:hAnsi="Bookman Old Style" w:cs="Arial"/>
          <w:spacing w:val="4"/>
          <w:sz w:val="24"/>
          <w:szCs w:val="24"/>
        </w:rPr>
        <w:t xml:space="preserve"> </w:t>
      </w:r>
      <w:r w:rsidRPr="00AD441E">
        <w:rPr>
          <w:rFonts w:ascii="Bookman Old Style" w:hAnsi="Bookman Old Style" w:cs="Arial"/>
          <w:spacing w:val="-1"/>
          <w:sz w:val="24"/>
          <w:szCs w:val="24"/>
        </w:rPr>
        <w:t>Ra</w:t>
      </w:r>
      <w:r w:rsidRPr="00AD441E">
        <w:rPr>
          <w:rFonts w:ascii="Bookman Old Style" w:hAnsi="Bookman Old Style" w:cs="Arial"/>
          <w:spacing w:val="3"/>
          <w:sz w:val="24"/>
          <w:szCs w:val="24"/>
        </w:rPr>
        <w:t>h</w:t>
      </w:r>
      <w:r w:rsidRPr="00AD441E">
        <w:rPr>
          <w:rFonts w:ascii="Bookman Old Style" w:hAnsi="Bookman Old Style" w:cs="Arial"/>
          <w:sz w:val="24"/>
          <w:szCs w:val="24"/>
        </w:rPr>
        <w:t>m</w:t>
      </w:r>
      <w:r w:rsidRPr="00AD441E">
        <w:rPr>
          <w:rFonts w:ascii="Bookman Old Style" w:hAnsi="Bookman Old Style" w:cs="Arial"/>
          <w:spacing w:val="-1"/>
          <w:sz w:val="24"/>
          <w:szCs w:val="24"/>
        </w:rPr>
        <w:t>a</w:t>
      </w:r>
      <w:r w:rsidRPr="00AD441E">
        <w:rPr>
          <w:rFonts w:ascii="Bookman Old Style" w:hAnsi="Bookman Old Style" w:cs="Arial"/>
          <w:sz w:val="24"/>
          <w:szCs w:val="24"/>
        </w:rPr>
        <w:t>t</w:t>
      </w:r>
      <w:r w:rsidRPr="00AD441E">
        <w:rPr>
          <w:rFonts w:ascii="Bookman Old Style" w:hAnsi="Bookman Old Style" w:cs="Arial"/>
          <w:spacing w:val="2"/>
          <w:sz w:val="24"/>
          <w:szCs w:val="24"/>
        </w:rPr>
        <w:t xml:space="preserve"> </w:t>
      </w:r>
      <w:r w:rsidRPr="00AD441E">
        <w:rPr>
          <w:rFonts w:ascii="Bookman Old Style" w:hAnsi="Bookman Old Style" w:cs="Arial"/>
          <w:spacing w:val="-1"/>
          <w:sz w:val="24"/>
          <w:szCs w:val="24"/>
        </w:rPr>
        <w:t>d</w:t>
      </w:r>
      <w:r w:rsidRPr="00AD441E">
        <w:rPr>
          <w:rFonts w:ascii="Bookman Old Style" w:hAnsi="Bookman Old Style" w:cs="Arial"/>
          <w:spacing w:val="3"/>
          <w:sz w:val="24"/>
          <w:szCs w:val="24"/>
        </w:rPr>
        <w:t>a</w:t>
      </w:r>
      <w:r w:rsidRPr="00AD441E">
        <w:rPr>
          <w:rFonts w:ascii="Bookman Old Style" w:hAnsi="Bookman Old Style" w:cs="Arial"/>
          <w:sz w:val="24"/>
          <w:szCs w:val="24"/>
        </w:rPr>
        <w:t xml:space="preserve">n </w:t>
      </w:r>
      <w:r w:rsidRPr="00AD441E">
        <w:rPr>
          <w:rFonts w:ascii="Bookman Old Style" w:hAnsi="Bookman Old Style" w:cs="Arial"/>
          <w:spacing w:val="3"/>
          <w:sz w:val="24"/>
          <w:szCs w:val="24"/>
        </w:rPr>
        <w:t>H</w:t>
      </w:r>
      <w:r w:rsidRPr="00AD441E">
        <w:rPr>
          <w:rFonts w:ascii="Bookman Old Style" w:hAnsi="Bookman Old Style" w:cs="Arial"/>
          <w:spacing w:val="-1"/>
          <w:sz w:val="24"/>
          <w:szCs w:val="24"/>
        </w:rPr>
        <w:t>id</w:t>
      </w:r>
      <w:r w:rsidRPr="00AD441E">
        <w:rPr>
          <w:rFonts w:ascii="Bookman Old Style" w:hAnsi="Bookman Old Style" w:cs="Arial"/>
          <w:spacing w:val="3"/>
          <w:sz w:val="24"/>
          <w:szCs w:val="24"/>
        </w:rPr>
        <w:t>a</w:t>
      </w:r>
      <w:r w:rsidRPr="00AD441E">
        <w:rPr>
          <w:rFonts w:ascii="Bookman Old Style" w:hAnsi="Bookman Old Style" w:cs="Arial"/>
          <w:sz w:val="24"/>
          <w:szCs w:val="24"/>
        </w:rPr>
        <w:t>y</w:t>
      </w:r>
      <w:r w:rsidRPr="00AD441E">
        <w:rPr>
          <w:rFonts w:ascii="Bookman Old Style" w:hAnsi="Bookman Old Style" w:cs="Arial"/>
          <w:spacing w:val="-1"/>
          <w:sz w:val="24"/>
          <w:szCs w:val="24"/>
        </w:rPr>
        <w:t>ah</w:t>
      </w:r>
      <w:r w:rsidR="00A30DEF">
        <w:rPr>
          <w:rFonts w:ascii="Bookman Old Style" w:hAnsi="Bookman Old Style" w:cs="Arial"/>
          <w:spacing w:val="-1"/>
          <w:sz w:val="24"/>
          <w:szCs w:val="24"/>
        </w:rPr>
        <w:t>-</w:t>
      </w:r>
      <w:r w:rsidRPr="00AD441E">
        <w:rPr>
          <w:rFonts w:ascii="Bookman Old Style" w:hAnsi="Bookman Old Style" w:cs="Arial"/>
          <w:spacing w:val="3"/>
          <w:sz w:val="24"/>
          <w:szCs w:val="24"/>
        </w:rPr>
        <w:t>N</w:t>
      </w:r>
      <w:r w:rsidRPr="00AD441E">
        <w:rPr>
          <w:rFonts w:ascii="Bookman Old Style" w:hAnsi="Bookman Old Style" w:cs="Arial"/>
          <w:sz w:val="24"/>
          <w:szCs w:val="24"/>
        </w:rPr>
        <w:t xml:space="preserve">ya </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epad</w:t>
      </w:r>
      <w:r w:rsidRPr="00AD441E">
        <w:rPr>
          <w:rFonts w:ascii="Bookman Old Style" w:hAnsi="Bookman Old Style" w:cs="Arial"/>
          <w:sz w:val="24"/>
          <w:szCs w:val="24"/>
        </w:rPr>
        <w:t>a</w:t>
      </w:r>
      <w:r w:rsidRPr="00AD441E">
        <w:rPr>
          <w:rFonts w:ascii="Bookman Old Style" w:hAnsi="Bookman Old Style" w:cs="Arial"/>
          <w:spacing w:val="4"/>
          <w:sz w:val="24"/>
          <w:szCs w:val="24"/>
        </w:rPr>
        <w:t xml:space="preserve"> </w:t>
      </w:r>
      <w:r w:rsidR="00A30DEF">
        <w:rPr>
          <w:rFonts w:ascii="Bookman Old Style" w:hAnsi="Bookman Old Style" w:cs="Arial"/>
          <w:spacing w:val="4"/>
          <w:sz w:val="24"/>
          <w:szCs w:val="24"/>
        </w:rPr>
        <w:t>K</w:t>
      </w:r>
      <w:r w:rsidRPr="00AD441E">
        <w:rPr>
          <w:rFonts w:ascii="Bookman Old Style" w:hAnsi="Bookman Old Style" w:cs="Arial"/>
          <w:spacing w:val="-1"/>
          <w:sz w:val="24"/>
          <w:szCs w:val="24"/>
        </w:rPr>
        <w:t>i</w:t>
      </w:r>
      <w:r w:rsidRPr="00AD441E">
        <w:rPr>
          <w:rFonts w:ascii="Bookman Old Style" w:hAnsi="Bookman Old Style" w:cs="Arial"/>
          <w:spacing w:val="1"/>
          <w:sz w:val="24"/>
          <w:szCs w:val="24"/>
        </w:rPr>
        <w:t>t</w:t>
      </w:r>
      <w:r w:rsidRPr="00AD441E">
        <w:rPr>
          <w:rFonts w:ascii="Bookman Old Style" w:hAnsi="Bookman Old Style" w:cs="Arial"/>
          <w:sz w:val="24"/>
          <w:szCs w:val="24"/>
        </w:rPr>
        <w:t xml:space="preserve">a </w:t>
      </w:r>
      <w:r w:rsidR="00A30DEF">
        <w:rPr>
          <w:rFonts w:ascii="Bookman Old Style" w:hAnsi="Bookman Old Style" w:cs="Arial"/>
          <w:sz w:val="24"/>
          <w:szCs w:val="24"/>
        </w:rPr>
        <w:t>S</w:t>
      </w:r>
      <w:r w:rsidRPr="00AD441E">
        <w:rPr>
          <w:rFonts w:ascii="Bookman Old Style" w:hAnsi="Bookman Old Style" w:cs="Arial"/>
          <w:spacing w:val="3"/>
          <w:sz w:val="24"/>
          <w:szCs w:val="24"/>
        </w:rPr>
        <w:t>e</w:t>
      </w:r>
      <w:r w:rsidRPr="00AD441E">
        <w:rPr>
          <w:rFonts w:ascii="Bookman Old Style" w:hAnsi="Bookman Old Style" w:cs="Arial"/>
          <w:spacing w:val="-4"/>
          <w:sz w:val="24"/>
          <w:szCs w:val="24"/>
        </w:rPr>
        <w:t>m</w:t>
      </w:r>
      <w:r w:rsidRPr="00AD441E">
        <w:rPr>
          <w:rFonts w:ascii="Bookman Old Style" w:hAnsi="Bookman Old Style" w:cs="Arial"/>
          <w:spacing w:val="-1"/>
          <w:sz w:val="24"/>
          <w:szCs w:val="24"/>
        </w:rPr>
        <w:t>ua</w:t>
      </w:r>
      <w:r w:rsidRPr="00AD441E">
        <w:rPr>
          <w:rFonts w:ascii="Bookman Old Style" w:hAnsi="Bookman Old Style" w:cs="Arial"/>
          <w:sz w:val="24"/>
          <w:szCs w:val="24"/>
        </w:rPr>
        <w:t>.</w:t>
      </w:r>
      <w:r w:rsidRPr="00AD441E">
        <w:rPr>
          <w:rFonts w:ascii="Bookman Old Style" w:hAnsi="Bookman Old Style" w:cs="Arial"/>
          <w:spacing w:val="2"/>
          <w:sz w:val="24"/>
          <w:szCs w:val="24"/>
        </w:rPr>
        <w:t xml:space="preserve"> </w:t>
      </w:r>
      <w:r w:rsidRPr="00AD441E">
        <w:rPr>
          <w:rFonts w:ascii="Bookman Old Style" w:hAnsi="Bookman Old Style" w:cs="Arial"/>
          <w:spacing w:val="3"/>
          <w:sz w:val="24"/>
          <w:szCs w:val="24"/>
        </w:rPr>
        <w:t>D</w:t>
      </w:r>
      <w:r w:rsidRPr="00AD441E">
        <w:rPr>
          <w:rFonts w:ascii="Bookman Old Style" w:hAnsi="Bookman Old Style" w:cs="Arial"/>
          <w:spacing w:val="-1"/>
          <w:sz w:val="24"/>
          <w:szCs w:val="24"/>
        </w:rPr>
        <w:t>a</w:t>
      </w:r>
      <w:r w:rsidRPr="00AD441E">
        <w:rPr>
          <w:rFonts w:ascii="Bookman Old Style" w:hAnsi="Bookman Old Style" w:cs="Arial"/>
          <w:sz w:val="24"/>
          <w:szCs w:val="24"/>
        </w:rPr>
        <w:t xml:space="preserve">n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a</w:t>
      </w:r>
      <w:r w:rsidRPr="00AD441E">
        <w:rPr>
          <w:rFonts w:ascii="Bookman Old Style" w:hAnsi="Bookman Old Style" w:cs="Arial"/>
          <w:sz w:val="24"/>
          <w:szCs w:val="24"/>
        </w:rPr>
        <w:t>k</w:t>
      </w:r>
      <w:r w:rsidRPr="00AD441E">
        <w:rPr>
          <w:rFonts w:ascii="Bookman Old Style" w:hAnsi="Bookman Old Style" w:cs="Arial"/>
          <w:spacing w:val="5"/>
          <w:sz w:val="24"/>
          <w:szCs w:val="24"/>
        </w:rPr>
        <w:t xml:space="preserve"> </w:t>
      </w:r>
      <w:r w:rsidRPr="00AD441E">
        <w:rPr>
          <w:rFonts w:ascii="Bookman Old Style" w:hAnsi="Bookman Old Style" w:cs="Arial"/>
          <w:spacing w:val="-1"/>
          <w:sz w:val="24"/>
          <w:szCs w:val="24"/>
        </w:rPr>
        <w:t>l</w:t>
      </w:r>
      <w:r w:rsidRPr="00AD441E">
        <w:rPr>
          <w:rFonts w:ascii="Bookman Old Style" w:hAnsi="Bookman Old Style" w:cs="Arial"/>
          <w:spacing w:val="3"/>
          <w:sz w:val="24"/>
          <w:szCs w:val="24"/>
        </w:rPr>
        <w:t>up</w:t>
      </w:r>
      <w:r w:rsidRPr="00AD441E">
        <w:rPr>
          <w:rFonts w:ascii="Bookman Old Style" w:hAnsi="Bookman Old Style" w:cs="Arial"/>
          <w:sz w:val="24"/>
          <w:szCs w:val="24"/>
        </w:rPr>
        <w:t xml:space="preserve">a </w:t>
      </w:r>
      <w:r w:rsidRPr="00AD441E">
        <w:rPr>
          <w:rFonts w:ascii="Bookman Old Style" w:hAnsi="Bookman Old Style" w:cs="Arial"/>
          <w:spacing w:val="-4"/>
          <w:sz w:val="24"/>
          <w:szCs w:val="24"/>
        </w:rPr>
        <w:t>m</w:t>
      </w:r>
      <w:r w:rsidRPr="00AD441E">
        <w:rPr>
          <w:rFonts w:ascii="Bookman Old Style" w:hAnsi="Bookman Old Style" w:cs="Arial"/>
          <w:spacing w:val="3"/>
          <w:sz w:val="24"/>
          <w:szCs w:val="24"/>
        </w:rPr>
        <w:t>e</w:t>
      </w:r>
      <w:r w:rsidRPr="00AD441E">
        <w:rPr>
          <w:rFonts w:ascii="Bookman Old Style" w:hAnsi="Bookman Old Style" w:cs="Arial"/>
          <w:spacing w:val="-1"/>
          <w:sz w:val="24"/>
          <w:szCs w:val="24"/>
        </w:rPr>
        <w:t>ngu</w:t>
      </w:r>
      <w:r w:rsidRPr="00AD441E">
        <w:rPr>
          <w:rFonts w:ascii="Bookman Old Style" w:hAnsi="Bookman Old Style" w:cs="Arial"/>
          <w:spacing w:val="4"/>
          <w:sz w:val="24"/>
          <w:szCs w:val="24"/>
        </w:rPr>
        <w:t>c</w:t>
      </w:r>
      <w:r w:rsidRPr="00AD441E">
        <w:rPr>
          <w:rFonts w:ascii="Bookman Old Style" w:hAnsi="Bookman Old Style" w:cs="Arial"/>
          <w:spacing w:val="-1"/>
          <w:sz w:val="24"/>
          <w:szCs w:val="24"/>
        </w:rPr>
        <w:t>ap</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a</w:t>
      </w:r>
      <w:r w:rsidRPr="00AD441E">
        <w:rPr>
          <w:rFonts w:ascii="Bookman Old Style" w:hAnsi="Bookman Old Style" w:cs="Arial"/>
          <w:sz w:val="24"/>
          <w:szCs w:val="24"/>
        </w:rPr>
        <w:t>n</w:t>
      </w:r>
      <w:r w:rsidRPr="00AD441E">
        <w:rPr>
          <w:rFonts w:ascii="Bookman Old Style" w:hAnsi="Bookman Old Style" w:cs="Arial"/>
          <w:spacing w:val="3"/>
          <w:sz w:val="24"/>
          <w:szCs w:val="24"/>
        </w:rPr>
        <w:t xml:space="preserve"> </w:t>
      </w:r>
      <w:r w:rsidRPr="00AD441E">
        <w:rPr>
          <w:rFonts w:ascii="Bookman Old Style" w:hAnsi="Bookman Old Style" w:cs="Arial"/>
          <w:sz w:val="24"/>
          <w:szCs w:val="24"/>
        </w:rPr>
        <w:t>A</w:t>
      </w:r>
      <w:r w:rsidRPr="00AD441E">
        <w:rPr>
          <w:rFonts w:ascii="Bookman Old Style" w:hAnsi="Bookman Old Style" w:cs="Arial"/>
          <w:spacing w:val="3"/>
          <w:sz w:val="24"/>
          <w:szCs w:val="24"/>
        </w:rPr>
        <w:t>l</w:t>
      </w:r>
      <w:r w:rsidRPr="00AD441E">
        <w:rPr>
          <w:rFonts w:ascii="Bookman Old Style" w:hAnsi="Bookman Old Style" w:cs="Arial"/>
          <w:spacing w:val="-1"/>
          <w:sz w:val="24"/>
          <w:szCs w:val="24"/>
        </w:rPr>
        <w:t>h</w:t>
      </w:r>
      <w:r w:rsidRPr="00AD441E">
        <w:rPr>
          <w:rFonts w:ascii="Bookman Old Style" w:hAnsi="Bookman Old Style" w:cs="Arial"/>
          <w:spacing w:val="3"/>
          <w:sz w:val="24"/>
          <w:szCs w:val="24"/>
        </w:rPr>
        <w:t>a</w:t>
      </w:r>
      <w:r w:rsidRPr="00AD441E">
        <w:rPr>
          <w:rFonts w:ascii="Bookman Old Style" w:hAnsi="Bookman Old Style" w:cs="Arial"/>
          <w:spacing w:val="-4"/>
          <w:sz w:val="24"/>
          <w:szCs w:val="24"/>
        </w:rPr>
        <w:t>m</w:t>
      </w:r>
      <w:r w:rsidRPr="00AD441E">
        <w:rPr>
          <w:rFonts w:ascii="Bookman Old Style" w:hAnsi="Bookman Old Style" w:cs="Arial"/>
          <w:spacing w:val="3"/>
          <w:sz w:val="24"/>
          <w:szCs w:val="24"/>
        </w:rPr>
        <w:t>d</w:t>
      </w:r>
      <w:r w:rsidRPr="00AD441E">
        <w:rPr>
          <w:rFonts w:ascii="Bookman Old Style" w:hAnsi="Bookman Old Style" w:cs="Arial"/>
          <w:spacing w:val="-1"/>
          <w:sz w:val="24"/>
          <w:szCs w:val="24"/>
        </w:rPr>
        <w:t>ul</w:t>
      </w:r>
      <w:r w:rsidRPr="00AD441E">
        <w:rPr>
          <w:rFonts w:ascii="Bookman Old Style" w:hAnsi="Bookman Old Style" w:cs="Arial"/>
          <w:spacing w:val="3"/>
          <w:sz w:val="24"/>
          <w:szCs w:val="24"/>
        </w:rPr>
        <w:t>i</w:t>
      </w:r>
      <w:r w:rsidRPr="00AD441E">
        <w:rPr>
          <w:rFonts w:ascii="Bookman Old Style" w:hAnsi="Bookman Old Style" w:cs="Arial"/>
          <w:spacing w:val="-1"/>
          <w:sz w:val="24"/>
          <w:szCs w:val="24"/>
        </w:rPr>
        <w:t>ll</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h</w:t>
      </w:r>
      <w:r w:rsidRPr="00AD441E">
        <w:rPr>
          <w:rFonts w:ascii="Bookman Old Style" w:hAnsi="Bookman Old Style" w:cs="Arial"/>
          <w:sz w:val="24"/>
          <w:szCs w:val="24"/>
        </w:rPr>
        <w:t>,</w:t>
      </w:r>
      <w:r w:rsidRPr="00AD441E">
        <w:rPr>
          <w:rFonts w:ascii="Bookman Old Style" w:hAnsi="Bookman Old Style" w:cs="Arial"/>
          <w:spacing w:val="5"/>
          <w:sz w:val="24"/>
          <w:szCs w:val="24"/>
        </w:rPr>
        <w:t xml:space="preserve"> </w:t>
      </w:r>
      <w:r w:rsidR="00A30DEF">
        <w:rPr>
          <w:rFonts w:ascii="Bookman Old Style" w:hAnsi="Bookman Old Style" w:cs="Arial"/>
          <w:spacing w:val="5"/>
          <w:sz w:val="24"/>
          <w:szCs w:val="24"/>
        </w:rPr>
        <w:t>K</w:t>
      </w:r>
      <w:r w:rsidRPr="00AD441E">
        <w:rPr>
          <w:rFonts w:ascii="Bookman Old Style" w:hAnsi="Bookman Old Style" w:cs="Arial"/>
          <w:spacing w:val="-1"/>
          <w:sz w:val="24"/>
          <w:szCs w:val="24"/>
        </w:rPr>
        <w:t>a</w:t>
      </w:r>
      <w:r w:rsidRPr="00AD441E">
        <w:rPr>
          <w:rFonts w:ascii="Bookman Old Style" w:hAnsi="Bookman Old Style" w:cs="Arial"/>
          <w:spacing w:val="-4"/>
          <w:sz w:val="24"/>
          <w:szCs w:val="24"/>
        </w:rPr>
        <w:t>m</w:t>
      </w:r>
      <w:r w:rsidRPr="00AD441E">
        <w:rPr>
          <w:rFonts w:ascii="Bookman Old Style" w:hAnsi="Bookman Old Style" w:cs="Arial"/>
          <w:sz w:val="24"/>
          <w:szCs w:val="24"/>
        </w:rPr>
        <w:t>i</w:t>
      </w:r>
      <w:r w:rsidRPr="00AD441E">
        <w:rPr>
          <w:rFonts w:ascii="Bookman Old Style" w:hAnsi="Bookman Old Style" w:cs="Arial"/>
          <w:spacing w:val="7"/>
          <w:sz w:val="24"/>
          <w:szCs w:val="24"/>
        </w:rPr>
        <w:t xml:space="preserve"> </w:t>
      </w:r>
      <w:r w:rsidRPr="00AD441E">
        <w:rPr>
          <w:rFonts w:ascii="Bookman Old Style" w:hAnsi="Bookman Old Style" w:cs="Arial"/>
          <w:spacing w:val="5"/>
          <w:sz w:val="24"/>
          <w:szCs w:val="24"/>
        </w:rPr>
        <w:t>T</w:t>
      </w:r>
      <w:r w:rsidRPr="00AD441E">
        <w:rPr>
          <w:rFonts w:ascii="Bookman Old Style" w:hAnsi="Bookman Old Style" w:cs="Arial"/>
          <w:spacing w:val="-1"/>
          <w:sz w:val="24"/>
          <w:szCs w:val="24"/>
        </w:rPr>
        <w:t>i</w:t>
      </w:r>
      <w:r w:rsidRPr="00AD441E">
        <w:rPr>
          <w:rFonts w:ascii="Bookman Old Style" w:hAnsi="Bookman Old Style" w:cs="Arial"/>
          <w:sz w:val="24"/>
          <w:szCs w:val="24"/>
        </w:rPr>
        <w:t>m P</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n</w:t>
      </w:r>
      <w:r w:rsidRPr="00AD441E">
        <w:rPr>
          <w:rFonts w:ascii="Bookman Old Style" w:hAnsi="Bookman Old Style" w:cs="Arial"/>
          <w:spacing w:val="-4"/>
          <w:sz w:val="24"/>
          <w:szCs w:val="24"/>
        </w:rPr>
        <w:t>y</w:t>
      </w:r>
      <w:r w:rsidRPr="00AD441E">
        <w:rPr>
          <w:rFonts w:ascii="Bookman Old Style" w:hAnsi="Bookman Old Style" w:cs="Arial"/>
          <w:spacing w:val="-1"/>
          <w:sz w:val="24"/>
          <w:szCs w:val="24"/>
        </w:rPr>
        <w:t>u</w:t>
      </w:r>
      <w:r w:rsidRPr="00AD441E">
        <w:rPr>
          <w:rFonts w:ascii="Bookman Old Style" w:hAnsi="Bookman Old Style" w:cs="Arial"/>
          <w:sz w:val="24"/>
          <w:szCs w:val="24"/>
        </w:rPr>
        <w:t>s</w:t>
      </w:r>
      <w:r w:rsidRPr="00AD441E">
        <w:rPr>
          <w:rFonts w:ascii="Bookman Old Style" w:hAnsi="Bookman Old Style" w:cs="Arial"/>
          <w:spacing w:val="3"/>
          <w:sz w:val="24"/>
          <w:szCs w:val="24"/>
        </w:rPr>
        <w:t>u</w:t>
      </w:r>
      <w:r w:rsidRPr="00AD441E">
        <w:rPr>
          <w:rFonts w:ascii="Bookman Old Style" w:hAnsi="Bookman Old Style" w:cs="Arial"/>
          <w:sz w:val="24"/>
          <w:szCs w:val="24"/>
        </w:rPr>
        <w:t>n</w:t>
      </w:r>
      <w:r w:rsidRPr="00AD441E">
        <w:rPr>
          <w:rFonts w:ascii="Bookman Old Style" w:hAnsi="Bookman Old Style" w:cs="Arial"/>
          <w:spacing w:val="3"/>
          <w:sz w:val="24"/>
          <w:szCs w:val="24"/>
        </w:rPr>
        <w:t xml:space="preserve"> </w:t>
      </w:r>
      <w:r w:rsidR="000E6653" w:rsidRPr="002D2818">
        <w:rPr>
          <w:rFonts w:ascii="Bookman Old Style" w:hAnsi="Bookman Old Style" w:cs="Arial"/>
          <w:spacing w:val="-1"/>
          <w:sz w:val="24"/>
          <w:szCs w:val="24"/>
          <w:lang w:val="en-US"/>
        </w:rPr>
        <w:t>Rencana St</w:t>
      </w:r>
      <w:r w:rsidR="00EA50ED">
        <w:rPr>
          <w:rFonts w:ascii="Bookman Old Style" w:hAnsi="Bookman Old Style" w:cs="Arial"/>
          <w:spacing w:val="-1"/>
          <w:sz w:val="24"/>
          <w:szCs w:val="24"/>
        </w:rPr>
        <w:t>r</w:t>
      </w:r>
      <w:r w:rsidR="00BF5C94">
        <w:rPr>
          <w:rFonts w:ascii="Bookman Old Style" w:hAnsi="Bookman Old Style" w:cs="Arial"/>
          <w:spacing w:val="-1"/>
          <w:sz w:val="24"/>
          <w:szCs w:val="24"/>
          <w:lang w:val="en-US"/>
        </w:rPr>
        <w:t xml:space="preserve">ategis </w:t>
      </w:r>
      <w:r w:rsidR="000E6653">
        <w:rPr>
          <w:rFonts w:ascii="Bookman Old Style" w:hAnsi="Bookman Old Style" w:cs="Arial"/>
          <w:spacing w:val="-1"/>
          <w:sz w:val="24"/>
          <w:szCs w:val="24"/>
        </w:rPr>
        <w:t xml:space="preserve">yang selanjutnya disingkat </w:t>
      </w:r>
      <w:r w:rsidR="00A30DEF" w:rsidRPr="00AD441E">
        <w:rPr>
          <w:rFonts w:ascii="Bookman Old Style" w:hAnsi="Bookman Old Style" w:cs="Arial"/>
          <w:spacing w:val="-1"/>
          <w:sz w:val="24"/>
          <w:szCs w:val="24"/>
        </w:rPr>
        <w:t>R</w:t>
      </w:r>
      <w:r w:rsidR="00A30DEF" w:rsidRPr="00AD441E">
        <w:rPr>
          <w:rFonts w:ascii="Bookman Old Style" w:hAnsi="Bookman Old Style" w:cs="Arial"/>
          <w:spacing w:val="3"/>
          <w:sz w:val="24"/>
          <w:szCs w:val="24"/>
        </w:rPr>
        <w:t>E</w:t>
      </w:r>
      <w:r w:rsidR="00A30DEF" w:rsidRPr="00AD441E">
        <w:rPr>
          <w:rFonts w:ascii="Bookman Old Style" w:hAnsi="Bookman Old Style" w:cs="Arial"/>
          <w:spacing w:val="-1"/>
          <w:sz w:val="24"/>
          <w:szCs w:val="24"/>
        </w:rPr>
        <w:t>N</w:t>
      </w:r>
      <w:r w:rsidR="00A30DEF" w:rsidRPr="00AD441E">
        <w:rPr>
          <w:rFonts w:ascii="Bookman Old Style" w:hAnsi="Bookman Old Style" w:cs="Arial"/>
          <w:sz w:val="24"/>
          <w:szCs w:val="24"/>
        </w:rPr>
        <w:t>S</w:t>
      </w:r>
      <w:r w:rsidR="00A30DEF" w:rsidRPr="00AD441E">
        <w:rPr>
          <w:rFonts w:ascii="Bookman Old Style" w:hAnsi="Bookman Old Style" w:cs="Arial"/>
          <w:spacing w:val="1"/>
          <w:sz w:val="24"/>
          <w:szCs w:val="24"/>
        </w:rPr>
        <w:t>T</w:t>
      </w:r>
      <w:r w:rsidR="00A30DEF" w:rsidRPr="00AD441E">
        <w:rPr>
          <w:rFonts w:ascii="Bookman Old Style" w:hAnsi="Bookman Old Style" w:cs="Arial"/>
          <w:sz w:val="24"/>
          <w:szCs w:val="24"/>
        </w:rPr>
        <w:t>RA</w:t>
      </w:r>
      <w:r w:rsidR="00230210">
        <w:rPr>
          <w:rFonts w:ascii="Bookman Old Style" w:hAnsi="Bookman Old Style" w:cs="Arial"/>
          <w:sz w:val="24"/>
          <w:szCs w:val="24"/>
        </w:rPr>
        <w:t xml:space="preserve"> </w:t>
      </w:r>
      <w:r w:rsidRPr="00AD441E">
        <w:rPr>
          <w:rFonts w:ascii="Bookman Old Style" w:hAnsi="Bookman Old Style" w:cs="Arial"/>
          <w:spacing w:val="-1"/>
          <w:sz w:val="24"/>
          <w:szCs w:val="24"/>
        </w:rPr>
        <w:t>p</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d</w:t>
      </w:r>
      <w:r w:rsidRPr="00AD441E">
        <w:rPr>
          <w:rFonts w:ascii="Bookman Old Style" w:hAnsi="Bookman Old Style" w:cs="Arial"/>
          <w:sz w:val="24"/>
          <w:szCs w:val="24"/>
        </w:rPr>
        <w:t>a</w:t>
      </w:r>
      <w:r w:rsidRPr="00AD441E">
        <w:rPr>
          <w:rFonts w:ascii="Bookman Old Style" w:hAnsi="Bookman Old Style" w:cs="Arial"/>
          <w:spacing w:val="3"/>
          <w:sz w:val="24"/>
          <w:szCs w:val="24"/>
        </w:rPr>
        <w:t xml:space="preserve"> D</w:t>
      </w:r>
      <w:r w:rsidRPr="00AD441E">
        <w:rPr>
          <w:rFonts w:ascii="Bookman Old Style" w:hAnsi="Bookman Old Style" w:cs="Arial"/>
          <w:spacing w:val="-1"/>
          <w:sz w:val="24"/>
          <w:szCs w:val="24"/>
        </w:rPr>
        <w:t>i</w:t>
      </w:r>
      <w:r w:rsidRPr="00AD441E">
        <w:rPr>
          <w:rFonts w:ascii="Bookman Old Style" w:hAnsi="Bookman Old Style" w:cs="Arial"/>
          <w:spacing w:val="3"/>
          <w:sz w:val="24"/>
          <w:szCs w:val="24"/>
        </w:rPr>
        <w:t>na</w:t>
      </w:r>
      <w:r w:rsidRPr="00AD441E">
        <w:rPr>
          <w:rFonts w:ascii="Bookman Old Style" w:hAnsi="Bookman Old Style" w:cs="Arial"/>
          <w:sz w:val="24"/>
          <w:szCs w:val="24"/>
        </w:rPr>
        <w:t>s K</w:t>
      </w:r>
      <w:r w:rsidRPr="00AD441E">
        <w:rPr>
          <w:rFonts w:ascii="Bookman Old Style" w:hAnsi="Bookman Old Style" w:cs="Arial"/>
          <w:spacing w:val="-1"/>
          <w:sz w:val="24"/>
          <w:szCs w:val="24"/>
        </w:rPr>
        <w:t>o</w:t>
      </w:r>
      <w:r w:rsidRPr="00AD441E">
        <w:rPr>
          <w:rFonts w:ascii="Bookman Old Style" w:hAnsi="Bookman Old Style" w:cs="Arial"/>
          <w:sz w:val="24"/>
          <w:szCs w:val="24"/>
        </w:rPr>
        <w:t>m</w:t>
      </w:r>
      <w:r w:rsidRPr="00AD441E">
        <w:rPr>
          <w:rFonts w:ascii="Bookman Old Style" w:hAnsi="Bookman Old Style" w:cs="Arial"/>
          <w:spacing w:val="-1"/>
          <w:sz w:val="24"/>
          <w:szCs w:val="24"/>
        </w:rPr>
        <w:t>uni</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a</w:t>
      </w:r>
      <w:r w:rsidRPr="00AD441E">
        <w:rPr>
          <w:rFonts w:ascii="Bookman Old Style" w:hAnsi="Bookman Old Style" w:cs="Arial"/>
          <w:sz w:val="24"/>
          <w:szCs w:val="24"/>
        </w:rPr>
        <w:t>si</w:t>
      </w:r>
      <w:r>
        <w:rPr>
          <w:rFonts w:ascii="Bookman Old Style" w:hAnsi="Bookman Old Style" w:cs="Arial"/>
          <w:spacing w:val="4"/>
          <w:sz w:val="24"/>
          <w:szCs w:val="24"/>
        </w:rPr>
        <w:t>,</w:t>
      </w:r>
      <w:r w:rsidRPr="00AD441E">
        <w:rPr>
          <w:rFonts w:ascii="Bookman Old Style" w:hAnsi="Bookman Old Style" w:cs="Arial"/>
          <w:spacing w:val="4"/>
          <w:sz w:val="24"/>
          <w:szCs w:val="24"/>
        </w:rPr>
        <w:t xml:space="preserve"> </w:t>
      </w:r>
      <w:r w:rsidRPr="00AD441E">
        <w:rPr>
          <w:rFonts w:ascii="Bookman Old Style" w:hAnsi="Bookman Old Style" w:cs="Arial"/>
          <w:spacing w:val="-3"/>
          <w:sz w:val="24"/>
          <w:szCs w:val="24"/>
        </w:rPr>
        <w:t>I</w:t>
      </w:r>
      <w:r w:rsidRPr="00AD441E">
        <w:rPr>
          <w:rFonts w:ascii="Bookman Old Style" w:hAnsi="Bookman Old Style" w:cs="Arial"/>
          <w:spacing w:val="-1"/>
          <w:sz w:val="24"/>
          <w:szCs w:val="24"/>
        </w:rPr>
        <w:t>n</w:t>
      </w:r>
      <w:r w:rsidRPr="00AD441E">
        <w:rPr>
          <w:rFonts w:ascii="Bookman Old Style" w:hAnsi="Bookman Old Style" w:cs="Arial"/>
          <w:spacing w:val="5"/>
          <w:sz w:val="24"/>
          <w:szCs w:val="24"/>
        </w:rPr>
        <w:t>f</w:t>
      </w:r>
      <w:r w:rsidRPr="00AD441E">
        <w:rPr>
          <w:rFonts w:ascii="Bookman Old Style" w:hAnsi="Bookman Old Style" w:cs="Arial"/>
          <w:spacing w:val="-1"/>
          <w:sz w:val="24"/>
          <w:szCs w:val="24"/>
        </w:rPr>
        <w:t>o</w:t>
      </w:r>
      <w:r w:rsidRPr="00AD441E">
        <w:rPr>
          <w:rFonts w:ascii="Bookman Old Style" w:hAnsi="Bookman Old Style" w:cs="Arial"/>
          <w:sz w:val="24"/>
          <w:szCs w:val="24"/>
        </w:rPr>
        <w:t>rm</w:t>
      </w:r>
      <w:r w:rsidRPr="00AD441E">
        <w:rPr>
          <w:rFonts w:ascii="Bookman Old Style" w:hAnsi="Bookman Old Style" w:cs="Arial"/>
          <w:spacing w:val="-1"/>
          <w:sz w:val="24"/>
          <w:szCs w:val="24"/>
        </w:rPr>
        <w:t>a</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i</w:t>
      </w:r>
      <w:r w:rsidRPr="00AD441E">
        <w:rPr>
          <w:rFonts w:ascii="Bookman Old Style" w:hAnsi="Bookman Old Style" w:cs="Arial"/>
          <w:spacing w:val="4"/>
          <w:sz w:val="24"/>
          <w:szCs w:val="24"/>
        </w:rPr>
        <w:t>k</w:t>
      </w:r>
      <w:r w:rsidRPr="00AD441E">
        <w:rPr>
          <w:rFonts w:ascii="Bookman Old Style" w:hAnsi="Bookman Old Style" w:cs="Arial"/>
          <w:sz w:val="24"/>
          <w:szCs w:val="24"/>
        </w:rPr>
        <w:t xml:space="preserve">a, Statistik dan </w:t>
      </w:r>
      <w:r w:rsidR="004B1B7B">
        <w:rPr>
          <w:rFonts w:ascii="Bookman Old Style" w:hAnsi="Bookman Old Style" w:cs="Arial"/>
          <w:sz w:val="24"/>
          <w:szCs w:val="24"/>
        </w:rPr>
        <w:t>Persandian</w:t>
      </w:r>
      <w:r w:rsidRPr="00AD441E">
        <w:rPr>
          <w:rFonts w:ascii="Bookman Old Style" w:hAnsi="Bookman Old Style" w:cs="Arial"/>
          <w:sz w:val="24"/>
          <w:szCs w:val="24"/>
        </w:rPr>
        <w:t xml:space="preserve"> Kota Bekasi </w:t>
      </w:r>
      <w:r>
        <w:rPr>
          <w:rFonts w:ascii="Bookman Old Style" w:hAnsi="Bookman Old Style" w:cs="Arial"/>
          <w:sz w:val="24"/>
          <w:szCs w:val="24"/>
        </w:rPr>
        <w:t xml:space="preserve">yang dibentuk dengan </w:t>
      </w:r>
      <w:r w:rsidR="00A30DEF">
        <w:rPr>
          <w:rFonts w:ascii="Bookman Old Style" w:hAnsi="Bookman Old Style" w:cs="Arial"/>
          <w:sz w:val="24"/>
          <w:szCs w:val="24"/>
        </w:rPr>
        <w:t>K</w:t>
      </w:r>
      <w:r>
        <w:rPr>
          <w:rFonts w:ascii="Bookman Old Style" w:hAnsi="Bookman Old Style" w:cs="Arial"/>
          <w:sz w:val="24"/>
          <w:szCs w:val="24"/>
        </w:rPr>
        <w:t xml:space="preserve">eputusan Walikota  </w:t>
      </w:r>
      <w:r w:rsidRPr="00AD441E">
        <w:rPr>
          <w:rFonts w:ascii="Bookman Old Style" w:hAnsi="Bookman Old Style" w:cs="Arial"/>
          <w:spacing w:val="5"/>
          <w:sz w:val="24"/>
          <w:szCs w:val="24"/>
        </w:rPr>
        <w:t>t</w:t>
      </w:r>
      <w:r w:rsidRPr="00AD441E">
        <w:rPr>
          <w:rFonts w:ascii="Bookman Old Style" w:hAnsi="Bookman Old Style" w:cs="Arial"/>
          <w:spacing w:val="-1"/>
          <w:sz w:val="24"/>
          <w:szCs w:val="24"/>
        </w:rPr>
        <w:t>el</w:t>
      </w:r>
      <w:r w:rsidRPr="00AD441E">
        <w:rPr>
          <w:rFonts w:ascii="Bookman Old Style" w:hAnsi="Bookman Old Style" w:cs="Arial"/>
          <w:spacing w:val="3"/>
          <w:sz w:val="24"/>
          <w:szCs w:val="24"/>
        </w:rPr>
        <w:t>a</w:t>
      </w:r>
      <w:r w:rsidRPr="00AD441E">
        <w:rPr>
          <w:rFonts w:ascii="Bookman Old Style" w:hAnsi="Bookman Old Style" w:cs="Arial"/>
          <w:sz w:val="24"/>
          <w:szCs w:val="24"/>
        </w:rPr>
        <w:t>h</w:t>
      </w:r>
      <w:r w:rsidRPr="00AD441E">
        <w:rPr>
          <w:rFonts w:ascii="Bookman Old Style" w:hAnsi="Bookman Old Style" w:cs="Arial"/>
          <w:spacing w:val="4"/>
          <w:sz w:val="24"/>
          <w:szCs w:val="24"/>
        </w:rPr>
        <w:t xml:space="preserve"> </w:t>
      </w:r>
      <w:r w:rsidRPr="00AD441E">
        <w:rPr>
          <w:rFonts w:ascii="Bookman Old Style" w:hAnsi="Bookman Old Style" w:cs="Arial"/>
          <w:spacing w:val="-4"/>
          <w:sz w:val="24"/>
          <w:szCs w:val="24"/>
        </w:rPr>
        <w:t>m</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n</w:t>
      </w:r>
      <w:r w:rsidRPr="00AD441E">
        <w:rPr>
          <w:rFonts w:ascii="Bookman Old Style" w:hAnsi="Bookman Old Style" w:cs="Arial"/>
          <w:spacing w:val="-4"/>
          <w:sz w:val="24"/>
          <w:szCs w:val="24"/>
        </w:rPr>
        <w:t>y</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l</w:t>
      </w:r>
      <w:r w:rsidRPr="00AD441E">
        <w:rPr>
          <w:rFonts w:ascii="Bookman Old Style" w:hAnsi="Bookman Old Style" w:cs="Arial"/>
          <w:spacing w:val="-1"/>
          <w:sz w:val="24"/>
          <w:szCs w:val="24"/>
        </w:rPr>
        <w:t>e</w:t>
      </w:r>
      <w:r w:rsidRPr="00AD441E">
        <w:rPr>
          <w:rFonts w:ascii="Bookman Old Style" w:hAnsi="Bookman Old Style" w:cs="Arial"/>
          <w:sz w:val="24"/>
          <w:szCs w:val="24"/>
        </w:rPr>
        <w:t>s</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i</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 xml:space="preserve">an </w:t>
      </w:r>
      <w:r w:rsidR="00A30DEF">
        <w:rPr>
          <w:rFonts w:ascii="Bookman Old Style" w:hAnsi="Bookman Old Style" w:cs="Arial"/>
          <w:spacing w:val="-1"/>
          <w:sz w:val="24"/>
          <w:szCs w:val="24"/>
        </w:rPr>
        <w:t>P</w:t>
      </w:r>
      <w:r w:rsidRPr="00AD441E">
        <w:rPr>
          <w:rFonts w:ascii="Bookman Old Style" w:hAnsi="Bookman Old Style" w:cs="Arial"/>
          <w:spacing w:val="-1"/>
          <w:sz w:val="24"/>
          <w:szCs w:val="24"/>
        </w:rPr>
        <w:t>e</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e</w:t>
      </w:r>
      <w:r w:rsidRPr="00AD441E">
        <w:rPr>
          <w:rFonts w:ascii="Bookman Old Style" w:hAnsi="Bookman Old Style" w:cs="Arial"/>
          <w:sz w:val="24"/>
          <w:szCs w:val="24"/>
        </w:rPr>
        <w:t>r</w:t>
      </w:r>
      <w:r w:rsidRPr="00AD441E">
        <w:rPr>
          <w:rFonts w:ascii="Bookman Old Style" w:hAnsi="Bookman Old Style" w:cs="Arial"/>
          <w:spacing w:val="-1"/>
          <w:sz w:val="24"/>
          <w:szCs w:val="24"/>
        </w:rPr>
        <w:t>ja</w:t>
      </w:r>
      <w:r w:rsidRPr="00AD441E">
        <w:rPr>
          <w:rFonts w:ascii="Bookman Old Style" w:hAnsi="Bookman Old Style" w:cs="Arial"/>
          <w:spacing w:val="3"/>
          <w:sz w:val="24"/>
          <w:szCs w:val="24"/>
        </w:rPr>
        <w:t>a</w:t>
      </w:r>
      <w:r w:rsidRPr="00AD441E">
        <w:rPr>
          <w:rFonts w:ascii="Bookman Old Style" w:hAnsi="Bookman Old Style" w:cs="Arial"/>
          <w:sz w:val="24"/>
          <w:szCs w:val="24"/>
        </w:rPr>
        <w:t>n</w:t>
      </w:r>
      <w:r>
        <w:rPr>
          <w:rFonts w:ascii="Bookman Old Style" w:hAnsi="Bookman Old Style" w:cs="Arial"/>
          <w:sz w:val="24"/>
          <w:szCs w:val="24"/>
        </w:rPr>
        <w:t xml:space="preserve"> dalam </w:t>
      </w:r>
      <w:r w:rsidR="00A30DEF">
        <w:rPr>
          <w:rFonts w:ascii="Bookman Old Style" w:hAnsi="Bookman Old Style" w:cs="Arial"/>
          <w:sz w:val="24"/>
          <w:szCs w:val="24"/>
        </w:rPr>
        <w:t>R</w:t>
      </w:r>
      <w:r>
        <w:rPr>
          <w:rFonts w:ascii="Bookman Old Style" w:hAnsi="Bookman Old Style" w:cs="Arial"/>
          <w:sz w:val="24"/>
          <w:szCs w:val="24"/>
        </w:rPr>
        <w:t xml:space="preserve">angka </w:t>
      </w:r>
      <w:r w:rsidR="00A30DEF">
        <w:rPr>
          <w:rFonts w:ascii="Bookman Old Style" w:hAnsi="Bookman Old Style" w:cs="Arial"/>
          <w:sz w:val="24"/>
          <w:szCs w:val="24"/>
        </w:rPr>
        <w:t>P</w:t>
      </w:r>
      <w:r>
        <w:rPr>
          <w:rFonts w:ascii="Bookman Old Style" w:hAnsi="Bookman Old Style" w:cs="Arial"/>
          <w:sz w:val="24"/>
          <w:szCs w:val="24"/>
        </w:rPr>
        <w:t>enyusunan</w:t>
      </w:r>
      <w:r w:rsidRPr="00AD441E">
        <w:rPr>
          <w:rFonts w:ascii="Bookman Old Style" w:hAnsi="Bookman Old Style" w:cs="Arial"/>
          <w:sz w:val="24"/>
          <w:szCs w:val="24"/>
        </w:rPr>
        <w:t xml:space="preserve"> </w:t>
      </w:r>
      <w:r w:rsidR="00A30DEF" w:rsidRPr="00AD441E">
        <w:rPr>
          <w:rFonts w:ascii="Bookman Old Style" w:hAnsi="Bookman Old Style" w:cs="Arial"/>
          <w:spacing w:val="3"/>
          <w:sz w:val="24"/>
          <w:szCs w:val="24"/>
        </w:rPr>
        <w:t>R</w:t>
      </w:r>
      <w:r w:rsidR="00A30DEF" w:rsidRPr="00AD441E">
        <w:rPr>
          <w:rFonts w:ascii="Bookman Old Style" w:hAnsi="Bookman Old Style" w:cs="Arial"/>
          <w:spacing w:val="-1"/>
          <w:sz w:val="24"/>
          <w:szCs w:val="24"/>
        </w:rPr>
        <w:t>EN</w:t>
      </w:r>
      <w:r w:rsidR="00A30DEF" w:rsidRPr="00AD441E">
        <w:rPr>
          <w:rFonts w:ascii="Bookman Old Style" w:hAnsi="Bookman Old Style" w:cs="Arial"/>
          <w:sz w:val="24"/>
          <w:szCs w:val="24"/>
        </w:rPr>
        <w:t>S</w:t>
      </w:r>
      <w:r w:rsidR="00A30DEF" w:rsidRPr="00AD441E">
        <w:rPr>
          <w:rFonts w:ascii="Bookman Old Style" w:hAnsi="Bookman Old Style" w:cs="Arial"/>
          <w:spacing w:val="1"/>
          <w:sz w:val="24"/>
          <w:szCs w:val="24"/>
        </w:rPr>
        <w:t>T</w:t>
      </w:r>
      <w:r w:rsidR="00A30DEF" w:rsidRPr="00AD441E">
        <w:rPr>
          <w:rFonts w:ascii="Bookman Old Style" w:hAnsi="Bookman Old Style" w:cs="Arial"/>
          <w:sz w:val="24"/>
          <w:szCs w:val="24"/>
        </w:rPr>
        <w:t>RA</w:t>
      </w:r>
      <w:r w:rsidR="00420088">
        <w:rPr>
          <w:rFonts w:ascii="Bookman Old Style" w:hAnsi="Bookman Old Style" w:cs="Arial"/>
          <w:sz w:val="24"/>
          <w:szCs w:val="24"/>
        </w:rPr>
        <w:t xml:space="preserve"> </w:t>
      </w:r>
      <w:r w:rsidR="00A30DEF">
        <w:rPr>
          <w:rFonts w:ascii="Bookman Old Style" w:hAnsi="Bookman Old Style" w:cs="Arial"/>
          <w:spacing w:val="1"/>
          <w:sz w:val="24"/>
          <w:szCs w:val="24"/>
        </w:rPr>
        <w:t>T</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hu</w:t>
      </w:r>
      <w:r w:rsidRPr="00AD441E">
        <w:rPr>
          <w:rFonts w:ascii="Bookman Old Style" w:hAnsi="Bookman Old Style" w:cs="Arial"/>
          <w:sz w:val="24"/>
          <w:szCs w:val="24"/>
        </w:rPr>
        <w:t xml:space="preserve">n </w:t>
      </w:r>
      <w:r w:rsidRPr="00AD441E">
        <w:rPr>
          <w:rFonts w:ascii="Bookman Old Style" w:hAnsi="Bookman Old Style" w:cs="Arial"/>
          <w:spacing w:val="3"/>
          <w:sz w:val="24"/>
          <w:szCs w:val="24"/>
        </w:rPr>
        <w:t>2</w:t>
      </w:r>
      <w:r w:rsidRPr="00AD441E">
        <w:rPr>
          <w:rFonts w:ascii="Bookman Old Style" w:hAnsi="Bookman Old Style" w:cs="Arial"/>
          <w:spacing w:val="-1"/>
          <w:sz w:val="24"/>
          <w:szCs w:val="24"/>
        </w:rPr>
        <w:t>0</w:t>
      </w:r>
      <w:r w:rsidR="00307DF2">
        <w:rPr>
          <w:rFonts w:ascii="Bookman Old Style" w:hAnsi="Bookman Old Style" w:cs="Arial"/>
          <w:spacing w:val="-1"/>
          <w:sz w:val="24"/>
          <w:szCs w:val="24"/>
        </w:rPr>
        <w:t>2</w:t>
      </w:r>
      <w:r w:rsidR="00177E47">
        <w:rPr>
          <w:rFonts w:ascii="Bookman Old Style" w:hAnsi="Bookman Old Style" w:cs="Arial"/>
          <w:spacing w:val="-1"/>
          <w:sz w:val="24"/>
          <w:szCs w:val="24"/>
        </w:rPr>
        <w:t>5</w:t>
      </w:r>
      <w:r w:rsidRPr="00AD441E">
        <w:rPr>
          <w:rFonts w:ascii="Bookman Old Style" w:hAnsi="Bookman Old Style" w:cs="Arial"/>
          <w:spacing w:val="4"/>
          <w:sz w:val="24"/>
          <w:szCs w:val="24"/>
        </w:rPr>
        <w:t>-</w:t>
      </w:r>
      <w:r w:rsidRPr="00AD441E">
        <w:rPr>
          <w:rFonts w:ascii="Bookman Old Style" w:hAnsi="Bookman Old Style" w:cs="Arial"/>
          <w:spacing w:val="-1"/>
          <w:sz w:val="24"/>
          <w:szCs w:val="24"/>
        </w:rPr>
        <w:t>20</w:t>
      </w:r>
      <w:r>
        <w:rPr>
          <w:rFonts w:ascii="Bookman Old Style" w:hAnsi="Bookman Old Style" w:cs="Arial"/>
          <w:spacing w:val="3"/>
          <w:sz w:val="24"/>
          <w:szCs w:val="24"/>
          <w:lang w:val="en-US"/>
        </w:rPr>
        <w:t>2</w:t>
      </w:r>
      <w:r w:rsidR="00177E47">
        <w:rPr>
          <w:rFonts w:ascii="Bookman Old Style" w:hAnsi="Bookman Old Style" w:cs="Arial"/>
          <w:spacing w:val="3"/>
          <w:sz w:val="24"/>
          <w:szCs w:val="24"/>
        </w:rPr>
        <w:t>9</w:t>
      </w:r>
      <w:r w:rsidRPr="00AD441E">
        <w:rPr>
          <w:rFonts w:ascii="Bookman Old Style" w:hAnsi="Bookman Old Style" w:cs="Arial"/>
          <w:spacing w:val="-1"/>
          <w:sz w:val="24"/>
          <w:szCs w:val="24"/>
        </w:rPr>
        <w:t>.</w:t>
      </w:r>
      <w:r>
        <w:rPr>
          <w:rFonts w:ascii="Bookman Old Style" w:hAnsi="Bookman Old Style" w:cs="Arial"/>
          <w:spacing w:val="-1"/>
          <w:sz w:val="24"/>
          <w:szCs w:val="24"/>
        </w:rPr>
        <w:t xml:space="preserve"> </w:t>
      </w:r>
    </w:p>
    <w:p w14:paraId="17E34A08" w14:textId="3ACD9D6D" w:rsidR="00D14196" w:rsidRPr="00C55B27" w:rsidRDefault="00631F58" w:rsidP="000E6653">
      <w:pPr>
        <w:widowControl w:val="0"/>
        <w:autoSpaceDE w:val="0"/>
        <w:autoSpaceDN w:val="0"/>
        <w:adjustRightInd w:val="0"/>
        <w:spacing w:line="360" w:lineRule="auto"/>
        <w:ind w:right="66" w:firstLine="720"/>
        <w:jc w:val="both"/>
        <w:rPr>
          <w:rFonts w:ascii="Bookman Old Style" w:hAnsi="Bookman Old Style" w:cs="Arial"/>
          <w:b/>
          <w:sz w:val="24"/>
          <w:szCs w:val="24"/>
          <w:lang w:val="en-US"/>
        </w:rPr>
      </w:pPr>
      <w:r w:rsidRPr="00AD441E">
        <w:rPr>
          <w:rFonts w:ascii="Bookman Old Style" w:hAnsi="Bookman Old Style" w:cs="Arial"/>
          <w:spacing w:val="-1"/>
          <w:sz w:val="24"/>
          <w:szCs w:val="24"/>
        </w:rPr>
        <w:t>REN</w:t>
      </w:r>
      <w:r w:rsidRPr="00AD441E">
        <w:rPr>
          <w:rFonts w:ascii="Bookman Old Style" w:hAnsi="Bookman Old Style" w:cs="Arial"/>
          <w:sz w:val="24"/>
          <w:szCs w:val="24"/>
        </w:rPr>
        <w:t>S</w:t>
      </w:r>
      <w:r w:rsidRPr="00AD441E">
        <w:rPr>
          <w:rFonts w:ascii="Bookman Old Style" w:hAnsi="Bookman Old Style" w:cs="Arial"/>
          <w:spacing w:val="1"/>
          <w:sz w:val="24"/>
          <w:szCs w:val="24"/>
        </w:rPr>
        <w:t>T</w:t>
      </w:r>
      <w:r w:rsidRPr="00AD441E">
        <w:rPr>
          <w:rFonts w:ascii="Bookman Old Style" w:hAnsi="Bookman Old Style" w:cs="Arial"/>
          <w:sz w:val="24"/>
          <w:szCs w:val="24"/>
        </w:rPr>
        <w:t>RA</w:t>
      </w:r>
      <w:r w:rsidR="00D14196" w:rsidRPr="00AD441E">
        <w:rPr>
          <w:rFonts w:ascii="Bookman Old Style" w:hAnsi="Bookman Old Style" w:cs="Arial"/>
          <w:sz w:val="24"/>
          <w:szCs w:val="24"/>
        </w:rPr>
        <w:t xml:space="preserve"> </w:t>
      </w:r>
      <w:r w:rsidR="00D14196" w:rsidRPr="00AD441E">
        <w:rPr>
          <w:rFonts w:ascii="Bookman Old Style" w:hAnsi="Bookman Old Style" w:cs="Arial"/>
          <w:spacing w:val="4"/>
          <w:sz w:val="24"/>
          <w:szCs w:val="24"/>
        </w:rPr>
        <w:t>s</w:t>
      </w:r>
      <w:r w:rsidR="00D14196" w:rsidRPr="00AD441E">
        <w:rPr>
          <w:rFonts w:ascii="Bookman Old Style" w:hAnsi="Bookman Old Style" w:cs="Arial"/>
          <w:spacing w:val="-1"/>
          <w:sz w:val="24"/>
          <w:szCs w:val="24"/>
        </w:rPr>
        <w:t>e</w:t>
      </w:r>
      <w:r w:rsidR="00D14196" w:rsidRPr="00AD441E">
        <w:rPr>
          <w:rFonts w:ascii="Bookman Old Style" w:hAnsi="Bookman Old Style" w:cs="Arial"/>
          <w:spacing w:val="3"/>
          <w:sz w:val="24"/>
          <w:szCs w:val="24"/>
        </w:rPr>
        <w:t>b</w:t>
      </w:r>
      <w:r w:rsidR="00D14196" w:rsidRPr="00AD441E">
        <w:rPr>
          <w:rFonts w:ascii="Bookman Old Style" w:hAnsi="Bookman Old Style" w:cs="Arial"/>
          <w:spacing w:val="-1"/>
          <w:sz w:val="24"/>
          <w:szCs w:val="24"/>
        </w:rPr>
        <w:t>ag</w:t>
      </w:r>
      <w:r w:rsidR="00D14196" w:rsidRPr="00AD441E">
        <w:rPr>
          <w:rFonts w:ascii="Bookman Old Style" w:hAnsi="Bookman Old Style" w:cs="Arial"/>
          <w:spacing w:val="3"/>
          <w:sz w:val="24"/>
          <w:szCs w:val="24"/>
        </w:rPr>
        <w:t>a</w:t>
      </w:r>
      <w:r w:rsidR="00D14196" w:rsidRPr="00AD441E">
        <w:rPr>
          <w:rFonts w:ascii="Bookman Old Style" w:hAnsi="Bookman Old Style" w:cs="Arial"/>
          <w:sz w:val="24"/>
          <w:szCs w:val="24"/>
        </w:rPr>
        <w:t xml:space="preserve">i  </w:t>
      </w:r>
      <w:r>
        <w:rPr>
          <w:rFonts w:ascii="Bookman Old Style" w:hAnsi="Bookman Old Style" w:cs="Arial"/>
          <w:spacing w:val="3"/>
          <w:sz w:val="24"/>
          <w:szCs w:val="24"/>
        </w:rPr>
        <w:t>P</w:t>
      </w:r>
      <w:r w:rsidR="00D14196" w:rsidRPr="00AD441E">
        <w:rPr>
          <w:rFonts w:ascii="Bookman Old Style" w:hAnsi="Bookman Old Style" w:cs="Arial"/>
          <w:spacing w:val="-1"/>
          <w:sz w:val="24"/>
          <w:szCs w:val="24"/>
        </w:rPr>
        <w:t>en</w:t>
      </w:r>
      <w:r w:rsidR="00D14196" w:rsidRPr="00AD441E">
        <w:rPr>
          <w:rFonts w:ascii="Bookman Old Style" w:hAnsi="Bookman Old Style" w:cs="Arial"/>
          <w:spacing w:val="3"/>
          <w:sz w:val="24"/>
          <w:szCs w:val="24"/>
        </w:rPr>
        <w:t>j</w:t>
      </w:r>
      <w:r w:rsidR="00D14196" w:rsidRPr="00AD441E">
        <w:rPr>
          <w:rFonts w:ascii="Bookman Old Style" w:hAnsi="Bookman Old Style" w:cs="Arial"/>
          <w:spacing w:val="-1"/>
          <w:sz w:val="24"/>
          <w:szCs w:val="24"/>
        </w:rPr>
        <w:t>a</w:t>
      </w:r>
      <w:r w:rsidR="00D14196" w:rsidRPr="00AD441E">
        <w:rPr>
          <w:rFonts w:ascii="Bookman Old Style" w:hAnsi="Bookman Old Style" w:cs="Arial"/>
          <w:spacing w:val="3"/>
          <w:sz w:val="24"/>
          <w:szCs w:val="24"/>
        </w:rPr>
        <w:t>b</w:t>
      </w:r>
      <w:r w:rsidR="00D14196" w:rsidRPr="00AD441E">
        <w:rPr>
          <w:rFonts w:ascii="Bookman Old Style" w:hAnsi="Bookman Old Style" w:cs="Arial"/>
          <w:spacing w:val="-1"/>
          <w:sz w:val="24"/>
          <w:szCs w:val="24"/>
        </w:rPr>
        <w:t>a</w:t>
      </w:r>
      <w:r w:rsidR="00D14196" w:rsidRPr="00AD441E">
        <w:rPr>
          <w:rFonts w:ascii="Bookman Old Style" w:hAnsi="Bookman Old Style" w:cs="Arial"/>
          <w:sz w:val="24"/>
          <w:szCs w:val="24"/>
        </w:rPr>
        <w:t>r</w:t>
      </w:r>
      <w:r w:rsidR="00D14196" w:rsidRPr="00AD441E">
        <w:rPr>
          <w:rFonts w:ascii="Bookman Old Style" w:hAnsi="Bookman Old Style" w:cs="Arial"/>
          <w:spacing w:val="-1"/>
          <w:sz w:val="24"/>
          <w:szCs w:val="24"/>
        </w:rPr>
        <w:t>a</w:t>
      </w:r>
      <w:r w:rsidR="00D14196" w:rsidRPr="00AD441E">
        <w:rPr>
          <w:rFonts w:ascii="Bookman Old Style" w:hAnsi="Bookman Old Style" w:cs="Arial"/>
          <w:sz w:val="24"/>
          <w:szCs w:val="24"/>
        </w:rPr>
        <w:t xml:space="preserve">n </w:t>
      </w:r>
      <w:r w:rsidR="00D14196" w:rsidRPr="00AD441E">
        <w:rPr>
          <w:rFonts w:ascii="Bookman Old Style" w:hAnsi="Bookman Old Style" w:cs="Arial"/>
          <w:spacing w:val="4"/>
          <w:sz w:val="24"/>
          <w:szCs w:val="24"/>
        </w:rPr>
        <w:t xml:space="preserve"> </w:t>
      </w:r>
      <w:r w:rsidR="00D14196" w:rsidRPr="00AD441E">
        <w:rPr>
          <w:rFonts w:ascii="Bookman Old Style" w:hAnsi="Bookman Old Style" w:cs="Arial"/>
          <w:spacing w:val="-1"/>
          <w:sz w:val="24"/>
          <w:szCs w:val="24"/>
        </w:rPr>
        <w:t>da</w:t>
      </w:r>
      <w:r w:rsidR="00D14196" w:rsidRPr="00AD441E">
        <w:rPr>
          <w:rFonts w:ascii="Bookman Old Style" w:hAnsi="Bookman Old Style" w:cs="Arial"/>
          <w:spacing w:val="4"/>
          <w:sz w:val="24"/>
          <w:szCs w:val="24"/>
        </w:rPr>
        <w:t>r</w:t>
      </w:r>
      <w:r w:rsidR="00D14196" w:rsidRPr="00AD441E">
        <w:rPr>
          <w:rFonts w:ascii="Bookman Old Style" w:hAnsi="Bookman Old Style" w:cs="Arial"/>
          <w:sz w:val="24"/>
          <w:szCs w:val="24"/>
        </w:rPr>
        <w:t xml:space="preserve">i </w:t>
      </w:r>
      <w:r w:rsidR="00D14196" w:rsidRPr="00AD441E">
        <w:rPr>
          <w:rFonts w:ascii="Bookman Old Style" w:hAnsi="Bookman Old Style" w:cs="Arial"/>
          <w:spacing w:val="4"/>
          <w:sz w:val="24"/>
          <w:szCs w:val="24"/>
        </w:rPr>
        <w:t xml:space="preserve"> </w:t>
      </w:r>
      <w:r w:rsidR="00C24C99">
        <w:rPr>
          <w:rFonts w:ascii="Bookman Old Style" w:hAnsi="Bookman Old Style" w:cs="Arial"/>
          <w:spacing w:val="4"/>
          <w:sz w:val="24"/>
          <w:szCs w:val="24"/>
        </w:rPr>
        <w:t>Rencana Pembangunan</w:t>
      </w:r>
      <w:r w:rsidR="00177E47">
        <w:rPr>
          <w:rFonts w:ascii="Bookman Old Style" w:hAnsi="Bookman Old Style" w:cs="Arial"/>
          <w:spacing w:val="4"/>
          <w:sz w:val="24"/>
          <w:szCs w:val="24"/>
        </w:rPr>
        <w:t xml:space="preserve"> Jangka Menengah</w:t>
      </w:r>
      <w:r w:rsidR="00C24C99">
        <w:rPr>
          <w:rFonts w:ascii="Bookman Old Style" w:hAnsi="Bookman Old Style" w:cs="Arial"/>
          <w:spacing w:val="4"/>
          <w:sz w:val="24"/>
          <w:szCs w:val="24"/>
        </w:rPr>
        <w:t xml:space="preserve"> Daerah </w:t>
      </w:r>
      <w:r w:rsidR="00C24C99" w:rsidRPr="000C58AC">
        <w:rPr>
          <w:rFonts w:ascii="Bookman Old Style" w:hAnsi="Bookman Old Style" w:cs="Arial"/>
          <w:i/>
          <w:spacing w:val="4"/>
          <w:sz w:val="24"/>
          <w:szCs w:val="24"/>
        </w:rPr>
        <w:t>(</w:t>
      </w:r>
      <w:r w:rsidR="00D14196" w:rsidRPr="000C58AC">
        <w:rPr>
          <w:rFonts w:ascii="Bookman Old Style" w:hAnsi="Bookman Old Style" w:cs="Arial"/>
          <w:i/>
          <w:spacing w:val="-1"/>
          <w:sz w:val="24"/>
          <w:szCs w:val="24"/>
        </w:rPr>
        <w:t>R</w:t>
      </w:r>
      <w:r w:rsidR="00D14196" w:rsidRPr="000C58AC">
        <w:rPr>
          <w:rFonts w:ascii="Bookman Old Style" w:hAnsi="Bookman Old Style" w:cs="Arial"/>
          <w:i/>
          <w:sz w:val="24"/>
          <w:szCs w:val="24"/>
        </w:rPr>
        <w:t>P</w:t>
      </w:r>
      <w:r w:rsidR="00177E47">
        <w:rPr>
          <w:rFonts w:ascii="Bookman Old Style" w:hAnsi="Bookman Old Style" w:cs="Arial"/>
          <w:i/>
          <w:sz w:val="24"/>
          <w:szCs w:val="24"/>
        </w:rPr>
        <w:t>JM</w:t>
      </w:r>
      <w:r w:rsidR="00D14196" w:rsidRPr="000C58AC">
        <w:rPr>
          <w:rFonts w:ascii="Bookman Old Style" w:hAnsi="Bookman Old Style" w:cs="Arial"/>
          <w:i/>
          <w:sz w:val="24"/>
          <w:szCs w:val="24"/>
        </w:rPr>
        <w:t>D</w:t>
      </w:r>
      <w:r w:rsidR="00C24C99" w:rsidRPr="000C58AC">
        <w:rPr>
          <w:rFonts w:ascii="Bookman Old Style" w:hAnsi="Bookman Old Style" w:cs="Arial"/>
          <w:i/>
          <w:sz w:val="24"/>
          <w:szCs w:val="24"/>
        </w:rPr>
        <w:t>)</w:t>
      </w:r>
      <w:r w:rsidR="00C24C99">
        <w:rPr>
          <w:rFonts w:ascii="Bookman Old Style" w:hAnsi="Bookman Old Style" w:cs="Arial"/>
          <w:sz w:val="24"/>
          <w:szCs w:val="24"/>
        </w:rPr>
        <w:t xml:space="preserve"> </w:t>
      </w:r>
      <w:r w:rsidR="00D14196" w:rsidRPr="00AD441E">
        <w:rPr>
          <w:rFonts w:ascii="Bookman Old Style" w:hAnsi="Bookman Old Style" w:cs="Arial"/>
          <w:sz w:val="24"/>
          <w:szCs w:val="24"/>
        </w:rPr>
        <w:t xml:space="preserve">Kota Bekasi </w:t>
      </w:r>
      <w:r w:rsidR="00C24C99">
        <w:rPr>
          <w:rFonts w:ascii="Bookman Old Style" w:hAnsi="Bookman Old Style" w:cs="Arial"/>
          <w:sz w:val="24"/>
          <w:szCs w:val="24"/>
        </w:rPr>
        <w:t>T</w:t>
      </w:r>
      <w:r w:rsidR="00D14196" w:rsidRPr="00AD441E">
        <w:rPr>
          <w:rFonts w:ascii="Bookman Old Style" w:hAnsi="Bookman Old Style" w:cs="Arial"/>
          <w:spacing w:val="-1"/>
          <w:sz w:val="24"/>
          <w:szCs w:val="24"/>
        </w:rPr>
        <w:t>ahu</w:t>
      </w:r>
      <w:r w:rsidR="00D14196" w:rsidRPr="00AD441E">
        <w:rPr>
          <w:rFonts w:ascii="Bookman Old Style" w:hAnsi="Bookman Old Style" w:cs="Arial"/>
          <w:sz w:val="24"/>
          <w:szCs w:val="24"/>
        </w:rPr>
        <w:t>n</w:t>
      </w:r>
      <w:r w:rsidR="00D14196" w:rsidRPr="00AD441E">
        <w:rPr>
          <w:rFonts w:ascii="Bookman Old Style" w:hAnsi="Bookman Old Style" w:cs="Arial"/>
          <w:spacing w:val="4"/>
          <w:sz w:val="24"/>
          <w:szCs w:val="24"/>
        </w:rPr>
        <w:t xml:space="preserve"> </w:t>
      </w:r>
      <w:r w:rsidR="00D14196" w:rsidRPr="00AD441E">
        <w:rPr>
          <w:rFonts w:ascii="Bookman Old Style" w:hAnsi="Bookman Old Style" w:cs="Arial"/>
          <w:spacing w:val="-1"/>
          <w:sz w:val="24"/>
          <w:szCs w:val="24"/>
        </w:rPr>
        <w:t>2</w:t>
      </w:r>
      <w:r w:rsidR="00D14196" w:rsidRPr="00AD441E">
        <w:rPr>
          <w:rFonts w:ascii="Bookman Old Style" w:hAnsi="Bookman Old Style" w:cs="Arial"/>
          <w:spacing w:val="3"/>
          <w:sz w:val="24"/>
          <w:szCs w:val="24"/>
        </w:rPr>
        <w:t>0</w:t>
      </w:r>
      <w:r w:rsidR="00307DF2">
        <w:rPr>
          <w:rFonts w:ascii="Bookman Old Style" w:hAnsi="Bookman Old Style" w:cs="Arial"/>
          <w:spacing w:val="-1"/>
          <w:sz w:val="24"/>
          <w:szCs w:val="24"/>
        </w:rPr>
        <w:t>2</w:t>
      </w:r>
      <w:r w:rsidR="00177E47">
        <w:rPr>
          <w:rFonts w:ascii="Bookman Old Style" w:hAnsi="Bookman Old Style" w:cs="Arial"/>
          <w:spacing w:val="-1"/>
          <w:sz w:val="24"/>
          <w:szCs w:val="24"/>
        </w:rPr>
        <w:t>5</w:t>
      </w:r>
      <w:r w:rsidR="00D14196" w:rsidRPr="00AD441E">
        <w:rPr>
          <w:rFonts w:ascii="Bookman Old Style" w:hAnsi="Bookman Old Style" w:cs="Arial"/>
          <w:sz w:val="24"/>
          <w:szCs w:val="24"/>
        </w:rPr>
        <w:t>-</w:t>
      </w:r>
      <w:r w:rsidR="00D14196" w:rsidRPr="00AD441E">
        <w:rPr>
          <w:rFonts w:ascii="Bookman Old Style" w:hAnsi="Bookman Old Style" w:cs="Arial"/>
          <w:spacing w:val="3"/>
          <w:sz w:val="24"/>
          <w:szCs w:val="24"/>
        </w:rPr>
        <w:t>2</w:t>
      </w:r>
      <w:r w:rsidR="00D14196" w:rsidRPr="00AD441E">
        <w:rPr>
          <w:rFonts w:ascii="Bookman Old Style" w:hAnsi="Bookman Old Style" w:cs="Arial"/>
          <w:spacing w:val="-1"/>
          <w:sz w:val="24"/>
          <w:szCs w:val="24"/>
        </w:rPr>
        <w:t>0</w:t>
      </w:r>
      <w:r w:rsidR="00307DF2">
        <w:rPr>
          <w:rFonts w:ascii="Bookman Old Style" w:hAnsi="Bookman Old Style" w:cs="Arial"/>
          <w:spacing w:val="-1"/>
          <w:sz w:val="24"/>
          <w:szCs w:val="24"/>
        </w:rPr>
        <w:t>2</w:t>
      </w:r>
      <w:r w:rsidR="00177E47">
        <w:rPr>
          <w:rFonts w:ascii="Bookman Old Style" w:hAnsi="Bookman Old Style" w:cs="Arial"/>
          <w:spacing w:val="-1"/>
          <w:sz w:val="24"/>
          <w:szCs w:val="24"/>
        </w:rPr>
        <w:t>9</w:t>
      </w:r>
      <w:r w:rsidR="00D14196" w:rsidRPr="00AD441E">
        <w:rPr>
          <w:rFonts w:ascii="Bookman Old Style" w:hAnsi="Bookman Old Style" w:cs="Arial"/>
          <w:spacing w:val="4"/>
          <w:sz w:val="24"/>
          <w:szCs w:val="24"/>
        </w:rPr>
        <w:t xml:space="preserve"> </w:t>
      </w:r>
      <w:r w:rsidR="00D14196" w:rsidRPr="00AD441E">
        <w:rPr>
          <w:rFonts w:ascii="Bookman Old Style" w:hAnsi="Bookman Old Style" w:cs="Arial"/>
          <w:spacing w:val="-1"/>
          <w:sz w:val="24"/>
          <w:szCs w:val="24"/>
        </w:rPr>
        <w:t xml:space="preserve">yang diimplementasinya oleh </w:t>
      </w:r>
      <w:r w:rsidR="00D14196">
        <w:rPr>
          <w:rFonts w:ascii="Bookman Old Style" w:hAnsi="Bookman Old Style" w:cs="Arial"/>
          <w:spacing w:val="-1"/>
          <w:sz w:val="24"/>
          <w:szCs w:val="24"/>
        </w:rPr>
        <w:t xml:space="preserve">Perangkat Daerah </w:t>
      </w:r>
      <w:r w:rsidR="00D14196" w:rsidRPr="00AD441E">
        <w:rPr>
          <w:rFonts w:ascii="Bookman Old Style" w:hAnsi="Bookman Old Style" w:cs="Arial"/>
          <w:spacing w:val="3"/>
          <w:sz w:val="24"/>
          <w:szCs w:val="24"/>
        </w:rPr>
        <w:t>D</w:t>
      </w:r>
      <w:r w:rsidR="00D14196" w:rsidRPr="00AD441E">
        <w:rPr>
          <w:rFonts w:ascii="Bookman Old Style" w:hAnsi="Bookman Old Style" w:cs="Arial"/>
          <w:spacing w:val="-1"/>
          <w:sz w:val="24"/>
          <w:szCs w:val="24"/>
        </w:rPr>
        <w:t>i</w:t>
      </w:r>
      <w:r w:rsidR="00D14196" w:rsidRPr="00AD441E">
        <w:rPr>
          <w:rFonts w:ascii="Bookman Old Style" w:hAnsi="Bookman Old Style" w:cs="Arial"/>
          <w:spacing w:val="3"/>
          <w:sz w:val="24"/>
          <w:szCs w:val="24"/>
        </w:rPr>
        <w:t>na</w:t>
      </w:r>
      <w:r w:rsidR="00D14196" w:rsidRPr="00AD441E">
        <w:rPr>
          <w:rFonts w:ascii="Bookman Old Style" w:hAnsi="Bookman Old Style" w:cs="Arial"/>
          <w:sz w:val="24"/>
          <w:szCs w:val="24"/>
        </w:rPr>
        <w:t>s K</w:t>
      </w:r>
      <w:r w:rsidR="00D14196" w:rsidRPr="00AD441E">
        <w:rPr>
          <w:rFonts w:ascii="Bookman Old Style" w:hAnsi="Bookman Old Style" w:cs="Arial"/>
          <w:spacing w:val="-1"/>
          <w:sz w:val="24"/>
          <w:szCs w:val="24"/>
        </w:rPr>
        <w:t>o</w:t>
      </w:r>
      <w:r w:rsidR="00D14196" w:rsidRPr="00AD441E">
        <w:rPr>
          <w:rFonts w:ascii="Bookman Old Style" w:hAnsi="Bookman Old Style" w:cs="Arial"/>
          <w:sz w:val="24"/>
          <w:szCs w:val="24"/>
        </w:rPr>
        <w:t>m</w:t>
      </w:r>
      <w:r w:rsidR="00D14196" w:rsidRPr="00AD441E">
        <w:rPr>
          <w:rFonts w:ascii="Bookman Old Style" w:hAnsi="Bookman Old Style" w:cs="Arial"/>
          <w:spacing w:val="-1"/>
          <w:sz w:val="24"/>
          <w:szCs w:val="24"/>
        </w:rPr>
        <w:t>uni</w:t>
      </w:r>
      <w:r w:rsidR="00D14196" w:rsidRPr="00AD441E">
        <w:rPr>
          <w:rFonts w:ascii="Bookman Old Style" w:hAnsi="Bookman Old Style" w:cs="Arial"/>
          <w:spacing w:val="4"/>
          <w:sz w:val="24"/>
          <w:szCs w:val="24"/>
        </w:rPr>
        <w:t>k</w:t>
      </w:r>
      <w:r w:rsidR="00D14196" w:rsidRPr="00AD441E">
        <w:rPr>
          <w:rFonts w:ascii="Bookman Old Style" w:hAnsi="Bookman Old Style" w:cs="Arial"/>
          <w:spacing w:val="-1"/>
          <w:sz w:val="24"/>
          <w:szCs w:val="24"/>
        </w:rPr>
        <w:t>a</w:t>
      </w:r>
      <w:r w:rsidR="00D14196" w:rsidRPr="00AD441E">
        <w:rPr>
          <w:rFonts w:ascii="Bookman Old Style" w:hAnsi="Bookman Old Style" w:cs="Arial"/>
          <w:sz w:val="24"/>
          <w:szCs w:val="24"/>
        </w:rPr>
        <w:t>si</w:t>
      </w:r>
      <w:r w:rsidR="00D14196">
        <w:rPr>
          <w:rFonts w:ascii="Bookman Old Style" w:hAnsi="Bookman Old Style" w:cs="Arial"/>
          <w:spacing w:val="4"/>
          <w:sz w:val="24"/>
          <w:szCs w:val="24"/>
        </w:rPr>
        <w:t>,</w:t>
      </w:r>
      <w:r w:rsidR="00D14196" w:rsidRPr="00AD441E">
        <w:rPr>
          <w:rFonts w:ascii="Bookman Old Style" w:hAnsi="Bookman Old Style" w:cs="Arial"/>
          <w:spacing w:val="4"/>
          <w:sz w:val="24"/>
          <w:szCs w:val="24"/>
        </w:rPr>
        <w:t xml:space="preserve"> </w:t>
      </w:r>
      <w:r w:rsidR="00D14196" w:rsidRPr="00AD441E">
        <w:rPr>
          <w:rFonts w:ascii="Bookman Old Style" w:hAnsi="Bookman Old Style" w:cs="Arial"/>
          <w:spacing w:val="-3"/>
          <w:sz w:val="24"/>
          <w:szCs w:val="24"/>
        </w:rPr>
        <w:t>I</w:t>
      </w:r>
      <w:r w:rsidR="00D14196" w:rsidRPr="00AD441E">
        <w:rPr>
          <w:rFonts w:ascii="Bookman Old Style" w:hAnsi="Bookman Old Style" w:cs="Arial"/>
          <w:spacing w:val="-1"/>
          <w:sz w:val="24"/>
          <w:szCs w:val="24"/>
        </w:rPr>
        <w:t>n</w:t>
      </w:r>
      <w:r w:rsidR="00D14196" w:rsidRPr="00AD441E">
        <w:rPr>
          <w:rFonts w:ascii="Bookman Old Style" w:hAnsi="Bookman Old Style" w:cs="Arial"/>
          <w:spacing w:val="5"/>
          <w:sz w:val="24"/>
          <w:szCs w:val="24"/>
        </w:rPr>
        <w:t>f</w:t>
      </w:r>
      <w:r w:rsidR="00D14196" w:rsidRPr="00AD441E">
        <w:rPr>
          <w:rFonts w:ascii="Bookman Old Style" w:hAnsi="Bookman Old Style" w:cs="Arial"/>
          <w:spacing w:val="-1"/>
          <w:sz w:val="24"/>
          <w:szCs w:val="24"/>
        </w:rPr>
        <w:t>o</w:t>
      </w:r>
      <w:r w:rsidR="00D14196" w:rsidRPr="00AD441E">
        <w:rPr>
          <w:rFonts w:ascii="Bookman Old Style" w:hAnsi="Bookman Old Style" w:cs="Arial"/>
          <w:sz w:val="24"/>
          <w:szCs w:val="24"/>
        </w:rPr>
        <w:t>rm</w:t>
      </w:r>
      <w:r w:rsidR="00D14196" w:rsidRPr="00AD441E">
        <w:rPr>
          <w:rFonts w:ascii="Bookman Old Style" w:hAnsi="Bookman Old Style" w:cs="Arial"/>
          <w:spacing w:val="-1"/>
          <w:sz w:val="24"/>
          <w:szCs w:val="24"/>
        </w:rPr>
        <w:t>a</w:t>
      </w:r>
      <w:r w:rsidR="00D14196" w:rsidRPr="00AD441E">
        <w:rPr>
          <w:rFonts w:ascii="Bookman Old Style" w:hAnsi="Bookman Old Style" w:cs="Arial"/>
          <w:spacing w:val="1"/>
          <w:sz w:val="24"/>
          <w:szCs w:val="24"/>
        </w:rPr>
        <w:t>t</w:t>
      </w:r>
      <w:r w:rsidR="00D14196" w:rsidRPr="00AD441E">
        <w:rPr>
          <w:rFonts w:ascii="Bookman Old Style" w:hAnsi="Bookman Old Style" w:cs="Arial"/>
          <w:spacing w:val="-1"/>
          <w:sz w:val="24"/>
          <w:szCs w:val="24"/>
        </w:rPr>
        <w:t>i</w:t>
      </w:r>
      <w:r w:rsidR="00D14196" w:rsidRPr="00AD441E">
        <w:rPr>
          <w:rFonts w:ascii="Bookman Old Style" w:hAnsi="Bookman Old Style" w:cs="Arial"/>
          <w:spacing w:val="4"/>
          <w:sz w:val="24"/>
          <w:szCs w:val="24"/>
        </w:rPr>
        <w:t>k</w:t>
      </w:r>
      <w:r w:rsidR="00D14196" w:rsidRPr="00AD441E">
        <w:rPr>
          <w:rFonts w:ascii="Bookman Old Style" w:hAnsi="Bookman Old Style" w:cs="Arial"/>
          <w:sz w:val="24"/>
          <w:szCs w:val="24"/>
        </w:rPr>
        <w:t xml:space="preserve">a, Statistik dan </w:t>
      </w:r>
      <w:r w:rsidR="004B1B7B">
        <w:rPr>
          <w:rFonts w:ascii="Bookman Old Style" w:hAnsi="Bookman Old Style" w:cs="Arial"/>
          <w:sz w:val="24"/>
          <w:szCs w:val="24"/>
        </w:rPr>
        <w:t>Persandian</w:t>
      </w:r>
      <w:r w:rsidR="00D14196" w:rsidRPr="00AD441E">
        <w:rPr>
          <w:rFonts w:ascii="Bookman Old Style" w:hAnsi="Bookman Old Style" w:cs="Arial"/>
          <w:sz w:val="24"/>
          <w:szCs w:val="24"/>
        </w:rPr>
        <w:t xml:space="preserve"> </w:t>
      </w:r>
      <w:r w:rsidR="00C24C99" w:rsidRPr="000C58AC">
        <w:rPr>
          <w:rFonts w:ascii="Bookman Old Style" w:hAnsi="Bookman Old Style" w:cs="Arial"/>
          <w:i/>
          <w:sz w:val="24"/>
          <w:szCs w:val="24"/>
        </w:rPr>
        <w:t>(Diskominfostandi)</w:t>
      </w:r>
      <w:r w:rsidR="00C24C99">
        <w:rPr>
          <w:rFonts w:ascii="Bookman Old Style" w:hAnsi="Bookman Old Style" w:cs="Arial"/>
          <w:sz w:val="24"/>
          <w:szCs w:val="24"/>
        </w:rPr>
        <w:t xml:space="preserve"> </w:t>
      </w:r>
      <w:r w:rsidR="00D14196" w:rsidRPr="00AD441E">
        <w:rPr>
          <w:rFonts w:ascii="Bookman Old Style" w:hAnsi="Bookman Old Style" w:cs="Arial"/>
          <w:sz w:val="24"/>
          <w:szCs w:val="24"/>
        </w:rPr>
        <w:t xml:space="preserve">Kota Bekasi, dalam kurun </w:t>
      </w:r>
      <w:r w:rsidR="00DE5182">
        <w:rPr>
          <w:rFonts w:ascii="Bookman Old Style" w:hAnsi="Bookman Old Style" w:cs="Arial"/>
          <w:sz w:val="24"/>
          <w:szCs w:val="24"/>
        </w:rPr>
        <w:t>W</w:t>
      </w:r>
      <w:r w:rsidR="00D14196" w:rsidRPr="00AD441E">
        <w:rPr>
          <w:rFonts w:ascii="Bookman Old Style" w:hAnsi="Bookman Old Style" w:cs="Arial"/>
          <w:sz w:val="24"/>
          <w:szCs w:val="24"/>
        </w:rPr>
        <w:t xml:space="preserve">aktu </w:t>
      </w:r>
      <w:r w:rsidR="00177E47">
        <w:rPr>
          <w:rFonts w:ascii="Bookman Old Style" w:hAnsi="Bookman Old Style" w:cs="Arial"/>
          <w:sz w:val="24"/>
          <w:szCs w:val="24"/>
        </w:rPr>
        <w:t>5</w:t>
      </w:r>
      <w:r w:rsidR="00DE5182">
        <w:rPr>
          <w:rFonts w:ascii="Bookman Old Style" w:hAnsi="Bookman Old Style" w:cs="Arial"/>
          <w:sz w:val="24"/>
          <w:szCs w:val="24"/>
        </w:rPr>
        <w:t xml:space="preserve"> </w:t>
      </w:r>
      <w:r w:rsidR="00DE5182" w:rsidRPr="000C58AC">
        <w:rPr>
          <w:rFonts w:ascii="Bookman Old Style" w:hAnsi="Bookman Old Style" w:cs="Arial"/>
          <w:i/>
          <w:sz w:val="24"/>
          <w:szCs w:val="24"/>
        </w:rPr>
        <w:t>(</w:t>
      </w:r>
      <w:r w:rsidR="00177E47">
        <w:rPr>
          <w:rFonts w:ascii="Bookman Old Style" w:hAnsi="Bookman Old Style" w:cs="Arial"/>
          <w:i/>
          <w:sz w:val="24"/>
          <w:szCs w:val="24"/>
        </w:rPr>
        <w:t>lima</w:t>
      </w:r>
      <w:r w:rsidR="00DE5182" w:rsidRPr="000C58AC">
        <w:rPr>
          <w:rFonts w:ascii="Bookman Old Style" w:hAnsi="Bookman Old Style" w:cs="Arial"/>
          <w:i/>
          <w:sz w:val="24"/>
          <w:szCs w:val="24"/>
        </w:rPr>
        <w:t>)</w:t>
      </w:r>
      <w:r w:rsidR="00D14196" w:rsidRPr="00AD441E">
        <w:rPr>
          <w:rFonts w:ascii="Bookman Old Style" w:hAnsi="Bookman Old Style" w:cs="Arial"/>
          <w:sz w:val="24"/>
          <w:szCs w:val="24"/>
        </w:rPr>
        <w:t xml:space="preserve"> </w:t>
      </w:r>
      <w:r w:rsidR="00DE5182">
        <w:rPr>
          <w:rFonts w:ascii="Bookman Old Style" w:hAnsi="Bookman Old Style" w:cs="Arial"/>
          <w:sz w:val="24"/>
          <w:szCs w:val="24"/>
        </w:rPr>
        <w:t>T</w:t>
      </w:r>
      <w:r w:rsidR="00D14196" w:rsidRPr="00AD441E">
        <w:rPr>
          <w:rFonts w:ascii="Bookman Old Style" w:hAnsi="Bookman Old Style" w:cs="Arial"/>
          <w:sz w:val="24"/>
          <w:szCs w:val="24"/>
        </w:rPr>
        <w:t>ahun</w:t>
      </w:r>
      <w:r w:rsidR="000C58AC" w:rsidRPr="000C58AC">
        <w:rPr>
          <w:rFonts w:ascii="Bookman Old Style" w:hAnsi="Bookman Old Style" w:cs="Arial"/>
          <w:sz w:val="24"/>
          <w:szCs w:val="24"/>
        </w:rPr>
        <w:t xml:space="preserve"> </w:t>
      </w:r>
      <w:r w:rsidR="000C58AC" w:rsidRPr="005914B1">
        <w:rPr>
          <w:rFonts w:ascii="Bookman Old Style" w:hAnsi="Bookman Old Style" w:cs="Arial"/>
          <w:sz w:val="24"/>
          <w:szCs w:val="24"/>
        </w:rPr>
        <w:t xml:space="preserve">sehingga dapat mewujudkan </w:t>
      </w:r>
      <w:r w:rsidR="000C58AC">
        <w:rPr>
          <w:rFonts w:ascii="Bookman Old Style" w:hAnsi="Bookman Old Style" w:cs="Arial"/>
          <w:sz w:val="24"/>
          <w:szCs w:val="24"/>
        </w:rPr>
        <w:t>Tujuan dan Sasaran RP</w:t>
      </w:r>
      <w:r w:rsidR="00177E47">
        <w:rPr>
          <w:rFonts w:ascii="Bookman Old Style" w:hAnsi="Bookman Old Style" w:cs="Arial"/>
          <w:sz w:val="24"/>
          <w:szCs w:val="24"/>
        </w:rPr>
        <w:t>JM</w:t>
      </w:r>
      <w:r w:rsidR="000C58AC">
        <w:rPr>
          <w:rFonts w:ascii="Bookman Old Style" w:hAnsi="Bookman Old Style" w:cs="Arial"/>
          <w:sz w:val="24"/>
          <w:szCs w:val="24"/>
        </w:rPr>
        <w:t>D</w:t>
      </w:r>
      <w:r w:rsidR="000C58AC" w:rsidRPr="005914B1">
        <w:rPr>
          <w:rFonts w:ascii="Bookman Old Style" w:hAnsi="Bookman Old Style" w:cs="Arial"/>
          <w:sz w:val="24"/>
          <w:szCs w:val="24"/>
        </w:rPr>
        <w:t xml:space="preserve"> Kota Bekasi Tahun 20</w:t>
      </w:r>
      <w:r w:rsidR="000C58AC">
        <w:rPr>
          <w:rFonts w:ascii="Bookman Old Style" w:hAnsi="Bookman Old Style" w:cs="Arial"/>
          <w:sz w:val="24"/>
          <w:szCs w:val="24"/>
        </w:rPr>
        <w:t>2</w:t>
      </w:r>
      <w:r w:rsidR="00177E47">
        <w:rPr>
          <w:rFonts w:ascii="Bookman Old Style" w:hAnsi="Bookman Old Style" w:cs="Arial"/>
          <w:sz w:val="24"/>
          <w:szCs w:val="24"/>
        </w:rPr>
        <w:t>5</w:t>
      </w:r>
      <w:r w:rsidR="000C58AC">
        <w:rPr>
          <w:rFonts w:ascii="Bookman Old Style" w:hAnsi="Bookman Old Style" w:cs="Arial"/>
          <w:sz w:val="24"/>
          <w:szCs w:val="24"/>
        </w:rPr>
        <w:t>-</w:t>
      </w:r>
      <w:r w:rsidR="000C58AC" w:rsidRPr="005914B1">
        <w:rPr>
          <w:rFonts w:ascii="Bookman Old Style" w:hAnsi="Bookman Old Style" w:cs="Arial"/>
          <w:sz w:val="24"/>
          <w:szCs w:val="24"/>
        </w:rPr>
        <w:t>202</w:t>
      </w:r>
      <w:r w:rsidR="00177E47">
        <w:rPr>
          <w:rFonts w:ascii="Bookman Old Style" w:hAnsi="Bookman Old Style" w:cs="Arial"/>
          <w:sz w:val="24"/>
          <w:szCs w:val="24"/>
        </w:rPr>
        <w:t>9</w:t>
      </w:r>
      <w:r w:rsidR="00C55B27">
        <w:rPr>
          <w:rFonts w:ascii="Bookman Old Style" w:hAnsi="Bookman Old Style" w:cs="Arial"/>
          <w:sz w:val="24"/>
          <w:szCs w:val="24"/>
        </w:rPr>
        <w:t xml:space="preserve"> yang telah ditetapkan, dengan Visi Kota Bekasi yaitu : </w:t>
      </w:r>
      <w:r w:rsidR="00C55B27" w:rsidRPr="00C55B27">
        <w:rPr>
          <w:rFonts w:ascii="Bookman Old Style" w:hAnsi="Bookman Old Style" w:cs="Arial"/>
          <w:b/>
          <w:sz w:val="24"/>
          <w:szCs w:val="24"/>
        </w:rPr>
        <w:t>“</w:t>
      </w:r>
      <w:r w:rsidR="00C55B27">
        <w:rPr>
          <w:rFonts w:ascii="Bookman Old Style" w:hAnsi="Bookman Old Style" w:cs="Arial"/>
          <w:b/>
          <w:sz w:val="24"/>
          <w:szCs w:val="24"/>
        </w:rPr>
        <w:t>Kota Bekasi yang Nyaman dan Sejahtera”.</w:t>
      </w:r>
    </w:p>
    <w:p w14:paraId="059BC1B8" w14:textId="50A24815" w:rsidR="00D14196" w:rsidRPr="00AD441E" w:rsidRDefault="00D14196" w:rsidP="0012615E">
      <w:pPr>
        <w:widowControl w:val="0"/>
        <w:autoSpaceDE w:val="0"/>
        <w:autoSpaceDN w:val="0"/>
        <w:adjustRightInd w:val="0"/>
        <w:spacing w:after="0" w:line="360" w:lineRule="auto"/>
        <w:ind w:right="66" w:firstLine="720"/>
        <w:jc w:val="both"/>
        <w:rPr>
          <w:rFonts w:ascii="Bookman Old Style" w:hAnsi="Bookman Old Style" w:cs="Arial"/>
          <w:sz w:val="24"/>
          <w:szCs w:val="24"/>
        </w:rPr>
      </w:pPr>
      <w:r w:rsidRPr="00AD441E">
        <w:rPr>
          <w:rFonts w:ascii="Bookman Old Style" w:hAnsi="Bookman Old Style" w:cs="Arial"/>
          <w:spacing w:val="-1"/>
          <w:sz w:val="24"/>
          <w:szCs w:val="24"/>
        </w:rPr>
        <w:t>D</w:t>
      </w:r>
      <w:r w:rsidRPr="00AD441E">
        <w:rPr>
          <w:rFonts w:ascii="Bookman Old Style" w:hAnsi="Bookman Old Style" w:cs="Arial"/>
          <w:spacing w:val="3"/>
          <w:sz w:val="24"/>
          <w:szCs w:val="24"/>
        </w:rPr>
        <w:t>e</w:t>
      </w:r>
      <w:r w:rsidRPr="00AD441E">
        <w:rPr>
          <w:rFonts w:ascii="Bookman Old Style" w:hAnsi="Bookman Old Style" w:cs="Arial"/>
          <w:spacing w:val="-4"/>
          <w:sz w:val="24"/>
          <w:szCs w:val="24"/>
        </w:rPr>
        <w:t>m</w:t>
      </w:r>
      <w:r w:rsidRPr="00AD441E">
        <w:rPr>
          <w:rFonts w:ascii="Bookman Old Style" w:hAnsi="Bookman Old Style" w:cs="Arial"/>
          <w:spacing w:val="-1"/>
          <w:sz w:val="24"/>
          <w:szCs w:val="24"/>
        </w:rPr>
        <w:t>i</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ia</w:t>
      </w:r>
      <w:r w:rsidRPr="00AD441E">
        <w:rPr>
          <w:rFonts w:ascii="Bookman Old Style" w:hAnsi="Bookman Old Style" w:cs="Arial"/>
          <w:sz w:val="24"/>
          <w:szCs w:val="24"/>
        </w:rPr>
        <w:t xml:space="preserve">n </w:t>
      </w:r>
      <w:r w:rsidR="00720D5B" w:rsidRPr="00AD441E">
        <w:rPr>
          <w:rFonts w:ascii="Bookman Old Style" w:hAnsi="Bookman Old Style" w:cs="Arial"/>
          <w:spacing w:val="3"/>
          <w:sz w:val="24"/>
          <w:szCs w:val="24"/>
        </w:rPr>
        <w:t>R</w:t>
      </w:r>
      <w:r w:rsidR="00720D5B" w:rsidRPr="00AD441E">
        <w:rPr>
          <w:rFonts w:ascii="Bookman Old Style" w:hAnsi="Bookman Old Style" w:cs="Arial"/>
          <w:spacing w:val="-1"/>
          <w:sz w:val="24"/>
          <w:szCs w:val="24"/>
        </w:rPr>
        <w:t>EN</w:t>
      </w:r>
      <w:r w:rsidR="00720D5B" w:rsidRPr="00AD441E">
        <w:rPr>
          <w:rFonts w:ascii="Bookman Old Style" w:hAnsi="Bookman Old Style" w:cs="Arial"/>
          <w:sz w:val="24"/>
          <w:szCs w:val="24"/>
        </w:rPr>
        <w:t>S</w:t>
      </w:r>
      <w:r w:rsidR="00720D5B" w:rsidRPr="00AD441E">
        <w:rPr>
          <w:rFonts w:ascii="Bookman Old Style" w:hAnsi="Bookman Old Style" w:cs="Arial"/>
          <w:spacing w:val="1"/>
          <w:sz w:val="24"/>
          <w:szCs w:val="24"/>
        </w:rPr>
        <w:t>T</w:t>
      </w:r>
      <w:r w:rsidR="00720D5B" w:rsidRPr="00AD441E">
        <w:rPr>
          <w:rFonts w:ascii="Bookman Old Style" w:hAnsi="Bookman Old Style" w:cs="Arial"/>
          <w:sz w:val="24"/>
          <w:szCs w:val="24"/>
        </w:rPr>
        <w:t>RA</w:t>
      </w:r>
      <w:r w:rsidR="00177E47">
        <w:rPr>
          <w:rFonts w:ascii="Bookman Old Style" w:hAnsi="Bookman Old Style" w:cs="Arial"/>
          <w:spacing w:val="4"/>
          <w:sz w:val="24"/>
          <w:szCs w:val="24"/>
        </w:rPr>
        <w:t xml:space="preserve"> </w:t>
      </w:r>
      <w:r w:rsidR="006A6A01">
        <w:rPr>
          <w:rFonts w:ascii="Bookman Old Style" w:hAnsi="Bookman Old Style" w:cs="Arial"/>
          <w:spacing w:val="-1"/>
          <w:sz w:val="24"/>
          <w:szCs w:val="24"/>
        </w:rPr>
        <w:t>Diskominfostandi Kota Bekasi</w:t>
      </w:r>
      <w:r w:rsidR="006A6A01">
        <w:rPr>
          <w:rFonts w:ascii="Bookman Old Style" w:hAnsi="Bookman Old Style" w:cs="Arial"/>
          <w:spacing w:val="4"/>
          <w:sz w:val="24"/>
          <w:szCs w:val="24"/>
        </w:rPr>
        <w:t xml:space="preserve"> </w:t>
      </w:r>
      <w:r w:rsidR="00177E47">
        <w:rPr>
          <w:rFonts w:ascii="Bookman Old Style" w:hAnsi="Bookman Old Style" w:cs="Arial"/>
          <w:spacing w:val="4"/>
          <w:sz w:val="24"/>
          <w:szCs w:val="24"/>
        </w:rPr>
        <w:t xml:space="preserve">Tahun 2025-2029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l</w:t>
      </w:r>
      <w:r w:rsidRPr="00AD441E">
        <w:rPr>
          <w:rFonts w:ascii="Bookman Old Style" w:hAnsi="Bookman Old Style" w:cs="Arial"/>
          <w:spacing w:val="-1"/>
          <w:sz w:val="24"/>
          <w:szCs w:val="24"/>
        </w:rPr>
        <w:t>a</w:t>
      </w:r>
      <w:r w:rsidRPr="00AD441E">
        <w:rPr>
          <w:rFonts w:ascii="Bookman Old Style" w:hAnsi="Bookman Old Style" w:cs="Arial"/>
          <w:sz w:val="24"/>
          <w:szCs w:val="24"/>
        </w:rPr>
        <w:t xml:space="preserve">h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e</w:t>
      </w:r>
      <w:r w:rsidRPr="00AD441E">
        <w:rPr>
          <w:rFonts w:ascii="Bookman Old Style" w:hAnsi="Bookman Old Style" w:cs="Arial"/>
          <w:sz w:val="24"/>
          <w:szCs w:val="24"/>
        </w:rPr>
        <w:t>rs</w:t>
      </w:r>
      <w:r w:rsidRPr="00AD441E">
        <w:rPr>
          <w:rFonts w:ascii="Bookman Old Style" w:hAnsi="Bookman Old Style" w:cs="Arial"/>
          <w:spacing w:val="-1"/>
          <w:sz w:val="24"/>
          <w:szCs w:val="24"/>
        </w:rPr>
        <w:t>u</w:t>
      </w:r>
      <w:r w:rsidRPr="00AD441E">
        <w:rPr>
          <w:rFonts w:ascii="Bookman Old Style" w:hAnsi="Bookman Old Style" w:cs="Arial"/>
          <w:spacing w:val="4"/>
          <w:sz w:val="24"/>
          <w:szCs w:val="24"/>
        </w:rPr>
        <w:t>s</w:t>
      </w:r>
      <w:r w:rsidR="00720D5B">
        <w:rPr>
          <w:rFonts w:ascii="Bookman Old Style" w:hAnsi="Bookman Old Style" w:cs="Arial"/>
          <w:spacing w:val="-1"/>
          <w:sz w:val="24"/>
          <w:szCs w:val="24"/>
        </w:rPr>
        <w:t>un, d</w:t>
      </w:r>
      <w:r w:rsidRPr="00AD441E">
        <w:rPr>
          <w:rFonts w:ascii="Bookman Old Style" w:hAnsi="Bookman Old Style" w:cs="Arial"/>
          <w:spacing w:val="-1"/>
          <w:sz w:val="24"/>
          <w:szCs w:val="24"/>
        </w:rPr>
        <w:t>a</w:t>
      </w:r>
      <w:r w:rsidRPr="00AD441E">
        <w:rPr>
          <w:rFonts w:ascii="Bookman Old Style" w:hAnsi="Bookman Old Style" w:cs="Arial"/>
          <w:sz w:val="24"/>
          <w:szCs w:val="24"/>
        </w:rPr>
        <w:t xml:space="preserve">n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a</w:t>
      </w:r>
      <w:r w:rsidRPr="00AD441E">
        <w:rPr>
          <w:rFonts w:ascii="Bookman Old Style" w:hAnsi="Bookman Old Style" w:cs="Arial"/>
          <w:sz w:val="24"/>
          <w:szCs w:val="24"/>
        </w:rPr>
        <w:t>k</w:t>
      </w:r>
      <w:r w:rsidRPr="00AD441E">
        <w:rPr>
          <w:rFonts w:ascii="Bookman Old Style" w:hAnsi="Bookman Old Style" w:cs="Arial"/>
          <w:spacing w:val="6"/>
          <w:sz w:val="24"/>
          <w:szCs w:val="24"/>
        </w:rPr>
        <w:t xml:space="preserve"> </w:t>
      </w:r>
      <w:r w:rsidRPr="00AD441E">
        <w:rPr>
          <w:rFonts w:ascii="Bookman Old Style" w:hAnsi="Bookman Old Style" w:cs="Arial"/>
          <w:spacing w:val="-1"/>
          <w:sz w:val="24"/>
          <w:szCs w:val="24"/>
        </w:rPr>
        <w:t>l</w:t>
      </w:r>
      <w:r w:rsidRPr="00AD441E">
        <w:rPr>
          <w:rFonts w:ascii="Bookman Old Style" w:hAnsi="Bookman Old Style" w:cs="Arial"/>
          <w:spacing w:val="3"/>
          <w:sz w:val="24"/>
          <w:szCs w:val="24"/>
        </w:rPr>
        <w:t>u</w:t>
      </w:r>
      <w:r w:rsidRPr="00AD441E">
        <w:rPr>
          <w:rFonts w:ascii="Bookman Old Style" w:hAnsi="Bookman Old Style" w:cs="Arial"/>
          <w:spacing w:val="-1"/>
          <w:sz w:val="24"/>
          <w:szCs w:val="24"/>
        </w:rPr>
        <w:t>p</w:t>
      </w:r>
      <w:r w:rsidRPr="00AD441E">
        <w:rPr>
          <w:rFonts w:ascii="Bookman Old Style" w:hAnsi="Bookman Old Style" w:cs="Arial"/>
          <w:sz w:val="24"/>
          <w:szCs w:val="24"/>
        </w:rPr>
        <w:t>a</w:t>
      </w:r>
      <w:r w:rsidRPr="00AD441E">
        <w:rPr>
          <w:rFonts w:ascii="Bookman Old Style" w:hAnsi="Bookman Old Style" w:cs="Arial"/>
          <w:spacing w:val="4"/>
          <w:sz w:val="24"/>
          <w:szCs w:val="24"/>
        </w:rPr>
        <w:t xml:space="preserve"> </w:t>
      </w:r>
      <w:r w:rsidRPr="00AD441E">
        <w:rPr>
          <w:rFonts w:ascii="Bookman Old Style" w:hAnsi="Bookman Old Style" w:cs="Arial"/>
          <w:sz w:val="24"/>
          <w:szCs w:val="24"/>
        </w:rPr>
        <w:t>m</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n</w:t>
      </w:r>
      <w:r w:rsidRPr="00AD441E">
        <w:rPr>
          <w:rFonts w:ascii="Bookman Old Style" w:hAnsi="Bookman Old Style" w:cs="Arial"/>
          <w:spacing w:val="-4"/>
          <w:sz w:val="24"/>
          <w:szCs w:val="24"/>
        </w:rPr>
        <w:t>y</w:t>
      </w:r>
      <w:r w:rsidRPr="00AD441E">
        <w:rPr>
          <w:rFonts w:ascii="Bookman Old Style" w:hAnsi="Bookman Old Style" w:cs="Arial"/>
          <w:spacing w:val="3"/>
          <w:sz w:val="24"/>
          <w:szCs w:val="24"/>
        </w:rPr>
        <w:t>a</w:t>
      </w:r>
      <w:r w:rsidRPr="00AD441E">
        <w:rPr>
          <w:rFonts w:ascii="Bookman Old Style" w:hAnsi="Bookman Old Style" w:cs="Arial"/>
          <w:sz w:val="24"/>
          <w:szCs w:val="24"/>
        </w:rPr>
        <w:t>m</w:t>
      </w:r>
      <w:r w:rsidRPr="00AD441E">
        <w:rPr>
          <w:rFonts w:ascii="Bookman Old Style" w:hAnsi="Bookman Old Style" w:cs="Arial"/>
          <w:spacing w:val="-1"/>
          <w:sz w:val="24"/>
          <w:szCs w:val="24"/>
        </w:rPr>
        <w:t>p</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i</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a</w:t>
      </w:r>
      <w:r w:rsidRPr="00AD441E">
        <w:rPr>
          <w:rFonts w:ascii="Bookman Old Style" w:hAnsi="Bookman Old Style" w:cs="Arial"/>
          <w:sz w:val="24"/>
          <w:szCs w:val="24"/>
        </w:rPr>
        <w:t xml:space="preserve">n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e</w:t>
      </w:r>
      <w:r w:rsidRPr="00AD441E">
        <w:rPr>
          <w:rFonts w:ascii="Bookman Old Style" w:hAnsi="Bookman Old Style" w:cs="Arial"/>
          <w:sz w:val="24"/>
          <w:szCs w:val="24"/>
        </w:rPr>
        <w:t>r</w:t>
      </w:r>
      <w:r w:rsidRPr="00AD441E">
        <w:rPr>
          <w:rFonts w:ascii="Bookman Old Style" w:hAnsi="Bookman Old Style" w:cs="Arial"/>
          <w:spacing w:val="3"/>
          <w:sz w:val="24"/>
          <w:szCs w:val="24"/>
        </w:rPr>
        <w:t>i</w:t>
      </w:r>
      <w:r w:rsidRPr="00AD441E">
        <w:rPr>
          <w:rFonts w:ascii="Bookman Old Style" w:hAnsi="Bookman Old Style" w:cs="Arial"/>
          <w:spacing w:val="-4"/>
          <w:sz w:val="24"/>
          <w:szCs w:val="24"/>
        </w:rPr>
        <w:t>m</w:t>
      </w:r>
      <w:r w:rsidRPr="00AD441E">
        <w:rPr>
          <w:rFonts w:ascii="Bookman Old Style" w:hAnsi="Bookman Old Style" w:cs="Arial"/>
          <w:sz w:val="24"/>
          <w:szCs w:val="24"/>
        </w:rPr>
        <w:t xml:space="preserve">a </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a</w:t>
      </w:r>
      <w:r w:rsidRPr="00AD441E">
        <w:rPr>
          <w:rFonts w:ascii="Bookman Old Style" w:hAnsi="Bookman Old Style" w:cs="Arial"/>
          <w:sz w:val="24"/>
          <w:szCs w:val="24"/>
        </w:rPr>
        <w:t>s</w:t>
      </w:r>
      <w:r w:rsidRPr="00AD441E">
        <w:rPr>
          <w:rFonts w:ascii="Bookman Old Style" w:hAnsi="Bookman Old Style" w:cs="Arial"/>
          <w:spacing w:val="-1"/>
          <w:sz w:val="24"/>
          <w:szCs w:val="24"/>
        </w:rPr>
        <w:t>i</w:t>
      </w:r>
      <w:r w:rsidRPr="00AD441E">
        <w:rPr>
          <w:rFonts w:ascii="Bookman Old Style" w:hAnsi="Bookman Old Style" w:cs="Arial"/>
          <w:sz w:val="24"/>
          <w:szCs w:val="24"/>
        </w:rPr>
        <w:t xml:space="preserve">h </w:t>
      </w:r>
      <w:r w:rsidRPr="00AD441E">
        <w:rPr>
          <w:rFonts w:ascii="Bookman Old Style" w:hAnsi="Bookman Old Style" w:cs="Arial"/>
          <w:spacing w:val="4"/>
          <w:sz w:val="24"/>
          <w:szCs w:val="24"/>
        </w:rPr>
        <w:t>k</w:t>
      </w:r>
      <w:r w:rsidRPr="00AD441E">
        <w:rPr>
          <w:rFonts w:ascii="Bookman Old Style" w:hAnsi="Bookman Old Style" w:cs="Arial"/>
          <w:spacing w:val="-1"/>
          <w:sz w:val="24"/>
          <w:szCs w:val="24"/>
        </w:rPr>
        <w:t>ep</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d</w:t>
      </w:r>
      <w:r w:rsidRPr="00AD441E">
        <w:rPr>
          <w:rFonts w:ascii="Bookman Old Style" w:hAnsi="Bookman Old Style" w:cs="Arial"/>
          <w:sz w:val="24"/>
          <w:szCs w:val="24"/>
        </w:rPr>
        <w:t xml:space="preserve">a </w:t>
      </w:r>
      <w:r w:rsidRPr="00AD441E">
        <w:rPr>
          <w:rFonts w:ascii="Bookman Old Style" w:hAnsi="Bookman Old Style" w:cs="Arial"/>
          <w:spacing w:val="4"/>
          <w:sz w:val="24"/>
          <w:szCs w:val="24"/>
        </w:rPr>
        <w:t>s</w:t>
      </w:r>
      <w:r w:rsidRPr="00AD441E">
        <w:rPr>
          <w:rFonts w:ascii="Bookman Old Style" w:hAnsi="Bookman Old Style" w:cs="Arial"/>
          <w:spacing w:val="3"/>
          <w:sz w:val="24"/>
          <w:szCs w:val="24"/>
        </w:rPr>
        <w:t>e</w:t>
      </w:r>
      <w:r w:rsidRPr="00AD441E">
        <w:rPr>
          <w:rFonts w:ascii="Bookman Old Style" w:hAnsi="Bookman Old Style" w:cs="Arial"/>
          <w:spacing w:val="-4"/>
          <w:sz w:val="24"/>
          <w:szCs w:val="24"/>
        </w:rPr>
        <w:t>m</w:t>
      </w:r>
      <w:r w:rsidRPr="00AD441E">
        <w:rPr>
          <w:rFonts w:ascii="Bookman Old Style" w:hAnsi="Bookman Old Style" w:cs="Arial"/>
          <w:spacing w:val="3"/>
          <w:sz w:val="24"/>
          <w:szCs w:val="24"/>
        </w:rPr>
        <w:t>u</w:t>
      </w:r>
      <w:r w:rsidRPr="00AD441E">
        <w:rPr>
          <w:rFonts w:ascii="Bookman Old Style" w:hAnsi="Bookman Old Style" w:cs="Arial"/>
          <w:sz w:val="24"/>
          <w:szCs w:val="24"/>
        </w:rPr>
        <w:t xml:space="preserve">a </w:t>
      </w:r>
      <w:r w:rsidR="003427A3">
        <w:rPr>
          <w:rFonts w:ascii="Bookman Old Style" w:hAnsi="Bookman Old Style" w:cs="Arial"/>
          <w:sz w:val="24"/>
          <w:szCs w:val="24"/>
        </w:rPr>
        <w:t>P</w:t>
      </w:r>
      <w:r w:rsidRPr="00AD441E">
        <w:rPr>
          <w:rFonts w:ascii="Bookman Old Style" w:hAnsi="Bookman Old Style" w:cs="Arial"/>
          <w:spacing w:val="-1"/>
          <w:sz w:val="24"/>
          <w:szCs w:val="24"/>
        </w:rPr>
        <w:t>iha</w:t>
      </w:r>
      <w:r w:rsidRPr="00AD441E">
        <w:rPr>
          <w:rFonts w:ascii="Bookman Old Style" w:hAnsi="Bookman Old Style" w:cs="Arial"/>
          <w:sz w:val="24"/>
          <w:szCs w:val="24"/>
        </w:rPr>
        <w:t>k</w:t>
      </w:r>
      <w:r w:rsidRPr="00AD441E">
        <w:rPr>
          <w:rFonts w:ascii="Bookman Old Style" w:hAnsi="Bookman Old Style" w:cs="Arial"/>
          <w:spacing w:val="10"/>
          <w:sz w:val="24"/>
          <w:szCs w:val="24"/>
        </w:rPr>
        <w:t xml:space="preserve"> </w:t>
      </w:r>
      <w:r w:rsidRPr="00AD441E">
        <w:rPr>
          <w:rFonts w:ascii="Bookman Old Style" w:hAnsi="Bookman Old Style" w:cs="Arial"/>
          <w:spacing w:val="-4"/>
          <w:sz w:val="24"/>
          <w:szCs w:val="24"/>
        </w:rPr>
        <w:t>y</w:t>
      </w:r>
      <w:r w:rsidRPr="00AD441E">
        <w:rPr>
          <w:rFonts w:ascii="Bookman Old Style" w:hAnsi="Bookman Old Style" w:cs="Arial"/>
          <w:spacing w:val="-1"/>
          <w:sz w:val="24"/>
          <w:szCs w:val="24"/>
        </w:rPr>
        <w:t>a</w:t>
      </w:r>
      <w:r w:rsidRPr="00AD441E">
        <w:rPr>
          <w:rFonts w:ascii="Bookman Old Style" w:hAnsi="Bookman Old Style" w:cs="Arial"/>
          <w:spacing w:val="3"/>
          <w:sz w:val="24"/>
          <w:szCs w:val="24"/>
        </w:rPr>
        <w:t>n</w:t>
      </w:r>
      <w:r w:rsidRPr="00AD441E">
        <w:rPr>
          <w:rFonts w:ascii="Bookman Old Style" w:hAnsi="Bookman Old Style" w:cs="Arial"/>
          <w:sz w:val="24"/>
          <w:szCs w:val="24"/>
        </w:rPr>
        <w:t xml:space="preserve">g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la</w:t>
      </w:r>
      <w:r w:rsidRPr="00AD441E">
        <w:rPr>
          <w:rFonts w:ascii="Bookman Old Style" w:hAnsi="Bookman Old Style" w:cs="Arial"/>
          <w:sz w:val="24"/>
          <w:szCs w:val="24"/>
        </w:rPr>
        <w:t xml:space="preserve">h </w:t>
      </w:r>
      <w:r w:rsidRPr="00AD441E">
        <w:rPr>
          <w:rFonts w:ascii="Bookman Old Style" w:hAnsi="Bookman Old Style" w:cs="Arial"/>
          <w:spacing w:val="-4"/>
          <w:sz w:val="24"/>
          <w:szCs w:val="24"/>
        </w:rPr>
        <w:t>m</w:t>
      </w:r>
      <w:r w:rsidRPr="00AD441E">
        <w:rPr>
          <w:rFonts w:ascii="Bookman Old Style" w:hAnsi="Bookman Old Style" w:cs="Arial"/>
          <w:spacing w:val="3"/>
          <w:sz w:val="24"/>
          <w:szCs w:val="24"/>
        </w:rPr>
        <w:t>e</w:t>
      </w:r>
      <w:r w:rsidRPr="00AD441E">
        <w:rPr>
          <w:rFonts w:ascii="Bookman Old Style" w:hAnsi="Bookman Old Style" w:cs="Arial"/>
          <w:sz w:val="24"/>
          <w:szCs w:val="24"/>
        </w:rPr>
        <w:t>m</w:t>
      </w:r>
      <w:r w:rsidRPr="00AD441E">
        <w:rPr>
          <w:rFonts w:ascii="Bookman Old Style" w:hAnsi="Bookman Old Style" w:cs="Arial"/>
          <w:spacing w:val="-1"/>
          <w:sz w:val="24"/>
          <w:szCs w:val="24"/>
        </w:rPr>
        <w:t>ban</w:t>
      </w:r>
      <w:r w:rsidRPr="00AD441E">
        <w:rPr>
          <w:rFonts w:ascii="Bookman Old Style" w:hAnsi="Bookman Old Style" w:cs="Arial"/>
          <w:spacing w:val="1"/>
          <w:sz w:val="24"/>
          <w:szCs w:val="24"/>
        </w:rPr>
        <w:t>t</w:t>
      </w:r>
      <w:r w:rsidRPr="00AD441E">
        <w:rPr>
          <w:rFonts w:ascii="Bookman Old Style" w:hAnsi="Bookman Old Style" w:cs="Arial"/>
          <w:sz w:val="24"/>
          <w:szCs w:val="24"/>
        </w:rPr>
        <w:t xml:space="preserve">u </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e</w:t>
      </w:r>
      <w:r w:rsidRPr="00AD441E">
        <w:rPr>
          <w:rFonts w:ascii="Bookman Old Style" w:hAnsi="Bookman Old Style" w:cs="Arial"/>
          <w:sz w:val="24"/>
          <w:szCs w:val="24"/>
        </w:rPr>
        <w:t>r</w:t>
      </w:r>
      <w:r w:rsidRPr="00AD441E">
        <w:rPr>
          <w:rFonts w:ascii="Bookman Old Style" w:hAnsi="Bookman Old Style" w:cs="Arial"/>
          <w:spacing w:val="4"/>
          <w:sz w:val="24"/>
          <w:szCs w:val="24"/>
        </w:rPr>
        <w:t>s</w:t>
      </w:r>
      <w:r w:rsidRPr="00AD441E">
        <w:rPr>
          <w:rFonts w:ascii="Bookman Old Style" w:hAnsi="Bookman Old Style" w:cs="Arial"/>
          <w:spacing w:val="-1"/>
          <w:sz w:val="24"/>
          <w:szCs w:val="24"/>
        </w:rPr>
        <w:t>u</w:t>
      </w:r>
      <w:r w:rsidRPr="00AD441E">
        <w:rPr>
          <w:rFonts w:ascii="Bookman Old Style" w:hAnsi="Bookman Old Style" w:cs="Arial"/>
          <w:sz w:val="24"/>
          <w:szCs w:val="24"/>
        </w:rPr>
        <w:t>s</w:t>
      </w:r>
      <w:r w:rsidRPr="00AD441E">
        <w:rPr>
          <w:rFonts w:ascii="Bookman Old Style" w:hAnsi="Bookman Old Style" w:cs="Arial"/>
          <w:spacing w:val="-1"/>
          <w:sz w:val="24"/>
          <w:szCs w:val="24"/>
        </w:rPr>
        <w:t>u</w:t>
      </w:r>
      <w:r w:rsidRPr="00AD441E">
        <w:rPr>
          <w:rFonts w:ascii="Bookman Old Style" w:hAnsi="Bookman Old Style" w:cs="Arial"/>
          <w:spacing w:val="3"/>
          <w:sz w:val="24"/>
          <w:szCs w:val="24"/>
        </w:rPr>
        <w:t>nn</w:t>
      </w:r>
      <w:r w:rsidRPr="00AD441E">
        <w:rPr>
          <w:rFonts w:ascii="Bookman Old Style" w:hAnsi="Bookman Old Style" w:cs="Arial"/>
          <w:spacing w:val="-4"/>
          <w:sz w:val="24"/>
          <w:szCs w:val="24"/>
        </w:rPr>
        <w:t>y</w:t>
      </w:r>
      <w:r w:rsidRPr="00AD441E">
        <w:rPr>
          <w:rFonts w:ascii="Bookman Old Style" w:hAnsi="Bookman Old Style" w:cs="Arial"/>
          <w:sz w:val="24"/>
          <w:szCs w:val="24"/>
        </w:rPr>
        <w:t xml:space="preserve">a </w:t>
      </w:r>
      <w:r w:rsidR="003427A3" w:rsidRPr="00AD441E">
        <w:rPr>
          <w:rFonts w:ascii="Bookman Old Style" w:hAnsi="Bookman Old Style" w:cs="Arial"/>
          <w:spacing w:val="-1"/>
          <w:sz w:val="24"/>
          <w:szCs w:val="24"/>
        </w:rPr>
        <w:t>R</w:t>
      </w:r>
      <w:r w:rsidR="003427A3" w:rsidRPr="00AD441E">
        <w:rPr>
          <w:rFonts w:ascii="Bookman Old Style" w:hAnsi="Bookman Old Style" w:cs="Arial"/>
          <w:spacing w:val="3"/>
          <w:sz w:val="24"/>
          <w:szCs w:val="24"/>
        </w:rPr>
        <w:t>E</w:t>
      </w:r>
      <w:r w:rsidR="003427A3" w:rsidRPr="00AD441E">
        <w:rPr>
          <w:rFonts w:ascii="Bookman Old Style" w:hAnsi="Bookman Old Style" w:cs="Arial"/>
          <w:spacing w:val="-1"/>
          <w:sz w:val="24"/>
          <w:szCs w:val="24"/>
        </w:rPr>
        <w:t>N</w:t>
      </w:r>
      <w:r w:rsidR="003427A3" w:rsidRPr="00AD441E">
        <w:rPr>
          <w:rFonts w:ascii="Bookman Old Style" w:hAnsi="Bookman Old Style" w:cs="Arial"/>
          <w:sz w:val="24"/>
          <w:szCs w:val="24"/>
        </w:rPr>
        <w:t>S</w:t>
      </w:r>
      <w:r w:rsidR="003427A3" w:rsidRPr="00AD441E">
        <w:rPr>
          <w:rFonts w:ascii="Bookman Old Style" w:hAnsi="Bookman Old Style" w:cs="Arial"/>
          <w:spacing w:val="1"/>
          <w:sz w:val="24"/>
          <w:szCs w:val="24"/>
        </w:rPr>
        <w:t>T</w:t>
      </w:r>
      <w:r w:rsidR="003427A3" w:rsidRPr="00AD441E">
        <w:rPr>
          <w:rFonts w:ascii="Bookman Old Style" w:hAnsi="Bookman Old Style" w:cs="Arial"/>
          <w:sz w:val="24"/>
          <w:szCs w:val="24"/>
        </w:rPr>
        <w:t>RA</w:t>
      </w:r>
      <w:r w:rsidRPr="00AD441E">
        <w:rPr>
          <w:rFonts w:ascii="Bookman Old Style" w:hAnsi="Bookman Old Style" w:cs="Arial"/>
          <w:sz w:val="24"/>
          <w:szCs w:val="24"/>
        </w:rPr>
        <w:t xml:space="preserve"> </w:t>
      </w:r>
      <w:r w:rsidRPr="00AD441E">
        <w:rPr>
          <w:rFonts w:ascii="Bookman Old Style" w:hAnsi="Bookman Old Style" w:cs="Arial"/>
          <w:spacing w:val="-1"/>
          <w:sz w:val="24"/>
          <w:szCs w:val="24"/>
        </w:rPr>
        <w:t>ini</w:t>
      </w:r>
      <w:r w:rsidRPr="00AD441E">
        <w:rPr>
          <w:rFonts w:ascii="Bookman Old Style" w:hAnsi="Bookman Old Style" w:cs="Arial"/>
          <w:sz w:val="24"/>
          <w:szCs w:val="24"/>
        </w:rPr>
        <w:t>.</w:t>
      </w:r>
    </w:p>
    <w:p w14:paraId="3BB81C0E" w14:textId="5D25B204" w:rsidR="00D14196" w:rsidRPr="00AD441E" w:rsidRDefault="00D14196" w:rsidP="00D14196">
      <w:pPr>
        <w:widowControl w:val="0"/>
        <w:autoSpaceDE w:val="0"/>
        <w:autoSpaceDN w:val="0"/>
        <w:adjustRightInd w:val="0"/>
        <w:spacing w:after="0" w:line="200" w:lineRule="exact"/>
        <w:ind w:right="66"/>
        <w:rPr>
          <w:rFonts w:ascii="Bookman Old Style" w:hAnsi="Bookman Old Style" w:cs="Arial"/>
          <w:sz w:val="24"/>
          <w:szCs w:val="24"/>
        </w:rPr>
      </w:pPr>
    </w:p>
    <w:p w14:paraId="6C7335D8" w14:textId="727F49F4" w:rsidR="002F4F3B" w:rsidRDefault="00D14196" w:rsidP="002F4F3B">
      <w:pPr>
        <w:widowControl w:val="0"/>
        <w:autoSpaceDE w:val="0"/>
        <w:autoSpaceDN w:val="0"/>
        <w:adjustRightInd w:val="0"/>
        <w:spacing w:after="0" w:line="240" w:lineRule="auto"/>
        <w:ind w:left="4536" w:right="66" w:hanging="3096"/>
        <w:jc w:val="both"/>
        <w:rPr>
          <w:rFonts w:ascii="Bookman Old Style" w:hAnsi="Bookman Old Style" w:cs="Arial"/>
          <w:spacing w:val="9"/>
          <w:sz w:val="24"/>
          <w:szCs w:val="24"/>
        </w:rPr>
      </w:pPr>
      <w:r>
        <w:rPr>
          <w:rFonts w:ascii="Bookman Old Style" w:hAnsi="Bookman Old Style" w:cs="Arial"/>
          <w:sz w:val="24"/>
          <w:szCs w:val="24"/>
          <w:lang w:val="en-US"/>
        </w:rPr>
        <w:t xml:space="preserve"> </w:t>
      </w:r>
      <w:r w:rsidR="000D4C8E">
        <w:rPr>
          <w:rFonts w:ascii="Bookman Old Style" w:hAnsi="Bookman Old Style" w:cs="Arial"/>
          <w:sz w:val="24"/>
          <w:szCs w:val="24"/>
        </w:rPr>
        <w:t xml:space="preserve">      </w:t>
      </w:r>
      <w:r w:rsidR="00B048B1">
        <w:rPr>
          <w:rFonts w:ascii="Bookman Old Style" w:hAnsi="Bookman Old Style" w:cs="Arial"/>
          <w:sz w:val="24"/>
          <w:szCs w:val="24"/>
        </w:rPr>
        <w:t xml:space="preserve">            </w:t>
      </w:r>
      <w:r w:rsidR="007D7E9E">
        <w:rPr>
          <w:rFonts w:ascii="Bookman Old Style" w:hAnsi="Bookman Old Style" w:cs="Arial"/>
          <w:sz w:val="24"/>
          <w:szCs w:val="24"/>
        </w:rPr>
        <w:t xml:space="preserve">   </w:t>
      </w:r>
      <w:r w:rsidR="002F4F3B">
        <w:rPr>
          <w:rFonts w:ascii="Bookman Old Style" w:hAnsi="Bookman Old Style" w:cs="Arial"/>
          <w:sz w:val="24"/>
          <w:szCs w:val="24"/>
        </w:rPr>
        <w:tab/>
      </w:r>
      <w:r w:rsidR="007D7E9E">
        <w:rPr>
          <w:rFonts w:ascii="Bookman Old Style" w:hAnsi="Bookman Old Style" w:cs="Arial"/>
          <w:sz w:val="24"/>
          <w:szCs w:val="24"/>
        </w:rPr>
        <w:t>Bekasi,</w:t>
      </w:r>
      <w:r w:rsidR="00CB326C">
        <w:rPr>
          <w:rFonts w:ascii="Bookman Old Style" w:hAnsi="Bookman Old Style" w:cs="Arial"/>
          <w:sz w:val="24"/>
          <w:szCs w:val="24"/>
        </w:rPr>
        <w:t xml:space="preserve">  </w:t>
      </w:r>
      <w:r w:rsidR="00C571DC">
        <w:rPr>
          <w:rFonts w:ascii="Bookman Old Style" w:hAnsi="Bookman Old Style" w:cs="Arial"/>
          <w:sz w:val="24"/>
          <w:szCs w:val="24"/>
        </w:rPr>
        <w:t xml:space="preserve">     </w:t>
      </w:r>
      <w:r w:rsidR="00196B4E">
        <w:rPr>
          <w:rFonts w:ascii="Bookman Old Style" w:hAnsi="Bookman Old Style" w:cs="Arial"/>
          <w:sz w:val="24"/>
          <w:szCs w:val="24"/>
        </w:rPr>
        <w:t>Agustus</w:t>
      </w:r>
      <w:r w:rsidR="00307DF2">
        <w:rPr>
          <w:rFonts w:ascii="Bookman Old Style" w:hAnsi="Bookman Old Style" w:cs="Arial"/>
          <w:sz w:val="24"/>
          <w:szCs w:val="24"/>
        </w:rPr>
        <w:t xml:space="preserve"> 202</w:t>
      </w:r>
      <w:r w:rsidR="00177E47">
        <w:rPr>
          <w:rFonts w:ascii="Bookman Old Style" w:hAnsi="Bookman Old Style" w:cs="Arial"/>
          <w:sz w:val="24"/>
          <w:szCs w:val="24"/>
        </w:rPr>
        <w:t>5</w:t>
      </w:r>
    </w:p>
    <w:p w14:paraId="5CA0B1E6" w14:textId="2ED502F8" w:rsidR="00386BF8" w:rsidRDefault="00386BF8" w:rsidP="002F4F3B">
      <w:pPr>
        <w:widowControl w:val="0"/>
        <w:autoSpaceDE w:val="0"/>
        <w:autoSpaceDN w:val="0"/>
        <w:adjustRightInd w:val="0"/>
        <w:spacing w:after="0" w:line="240" w:lineRule="auto"/>
        <w:ind w:left="4536" w:right="66"/>
        <w:jc w:val="both"/>
        <w:rPr>
          <w:rFonts w:ascii="Bookman Old Style" w:hAnsi="Bookman Old Style" w:cs="Arial"/>
          <w:sz w:val="24"/>
          <w:szCs w:val="24"/>
        </w:rPr>
      </w:pPr>
    </w:p>
    <w:p w14:paraId="4B0DC294" w14:textId="275EAD75" w:rsidR="0012615E" w:rsidRPr="002F4F3B" w:rsidRDefault="00D14196" w:rsidP="002F4F3B">
      <w:pPr>
        <w:widowControl w:val="0"/>
        <w:autoSpaceDE w:val="0"/>
        <w:autoSpaceDN w:val="0"/>
        <w:adjustRightInd w:val="0"/>
        <w:spacing w:after="0" w:line="240" w:lineRule="auto"/>
        <w:ind w:left="4536" w:right="66"/>
        <w:jc w:val="both"/>
        <w:rPr>
          <w:rFonts w:ascii="Bookman Old Style" w:hAnsi="Bookman Old Style" w:cs="Arial"/>
          <w:sz w:val="24"/>
          <w:szCs w:val="24"/>
          <w:lang w:val="en-US"/>
        </w:rPr>
      </w:pPr>
      <w:r w:rsidRPr="00AD441E">
        <w:rPr>
          <w:rFonts w:ascii="Bookman Old Style" w:hAnsi="Bookman Old Style" w:cs="Arial"/>
          <w:sz w:val="24"/>
          <w:szCs w:val="24"/>
        </w:rPr>
        <w:t>K</w:t>
      </w:r>
      <w:r w:rsidRPr="00AD441E">
        <w:rPr>
          <w:rFonts w:ascii="Bookman Old Style" w:hAnsi="Bookman Old Style" w:cs="Arial"/>
          <w:spacing w:val="-1"/>
          <w:sz w:val="24"/>
          <w:szCs w:val="24"/>
        </w:rPr>
        <w:t>e</w:t>
      </w:r>
      <w:r w:rsidRPr="00AD441E">
        <w:rPr>
          <w:rFonts w:ascii="Bookman Old Style" w:hAnsi="Bookman Old Style" w:cs="Arial"/>
          <w:spacing w:val="1"/>
          <w:sz w:val="24"/>
          <w:szCs w:val="24"/>
        </w:rPr>
        <w:t>t</w:t>
      </w:r>
      <w:r w:rsidRPr="00AD441E">
        <w:rPr>
          <w:rFonts w:ascii="Bookman Old Style" w:hAnsi="Bookman Old Style" w:cs="Arial"/>
          <w:spacing w:val="-1"/>
          <w:sz w:val="24"/>
          <w:szCs w:val="24"/>
        </w:rPr>
        <w:t>u</w:t>
      </w:r>
      <w:r w:rsidRPr="00AD441E">
        <w:rPr>
          <w:rFonts w:ascii="Bookman Old Style" w:hAnsi="Bookman Old Style" w:cs="Arial"/>
          <w:sz w:val="24"/>
          <w:szCs w:val="24"/>
        </w:rPr>
        <w:t>a</w:t>
      </w:r>
      <w:r w:rsidRPr="00AD441E">
        <w:rPr>
          <w:rFonts w:ascii="Bookman Old Style" w:hAnsi="Bookman Old Style" w:cs="Arial"/>
          <w:spacing w:val="-4"/>
          <w:sz w:val="24"/>
          <w:szCs w:val="24"/>
        </w:rPr>
        <w:t xml:space="preserve"> </w:t>
      </w:r>
      <w:r w:rsidRPr="00AD441E">
        <w:rPr>
          <w:rFonts w:ascii="Bookman Old Style" w:hAnsi="Bookman Old Style" w:cs="Arial"/>
          <w:spacing w:val="5"/>
          <w:sz w:val="24"/>
          <w:szCs w:val="24"/>
        </w:rPr>
        <w:t>T</w:t>
      </w:r>
      <w:r w:rsidRPr="00AD441E">
        <w:rPr>
          <w:rFonts w:ascii="Bookman Old Style" w:hAnsi="Bookman Old Style" w:cs="Arial"/>
          <w:spacing w:val="-1"/>
          <w:sz w:val="24"/>
          <w:szCs w:val="24"/>
        </w:rPr>
        <w:t>i</w:t>
      </w:r>
      <w:r w:rsidRPr="00AD441E">
        <w:rPr>
          <w:rFonts w:ascii="Bookman Old Style" w:hAnsi="Bookman Old Style" w:cs="Arial"/>
          <w:sz w:val="24"/>
          <w:szCs w:val="24"/>
        </w:rPr>
        <w:t>m</w:t>
      </w:r>
      <w:r w:rsidRPr="00AD441E">
        <w:rPr>
          <w:rFonts w:ascii="Bookman Old Style" w:hAnsi="Bookman Old Style" w:cs="Arial"/>
          <w:spacing w:val="-2"/>
          <w:sz w:val="24"/>
          <w:szCs w:val="24"/>
        </w:rPr>
        <w:t xml:space="preserve"> </w:t>
      </w:r>
      <w:r w:rsidRPr="00AD441E">
        <w:rPr>
          <w:rFonts w:ascii="Bookman Old Style" w:hAnsi="Bookman Old Style" w:cs="Arial"/>
          <w:sz w:val="24"/>
          <w:szCs w:val="24"/>
        </w:rPr>
        <w:t>P</w:t>
      </w:r>
      <w:r w:rsidRPr="00AD441E">
        <w:rPr>
          <w:rFonts w:ascii="Bookman Old Style" w:hAnsi="Bookman Old Style" w:cs="Arial"/>
          <w:spacing w:val="-1"/>
          <w:sz w:val="24"/>
          <w:szCs w:val="24"/>
        </w:rPr>
        <w:t>e</w:t>
      </w:r>
      <w:r w:rsidRPr="00AD441E">
        <w:rPr>
          <w:rFonts w:ascii="Bookman Old Style" w:hAnsi="Bookman Old Style" w:cs="Arial"/>
          <w:spacing w:val="3"/>
          <w:sz w:val="24"/>
          <w:szCs w:val="24"/>
        </w:rPr>
        <w:t>n</w:t>
      </w:r>
      <w:r w:rsidRPr="00AD441E">
        <w:rPr>
          <w:rFonts w:ascii="Bookman Old Style" w:hAnsi="Bookman Old Style" w:cs="Arial"/>
          <w:sz w:val="24"/>
          <w:szCs w:val="24"/>
        </w:rPr>
        <w:t>y</w:t>
      </w:r>
      <w:r w:rsidRPr="00AD441E">
        <w:rPr>
          <w:rFonts w:ascii="Bookman Old Style" w:hAnsi="Bookman Old Style" w:cs="Arial"/>
          <w:spacing w:val="-1"/>
          <w:sz w:val="24"/>
          <w:szCs w:val="24"/>
        </w:rPr>
        <w:t>u</w:t>
      </w:r>
      <w:r w:rsidRPr="00AD441E">
        <w:rPr>
          <w:rFonts w:ascii="Bookman Old Style" w:hAnsi="Bookman Old Style" w:cs="Arial"/>
          <w:sz w:val="24"/>
          <w:szCs w:val="24"/>
        </w:rPr>
        <w:t>s</w:t>
      </w:r>
      <w:r w:rsidRPr="00AD441E">
        <w:rPr>
          <w:rFonts w:ascii="Bookman Old Style" w:hAnsi="Bookman Old Style" w:cs="Arial"/>
          <w:spacing w:val="-1"/>
          <w:sz w:val="24"/>
          <w:szCs w:val="24"/>
        </w:rPr>
        <w:t>u</w:t>
      </w:r>
      <w:r w:rsidR="0012615E">
        <w:rPr>
          <w:rFonts w:ascii="Bookman Old Style" w:hAnsi="Bookman Old Style" w:cs="Arial"/>
          <w:sz w:val="24"/>
          <w:szCs w:val="24"/>
        </w:rPr>
        <w:t xml:space="preserve">n </w:t>
      </w:r>
      <w:r w:rsidRPr="00AD441E">
        <w:rPr>
          <w:rFonts w:ascii="Bookman Old Style" w:hAnsi="Bookman Old Style" w:cs="Arial"/>
          <w:spacing w:val="3"/>
          <w:sz w:val="24"/>
          <w:szCs w:val="24"/>
        </w:rPr>
        <w:t>R</w:t>
      </w:r>
      <w:r w:rsidRPr="00AD441E">
        <w:rPr>
          <w:rFonts w:ascii="Bookman Old Style" w:hAnsi="Bookman Old Style" w:cs="Arial"/>
          <w:spacing w:val="-1"/>
          <w:sz w:val="24"/>
          <w:szCs w:val="24"/>
        </w:rPr>
        <w:t>en</w:t>
      </w:r>
      <w:r w:rsidRPr="00AD441E">
        <w:rPr>
          <w:rFonts w:ascii="Bookman Old Style" w:hAnsi="Bookman Old Style" w:cs="Arial"/>
          <w:sz w:val="24"/>
          <w:szCs w:val="24"/>
        </w:rPr>
        <w:t>s</w:t>
      </w:r>
      <w:r w:rsidRPr="00AD441E">
        <w:rPr>
          <w:rFonts w:ascii="Bookman Old Style" w:hAnsi="Bookman Old Style" w:cs="Arial"/>
          <w:spacing w:val="1"/>
          <w:sz w:val="24"/>
          <w:szCs w:val="24"/>
        </w:rPr>
        <w:t>t</w:t>
      </w:r>
      <w:r w:rsidRPr="00AD441E">
        <w:rPr>
          <w:rFonts w:ascii="Bookman Old Style" w:hAnsi="Bookman Old Style" w:cs="Arial"/>
          <w:sz w:val="24"/>
          <w:szCs w:val="24"/>
        </w:rPr>
        <w:t>ra</w:t>
      </w:r>
      <w:r w:rsidR="0012615E">
        <w:rPr>
          <w:rFonts w:ascii="Bookman Old Style" w:hAnsi="Bookman Old Style" w:cs="Arial"/>
          <w:sz w:val="24"/>
          <w:szCs w:val="24"/>
        </w:rPr>
        <w:tab/>
      </w:r>
    </w:p>
    <w:p w14:paraId="69EE7FE1" w14:textId="69521A91" w:rsidR="0012615E" w:rsidRDefault="00C931DD" w:rsidP="00C931DD">
      <w:pPr>
        <w:widowControl w:val="0"/>
        <w:tabs>
          <w:tab w:val="left" w:pos="5340"/>
          <w:tab w:val="right" w:pos="8189"/>
        </w:tabs>
        <w:autoSpaceDE w:val="0"/>
        <w:autoSpaceDN w:val="0"/>
        <w:adjustRightInd w:val="0"/>
        <w:spacing w:after="0" w:line="316" w:lineRule="exact"/>
        <w:ind w:right="66"/>
        <w:rPr>
          <w:rFonts w:ascii="Bookman Old Style" w:hAnsi="Bookman Old Style" w:cs="Arial"/>
          <w:sz w:val="24"/>
          <w:szCs w:val="24"/>
        </w:rPr>
      </w:pPr>
      <w:r>
        <w:rPr>
          <w:rFonts w:ascii="Bookman Old Style" w:hAnsi="Bookman Old Style" w:cs="Arial"/>
          <w:sz w:val="24"/>
          <w:szCs w:val="24"/>
        </w:rPr>
        <w:tab/>
      </w:r>
      <w:r>
        <w:rPr>
          <w:rFonts w:ascii="Bookman Old Style" w:hAnsi="Bookman Old Style" w:cs="Arial"/>
          <w:sz w:val="24"/>
          <w:szCs w:val="24"/>
        </w:rPr>
        <w:tab/>
      </w:r>
    </w:p>
    <w:p w14:paraId="494BC32B" w14:textId="3556E92F" w:rsidR="0012615E" w:rsidRDefault="0012615E" w:rsidP="002F4F3B">
      <w:pPr>
        <w:widowControl w:val="0"/>
        <w:autoSpaceDE w:val="0"/>
        <w:autoSpaceDN w:val="0"/>
        <w:adjustRightInd w:val="0"/>
        <w:spacing w:after="0" w:line="316" w:lineRule="exact"/>
        <w:ind w:right="66"/>
        <w:jc w:val="right"/>
        <w:rPr>
          <w:rFonts w:ascii="Bookman Old Style" w:hAnsi="Bookman Old Style" w:cs="Arial"/>
          <w:sz w:val="24"/>
          <w:szCs w:val="24"/>
        </w:rPr>
      </w:pPr>
    </w:p>
    <w:p w14:paraId="022E67AB" w14:textId="154F2526" w:rsidR="0012615E" w:rsidRDefault="008A0A53" w:rsidP="008A0A53">
      <w:pPr>
        <w:widowControl w:val="0"/>
        <w:tabs>
          <w:tab w:val="left" w:pos="7245"/>
        </w:tabs>
        <w:autoSpaceDE w:val="0"/>
        <w:autoSpaceDN w:val="0"/>
        <w:adjustRightInd w:val="0"/>
        <w:spacing w:after="0" w:line="316" w:lineRule="exact"/>
        <w:ind w:right="66"/>
        <w:rPr>
          <w:rFonts w:ascii="Bookman Old Style" w:hAnsi="Bookman Old Style" w:cs="Arial"/>
          <w:sz w:val="24"/>
          <w:szCs w:val="24"/>
        </w:rPr>
      </w:pPr>
      <w:r>
        <w:rPr>
          <w:rFonts w:ascii="Bookman Old Style" w:hAnsi="Bookman Old Style" w:cs="Arial"/>
          <w:sz w:val="24"/>
          <w:szCs w:val="24"/>
        </w:rPr>
        <w:tab/>
      </w:r>
    </w:p>
    <w:p w14:paraId="7DACCBF4" w14:textId="3C2ADA3D" w:rsidR="0012615E" w:rsidRDefault="0012615E" w:rsidP="002F4F3B">
      <w:pPr>
        <w:widowControl w:val="0"/>
        <w:autoSpaceDE w:val="0"/>
        <w:autoSpaceDN w:val="0"/>
        <w:adjustRightInd w:val="0"/>
        <w:spacing w:after="0" w:line="316" w:lineRule="exact"/>
        <w:ind w:right="66"/>
        <w:jc w:val="center"/>
        <w:rPr>
          <w:rFonts w:ascii="Bookman Old Style" w:hAnsi="Bookman Old Style" w:cs="Arial"/>
          <w:sz w:val="24"/>
          <w:szCs w:val="24"/>
        </w:rPr>
      </w:pPr>
    </w:p>
    <w:p w14:paraId="51398D03" w14:textId="25344690" w:rsidR="00D14196" w:rsidRDefault="00436F72" w:rsidP="0058378F">
      <w:pPr>
        <w:widowControl w:val="0"/>
        <w:autoSpaceDE w:val="0"/>
        <w:autoSpaceDN w:val="0"/>
        <w:adjustRightInd w:val="0"/>
        <w:spacing w:after="0" w:line="316" w:lineRule="exact"/>
        <w:ind w:left="1440" w:right="66" w:firstLine="2529"/>
        <w:jc w:val="right"/>
        <w:rPr>
          <w:rFonts w:ascii="Bookman Old Style" w:hAnsi="Bookman Old Style" w:cs="Arial"/>
          <w:sz w:val="24"/>
          <w:szCs w:val="24"/>
        </w:rPr>
      </w:pPr>
      <w:r>
        <w:rPr>
          <w:rFonts w:ascii="Bookman Old Style" w:hAnsi="Bookman Old Style"/>
          <w:b/>
          <w:sz w:val="24"/>
          <w:szCs w:val="24"/>
          <w:u w:val="single"/>
        </w:rPr>
        <w:t>ROBET TP SIAGIAN, S.STP., M.Si.</w:t>
      </w:r>
    </w:p>
    <w:p w14:paraId="59CD53A5" w14:textId="77777777" w:rsidR="00F36D35" w:rsidRDefault="00F36D35" w:rsidP="00894148">
      <w:pPr>
        <w:pStyle w:val="Heading1"/>
        <w:spacing w:line="360" w:lineRule="auto"/>
        <w:jc w:val="center"/>
        <w:rPr>
          <w:rFonts w:ascii="Bookman Old Style" w:hAnsi="Bookman Old Style" w:cs="Arial"/>
          <w:sz w:val="24"/>
          <w:szCs w:val="24"/>
        </w:rPr>
        <w:sectPr w:rsidR="00F36D35" w:rsidSect="00416099">
          <w:pgSz w:w="12242" w:h="18722" w:code="10000"/>
          <w:pgMar w:top="2268" w:right="1701" w:bottom="1701" w:left="1985" w:header="0" w:footer="862" w:gutter="0"/>
          <w:pgNumType w:fmt="lowerRoman" w:start="1"/>
          <w:cols w:space="720" w:equalWidth="0">
            <w:col w:w="8255"/>
          </w:cols>
          <w:noEndnote/>
          <w:docGrid w:linePitch="299"/>
        </w:sectPr>
      </w:pPr>
    </w:p>
    <w:p w14:paraId="39DE5126" w14:textId="1EC72B1A" w:rsidR="00D14196" w:rsidRPr="00002F9A" w:rsidRDefault="00C2629E" w:rsidP="00894148">
      <w:pPr>
        <w:pStyle w:val="Heading1"/>
        <w:spacing w:line="360" w:lineRule="auto"/>
        <w:jc w:val="center"/>
        <w:rPr>
          <w:rFonts w:ascii="Bookman Old Style" w:hAnsi="Bookman Old Style" w:cs="Arial"/>
          <w:sz w:val="24"/>
          <w:szCs w:val="24"/>
        </w:rPr>
      </w:pPr>
      <w:bookmarkStart w:id="1" w:name="_Toc82088713"/>
      <w:r w:rsidRPr="00C14CF3">
        <w:rPr>
          <w:rFonts w:ascii="Bookman Old Style" w:hAnsi="Bookman Old Style" w:cs="Arial"/>
          <w:sz w:val="24"/>
          <w:szCs w:val="24"/>
        </w:rPr>
        <w:lastRenderedPageBreak/>
        <w:t>DAFTAR I</w:t>
      </w:r>
      <w:r w:rsidRPr="00002F9A">
        <w:rPr>
          <w:rFonts w:ascii="Bookman Old Style" w:hAnsi="Bookman Old Style" w:cs="Arial"/>
          <w:sz w:val="24"/>
          <w:szCs w:val="24"/>
        </w:rPr>
        <w:t>SI</w:t>
      </w:r>
      <w:bookmarkEnd w:id="1"/>
    </w:p>
    <w:sdt>
      <w:sdtPr>
        <w:rPr>
          <w:rFonts w:ascii="Bookman Old Style" w:hAnsi="Bookman Old Style"/>
          <w:b/>
          <w:noProof/>
          <w:color w:val="000000" w:themeColor="text1"/>
        </w:rPr>
        <w:id w:val="-693077658"/>
        <w:docPartObj>
          <w:docPartGallery w:val="Table of Contents"/>
          <w:docPartUnique/>
        </w:docPartObj>
      </w:sdtPr>
      <w:sdtEndPr/>
      <w:sdtContent>
        <w:p w14:paraId="038D5DC5" w14:textId="220FEC22" w:rsidR="005B2FA2" w:rsidRPr="00937680" w:rsidRDefault="005B2FA2" w:rsidP="00F36D35"/>
        <w:p w14:paraId="326757FB" w14:textId="77777777" w:rsidR="001419AF" w:rsidRDefault="005B2FA2" w:rsidP="005652BB">
          <w:pPr>
            <w:pStyle w:val="TOC1"/>
            <w:rPr>
              <w:rFonts w:asciiTheme="minorHAnsi" w:eastAsiaTheme="minorEastAsia" w:hAnsiTheme="minorHAnsi" w:cstheme="minorBidi"/>
              <w:color w:val="auto"/>
            </w:rPr>
          </w:pPr>
          <w:r w:rsidRPr="00937680">
            <w:fldChar w:fldCharType="begin"/>
          </w:r>
          <w:r w:rsidRPr="00937680">
            <w:instrText xml:space="preserve"> TOC \o "1-3" \h \z \u </w:instrText>
          </w:r>
          <w:r w:rsidRPr="00937680">
            <w:fldChar w:fldCharType="separate"/>
          </w:r>
          <w:hyperlink w:anchor="_Toc82088712" w:history="1">
            <w:r w:rsidR="001419AF" w:rsidRPr="004617A4">
              <w:rPr>
                <w:rStyle w:val="Hyperlink"/>
                <w:rFonts w:cs="Arial"/>
                <w:i/>
              </w:rPr>
              <w:t>Kata Pengantar</w:t>
            </w:r>
            <w:r w:rsidR="001419AF">
              <w:rPr>
                <w:webHidden/>
              </w:rPr>
              <w:tab/>
            </w:r>
            <w:r w:rsidR="001419AF">
              <w:rPr>
                <w:webHidden/>
              </w:rPr>
              <w:fldChar w:fldCharType="begin"/>
            </w:r>
            <w:r w:rsidR="001419AF">
              <w:rPr>
                <w:webHidden/>
              </w:rPr>
              <w:instrText xml:space="preserve"> PAGEREF _Toc82088712 \h </w:instrText>
            </w:r>
            <w:r w:rsidR="001419AF">
              <w:rPr>
                <w:webHidden/>
              </w:rPr>
            </w:r>
            <w:r w:rsidR="001419AF">
              <w:rPr>
                <w:webHidden/>
              </w:rPr>
              <w:fldChar w:fldCharType="separate"/>
            </w:r>
            <w:r w:rsidR="0071542B">
              <w:rPr>
                <w:webHidden/>
              </w:rPr>
              <w:t>i</w:t>
            </w:r>
            <w:r w:rsidR="001419AF">
              <w:rPr>
                <w:webHidden/>
              </w:rPr>
              <w:fldChar w:fldCharType="end"/>
            </w:r>
          </w:hyperlink>
        </w:p>
        <w:p w14:paraId="41A70FA0" w14:textId="77777777" w:rsidR="001419AF" w:rsidRDefault="000B7D4D" w:rsidP="005652BB">
          <w:pPr>
            <w:pStyle w:val="TOC1"/>
          </w:pPr>
          <w:hyperlink w:anchor="_Toc82088713" w:history="1">
            <w:r w:rsidR="001419AF" w:rsidRPr="004617A4">
              <w:rPr>
                <w:rStyle w:val="Hyperlink"/>
                <w:rFonts w:cs="Arial"/>
              </w:rPr>
              <w:t>DAFTAR ISI</w:t>
            </w:r>
            <w:r w:rsidR="001419AF">
              <w:rPr>
                <w:webHidden/>
              </w:rPr>
              <w:tab/>
            </w:r>
            <w:r w:rsidR="001419AF">
              <w:rPr>
                <w:webHidden/>
              </w:rPr>
              <w:fldChar w:fldCharType="begin"/>
            </w:r>
            <w:r w:rsidR="001419AF">
              <w:rPr>
                <w:webHidden/>
              </w:rPr>
              <w:instrText xml:space="preserve"> PAGEREF _Toc82088713 \h </w:instrText>
            </w:r>
            <w:r w:rsidR="001419AF">
              <w:rPr>
                <w:webHidden/>
              </w:rPr>
            </w:r>
            <w:r w:rsidR="001419AF">
              <w:rPr>
                <w:webHidden/>
              </w:rPr>
              <w:fldChar w:fldCharType="separate"/>
            </w:r>
            <w:r w:rsidR="0071542B">
              <w:rPr>
                <w:webHidden/>
              </w:rPr>
              <w:t>ii</w:t>
            </w:r>
            <w:r w:rsidR="001419AF">
              <w:rPr>
                <w:webHidden/>
              </w:rPr>
              <w:fldChar w:fldCharType="end"/>
            </w:r>
          </w:hyperlink>
        </w:p>
        <w:p w14:paraId="41282E8D" w14:textId="28341412" w:rsidR="007F667F" w:rsidRPr="007F667F" w:rsidRDefault="000B7D4D" w:rsidP="007F667F">
          <w:pPr>
            <w:pStyle w:val="TOC1"/>
          </w:pPr>
          <w:hyperlink w:anchor="_Toc82088713" w:history="1">
            <w:r w:rsidR="007F667F" w:rsidRPr="004617A4">
              <w:rPr>
                <w:rStyle w:val="Hyperlink"/>
                <w:rFonts w:cs="Arial"/>
              </w:rPr>
              <w:t xml:space="preserve">DAFTAR </w:t>
            </w:r>
            <w:r w:rsidR="007F667F">
              <w:rPr>
                <w:rStyle w:val="Hyperlink"/>
                <w:rFonts w:cs="Arial"/>
              </w:rPr>
              <w:t>TABEL</w:t>
            </w:r>
            <w:r w:rsidR="007F667F">
              <w:rPr>
                <w:webHidden/>
              </w:rPr>
              <w:tab/>
            </w:r>
            <w:r w:rsidR="007F667F">
              <w:rPr>
                <w:webHidden/>
              </w:rPr>
              <w:fldChar w:fldCharType="begin"/>
            </w:r>
            <w:r w:rsidR="007F667F">
              <w:rPr>
                <w:webHidden/>
              </w:rPr>
              <w:instrText xml:space="preserve"> PAGEREF _Toc82088713 \h </w:instrText>
            </w:r>
            <w:r w:rsidR="007F667F">
              <w:rPr>
                <w:webHidden/>
              </w:rPr>
            </w:r>
            <w:r w:rsidR="007F667F">
              <w:rPr>
                <w:webHidden/>
              </w:rPr>
              <w:fldChar w:fldCharType="separate"/>
            </w:r>
            <w:r w:rsidR="007F667F">
              <w:rPr>
                <w:webHidden/>
              </w:rPr>
              <w:t>iii</w:t>
            </w:r>
            <w:r w:rsidR="007F667F">
              <w:rPr>
                <w:webHidden/>
              </w:rPr>
              <w:fldChar w:fldCharType="end"/>
            </w:r>
          </w:hyperlink>
        </w:p>
        <w:p w14:paraId="410F45FD" w14:textId="1E967376" w:rsidR="001419AF" w:rsidRDefault="00517490" w:rsidP="005652BB">
          <w:pPr>
            <w:pStyle w:val="TOC1"/>
            <w:rPr>
              <w:rFonts w:asciiTheme="minorHAnsi" w:eastAsiaTheme="minorEastAsia" w:hAnsiTheme="minorHAnsi" w:cstheme="minorBidi"/>
              <w:color w:val="auto"/>
            </w:rPr>
          </w:pPr>
          <w:r>
            <w:t xml:space="preserve">BAB I </w:t>
          </w:r>
          <w:hyperlink w:anchor="_Toc82088714" w:history="1">
            <w:r w:rsidR="001419AF" w:rsidRPr="004617A4">
              <w:rPr>
                <w:rStyle w:val="Hyperlink"/>
                <w:rFonts w:cs="Arial"/>
                <w:bCs/>
                <w:spacing w:val="1"/>
                <w:position w:val="-1"/>
              </w:rPr>
              <w:t>PE</w:t>
            </w:r>
            <w:r w:rsidR="001419AF" w:rsidRPr="004617A4">
              <w:rPr>
                <w:rStyle w:val="Hyperlink"/>
                <w:rFonts w:cs="Arial"/>
                <w:bCs/>
                <w:spacing w:val="-2"/>
                <w:position w:val="-1"/>
              </w:rPr>
              <w:t>N</w:t>
            </w:r>
            <w:r w:rsidR="001419AF" w:rsidRPr="004617A4">
              <w:rPr>
                <w:rStyle w:val="Hyperlink"/>
                <w:rFonts w:cs="Arial"/>
                <w:bCs/>
                <w:spacing w:val="2"/>
                <w:position w:val="-1"/>
              </w:rPr>
              <w:t>D</w:t>
            </w:r>
            <w:r w:rsidR="001419AF" w:rsidRPr="004617A4">
              <w:rPr>
                <w:rStyle w:val="Hyperlink"/>
                <w:rFonts w:cs="Arial"/>
                <w:bCs/>
                <w:spacing w:val="-6"/>
                <w:position w:val="-1"/>
              </w:rPr>
              <w:t>A</w:t>
            </w:r>
            <w:r w:rsidR="001419AF" w:rsidRPr="004617A4">
              <w:rPr>
                <w:rStyle w:val="Hyperlink"/>
                <w:rFonts w:cs="Arial"/>
                <w:bCs/>
                <w:spacing w:val="2"/>
                <w:position w:val="-1"/>
              </w:rPr>
              <w:t>HU</w:t>
            </w:r>
            <w:r w:rsidR="001419AF" w:rsidRPr="004617A4">
              <w:rPr>
                <w:rStyle w:val="Hyperlink"/>
                <w:rFonts w:cs="Arial"/>
                <w:bCs/>
                <w:spacing w:val="1"/>
                <w:position w:val="-1"/>
              </w:rPr>
              <w:t>L</w:t>
            </w:r>
            <w:r w:rsidR="001419AF" w:rsidRPr="004617A4">
              <w:rPr>
                <w:rStyle w:val="Hyperlink"/>
                <w:rFonts w:cs="Arial"/>
                <w:bCs/>
                <w:spacing w:val="2"/>
                <w:position w:val="-1"/>
              </w:rPr>
              <w:t>U</w:t>
            </w:r>
            <w:r w:rsidR="001419AF" w:rsidRPr="004617A4">
              <w:rPr>
                <w:rStyle w:val="Hyperlink"/>
                <w:rFonts w:cs="Arial"/>
                <w:bCs/>
                <w:spacing w:val="-6"/>
                <w:position w:val="-1"/>
              </w:rPr>
              <w:t>A</w:t>
            </w:r>
            <w:r w:rsidR="001419AF" w:rsidRPr="004617A4">
              <w:rPr>
                <w:rStyle w:val="Hyperlink"/>
                <w:rFonts w:cs="Arial"/>
                <w:bCs/>
                <w:position w:val="-1"/>
              </w:rPr>
              <w:t>N</w:t>
            </w:r>
            <w:r w:rsidR="001419AF">
              <w:rPr>
                <w:webHidden/>
              </w:rPr>
              <w:tab/>
            </w:r>
            <w:r w:rsidR="001419AF">
              <w:rPr>
                <w:webHidden/>
              </w:rPr>
              <w:fldChar w:fldCharType="begin"/>
            </w:r>
            <w:r w:rsidR="001419AF">
              <w:rPr>
                <w:webHidden/>
              </w:rPr>
              <w:instrText xml:space="preserve"> PAGEREF _Toc82088714 \h </w:instrText>
            </w:r>
            <w:r w:rsidR="001419AF">
              <w:rPr>
                <w:webHidden/>
              </w:rPr>
            </w:r>
            <w:r w:rsidR="001419AF">
              <w:rPr>
                <w:webHidden/>
              </w:rPr>
              <w:fldChar w:fldCharType="separate"/>
            </w:r>
            <w:r w:rsidR="0071542B">
              <w:rPr>
                <w:webHidden/>
              </w:rPr>
              <w:t>1</w:t>
            </w:r>
            <w:r w:rsidR="001419AF">
              <w:rPr>
                <w:webHidden/>
              </w:rPr>
              <w:fldChar w:fldCharType="end"/>
            </w:r>
          </w:hyperlink>
        </w:p>
        <w:p w14:paraId="01FCE516" w14:textId="77777777" w:rsidR="001419AF" w:rsidRDefault="000B7D4D">
          <w:pPr>
            <w:pStyle w:val="TOC2"/>
            <w:rPr>
              <w:rFonts w:asciiTheme="minorHAnsi" w:eastAsiaTheme="minorEastAsia" w:hAnsiTheme="minorHAnsi" w:cstheme="minorBidi"/>
              <w:spacing w:val="0"/>
            </w:rPr>
          </w:pPr>
          <w:hyperlink w:anchor="_Toc82088715" w:history="1">
            <w:r w:rsidR="001419AF" w:rsidRPr="004617A4">
              <w:rPr>
                <w:rStyle w:val="Hyperlink"/>
                <w:rFonts w:ascii="Bookman Old Style" w:hAnsi="Bookman Old Style"/>
                <w:b/>
                <w:bCs/>
              </w:rPr>
              <w:t>1.1</w:t>
            </w:r>
            <w:r w:rsidR="001419AF">
              <w:rPr>
                <w:rFonts w:asciiTheme="minorHAnsi" w:eastAsiaTheme="minorEastAsia" w:hAnsiTheme="minorHAnsi" w:cstheme="minorBidi"/>
                <w:spacing w:val="0"/>
              </w:rPr>
              <w:tab/>
            </w:r>
            <w:r w:rsidR="001419AF" w:rsidRPr="004617A4">
              <w:rPr>
                <w:rStyle w:val="Hyperlink"/>
                <w:rFonts w:ascii="Bookman Old Style" w:hAnsi="Bookman Old Style"/>
                <w:b/>
                <w:bCs/>
                <w:spacing w:val="1"/>
              </w:rPr>
              <w:t>L</w:t>
            </w:r>
            <w:r w:rsidR="001419AF" w:rsidRPr="004617A4">
              <w:rPr>
                <w:rStyle w:val="Hyperlink"/>
                <w:rFonts w:ascii="Bookman Old Style" w:hAnsi="Bookman Old Style"/>
                <w:b/>
                <w:bCs/>
                <w:spacing w:val="-1"/>
              </w:rPr>
              <w:t>a</w:t>
            </w:r>
            <w:r w:rsidR="001419AF" w:rsidRPr="004617A4">
              <w:rPr>
                <w:rStyle w:val="Hyperlink"/>
                <w:rFonts w:ascii="Bookman Old Style" w:hAnsi="Bookman Old Style"/>
                <w:b/>
                <w:bCs/>
              </w:rPr>
              <w:t>t</w:t>
            </w:r>
            <w:r w:rsidR="001419AF" w:rsidRPr="004617A4">
              <w:rPr>
                <w:rStyle w:val="Hyperlink"/>
                <w:rFonts w:ascii="Bookman Old Style" w:hAnsi="Bookman Old Style"/>
                <w:b/>
                <w:bCs/>
                <w:spacing w:val="-1"/>
              </w:rPr>
              <w:t>a</w:t>
            </w:r>
            <w:r w:rsidR="001419AF" w:rsidRPr="004617A4">
              <w:rPr>
                <w:rStyle w:val="Hyperlink"/>
                <w:rFonts w:ascii="Bookman Old Style" w:hAnsi="Bookman Old Style"/>
                <w:b/>
                <w:bCs/>
              </w:rPr>
              <w:t xml:space="preserve">r </w:t>
            </w:r>
            <w:r w:rsidR="001419AF" w:rsidRPr="004617A4">
              <w:rPr>
                <w:rStyle w:val="Hyperlink"/>
                <w:rFonts w:ascii="Bookman Old Style" w:hAnsi="Bookman Old Style"/>
                <w:b/>
                <w:bCs/>
                <w:spacing w:val="-1"/>
              </w:rPr>
              <w:t>Be</w:t>
            </w:r>
            <w:r w:rsidR="001419AF" w:rsidRPr="004617A4">
              <w:rPr>
                <w:rStyle w:val="Hyperlink"/>
                <w:rFonts w:ascii="Bookman Old Style" w:hAnsi="Bookman Old Style"/>
                <w:b/>
                <w:bCs/>
                <w:spacing w:val="1"/>
              </w:rPr>
              <w:t>l</w:t>
            </w:r>
            <w:r w:rsidR="001419AF" w:rsidRPr="004617A4">
              <w:rPr>
                <w:rStyle w:val="Hyperlink"/>
                <w:rFonts w:ascii="Bookman Old Style" w:hAnsi="Bookman Old Style"/>
                <w:b/>
                <w:bCs/>
                <w:spacing w:val="-1"/>
              </w:rPr>
              <w:t>a</w:t>
            </w:r>
            <w:r w:rsidR="001419AF" w:rsidRPr="004617A4">
              <w:rPr>
                <w:rStyle w:val="Hyperlink"/>
                <w:rFonts w:ascii="Bookman Old Style" w:hAnsi="Bookman Old Style"/>
                <w:b/>
                <w:bCs/>
                <w:spacing w:val="3"/>
              </w:rPr>
              <w:t>k</w:t>
            </w:r>
            <w:r w:rsidR="001419AF" w:rsidRPr="004617A4">
              <w:rPr>
                <w:rStyle w:val="Hyperlink"/>
                <w:rFonts w:ascii="Bookman Old Style" w:hAnsi="Bookman Old Style"/>
                <w:b/>
                <w:bCs/>
                <w:spacing w:val="-1"/>
              </w:rPr>
              <w:t>a</w:t>
            </w:r>
            <w:r w:rsidR="001419AF" w:rsidRPr="004617A4">
              <w:rPr>
                <w:rStyle w:val="Hyperlink"/>
                <w:rFonts w:ascii="Bookman Old Style" w:hAnsi="Bookman Old Style"/>
                <w:b/>
                <w:bCs/>
                <w:spacing w:val="1"/>
              </w:rPr>
              <w:t>n</w:t>
            </w:r>
            <w:r w:rsidR="001419AF" w:rsidRPr="004617A4">
              <w:rPr>
                <w:rStyle w:val="Hyperlink"/>
                <w:rFonts w:ascii="Bookman Old Style" w:hAnsi="Bookman Old Style"/>
                <w:b/>
                <w:bCs/>
              </w:rPr>
              <w:t>g</w:t>
            </w:r>
            <w:r w:rsidR="001419AF">
              <w:rPr>
                <w:webHidden/>
              </w:rPr>
              <w:tab/>
            </w:r>
            <w:r w:rsidR="001419AF">
              <w:rPr>
                <w:webHidden/>
              </w:rPr>
              <w:fldChar w:fldCharType="begin"/>
            </w:r>
            <w:r w:rsidR="001419AF">
              <w:rPr>
                <w:webHidden/>
              </w:rPr>
              <w:instrText xml:space="preserve"> PAGEREF _Toc82088715 \h </w:instrText>
            </w:r>
            <w:r w:rsidR="001419AF">
              <w:rPr>
                <w:webHidden/>
              </w:rPr>
            </w:r>
            <w:r w:rsidR="001419AF">
              <w:rPr>
                <w:webHidden/>
              </w:rPr>
              <w:fldChar w:fldCharType="separate"/>
            </w:r>
            <w:r w:rsidR="0071542B">
              <w:rPr>
                <w:webHidden/>
              </w:rPr>
              <w:t>1</w:t>
            </w:r>
            <w:r w:rsidR="001419AF">
              <w:rPr>
                <w:webHidden/>
              </w:rPr>
              <w:fldChar w:fldCharType="end"/>
            </w:r>
          </w:hyperlink>
        </w:p>
        <w:p w14:paraId="5DED3F3A" w14:textId="453D1FCC" w:rsidR="001419AF" w:rsidRPr="00BF34C7" w:rsidRDefault="000B7D4D">
          <w:pPr>
            <w:pStyle w:val="TOC2"/>
            <w:rPr>
              <w:rFonts w:asciiTheme="minorHAnsi" w:eastAsiaTheme="minorEastAsia" w:hAnsiTheme="minorHAnsi" w:cstheme="minorBidi"/>
              <w:spacing w:val="0"/>
            </w:rPr>
          </w:pPr>
          <w:hyperlink w:anchor="_Toc82088716" w:history="1">
            <w:r w:rsidR="001419AF" w:rsidRPr="004617A4">
              <w:rPr>
                <w:rStyle w:val="Hyperlink"/>
                <w:rFonts w:ascii="Bookman Old Style" w:hAnsi="Bookman Old Style"/>
                <w:b/>
                <w:bCs/>
                <w:spacing w:val="1"/>
              </w:rPr>
              <w:t>1.2</w:t>
            </w:r>
            <w:r w:rsidR="001419AF">
              <w:rPr>
                <w:rFonts w:asciiTheme="minorHAnsi" w:eastAsiaTheme="minorEastAsia" w:hAnsiTheme="minorHAnsi" w:cstheme="minorBidi"/>
                <w:spacing w:val="0"/>
              </w:rPr>
              <w:tab/>
            </w:r>
            <w:r w:rsidR="00952D88">
              <w:rPr>
                <w:rStyle w:val="Hyperlink"/>
                <w:rFonts w:ascii="Bookman Old Style" w:hAnsi="Bookman Old Style"/>
                <w:b/>
                <w:bCs/>
                <w:spacing w:val="1"/>
              </w:rPr>
              <w:t>Dasar</w:t>
            </w:r>
            <w:r w:rsidR="001419AF" w:rsidRPr="004617A4">
              <w:rPr>
                <w:rStyle w:val="Hyperlink"/>
                <w:rFonts w:ascii="Bookman Old Style" w:hAnsi="Bookman Old Style"/>
                <w:b/>
                <w:bCs/>
                <w:lang w:val="en-US"/>
              </w:rPr>
              <w:t xml:space="preserve"> </w:t>
            </w:r>
            <w:r w:rsidR="001419AF" w:rsidRPr="004617A4">
              <w:rPr>
                <w:rStyle w:val="Hyperlink"/>
                <w:rFonts w:ascii="Bookman Old Style" w:hAnsi="Bookman Old Style"/>
                <w:b/>
                <w:bCs/>
                <w:spacing w:val="-1"/>
              </w:rPr>
              <w:t>H</w:t>
            </w:r>
            <w:r w:rsidR="001419AF" w:rsidRPr="004617A4">
              <w:rPr>
                <w:rStyle w:val="Hyperlink"/>
                <w:rFonts w:ascii="Bookman Old Style" w:hAnsi="Bookman Old Style"/>
                <w:b/>
                <w:bCs/>
                <w:spacing w:val="1"/>
              </w:rPr>
              <w:t>u</w:t>
            </w:r>
            <w:r w:rsidR="001419AF" w:rsidRPr="004617A4">
              <w:rPr>
                <w:rStyle w:val="Hyperlink"/>
                <w:rFonts w:ascii="Bookman Old Style" w:hAnsi="Bookman Old Style"/>
                <w:b/>
                <w:bCs/>
                <w:spacing w:val="-1"/>
              </w:rPr>
              <w:t>k</w:t>
            </w:r>
            <w:r w:rsidR="001419AF" w:rsidRPr="004617A4">
              <w:rPr>
                <w:rStyle w:val="Hyperlink"/>
                <w:rFonts w:ascii="Bookman Old Style" w:hAnsi="Bookman Old Style"/>
                <w:b/>
                <w:bCs/>
                <w:spacing w:val="1"/>
              </w:rPr>
              <w:t>um</w:t>
            </w:r>
            <w:r w:rsidR="00952D88">
              <w:rPr>
                <w:rStyle w:val="Hyperlink"/>
                <w:rFonts w:ascii="Bookman Old Style" w:hAnsi="Bookman Old Style"/>
                <w:b/>
                <w:bCs/>
                <w:spacing w:val="1"/>
              </w:rPr>
              <w:t xml:space="preserve"> Penyusunan</w:t>
            </w:r>
            <w:r w:rsidR="001419AF">
              <w:rPr>
                <w:webHidden/>
              </w:rPr>
              <w:tab/>
            </w:r>
          </w:hyperlink>
          <w:r w:rsidR="005A7754">
            <w:t>5</w:t>
          </w:r>
        </w:p>
        <w:p w14:paraId="719F83CA" w14:textId="2971CE13" w:rsidR="001419AF" w:rsidRPr="00A04B87" w:rsidRDefault="000B7D4D">
          <w:pPr>
            <w:pStyle w:val="TOC2"/>
            <w:rPr>
              <w:rFonts w:asciiTheme="minorHAnsi" w:eastAsiaTheme="minorEastAsia" w:hAnsiTheme="minorHAnsi" w:cstheme="minorBidi"/>
              <w:spacing w:val="0"/>
            </w:rPr>
          </w:pPr>
          <w:hyperlink w:anchor="_Toc82088717" w:history="1">
            <w:r w:rsidR="001419AF" w:rsidRPr="004617A4">
              <w:rPr>
                <w:rStyle w:val="Hyperlink"/>
                <w:rFonts w:ascii="Bookman Old Style" w:hAnsi="Bookman Old Style"/>
                <w:b/>
                <w:bCs/>
              </w:rPr>
              <w:t>1.3</w:t>
            </w:r>
            <w:r w:rsidR="001419AF">
              <w:rPr>
                <w:rFonts w:asciiTheme="minorHAnsi" w:eastAsiaTheme="minorEastAsia" w:hAnsiTheme="minorHAnsi" w:cstheme="minorBidi"/>
                <w:spacing w:val="0"/>
              </w:rPr>
              <w:tab/>
            </w:r>
            <w:r w:rsidR="001419AF" w:rsidRPr="004617A4">
              <w:rPr>
                <w:rStyle w:val="Hyperlink"/>
                <w:rFonts w:ascii="Bookman Old Style" w:hAnsi="Bookman Old Style"/>
                <w:b/>
                <w:bCs/>
                <w:spacing w:val="4"/>
              </w:rPr>
              <w:t>M</w:t>
            </w:r>
            <w:r w:rsidR="001419AF" w:rsidRPr="004617A4">
              <w:rPr>
                <w:rStyle w:val="Hyperlink"/>
                <w:rFonts w:ascii="Bookman Old Style" w:hAnsi="Bookman Old Style"/>
                <w:b/>
                <w:bCs/>
                <w:spacing w:val="-1"/>
              </w:rPr>
              <w:t>aks</w:t>
            </w:r>
            <w:r w:rsidR="001419AF" w:rsidRPr="004617A4">
              <w:rPr>
                <w:rStyle w:val="Hyperlink"/>
                <w:rFonts w:ascii="Bookman Old Style" w:hAnsi="Bookman Old Style"/>
                <w:b/>
                <w:bCs/>
                <w:spacing w:val="1"/>
              </w:rPr>
              <w:t>u</w:t>
            </w:r>
            <w:r w:rsidR="001419AF" w:rsidRPr="004617A4">
              <w:rPr>
                <w:rStyle w:val="Hyperlink"/>
                <w:rFonts w:ascii="Bookman Old Style" w:hAnsi="Bookman Old Style"/>
                <w:b/>
                <w:bCs/>
              </w:rPr>
              <w:t xml:space="preserve">d </w:t>
            </w:r>
            <w:r w:rsidR="001419AF" w:rsidRPr="004617A4">
              <w:rPr>
                <w:rStyle w:val="Hyperlink"/>
                <w:rFonts w:ascii="Bookman Old Style" w:hAnsi="Bookman Old Style"/>
                <w:b/>
                <w:bCs/>
                <w:spacing w:val="1"/>
              </w:rPr>
              <w:t>d</w:t>
            </w:r>
            <w:r w:rsidR="001419AF" w:rsidRPr="004617A4">
              <w:rPr>
                <w:rStyle w:val="Hyperlink"/>
                <w:rFonts w:ascii="Bookman Old Style" w:hAnsi="Bookman Old Style"/>
                <w:b/>
                <w:bCs/>
                <w:spacing w:val="-1"/>
              </w:rPr>
              <w:t>a</w:t>
            </w:r>
            <w:r w:rsidR="001419AF" w:rsidRPr="004617A4">
              <w:rPr>
                <w:rStyle w:val="Hyperlink"/>
                <w:rFonts w:ascii="Bookman Old Style" w:hAnsi="Bookman Old Style"/>
                <w:b/>
                <w:bCs/>
              </w:rPr>
              <w:t>n</w:t>
            </w:r>
            <w:r w:rsidR="00C14CF3">
              <w:rPr>
                <w:rStyle w:val="Hyperlink"/>
                <w:rFonts w:ascii="Bookman Old Style" w:hAnsi="Bookman Old Style"/>
                <w:b/>
                <w:bCs/>
              </w:rPr>
              <w:t xml:space="preserve"> </w:t>
            </w:r>
            <w:r w:rsidR="001419AF" w:rsidRPr="004617A4">
              <w:rPr>
                <w:rStyle w:val="Hyperlink"/>
                <w:rFonts w:ascii="Bookman Old Style" w:hAnsi="Bookman Old Style"/>
                <w:b/>
                <w:bCs/>
                <w:spacing w:val="1"/>
              </w:rPr>
              <w:t>Tu</w:t>
            </w:r>
            <w:r w:rsidR="001419AF" w:rsidRPr="004617A4">
              <w:rPr>
                <w:rStyle w:val="Hyperlink"/>
                <w:rFonts w:ascii="Bookman Old Style" w:hAnsi="Bookman Old Style"/>
                <w:b/>
                <w:bCs/>
                <w:spacing w:val="-3"/>
              </w:rPr>
              <w:t>j</w:t>
            </w:r>
            <w:r w:rsidR="001419AF" w:rsidRPr="004617A4">
              <w:rPr>
                <w:rStyle w:val="Hyperlink"/>
                <w:rFonts w:ascii="Bookman Old Style" w:hAnsi="Bookman Old Style"/>
                <w:b/>
                <w:bCs/>
                <w:spacing w:val="1"/>
              </w:rPr>
              <w:t>u</w:t>
            </w:r>
            <w:r w:rsidR="001419AF" w:rsidRPr="004617A4">
              <w:rPr>
                <w:rStyle w:val="Hyperlink"/>
                <w:rFonts w:ascii="Bookman Old Style" w:hAnsi="Bookman Old Style"/>
                <w:b/>
                <w:bCs/>
                <w:spacing w:val="-1"/>
              </w:rPr>
              <w:t>a</w:t>
            </w:r>
            <w:r w:rsidR="001419AF" w:rsidRPr="004617A4">
              <w:rPr>
                <w:rStyle w:val="Hyperlink"/>
                <w:rFonts w:ascii="Bookman Old Style" w:hAnsi="Bookman Old Style"/>
                <w:b/>
                <w:bCs/>
              </w:rPr>
              <w:t>n</w:t>
            </w:r>
            <w:r w:rsidR="001419AF">
              <w:rPr>
                <w:webHidden/>
              </w:rPr>
              <w:tab/>
            </w:r>
          </w:hyperlink>
          <w:r w:rsidR="00A04B87">
            <w:t>9</w:t>
          </w:r>
        </w:p>
        <w:p w14:paraId="0F8FC68F" w14:textId="6E060D44" w:rsidR="001419AF" w:rsidRDefault="000B7D4D">
          <w:pPr>
            <w:pStyle w:val="TOC2"/>
            <w:rPr>
              <w:rFonts w:asciiTheme="minorHAnsi" w:eastAsiaTheme="minorEastAsia" w:hAnsiTheme="minorHAnsi" w:cstheme="minorBidi"/>
              <w:spacing w:val="0"/>
            </w:rPr>
          </w:pPr>
          <w:hyperlink w:anchor="_Toc82088718" w:history="1">
            <w:r w:rsidR="001419AF" w:rsidRPr="004617A4">
              <w:rPr>
                <w:rStyle w:val="Hyperlink"/>
                <w:rFonts w:ascii="Bookman Old Style" w:hAnsi="Bookman Old Style"/>
                <w:b/>
              </w:rPr>
              <w:t>1.4</w:t>
            </w:r>
            <w:r w:rsidR="001419AF">
              <w:rPr>
                <w:rFonts w:asciiTheme="minorHAnsi" w:eastAsiaTheme="minorEastAsia" w:hAnsiTheme="minorHAnsi" w:cstheme="minorBidi"/>
                <w:spacing w:val="0"/>
              </w:rPr>
              <w:tab/>
            </w:r>
            <w:r w:rsidR="001419AF" w:rsidRPr="004617A4">
              <w:rPr>
                <w:rStyle w:val="Hyperlink"/>
                <w:rFonts w:ascii="Bookman Old Style" w:hAnsi="Bookman Old Style"/>
                <w:b/>
                <w:bCs/>
              </w:rPr>
              <w:t>S</w:t>
            </w:r>
            <w:r w:rsidR="001419AF" w:rsidRPr="004617A4">
              <w:rPr>
                <w:rStyle w:val="Hyperlink"/>
                <w:rFonts w:ascii="Bookman Old Style" w:hAnsi="Bookman Old Style"/>
                <w:b/>
                <w:bCs/>
                <w:spacing w:val="1"/>
              </w:rPr>
              <w:t>i</w:t>
            </w:r>
            <w:r w:rsidR="001419AF" w:rsidRPr="004617A4">
              <w:rPr>
                <w:rStyle w:val="Hyperlink"/>
                <w:rFonts w:ascii="Bookman Old Style" w:hAnsi="Bookman Old Style"/>
                <w:b/>
                <w:bCs/>
                <w:spacing w:val="-1"/>
              </w:rPr>
              <w:t>s</w:t>
            </w:r>
            <w:r w:rsidR="001419AF" w:rsidRPr="004617A4">
              <w:rPr>
                <w:rStyle w:val="Hyperlink"/>
                <w:rFonts w:ascii="Bookman Old Style" w:hAnsi="Bookman Old Style"/>
                <w:b/>
                <w:bCs/>
              </w:rPr>
              <w:t>t</w:t>
            </w:r>
            <w:r w:rsidR="001419AF" w:rsidRPr="004617A4">
              <w:rPr>
                <w:rStyle w:val="Hyperlink"/>
                <w:rFonts w:ascii="Bookman Old Style" w:hAnsi="Bookman Old Style"/>
                <w:b/>
                <w:bCs/>
                <w:spacing w:val="-1"/>
              </w:rPr>
              <w:t>ema</w:t>
            </w:r>
            <w:r w:rsidR="001419AF" w:rsidRPr="004617A4">
              <w:rPr>
                <w:rStyle w:val="Hyperlink"/>
                <w:rFonts w:ascii="Bookman Old Style" w:hAnsi="Bookman Old Style"/>
                <w:b/>
                <w:bCs/>
              </w:rPr>
              <w:t>t</w:t>
            </w:r>
            <w:r w:rsidR="001419AF" w:rsidRPr="004617A4">
              <w:rPr>
                <w:rStyle w:val="Hyperlink"/>
                <w:rFonts w:ascii="Bookman Old Style" w:hAnsi="Bookman Old Style"/>
                <w:b/>
                <w:bCs/>
                <w:spacing w:val="1"/>
              </w:rPr>
              <w:t>i</w:t>
            </w:r>
            <w:r w:rsidR="001419AF" w:rsidRPr="004617A4">
              <w:rPr>
                <w:rStyle w:val="Hyperlink"/>
                <w:rFonts w:ascii="Bookman Old Style" w:hAnsi="Bookman Old Style"/>
                <w:b/>
                <w:bCs/>
                <w:spacing w:val="-1"/>
              </w:rPr>
              <w:t>k</w:t>
            </w:r>
            <w:r w:rsidR="001419AF" w:rsidRPr="004617A4">
              <w:rPr>
                <w:rStyle w:val="Hyperlink"/>
                <w:rFonts w:ascii="Bookman Old Style" w:hAnsi="Bookman Old Style"/>
                <w:b/>
                <w:bCs/>
              </w:rPr>
              <w:t>a P</w:t>
            </w:r>
            <w:r w:rsidR="001419AF" w:rsidRPr="004617A4">
              <w:rPr>
                <w:rStyle w:val="Hyperlink"/>
                <w:rFonts w:ascii="Bookman Old Style" w:hAnsi="Bookman Old Style"/>
                <w:b/>
                <w:bCs/>
                <w:spacing w:val="-1"/>
              </w:rPr>
              <w:t>e</w:t>
            </w:r>
            <w:r w:rsidR="001419AF" w:rsidRPr="004617A4">
              <w:rPr>
                <w:rStyle w:val="Hyperlink"/>
                <w:rFonts w:ascii="Bookman Old Style" w:hAnsi="Bookman Old Style"/>
                <w:b/>
                <w:bCs/>
                <w:spacing w:val="1"/>
              </w:rPr>
              <w:t>nuli</w:t>
            </w:r>
            <w:r w:rsidR="001419AF" w:rsidRPr="004617A4">
              <w:rPr>
                <w:rStyle w:val="Hyperlink"/>
                <w:rFonts w:ascii="Bookman Old Style" w:hAnsi="Bookman Old Style"/>
                <w:b/>
                <w:bCs/>
                <w:spacing w:val="-1"/>
              </w:rPr>
              <w:t>san</w:t>
            </w:r>
            <w:r w:rsidR="001419AF">
              <w:rPr>
                <w:webHidden/>
              </w:rPr>
              <w:tab/>
            </w:r>
          </w:hyperlink>
          <w:r w:rsidR="00A04B87">
            <w:t>10</w:t>
          </w:r>
        </w:p>
        <w:p w14:paraId="19C11E43" w14:textId="47493131" w:rsidR="001419AF" w:rsidRDefault="00517490" w:rsidP="005652BB">
          <w:pPr>
            <w:pStyle w:val="TOC1"/>
            <w:rPr>
              <w:rFonts w:asciiTheme="minorHAnsi" w:eastAsiaTheme="minorEastAsia" w:hAnsiTheme="minorHAnsi" w:cstheme="minorBidi"/>
              <w:color w:val="auto"/>
            </w:rPr>
          </w:pPr>
          <w:r>
            <w:t xml:space="preserve">BAB II </w:t>
          </w:r>
          <w:hyperlink w:anchor="_Toc82088719" w:history="1">
            <w:r w:rsidR="001419AF" w:rsidRPr="004617A4">
              <w:rPr>
                <w:rStyle w:val="Hyperlink"/>
                <w:rFonts w:cs="Arial"/>
                <w:bCs/>
                <w:spacing w:val="2"/>
              </w:rPr>
              <w:t>G</w:t>
            </w:r>
            <w:r w:rsidR="001419AF" w:rsidRPr="004617A4">
              <w:rPr>
                <w:rStyle w:val="Hyperlink"/>
                <w:rFonts w:cs="Arial"/>
                <w:bCs/>
                <w:spacing w:val="-6"/>
              </w:rPr>
              <w:t>A</w:t>
            </w:r>
            <w:r w:rsidR="001419AF" w:rsidRPr="004617A4">
              <w:rPr>
                <w:rStyle w:val="Hyperlink"/>
                <w:rFonts w:cs="Arial"/>
                <w:bCs/>
                <w:spacing w:val="3"/>
              </w:rPr>
              <w:t>M</w:t>
            </w:r>
            <w:r w:rsidR="001419AF" w:rsidRPr="004617A4">
              <w:rPr>
                <w:rStyle w:val="Hyperlink"/>
                <w:rFonts w:cs="Arial"/>
                <w:bCs/>
                <w:spacing w:val="2"/>
              </w:rPr>
              <w:t>B</w:t>
            </w:r>
            <w:r w:rsidR="001419AF" w:rsidRPr="004617A4">
              <w:rPr>
                <w:rStyle w:val="Hyperlink"/>
                <w:rFonts w:cs="Arial"/>
                <w:bCs/>
                <w:spacing w:val="-6"/>
              </w:rPr>
              <w:t>A</w:t>
            </w:r>
            <w:r w:rsidR="001419AF" w:rsidRPr="004617A4">
              <w:rPr>
                <w:rStyle w:val="Hyperlink"/>
                <w:rFonts w:cs="Arial"/>
                <w:bCs/>
                <w:spacing w:val="6"/>
              </w:rPr>
              <w:t>R</w:t>
            </w:r>
            <w:r w:rsidR="001419AF" w:rsidRPr="004617A4">
              <w:rPr>
                <w:rStyle w:val="Hyperlink"/>
                <w:rFonts w:cs="Arial"/>
                <w:bCs/>
                <w:spacing w:val="-6"/>
              </w:rPr>
              <w:t>A</w:t>
            </w:r>
            <w:r w:rsidR="00856DFD">
              <w:rPr>
                <w:rStyle w:val="Hyperlink"/>
                <w:rFonts w:cs="Arial"/>
                <w:bCs/>
              </w:rPr>
              <w:t xml:space="preserve">N </w:t>
            </w:r>
            <w:r w:rsidR="001419AF" w:rsidRPr="004617A4">
              <w:rPr>
                <w:rStyle w:val="Hyperlink"/>
                <w:rFonts w:cs="Arial"/>
                <w:bCs/>
                <w:spacing w:val="1"/>
              </w:rPr>
              <w:t>PEL</w:t>
            </w:r>
            <w:r w:rsidR="001419AF" w:rsidRPr="004617A4">
              <w:rPr>
                <w:rStyle w:val="Hyperlink"/>
                <w:rFonts w:cs="Arial"/>
                <w:bCs/>
                <w:spacing w:val="-2"/>
              </w:rPr>
              <w:t>A</w:t>
            </w:r>
            <w:r w:rsidR="001419AF" w:rsidRPr="004617A4">
              <w:rPr>
                <w:rStyle w:val="Hyperlink"/>
                <w:rFonts w:cs="Arial"/>
                <w:bCs/>
                <w:spacing w:val="1"/>
              </w:rPr>
              <w:t>Y</w:t>
            </w:r>
            <w:r w:rsidR="001419AF" w:rsidRPr="004617A4">
              <w:rPr>
                <w:rStyle w:val="Hyperlink"/>
                <w:rFonts w:cs="Arial"/>
                <w:bCs/>
                <w:spacing w:val="-6"/>
              </w:rPr>
              <w:t>A</w:t>
            </w:r>
            <w:r w:rsidR="001419AF" w:rsidRPr="004617A4">
              <w:rPr>
                <w:rStyle w:val="Hyperlink"/>
                <w:rFonts w:cs="Arial"/>
                <w:bCs/>
                <w:spacing w:val="6"/>
              </w:rPr>
              <w:t>N</w:t>
            </w:r>
            <w:r w:rsidR="001419AF" w:rsidRPr="004617A4">
              <w:rPr>
                <w:rStyle w:val="Hyperlink"/>
                <w:rFonts w:cs="Arial"/>
                <w:bCs/>
                <w:spacing w:val="-6"/>
              </w:rPr>
              <w:t>A</w:t>
            </w:r>
            <w:r w:rsidR="001419AF" w:rsidRPr="004617A4">
              <w:rPr>
                <w:rStyle w:val="Hyperlink"/>
                <w:rFonts w:cs="Arial"/>
                <w:bCs/>
              </w:rPr>
              <w:t>N</w:t>
            </w:r>
            <w:r w:rsidR="00856DFD">
              <w:rPr>
                <w:rStyle w:val="Hyperlink"/>
                <w:rFonts w:cs="Arial"/>
                <w:bCs/>
              </w:rPr>
              <w:t xml:space="preserve">, PERMASALAHAN DAN ISU STRATEGIS </w:t>
            </w:r>
            <w:r w:rsidR="005652BB">
              <w:rPr>
                <w:rStyle w:val="Hyperlink"/>
                <w:rFonts w:cs="Arial"/>
                <w:bCs/>
                <w:spacing w:val="2"/>
              </w:rPr>
              <w:t>DISKOMINFOSTANDI KOTA BEKASI</w:t>
            </w:r>
            <w:r w:rsidR="001419AF">
              <w:rPr>
                <w:webHidden/>
              </w:rPr>
              <w:tab/>
            </w:r>
          </w:hyperlink>
          <w:r w:rsidR="00504EE6">
            <w:t>1</w:t>
          </w:r>
          <w:r w:rsidR="00680D7C">
            <w:t>1</w:t>
          </w:r>
        </w:p>
        <w:p w14:paraId="20B2C0AA" w14:textId="425315F8" w:rsidR="001419AF" w:rsidRDefault="000B7D4D">
          <w:pPr>
            <w:pStyle w:val="TOC2"/>
            <w:rPr>
              <w:rFonts w:asciiTheme="minorHAnsi" w:eastAsiaTheme="minorEastAsia" w:hAnsiTheme="minorHAnsi" w:cstheme="minorBidi"/>
              <w:spacing w:val="0"/>
            </w:rPr>
          </w:pPr>
          <w:hyperlink w:anchor="_Toc82088720" w:history="1">
            <w:r w:rsidR="001419AF" w:rsidRPr="004617A4">
              <w:rPr>
                <w:rStyle w:val="Hyperlink"/>
                <w:rFonts w:ascii="Bookman Old Style" w:hAnsi="Bookman Old Style"/>
                <w:b/>
                <w:bCs/>
                <w:spacing w:val="-1"/>
              </w:rPr>
              <w:t>2</w:t>
            </w:r>
            <w:r w:rsidR="001419AF" w:rsidRPr="004617A4">
              <w:rPr>
                <w:rStyle w:val="Hyperlink"/>
                <w:rFonts w:ascii="Bookman Old Style" w:hAnsi="Bookman Old Style"/>
                <w:b/>
                <w:bCs/>
                <w:spacing w:val="1"/>
              </w:rPr>
              <w:t>.</w:t>
            </w:r>
            <w:r w:rsidR="001419AF" w:rsidRPr="004617A4">
              <w:rPr>
                <w:rStyle w:val="Hyperlink"/>
                <w:rFonts w:ascii="Bookman Old Style" w:hAnsi="Bookman Old Style"/>
                <w:b/>
                <w:bCs/>
              </w:rPr>
              <w:t xml:space="preserve">1 </w:t>
            </w:r>
            <w:r w:rsidR="001419AF">
              <w:rPr>
                <w:rFonts w:asciiTheme="minorHAnsi" w:eastAsiaTheme="minorEastAsia" w:hAnsiTheme="minorHAnsi" w:cstheme="minorBidi"/>
                <w:spacing w:val="0"/>
              </w:rPr>
              <w:tab/>
            </w:r>
            <w:r w:rsidR="00680D7C">
              <w:rPr>
                <w:rStyle w:val="Hyperlink"/>
                <w:rFonts w:ascii="Bookman Old Style" w:hAnsi="Bookman Old Style"/>
                <w:b/>
                <w:bCs/>
                <w:spacing w:val="1"/>
              </w:rPr>
              <w:t>Gambaran Pelayanan</w:t>
            </w:r>
            <w:r w:rsidR="001419AF" w:rsidRPr="004617A4">
              <w:rPr>
                <w:rStyle w:val="Hyperlink"/>
                <w:rFonts w:ascii="Bookman Old Style" w:hAnsi="Bookman Old Style"/>
                <w:b/>
                <w:bCs/>
              </w:rPr>
              <w:t xml:space="preserve"> </w:t>
            </w:r>
            <w:r w:rsidR="005652BB">
              <w:rPr>
                <w:rStyle w:val="Hyperlink"/>
                <w:rFonts w:ascii="Bookman Old Style" w:hAnsi="Bookman Old Style"/>
                <w:b/>
                <w:bCs/>
                <w:spacing w:val="-1"/>
              </w:rPr>
              <w:t>Diskominfostandi Kota Bekasi</w:t>
            </w:r>
            <w:r w:rsidR="001419AF">
              <w:rPr>
                <w:webHidden/>
              </w:rPr>
              <w:tab/>
            </w:r>
          </w:hyperlink>
          <w:r w:rsidR="00504EE6">
            <w:t>1</w:t>
          </w:r>
          <w:r w:rsidR="00680D7C">
            <w:t>1</w:t>
          </w:r>
        </w:p>
        <w:p w14:paraId="049608D0" w14:textId="35688ABE" w:rsidR="001419AF" w:rsidRDefault="000B7D4D">
          <w:pPr>
            <w:pStyle w:val="TOC2"/>
            <w:rPr>
              <w:rFonts w:asciiTheme="minorHAnsi" w:eastAsiaTheme="minorEastAsia" w:hAnsiTheme="minorHAnsi" w:cstheme="minorBidi"/>
              <w:spacing w:val="0"/>
            </w:rPr>
          </w:pPr>
          <w:hyperlink w:anchor="_Toc82088721" w:history="1">
            <w:r w:rsidR="001419AF" w:rsidRPr="004617A4">
              <w:rPr>
                <w:rStyle w:val="Hyperlink"/>
                <w:rFonts w:ascii="Bookman Old Style" w:hAnsi="Bookman Old Style"/>
                <w:b/>
                <w:bCs/>
                <w:spacing w:val="-1"/>
              </w:rPr>
              <w:t>2</w:t>
            </w:r>
            <w:r w:rsidR="001419AF" w:rsidRPr="004617A4">
              <w:rPr>
                <w:rStyle w:val="Hyperlink"/>
                <w:rFonts w:ascii="Bookman Old Style" w:hAnsi="Bookman Old Style"/>
                <w:b/>
                <w:bCs/>
                <w:spacing w:val="1"/>
              </w:rPr>
              <w:t>.</w:t>
            </w:r>
            <w:r w:rsidR="001419AF" w:rsidRPr="004617A4">
              <w:rPr>
                <w:rStyle w:val="Hyperlink"/>
                <w:rFonts w:ascii="Bookman Old Style" w:hAnsi="Bookman Old Style"/>
                <w:b/>
                <w:bCs/>
              </w:rPr>
              <w:t xml:space="preserve">2 </w:t>
            </w:r>
            <w:r w:rsidR="001419AF">
              <w:rPr>
                <w:rFonts w:asciiTheme="minorHAnsi" w:eastAsiaTheme="minorEastAsia" w:hAnsiTheme="minorHAnsi" w:cstheme="minorBidi"/>
                <w:spacing w:val="0"/>
              </w:rPr>
              <w:tab/>
            </w:r>
            <w:r w:rsidR="00680D7C">
              <w:rPr>
                <w:rStyle w:val="Hyperlink"/>
                <w:rFonts w:ascii="Bookman Old Style" w:hAnsi="Bookman Old Style"/>
                <w:b/>
                <w:bCs/>
              </w:rPr>
              <w:t>Permasalahan Pelayanan</w:t>
            </w:r>
            <w:r w:rsidR="001419AF" w:rsidRPr="004617A4">
              <w:rPr>
                <w:rStyle w:val="Hyperlink"/>
                <w:rFonts w:ascii="Bookman Old Style" w:hAnsi="Bookman Old Style"/>
                <w:b/>
                <w:bCs/>
              </w:rPr>
              <w:t xml:space="preserve"> </w:t>
            </w:r>
            <w:r w:rsidR="008D6DDA">
              <w:rPr>
                <w:rStyle w:val="Hyperlink"/>
                <w:rFonts w:ascii="Bookman Old Style" w:hAnsi="Bookman Old Style"/>
                <w:b/>
                <w:bCs/>
                <w:spacing w:val="-1"/>
              </w:rPr>
              <w:t>Diskominfostandi Kota Bekasi</w:t>
            </w:r>
            <w:r w:rsidR="001419AF">
              <w:rPr>
                <w:webHidden/>
              </w:rPr>
              <w:tab/>
            </w:r>
          </w:hyperlink>
          <w:r w:rsidR="00680D7C">
            <w:t>30</w:t>
          </w:r>
        </w:p>
        <w:p w14:paraId="0ADCB8E1" w14:textId="38829FB3" w:rsidR="001419AF" w:rsidRPr="00476183" w:rsidRDefault="000B7D4D">
          <w:pPr>
            <w:pStyle w:val="TOC2"/>
            <w:rPr>
              <w:rFonts w:asciiTheme="minorHAnsi" w:eastAsiaTheme="minorEastAsia" w:hAnsiTheme="minorHAnsi" w:cstheme="minorBidi"/>
              <w:spacing w:val="0"/>
            </w:rPr>
          </w:pPr>
          <w:hyperlink w:anchor="_Toc82088722" w:history="1">
            <w:r w:rsidR="001419AF" w:rsidRPr="004617A4">
              <w:rPr>
                <w:rStyle w:val="Hyperlink"/>
                <w:rFonts w:ascii="Bookman Old Style" w:hAnsi="Bookman Old Style"/>
                <w:b/>
              </w:rPr>
              <w:t xml:space="preserve">2.3 </w:t>
            </w:r>
            <w:r w:rsidR="001419AF">
              <w:rPr>
                <w:rFonts w:asciiTheme="minorHAnsi" w:eastAsiaTheme="minorEastAsia" w:hAnsiTheme="minorHAnsi" w:cstheme="minorBidi"/>
                <w:spacing w:val="0"/>
              </w:rPr>
              <w:tab/>
            </w:r>
            <w:r w:rsidR="00CE0E25">
              <w:rPr>
                <w:rStyle w:val="Hyperlink"/>
                <w:rFonts w:ascii="Bookman Old Style" w:hAnsi="Bookman Old Style"/>
                <w:b/>
                <w:bCs/>
                <w:spacing w:val="-1"/>
              </w:rPr>
              <w:t>Isu Strategis</w:t>
            </w:r>
            <w:r w:rsidR="001419AF" w:rsidRPr="004617A4">
              <w:rPr>
                <w:rStyle w:val="Hyperlink"/>
                <w:rFonts w:ascii="Bookman Old Style" w:hAnsi="Bookman Old Style"/>
                <w:b/>
                <w:bCs/>
                <w:lang w:val="en-US"/>
              </w:rPr>
              <w:t xml:space="preserve"> </w:t>
            </w:r>
            <w:r w:rsidR="00D171CE" w:rsidRPr="00D171CE">
              <w:rPr>
                <w:rStyle w:val="Hyperlink"/>
                <w:rFonts w:ascii="Bookman Old Style" w:hAnsi="Bookman Old Style"/>
                <w:b/>
                <w:bCs/>
                <w:spacing w:val="-1"/>
              </w:rPr>
              <w:t>Diskominfostandi Kota Bekasi</w:t>
            </w:r>
            <w:r w:rsidR="001419AF">
              <w:rPr>
                <w:webHidden/>
              </w:rPr>
              <w:tab/>
            </w:r>
          </w:hyperlink>
          <w:r w:rsidR="00CE0E25">
            <w:t>3</w:t>
          </w:r>
          <w:r w:rsidR="00476183">
            <w:t>2</w:t>
          </w:r>
        </w:p>
        <w:p w14:paraId="24990864" w14:textId="524FE06F" w:rsidR="001419AF" w:rsidRDefault="00517490" w:rsidP="005652BB">
          <w:pPr>
            <w:pStyle w:val="TOC1"/>
            <w:rPr>
              <w:rFonts w:asciiTheme="minorHAnsi" w:eastAsiaTheme="minorEastAsia" w:hAnsiTheme="minorHAnsi" w:cstheme="minorBidi"/>
              <w:color w:val="auto"/>
            </w:rPr>
          </w:pPr>
          <w:r>
            <w:t xml:space="preserve">BAB III </w:t>
          </w:r>
          <w:hyperlink w:anchor="_Toc82088724" w:history="1">
            <w:r w:rsidR="00726312">
              <w:rPr>
                <w:rStyle w:val="Hyperlink"/>
                <w:rFonts w:cs="Arial"/>
                <w:bCs/>
                <w:spacing w:val="-2"/>
              </w:rPr>
              <w:t>TUJUAN, SASARAN, STRATEGI DAN ARAH KEBIJAKAN</w:t>
            </w:r>
            <w:r w:rsidR="001419AF">
              <w:rPr>
                <w:webHidden/>
              </w:rPr>
              <w:tab/>
            </w:r>
            <w:r w:rsidR="001419AF">
              <w:rPr>
                <w:webHidden/>
              </w:rPr>
              <w:fldChar w:fldCharType="begin"/>
            </w:r>
            <w:r w:rsidR="001419AF">
              <w:rPr>
                <w:webHidden/>
              </w:rPr>
              <w:instrText xml:space="preserve"> PAGEREF _Toc82088724 \h </w:instrText>
            </w:r>
            <w:r w:rsidR="001419AF">
              <w:rPr>
                <w:webHidden/>
              </w:rPr>
            </w:r>
            <w:r w:rsidR="001419AF">
              <w:rPr>
                <w:webHidden/>
              </w:rPr>
              <w:fldChar w:fldCharType="separate"/>
            </w:r>
            <w:r w:rsidR="0071542B">
              <w:rPr>
                <w:webHidden/>
              </w:rPr>
              <w:t>3</w:t>
            </w:r>
            <w:r w:rsidR="001419AF">
              <w:rPr>
                <w:webHidden/>
              </w:rPr>
              <w:fldChar w:fldCharType="end"/>
            </w:r>
          </w:hyperlink>
          <w:r w:rsidR="00726312">
            <w:t>4</w:t>
          </w:r>
        </w:p>
        <w:p w14:paraId="1DE3B87A" w14:textId="66655485" w:rsidR="001419AF" w:rsidRDefault="000B7D4D">
          <w:pPr>
            <w:pStyle w:val="TOC2"/>
            <w:rPr>
              <w:rFonts w:asciiTheme="minorHAnsi" w:eastAsiaTheme="minorEastAsia" w:hAnsiTheme="minorHAnsi" w:cstheme="minorBidi"/>
              <w:spacing w:val="0"/>
            </w:rPr>
          </w:pPr>
          <w:hyperlink w:anchor="_Toc82088725" w:history="1">
            <w:r w:rsidR="001419AF" w:rsidRPr="004617A4">
              <w:rPr>
                <w:rStyle w:val="Hyperlink"/>
                <w:rFonts w:ascii="Bookman Old Style" w:hAnsi="Bookman Old Style"/>
                <w:b/>
                <w:bCs/>
                <w:spacing w:val="1"/>
              </w:rPr>
              <w:t>3.1</w:t>
            </w:r>
            <w:r w:rsidR="001419AF">
              <w:rPr>
                <w:rFonts w:asciiTheme="minorHAnsi" w:eastAsiaTheme="minorEastAsia" w:hAnsiTheme="minorHAnsi" w:cstheme="minorBidi"/>
                <w:spacing w:val="0"/>
              </w:rPr>
              <w:tab/>
            </w:r>
            <w:r w:rsidR="00CD6110" w:rsidRPr="0020154E">
              <w:rPr>
                <w:rStyle w:val="Hyperlink"/>
                <w:rFonts w:ascii="Bookman Old Style" w:hAnsi="Bookman Old Style"/>
                <w:b/>
                <w:bCs/>
                <w:spacing w:val="1"/>
              </w:rPr>
              <w:t>Tujuan RENSTRA</w:t>
            </w:r>
            <w:r w:rsidR="001419AF" w:rsidRPr="004617A4">
              <w:rPr>
                <w:rStyle w:val="Hyperlink"/>
                <w:rFonts w:ascii="Bookman Old Style" w:hAnsi="Bookman Old Style"/>
                <w:b/>
                <w:bCs/>
                <w:lang w:val="en-US"/>
              </w:rPr>
              <w:t xml:space="preserve"> </w:t>
            </w:r>
            <w:r w:rsidR="0089022F" w:rsidRPr="0089022F">
              <w:rPr>
                <w:rStyle w:val="Hyperlink"/>
                <w:rFonts w:ascii="Bookman Old Style" w:hAnsi="Bookman Old Style"/>
                <w:b/>
                <w:bCs/>
                <w:spacing w:val="-1"/>
              </w:rPr>
              <w:t>Diskominfostandi Kota Bekas</w:t>
            </w:r>
            <w:r w:rsidR="00CD6110">
              <w:rPr>
                <w:rStyle w:val="Hyperlink"/>
                <w:rFonts w:ascii="Bookman Old Style" w:hAnsi="Bookman Old Style"/>
                <w:b/>
                <w:bCs/>
                <w:spacing w:val="-1"/>
              </w:rPr>
              <w:t>i Tahun 2025-2029</w:t>
            </w:r>
            <w:r w:rsidR="001419AF">
              <w:rPr>
                <w:webHidden/>
              </w:rPr>
              <w:tab/>
            </w:r>
          </w:hyperlink>
          <w:r w:rsidR="00504EE6">
            <w:t>3</w:t>
          </w:r>
          <w:r w:rsidR="00003D03">
            <w:t>4</w:t>
          </w:r>
        </w:p>
        <w:p w14:paraId="6D382BF1" w14:textId="33A2A979" w:rsidR="001419AF" w:rsidRPr="006736C9" w:rsidRDefault="000B7D4D" w:rsidP="0020154E">
          <w:pPr>
            <w:pStyle w:val="TOC2"/>
            <w:spacing w:after="0"/>
            <w:ind w:left="992" w:hanging="629"/>
            <w:contextualSpacing/>
            <w:rPr>
              <w:rFonts w:ascii="Bookman Old Style" w:hAnsi="Bookman Old Style"/>
              <w:b/>
              <w:bCs/>
              <w:color w:val="0000FF"/>
              <w:spacing w:val="1"/>
              <w:u w:val="single"/>
            </w:rPr>
          </w:pPr>
          <w:hyperlink w:anchor="_Toc82088727" w:history="1">
            <w:r w:rsidR="006736C9">
              <w:rPr>
                <w:rStyle w:val="Hyperlink"/>
                <w:rFonts w:ascii="Bookman Old Style" w:hAnsi="Bookman Old Style"/>
                <w:b/>
                <w:bCs/>
                <w:spacing w:val="1"/>
              </w:rPr>
              <w:t>3.2</w:t>
            </w:r>
            <w:r w:rsidR="001419AF">
              <w:rPr>
                <w:rFonts w:asciiTheme="minorHAnsi" w:eastAsiaTheme="minorEastAsia" w:hAnsiTheme="minorHAnsi" w:cstheme="minorBidi"/>
                <w:spacing w:val="0"/>
              </w:rPr>
              <w:tab/>
            </w:r>
            <w:r w:rsidR="0020154E">
              <w:rPr>
                <w:rStyle w:val="Hyperlink"/>
                <w:rFonts w:ascii="Bookman Old Style" w:hAnsi="Bookman Old Style"/>
                <w:b/>
              </w:rPr>
              <w:t>Sasaran</w:t>
            </w:r>
            <w:r w:rsidR="0020154E" w:rsidRPr="0020154E">
              <w:rPr>
                <w:rStyle w:val="Hyperlink"/>
                <w:rFonts w:ascii="Bookman Old Style" w:hAnsi="Bookman Old Style"/>
                <w:b/>
              </w:rPr>
              <w:t xml:space="preserve"> RENSTRA Diskominfostandi Kota Bekasi Tahun 2025-2029</w:t>
            </w:r>
            <w:r w:rsidR="001419AF">
              <w:rPr>
                <w:webHidden/>
              </w:rPr>
              <w:tab/>
            </w:r>
          </w:hyperlink>
          <w:r w:rsidR="0020154E">
            <w:t>3</w:t>
          </w:r>
          <w:r w:rsidR="00561C0B">
            <w:t>7</w:t>
          </w:r>
        </w:p>
        <w:p w14:paraId="0B458F44" w14:textId="3F191E1D" w:rsidR="00AD6C14" w:rsidRDefault="00EA4414" w:rsidP="007145FC">
          <w:pPr>
            <w:pStyle w:val="TOC2"/>
            <w:rPr>
              <w:rStyle w:val="Hyperlink"/>
              <w:rFonts w:ascii="Bookman Old Style" w:hAnsi="Bookman Old Style"/>
              <w:b/>
              <w:bCs/>
              <w:spacing w:val="1"/>
            </w:rPr>
          </w:pPr>
          <w:r>
            <w:fldChar w:fldCharType="begin"/>
          </w:r>
          <w:r>
            <w:instrText xml:space="preserve"> HYPERLINK \l "_Toc82088728" </w:instrText>
          </w:r>
          <w:r>
            <w:fldChar w:fldCharType="separate"/>
          </w:r>
          <w:r w:rsidR="001419AF" w:rsidRPr="004617A4">
            <w:rPr>
              <w:rStyle w:val="Hyperlink"/>
              <w:rFonts w:ascii="Bookman Old Style" w:hAnsi="Bookman Old Style"/>
              <w:b/>
              <w:bCs/>
              <w:spacing w:val="-1"/>
              <w:lang w:val="en-US"/>
            </w:rPr>
            <w:t>3.</w:t>
          </w:r>
          <w:r w:rsidR="00EB2F74">
            <w:rPr>
              <w:rStyle w:val="Hyperlink"/>
              <w:rFonts w:ascii="Bookman Old Style" w:hAnsi="Bookman Old Style"/>
              <w:b/>
              <w:bCs/>
              <w:spacing w:val="-1"/>
            </w:rPr>
            <w:t>3</w:t>
          </w:r>
          <w:r w:rsidR="001419AF">
            <w:rPr>
              <w:rFonts w:asciiTheme="minorHAnsi" w:eastAsiaTheme="minorEastAsia" w:hAnsiTheme="minorHAnsi" w:cstheme="minorBidi"/>
              <w:spacing w:val="0"/>
            </w:rPr>
            <w:tab/>
          </w:r>
          <w:r w:rsidR="0020154E">
            <w:rPr>
              <w:rStyle w:val="Hyperlink"/>
              <w:rFonts w:ascii="Bookman Old Style" w:hAnsi="Bookman Old Style"/>
              <w:b/>
              <w:bCs/>
              <w:spacing w:val="1"/>
            </w:rPr>
            <w:t>Strategi Diskominfostandi Kota Bekasi dalam mencapai</w:t>
          </w:r>
          <w:r w:rsidR="00AD6C14">
            <w:rPr>
              <w:rStyle w:val="Hyperlink"/>
              <w:rFonts w:ascii="Bookman Old Style" w:hAnsi="Bookman Old Style"/>
              <w:b/>
              <w:bCs/>
              <w:spacing w:val="1"/>
            </w:rPr>
            <w:t xml:space="preserve"> Tujuan dan Sasaran RENSTRA Diskominfostandi Kota</w:t>
          </w:r>
        </w:p>
        <w:p w14:paraId="13E5ECC3" w14:textId="254442D4" w:rsidR="001419AF" w:rsidRDefault="00AD6C14" w:rsidP="007145FC">
          <w:pPr>
            <w:pStyle w:val="TOC2"/>
          </w:pPr>
          <w:r>
            <w:rPr>
              <w:rStyle w:val="Hyperlink"/>
              <w:rFonts w:ascii="Bookman Old Style" w:hAnsi="Bookman Old Style"/>
              <w:b/>
              <w:bCs/>
              <w:spacing w:val="1"/>
            </w:rPr>
            <w:tab/>
          </w:r>
          <w:r w:rsidR="0020154E" w:rsidRPr="0020154E">
            <w:rPr>
              <w:rStyle w:val="Hyperlink"/>
              <w:rFonts w:ascii="Bookman Old Style" w:hAnsi="Bookman Old Style"/>
              <w:b/>
              <w:bCs/>
              <w:spacing w:val="1"/>
            </w:rPr>
            <w:t>Bekasi Tahun 2025-2029</w:t>
          </w:r>
          <w:r w:rsidR="001419AF">
            <w:rPr>
              <w:webHidden/>
            </w:rPr>
            <w:tab/>
          </w:r>
          <w:r w:rsidR="001419AF">
            <w:rPr>
              <w:webHidden/>
            </w:rPr>
            <w:fldChar w:fldCharType="begin"/>
          </w:r>
          <w:r w:rsidR="001419AF">
            <w:rPr>
              <w:webHidden/>
            </w:rPr>
            <w:instrText xml:space="preserve"> PAGEREF _Toc82088728 \h </w:instrText>
          </w:r>
          <w:r w:rsidR="001419AF">
            <w:rPr>
              <w:webHidden/>
            </w:rPr>
          </w:r>
          <w:r w:rsidR="001419AF">
            <w:rPr>
              <w:webHidden/>
            </w:rPr>
            <w:fldChar w:fldCharType="separate"/>
          </w:r>
          <w:r w:rsidR="0071542B">
            <w:rPr>
              <w:webHidden/>
            </w:rPr>
            <w:t>4</w:t>
          </w:r>
          <w:r w:rsidR="001419AF">
            <w:rPr>
              <w:webHidden/>
            </w:rPr>
            <w:fldChar w:fldCharType="end"/>
          </w:r>
          <w:r w:rsidR="00EA4414">
            <w:fldChar w:fldCharType="end"/>
          </w:r>
          <w:r>
            <w:t>5</w:t>
          </w:r>
        </w:p>
        <w:p w14:paraId="3B06AE33" w14:textId="1AC91B70" w:rsidR="00232289" w:rsidRDefault="000B7D4D" w:rsidP="00232289">
          <w:pPr>
            <w:pStyle w:val="TOC2"/>
          </w:pPr>
          <w:hyperlink w:anchor="_Toc82088728" w:history="1">
            <w:r w:rsidR="00232289" w:rsidRPr="004617A4">
              <w:rPr>
                <w:rStyle w:val="Hyperlink"/>
                <w:rFonts w:ascii="Bookman Old Style" w:hAnsi="Bookman Old Style"/>
                <w:b/>
                <w:bCs/>
                <w:spacing w:val="-1"/>
                <w:lang w:val="en-US"/>
              </w:rPr>
              <w:t>3.</w:t>
            </w:r>
            <w:r w:rsidR="00232289">
              <w:rPr>
                <w:rStyle w:val="Hyperlink"/>
                <w:rFonts w:ascii="Bookman Old Style" w:hAnsi="Bookman Old Style"/>
                <w:b/>
                <w:bCs/>
                <w:spacing w:val="-1"/>
              </w:rPr>
              <w:t>4</w:t>
            </w:r>
            <w:r w:rsidR="00232289">
              <w:rPr>
                <w:rFonts w:asciiTheme="minorHAnsi" w:eastAsiaTheme="minorEastAsia" w:hAnsiTheme="minorHAnsi" w:cstheme="minorBidi"/>
                <w:spacing w:val="0"/>
              </w:rPr>
              <w:tab/>
            </w:r>
            <w:r w:rsidR="00232289">
              <w:rPr>
                <w:rStyle w:val="Hyperlink"/>
                <w:rFonts w:ascii="Bookman Old Style" w:hAnsi="Bookman Old Style"/>
                <w:b/>
                <w:bCs/>
                <w:spacing w:val="1"/>
              </w:rPr>
              <w:t xml:space="preserve">Arah Kebijakan Diskominfostandi Kota Bekasi dalam mencapai RENSTRA Diskominfostandi Kota </w:t>
            </w:r>
            <w:r w:rsidR="00232289" w:rsidRPr="0020154E">
              <w:rPr>
                <w:rStyle w:val="Hyperlink"/>
                <w:rFonts w:ascii="Bookman Old Style" w:hAnsi="Bookman Old Style"/>
                <w:b/>
                <w:bCs/>
                <w:spacing w:val="1"/>
              </w:rPr>
              <w:t>Bekasi Tahun 2025-2029</w:t>
            </w:r>
            <w:r w:rsidR="00232289">
              <w:rPr>
                <w:webHidden/>
              </w:rPr>
              <w:tab/>
            </w:r>
            <w:r w:rsidR="00232289">
              <w:rPr>
                <w:webHidden/>
              </w:rPr>
              <w:fldChar w:fldCharType="begin"/>
            </w:r>
            <w:r w:rsidR="00232289">
              <w:rPr>
                <w:webHidden/>
              </w:rPr>
              <w:instrText xml:space="preserve"> PAGEREF _Toc82088728 \h </w:instrText>
            </w:r>
            <w:r w:rsidR="00232289">
              <w:rPr>
                <w:webHidden/>
              </w:rPr>
            </w:r>
            <w:r w:rsidR="00232289">
              <w:rPr>
                <w:webHidden/>
              </w:rPr>
              <w:fldChar w:fldCharType="separate"/>
            </w:r>
            <w:r w:rsidR="00232289">
              <w:rPr>
                <w:webHidden/>
              </w:rPr>
              <w:t>4</w:t>
            </w:r>
            <w:r w:rsidR="00232289">
              <w:rPr>
                <w:webHidden/>
              </w:rPr>
              <w:fldChar w:fldCharType="end"/>
            </w:r>
          </w:hyperlink>
          <w:r w:rsidR="00232289">
            <w:t>6</w:t>
          </w:r>
        </w:p>
        <w:p w14:paraId="1DBDD598" w14:textId="159B1368" w:rsidR="00EA5FA3" w:rsidRPr="00EA5FA3" w:rsidRDefault="000B7D4D" w:rsidP="00EA5FA3">
          <w:pPr>
            <w:pStyle w:val="TOC2"/>
            <w:rPr>
              <w:rFonts w:ascii="Bookman Old Style" w:hAnsi="Bookman Old Style"/>
              <w:b/>
              <w:bCs/>
              <w:color w:val="0000FF"/>
              <w:spacing w:val="1"/>
              <w:u w:val="single"/>
            </w:rPr>
          </w:pPr>
          <w:hyperlink w:anchor="_Toc82088728" w:history="1">
            <w:r w:rsidR="00EA5FA3" w:rsidRPr="004617A4">
              <w:rPr>
                <w:rStyle w:val="Hyperlink"/>
                <w:rFonts w:ascii="Bookman Old Style" w:hAnsi="Bookman Old Style"/>
                <w:b/>
                <w:bCs/>
                <w:spacing w:val="-1"/>
                <w:lang w:val="en-US"/>
              </w:rPr>
              <w:t>3.</w:t>
            </w:r>
            <w:r w:rsidR="00EA5FA3">
              <w:rPr>
                <w:rStyle w:val="Hyperlink"/>
                <w:rFonts w:ascii="Bookman Old Style" w:hAnsi="Bookman Old Style"/>
                <w:b/>
                <w:bCs/>
                <w:spacing w:val="-1"/>
              </w:rPr>
              <w:t>5</w:t>
            </w:r>
            <w:r w:rsidR="00EA5FA3">
              <w:rPr>
                <w:rFonts w:asciiTheme="minorHAnsi" w:eastAsiaTheme="minorEastAsia" w:hAnsiTheme="minorHAnsi" w:cstheme="minorBidi"/>
                <w:spacing w:val="0"/>
              </w:rPr>
              <w:tab/>
            </w:r>
            <w:r w:rsidR="00EA5FA3">
              <w:rPr>
                <w:rStyle w:val="Hyperlink"/>
                <w:rFonts w:ascii="Bookman Old Style" w:hAnsi="Bookman Old Style"/>
                <w:b/>
                <w:bCs/>
                <w:spacing w:val="1"/>
              </w:rPr>
              <w:t>Keterkaitan Program sampai Sub Kegiatan Diskominfostandi Kota Bekasi dengan Asta Cita dan Jabar Istimewa</w:t>
            </w:r>
            <w:r w:rsidR="00EA5FA3">
              <w:rPr>
                <w:webHidden/>
              </w:rPr>
              <w:tab/>
            </w:r>
            <w:r w:rsidR="00EA5FA3">
              <w:rPr>
                <w:webHidden/>
              </w:rPr>
              <w:fldChar w:fldCharType="begin"/>
            </w:r>
            <w:r w:rsidR="00EA5FA3">
              <w:rPr>
                <w:webHidden/>
              </w:rPr>
              <w:instrText xml:space="preserve"> PAGEREF _Toc82088728 \h </w:instrText>
            </w:r>
            <w:r w:rsidR="00EA5FA3">
              <w:rPr>
                <w:webHidden/>
              </w:rPr>
            </w:r>
            <w:r w:rsidR="00EA5FA3">
              <w:rPr>
                <w:webHidden/>
              </w:rPr>
              <w:fldChar w:fldCharType="separate"/>
            </w:r>
            <w:r w:rsidR="00EA5FA3">
              <w:rPr>
                <w:webHidden/>
              </w:rPr>
              <w:t>4</w:t>
            </w:r>
            <w:r w:rsidR="00EA5FA3">
              <w:rPr>
                <w:webHidden/>
              </w:rPr>
              <w:fldChar w:fldCharType="end"/>
            </w:r>
          </w:hyperlink>
          <w:r w:rsidR="00EA5FA3">
            <w:t>7</w:t>
          </w:r>
        </w:p>
        <w:p w14:paraId="275A6D6F" w14:textId="0A41697D" w:rsidR="001419AF" w:rsidRDefault="00517490" w:rsidP="005652BB">
          <w:pPr>
            <w:pStyle w:val="TOC1"/>
          </w:pPr>
          <w:r>
            <w:t xml:space="preserve">BAB IV </w:t>
          </w:r>
          <w:hyperlink w:anchor="_Toc82088730" w:history="1">
            <w:r w:rsidR="003A4211">
              <w:rPr>
                <w:rStyle w:val="Hyperlink"/>
                <w:rFonts w:cs="Arial"/>
                <w:bCs/>
                <w:spacing w:val="5"/>
              </w:rPr>
              <w:t>PROGRAM, KEGIATAN, SUB KEGIATAN DAN KINERJA PENYELENGGARAAN BIDANG URUSAN</w:t>
            </w:r>
            <w:r w:rsidR="001419AF">
              <w:rPr>
                <w:webHidden/>
              </w:rPr>
              <w:tab/>
            </w:r>
          </w:hyperlink>
          <w:r w:rsidR="001654A2">
            <w:t>50</w:t>
          </w:r>
        </w:p>
        <w:p w14:paraId="10147034" w14:textId="08766E77" w:rsidR="00DB40C0" w:rsidRDefault="000B7D4D" w:rsidP="00DB40C0">
          <w:pPr>
            <w:pStyle w:val="TOC2"/>
          </w:pPr>
          <w:hyperlink w:anchor="_Toc82088728" w:history="1">
            <w:r w:rsidR="00DB40C0">
              <w:rPr>
                <w:rStyle w:val="Hyperlink"/>
                <w:rFonts w:ascii="Bookman Old Style" w:hAnsi="Bookman Old Style"/>
                <w:b/>
                <w:bCs/>
                <w:spacing w:val="-1"/>
              </w:rPr>
              <w:t>4.1</w:t>
            </w:r>
            <w:r w:rsidR="00DB40C0">
              <w:rPr>
                <w:rFonts w:asciiTheme="minorHAnsi" w:eastAsiaTheme="minorEastAsia" w:hAnsiTheme="minorHAnsi" w:cstheme="minorBidi"/>
                <w:spacing w:val="0"/>
              </w:rPr>
              <w:tab/>
            </w:r>
            <w:r w:rsidR="00DB40C0">
              <w:rPr>
                <w:rStyle w:val="Hyperlink"/>
                <w:rFonts w:ascii="Bookman Old Style" w:hAnsi="Bookman Old Style"/>
                <w:b/>
                <w:bCs/>
                <w:spacing w:val="1"/>
              </w:rPr>
              <w:t xml:space="preserve">Program, Kegiatan dan Sub Kegiatan Diskominfostandi Kota Bekasi </w:t>
            </w:r>
            <w:r w:rsidR="00DB40C0">
              <w:rPr>
                <w:webHidden/>
              </w:rPr>
              <w:tab/>
            </w:r>
          </w:hyperlink>
          <w:r w:rsidR="00DB40C0">
            <w:t>50</w:t>
          </w:r>
        </w:p>
        <w:p w14:paraId="13FDAAEE" w14:textId="0BC68108" w:rsidR="00EA4414" w:rsidRPr="00EA4414" w:rsidRDefault="000B7D4D" w:rsidP="00D5747C">
          <w:pPr>
            <w:pStyle w:val="TOC2"/>
            <w:rPr>
              <w:rFonts w:eastAsiaTheme="minorEastAsia"/>
            </w:rPr>
          </w:pPr>
          <w:hyperlink w:anchor="_Toc82088728" w:history="1">
            <w:r w:rsidR="00D5747C">
              <w:rPr>
                <w:rStyle w:val="Hyperlink"/>
                <w:rFonts w:ascii="Bookman Old Style" w:hAnsi="Bookman Old Style"/>
                <w:b/>
                <w:bCs/>
                <w:spacing w:val="-1"/>
              </w:rPr>
              <w:t>4</w:t>
            </w:r>
            <w:r w:rsidR="00EA4414" w:rsidRPr="004617A4">
              <w:rPr>
                <w:rStyle w:val="Hyperlink"/>
                <w:rFonts w:ascii="Bookman Old Style" w:hAnsi="Bookman Old Style"/>
                <w:b/>
                <w:bCs/>
                <w:spacing w:val="-1"/>
                <w:lang w:val="en-US"/>
              </w:rPr>
              <w:t>.</w:t>
            </w:r>
            <w:r w:rsidR="00D5747C">
              <w:rPr>
                <w:rStyle w:val="Hyperlink"/>
                <w:rFonts w:ascii="Bookman Old Style" w:hAnsi="Bookman Old Style"/>
                <w:b/>
                <w:bCs/>
                <w:spacing w:val="-1"/>
              </w:rPr>
              <w:t>2</w:t>
            </w:r>
            <w:r w:rsidR="00EA4414">
              <w:rPr>
                <w:rFonts w:asciiTheme="minorHAnsi" w:eastAsiaTheme="minorEastAsia" w:hAnsiTheme="minorHAnsi" w:cstheme="minorBidi"/>
                <w:spacing w:val="0"/>
              </w:rPr>
              <w:tab/>
            </w:r>
            <w:r w:rsidR="00D5747C">
              <w:rPr>
                <w:rStyle w:val="Hyperlink"/>
                <w:rFonts w:ascii="Bookman Old Style" w:hAnsi="Bookman Old Style"/>
                <w:b/>
                <w:bCs/>
                <w:spacing w:val="1"/>
              </w:rPr>
              <w:t>Kinerja</w:t>
            </w:r>
            <w:r w:rsidR="00D5747C" w:rsidRPr="00D5747C">
              <w:rPr>
                <w:rStyle w:val="Hyperlink"/>
                <w:rFonts w:ascii="Bookman Old Style" w:hAnsi="Bookman Old Style"/>
                <w:b/>
                <w:bCs/>
                <w:spacing w:val="1"/>
              </w:rPr>
              <w:t xml:space="preserve"> Diskominfostandi Kota Bekasi</w:t>
            </w:r>
            <w:r w:rsidR="00EA4414">
              <w:rPr>
                <w:webHidden/>
              </w:rPr>
              <w:tab/>
            </w:r>
          </w:hyperlink>
          <w:r w:rsidR="00D5747C">
            <w:t>91</w:t>
          </w:r>
        </w:p>
        <w:p w14:paraId="771EC656" w14:textId="252A25B5" w:rsidR="006723FB" w:rsidRPr="006723FB" w:rsidRDefault="00517490" w:rsidP="008A5A49">
          <w:pPr>
            <w:pStyle w:val="TOC1"/>
          </w:pPr>
          <w:r>
            <w:t xml:space="preserve">BAB V </w:t>
          </w:r>
          <w:hyperlink w:anchor="_Toc82088735" w:history="1">
            <w:r w:rsidR="001419AF" w:rsidRPr="004617A4">
              <w:rPr>
                <w:rStyle w:val="Hyperlink"/>
                <w:rFonts w:cs="Arial"/>
                <w:bCs/>
                <w:spacing w:val="1"/>
              </w:rPr>
              <w:t>PE</w:t>
            </w:r>
            <w:r w:rsidR="001419AF" w:rsidRPr="004617A4">
              <w:rPr>
                <w:rStyle w:val="Hyperlink"/>
                <w:rFonts w:cs="Arial"/>
                <w:bCs/>
                <w:spacing w:val="-2"/>
              </w:rPr>
              <w:t>NU</w:t>
            </w:r>
            <w:r w:rsidR="001419AF" w:rsidRPr="004617A4">
              <w:rPr>
                <w:rStyle w:val="Hyperlink"/>
                <w:rFonts w:cs="Arial"/>
                <w:bCs/>
                <w:spacing w:val="5"/>
              </w:rPr>
              <w:t>T</w:t>
            </w:r>
            <w:r w:rsidR="001419AF" w:rsidRPr="004617A4">
              <w:rPr>
                <w:rStyle w:val="Hyperlink"/>
                <w:rFonts w:cs="Arial"/>
                <w:bCs/>
                <w:spacing w:val="-2"/>
              </w:rPr>
              <w:t>UP</w:t>
            </w:r>
            <w:r w:rsidR="001419AF">
              <w:rPr>
                <w:webHidden/>
              </w:rPr>
              <w:tab/>
            </w:r>
          </w:hyperlink>
          <w:r w:rsidR="008A5A49">
            <w:t>94</w:t>
          </w:r>
          <w:r w:rsidR="005B2FA2" w:rsidRPr="00937680">
            <w:fldChar w:fldCharType="end"/>
          </w:r>
        </w:p>
      </w:sdtContent>
    </w:sdt>
    <w:p w14:paraId="4B892657" w14:textId="77777777" w:rsidR="00C14CF3" w:rsidRPr="00C14CF3" w:rsidRDefault="00C14CF3" w:rsidP="00C14CF3">
      <w:pPr>
        <w:pStyle w:val="Heading1"/>
        <w:jc w:val="center"/>
        <w:rPr>
          <w:rFonts w:ascii="Bookman Old Style" w:hAnsi="Bookman Old Style" w:cs="Arial"/>
          <w:b w:val="0"/>
          <w:sz w:val="24"/>
          <w:szCs w:val="24"/>
        </w:rPr>
      </w:pPr>
      <w:r w:rsidRPr="00C14CF3">
        <w:rPr>
          <w:rFonts w:ascii="Bookman Old Style" w:hAnsi="Bookman Old Style" w:cs="Arial"/>
          <w:sz w:val="24"/>
          <w:szCs w:val="24"/>
        </w:rPr>
        <w:lastRenderedPageBreak/>
        <w:t>DAFTAR TABEL</w:t>
      </w:r>
    </w:p>
    <w:p w14:paraId="6790B8C9" w14:textId="77777777" w:rsidR="00C14CF3" w:rsidRPr="00C14CF3" w:rsidRDefault="00C14CF3" w:rsidP="00C14CF3">
      <w:pPr>
        <w:rPr>
          <w:rFonts w:ascii="Bookman Old Style" w:hAnsi="Bookman Old Style"/>
          <w:sz w:val="24"/>
          <w:szCs w:val="24"/>
          <w:lang w:eastAsia="x-none"/>
        </w:rPr>
      </w:pPr>
    </w:p>
    <w:p w14:paraId="360DE76A" w14:textId="77777777" w:rsidR="00C14CF3" w:rsidRPr="00C14CF3" w:rsidRDefault="00C14CF3" w:rsidP="00C14CF3">
      <w:pPr>
        <w:rPr>
          <w:rFonts w:ascii="Bookman Old Style" w:hAnsi="Bookman Old Style"/>
          <w:sz w:val="24"/>
          <w:szCs w:val="24"/>
          <w:lang w:eastAsia="x-none"/>
        </w:rPr>
      </w:pPr>
    </w:p>
    <w:p w14:paraId="4E7392AB" w14:textId="77777777" w:rsidR="00C14CF3" w:rsidRPr="00C14CF3" w:rsidRDefault="00C14CF3" w:rsidP="00C14CF3">
      <w:pPr>
        <w:rPr>
          <w:rFonts w:ascii="Bookman Old Style" w:hAnsi="Bookman Old Style"/>
          <w:sz w:val="24"/>
          <w:szCs w:val="24"/>
          <w:lang w:eastAsia="x-none"/>
        </w:rPr>
      </w:pPr>
    </w:p>
    <w:p w14:paraId="55E9871D" w14:textId="77777777" w:rsidR="00945795" w:rsidRPr="00945795" w:rsidRDefault="00945795" w:rsidP="00824B17">
      <w:pPr>
        <w:widowControl w:val="0"/>
        <w:autoSpaceDE w:val="0"/>
        <w:autoSpaceDN w:val="0"/>
        <w:adjustRightInd w:val="0"/>
        <w:spacing w:after="0" w:line="360" w:lineRule="auto"/>
        <w:ind w:left="1276" w:right="68" w:hanging="1276"/>
        <w:contextualSpacing/>
        <w:rPr>
          <w:rFonts w:ascii="Bookman Old Style" w:hAnsi="Bookman Old Style" w:cs="Arial"/>
          <w:spacing w:val="-1"/>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w:t>
      </w:r>
      <w:r w:rsidRPr="00C14CF3">
        <w:rPr>
          <w:rFonts w:ascii="Bookman Old Style" w:hAnsi="Bookman Old Style" w:cs="Tahoma"/>
          <w:sz w:val="24"/>
          <w:szCs w:val="24"/>
        </w:rPr>
        <w:t xml:space="preserve">.1  </w:t>
      </w:r>
      <w:r>
        <w:rPr>
          <w:rFonts w:ascii="Bookman Old Style" w:hAnsi="Bookman Old Style" w:cs="Tahoma"/>
          <w:sz w:val="24"/>
          <w:szCs w:val="24"/>
        </w:rPr>
        <w:tab/>
      </w:r>
      <w:r w:rsidRPr="00945795">
        <w:rPr>
          <w:rFonts w:ascii="Bookman Old Style" w:hAnsi="Bookman Old Style" w:cs="Tahoma"/>
          <w:sz w:val="24"/>
          <w:szCs w:val="24"/>
        </w:rPr>
        <w:t xml:space="preserve">Program Prioritas </w:t>
      </w:r>
      <w:r w:rsidRPr="00945795">
        <w:rPr>
          <w:rFonts w:ascii="Bookman Old Style" w:hAnsi="Bookman Old Style" w:cs="Arial"/>
          <w:spacing w:val="-1"/>
          <w:sz w:val="24"/>
          <w:szCs w:val="24"/>
        </w:rPr>
        <w:t>Pembangunan Daerah Kota</w:t>
      </w:r>
    </w:p>
    <w:p w14:paraId="7BE9F562" w14:textId="77777777" w:rsidR="00945795" w:rsidRPr="00945795" w:rsidRDefault="00945795" w:rsidP="00824B17">
      <w:pPr>
        <w:widowControl w:val="0"/>
        <w:autoSpaceDE w:val="0"/>
        <w:autoSpaceDN w:val="0"/>
        <w:adjustRightInd w:val="0"/>
        <w:spacing w:after="0" w:line="360" w:lineRule="auto"/>
        <w:ind w:left="556" w:right="68" w:firstLine="720"/>
        <w:contextualSpacing/>
        <w:rPr>
          <w:rFonts w:ascii="Bookman Old Style" w:hAnsi="Bookman Old Style" w:cs="Arial"/>
          <w:spacing w:val="-1"/>
          <w:sz w:val="24"/>
          <w:szCs w:val="24"/>
        </w:rPr>
      </w:pPr>
      <w:r w:rsidRPr="00945795">
        <w:rPr>
          <w:rFonts w:ascii="Bookman Old Style" w:hAnsi="Bookman Old Style" w:cs="Arial"/>
          <w:spacing w:val="-1"/>
          <w:sz w:val="24"/>
          <w:szCs w:val="24"/>
        </w:rPr>
        <w:t>Bekasi Tahun 2025-2030 PD Pengampu Bidang</w:t>
      </w:r>
    </w:p>
    <w:p w14:paraId="3E71030C" w14:textId="62F2508C" w:rsidR="00945795" w:rsidRDefault="00945795" w:rsidP="00824B17">
      <w:pPr>
        <w:widowControl w:val="0"/>
        <w:autoSpaceDE w:val="0"/>
        <w:autoSpaceDN w:val="0"/>
        <w:adjustRightInd w:val="0"/>
        <w:spacing w:after="0" w:line="360" w:lineRule="auto"/>
        <w:ind w:left="556" w:right="68" w:firstLine="720"/>
        <w:contextualSpacing/>
        <w:rPr>
          <w:rFonts w:ascii="Bookman Old Style" w:hAnsi="Bookman Old Style" w:cs="Tahoma"/>
          <w:webHidden/>
          <w:sz w:val="24"/>
          <w:szCs w:val="24"/>
        </w:rPr>
      </w:pPr>
      <w:r w:rsidRPr="00945795">
        <w:rPr>
          <w:rFonts w:ascii="Bookman Old Style" w:hAnsi="Bookman Old Style" w:cs="Arial"/>
          <w:spacing w:val="-1"/>
          <w:sz w:val="24"/>
          <w:szCs w:val="24"/>
        </w:rPr>
        <w:t>Urusan Komunikasi dan Informatika</w:t>
      </w:r>
      <w:r>
        <w:rPr>
          <w:rFonts w:ascii="Bookman Old Style" w:hAnsi="Bookman Old Style" w:cs="Arial"/>
          <w:spacing w:val="-1"/>
          <w:sz w:val="24"/>
          <w:szCs w:val="24"/>
        </w:rPr>
        <w:t xml:space="preserve"> </w:t>
      </w:r>
      <w:r w:rsidRPr="00945795">
        <w:rPr>
          <w:rFonts w:ascii="Bookman Old Style" w:hAnsi="Bookman Old Style" w:cs="Tahoma"/>
          <w:sz w:val="24"/>
          <w:szCs w:val="24"/>
        </w:rPr>
        <w:t>.</w:t>
      </w:r>
      <w:r w:rsidRPr="00945795">
        <w:rPr>
          <w:rFonts w:ascii="Bookman Old Style" w:hAnsi="Bookman Old Style" w:cs="Tahoma"/>
          <w:webHidden/>
          <w:sz w:val="24"/>
          <w:szCs w:val="24"/>
        </w:rPr>
        <w:t>.</w:t>
      </w:r>
      <w:r>
        <w:rPr>
          <w:rFonts w:ascii="Bookman Old Style" w:hAnsi="Bookman Old Style" w:cs="Tahoma"/>
          <w:webHidden/>
          <w:sz w:val="24"/>
          <w:szCs w:val="24"/>
        </w:rPr>
        <w:t>..............</w:t>
      </w:r>
      <w:r w:rsidR="00824B17">
        <w:rPr>
          <w:rFonts w:ascii="Bookman Old Style" w:hAnsi="Bookman Old Style" w:cs="Tahoma"/>
          <w:webHidden/>
          <w:sz w:val="24"/>
          <w:szCs w:val="24"/>
        </w:rPr>
        <w:t>.</w:t>
      </w:r>
      <w:r>
        <w:rPr>
          <w:rFonts w:ascii="Bookman Old Style" w:hAnsi="Bookman Old Style" w:cs="Tahoma"/>
          <w:webHidden/>
          <w:sz w:val="24"/>
          <w:szCs w:val="24"/>
        </w:rPr>
        <w:t>.........</w:t>
      </w:r>
      <w:r w:rsidRPr="00945795">
        <w:rPr>
          <w:rFonts w:ascii="Bookman Old Style" w:hAnsi="Bookman Old Style" w:cs="Tahoma"/>
          <w:webHidden/>
          <w:sz w:val="24"/>
          <w:szCs w:val="24"/>
        </w:rPr>
        <w:t>....</w:t>
      </w:r>
      <w:r w:rsidR="00824B17">
        <w:rPr>
          <w:rFonts w:ascii="Bookman Old Style" w:hAnsi="Bookman Old Style" w:cs="Tahoma"/>
          <w:webHidden/>
          <w:sz w:val="24"/>
          <w:szCs w:val="24"/>
        </w:rPr>
        <w:t>2</w:t>
      </w:r>
    </w:p>
    <w:p w14:paraId="7AD57039" w14:textId="77777777" w:rsidR="00824B17" w:rsidRDefault="00824B17" w:rsidP="00824B17">
      <w:pPr>
        <w:widowControl w:val="0"/>
        <w:autoSpaceDE w:val="0"/>
        <w:autoSpaceDN w:val="0"/>
        <w:adjustRightInd w:val="0"/>
        <w:spacing w:after="0" w:line="360" w:lineRule="auto"/>
        <w:ind w:left="1276" w:right="68" w:hanging="1276"/>
        <w:contextualSpacing/>
        <w:rPr>
          <w:rFonts w:ascii="Bookman Old Style" w:hAnsi="Bookman Old Style" w:cs="Arial"/>
          <w:spacing w:val="-1"/>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w:t>
      </w:r>
      <w:r w:rsidRPr="00C14CF3">
        <w:rPr>
          <w:rFonts w:ascii="Bookman Old Style" w:hAnsi="Bookman Old Style" w:cs="Tahoma"/>
          <w:sz w:val="24"/>
          <w:szCs w:val="24"/>
        </w:rPr>
        <w:t>.</w:t>
      </w:r>
      <w:r>
        <w:rPr>
          <w:rFonts w:ascii="Bookman Old Style" w:hAnsi="Bookman Old Style" w:cs="Tahoma"/>
          <w:sz w:val="24"/>
          <w:szCs w:val="24"/>
        </w:rPr>
        <w:t>2</w:t>
      </w:r>
      <w:r w:rsidRPr="00C14CF3">
        <w:rPr>
          <w:rFonts w:ascii="Bookman Old Style" w:hAnsi="Bookman Old Style" w:cs="Tahoma"/>
          <w:sz w:val="24"/>
          <w:szCs w:val="24"/>
        </w:rPr>
        <w:t xml:space="preserve">  </w:t>
      </w:r>
      <w:r>
        <w:rPr>
          <w:rFonts w:ascii="Bookman Old Style" w:hAnsi="Bookman Old Style" w:cs="Tahoma"/>
          <w:sz w:val="24"/>
          <w:szCs w:val="24"/>
        </w:rPr>
        <w:tab/>
      </w:r>
      <w:r w:rsidRPr="00945795">
        <w:rPr>
          <w:rFonts w:ascii="Bookman Old Style" w:hAnsi="Bookman Old Style" w:cs="Tahoma"/>
          <w:sz w:val="24"/>
          <w:szCs w:val="24"/>
        </w:rPr>
        <w:t xml:space="preserve">Program </w:t>
      </w:r>
      <w:r>
        <w:rPr>
          <w:rFonts w:ascii="Bookman Old Style" w:hAnsi="Bookman Old Style" w:cs="Tahoma"/>
          <w:sz w:val="24"/>
          <w:szCs w:val="24"/>
        </w:rPr>
        <w:t>Dukungan</w:t>
      </w:r>
      <w:r w:rsidRPr="00945795">
        <w:rPr>
          <w:rFonts w:ascii="Bookman Old Style" w:hAnsi="Bookman Old Style" w:cs="Arial"/>
          <w:spacing w:val="-1"/>
          <w:sz w:val="24"/>
          <w:szCs w:val="24"/>
        </w:rPr>
        <w:t xml:space="preserve"> Kota</w:t>
      </w:r>
      <w:r>
        <w:rPr>
          <w:rFonts w:ascii="Bookman Old Style" w:hAnsi="Bookman Old Style" w:cs="Arial"/>
          <w:spacing w:val="-1"/>
          <w:sz w:val="24"/>
          <w:szCs w:val="24"/>
        </w:rPr>
        <w:t xml:space="preserve"> </w:t>
      </w:r>
      <w:r w:rsidRPr="00945795">
        <w:rPr>
          <w:rFonts w:ascii="Bookman Old Style" w:hAnsi="Bookman Old Style" w:cs="Arial"/>
          <w:spacing w:val="-1"/>
          <w:sz w:val="24"/>
          <w:szCs w:val="24"/>
        </w:rPr>
        <w:t xml:space="preserve">Bekasi </w:t>
      </w:r>
      <w:r>
        <w:rPr>
          <w:rFonts w:ascii="Bookman Old Style" w:hAnsi="Bookman Old Style" w:cs="Arial"/>
          <w:spacing w:val="-1"/>
          <w:sz w:val="24"/>
          <w:szCs w:val="24"/>
        </w:rPr>
        <w:t>Terhadap Asta Cita</w:t>
      </w:r>
    </w:p>
    <w:p w14:paraId="1B664A4A" w14:textId="0508F317" w:rsidR="00824B17" w:rsidRDefault="00824B17" w:rsidP="00824B17">
      <w:pPr>
        <w:widowControl w:val="0"/>
        <w:autoSpaceDE w:val="0"/>
        <w:autoSpaceDN w:val="0"/>
        <w:adjustRightInd w:val="0"/>
        <w:spacing w:after="0" w:line="360" w:lineRule="auto"/>
        <w:ind w:left="1276" w:right="68"/>
        <w:contextualSpacing/>
        <w:rPr>
          <w:rFonts w:ascii="Bookman Old Style" w:hAnsi="Bookman Old Style" w:cs="Tahoma"/>
          <w:webHidden/>
          <w:sz w:val="24"/>
          <w:szCs w:val="24"/>
        </w:rPr>
      </w:pPr>
      <w:r w:rsidRPr="00945795">
        <w:rPr>
          <w:rFonts w:ascii="Bookman Old Style" w:hAnsi="Bookman Old Style" w:cs="Arial"/>
          <w:spacing w:val="-1"/>
          <w:sz w:val="24"/>
          <w:szCs w:val="24"/>
        </w:rPr>
        <w:t>PD Pengampu Bidang</w:t>
      </w:r>
      <w:r>
        <w:rPr>
          <w:rFonts w:ascii="Bookman Old Style" w:hAnsi="Bookman Old Style" w:cs="Arial"/>
          <w:spacing w:val="-1"/>
          <w:sz w:val="24"/>
          <w:szCs w:val="24"/>
        </w:rPr>
        <w:t xml:space="preserve"> </w:t>
      </w:r>
      <w:r w:rsidRPr="00945795">
        <w:rPr>
          <w:rFonts w:ascii="Bookman Old Style" w:hAnsi="Bookman Old Style" w:cs="Arial"/>
          <w:spacing w:val="-1"/>
          <w:sz w:val="24"/>
          <w:szCs w:val="24"/>
        </w:rPr>
        <w:t>Urusan Komunikasi dan Informatika</w:t>
      </w:r>
      <w:r>
        <w:rPr>
          <w:rFonts w:ascii="Bookman Old Style" w:hAnsi="Bookman Old Style" w:cs="Arial"/>
          <w:spacing w:val="-1"/>
          <w:sz w:val="24"/>
          <w:szCs w:val="24"/>
        </w:rPr>
        <w:t xml:space="preserve"> </w:t>
      </w:r>
      <w:r w:rsidRPr="00945795">
        <w:rPr>
          <w:rFonts w:ascii="Bookman Old Style" w:hAnsi="Bookman Old Style" w:cs="Tahoma"/>
          <w:sz w:val="24"/>
          <w:szCs w:val="24"/>
        </w:rPr>
        <w:t>.</w:t>
      </w:r>
      <w:r w:rsidRPr="00945795">
        <w:rPr>
          <w:rFonts w:ascii="Bookman Old Style" w:hAnsi="Bookman Old Style" w:cs="Tahoma"/>
          <w:webHidden/>
          <w:sz w:val="24"/>
          <w:szCs w:val="24"/>
        </w:rPr>
        <w:t>.</w:t>
      </w:r>
      <w:r>
        <w:rPr>
          <w:rFonts w:ascii="Bookman Old Style" w:hAnsi="Bookman Old Style" w:cs="Tahoma"/>
          <w:webHidden/>
          <w:sz w:val="24"/>
          <w:szCs w:val="24"/>
        </w:rPr>
        <w:t>..............................................................</w:t>
      </w:r>
      <w:r w:rsidRPr="00945795">
        <w:rPr>
          <w:rFonts w:ascii="Bookman Old Style" w:hAnsi="Bookman Old Style" w:cs="Tahoma"/>
          <w:webHidden/>
          <w:sz w:val="24"/>
          <w:szCs w:val="24"/>
        </w:rPr>
        <w:t>....</w:t>
      </w:r>
      <w:r>
        <w:rPr>
          <w:rFonts w:ascii="Bookman Old Style" w:hAnsi="Bookman Old Style" w:cs="Tahoma"/>
          <w:webHidden/>
          <w:sz w:val="24"/>
          <w:szCs w:val="24"/>
        </w:rPr>
        <w:t>2</w:t>
      </w:r>
    </w:p>
    <w:p w14:paraId="79E6C1B6" w14:textId="77777777" w:rsidR="00824B17" w:rsidRDefault="00824B17" w:rsidP="00824B17">
      <w:pPr>
        <w:widowControl w:val="0"/>
        <w:autoSpaceDE w:val="0"/>
        <w:autoSpaceDN w:val="0"/>
        <w:adjustRightInd w:val="0"/>
        <w:spacing w:after="0" w:line="360" w:lineRule="auto"/>
        <w:ind w:left="1276" w:right="68" w:hanging="1276"/>
        <w:contextualSpacing/>
        <w:rPr>
          <w:rFonts w:ascii="Bookman Old Style" w:hAnsi="Bookman Old Style" w:cs="Arial"/>
          <w:spacing w:val="-1"/>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w:t>
      </w:r>
      <w:r w:rsidRPr="00C14CF3">
        <w:rPr>
          <w:rFonts w:ascii="Bookman Old Style" w:hAnsi="Bookman Old Style" w:cs="Tahoma"/>
          <w:sz w:val="24"/>
          <w:szCs w:val="24"/>
        </w:rPr>
        <w:t>.</w:t>
      </w:r>
      <w:r>
        <w:rPr>
          <w:rFonts w:ascii="Bookman Old Style" w:hAnsi="Bookman Old Style" w:cs="Tahoma"/>
          <w:sz w:val="24"/>
          <w:szCs w:val="24"/>
        </w:rPr>
        <w:t>3</w:t>
      </w:r>
      <w:r w:rsidRPr="00C14CF3">
        <w:rPr>
          <w:rFonts w:ascii="Bookman Old Style" w:hAnsi="Bookman Old Style" w:cs="Tahoma"/>
          <w:sz w:val="24"/>
          <w:szCs w:val="24"/>
        </w:rPr>
        <w:t xml:space="preserve">  </w:t>
      </w:r>
      <w:r>
        <w:rPr>
          <w:rFonts w:ascii="Bookman Old Style" w:hAnsi="Bookman Old Style" w:cs="Tahoma"/>
          <w:sz w:val="24"/>
          <w:szCs w:val="24"/>
        </w:rPr>
        <w:tab/>
      </w:r>
      <w:r w:rsidRPr="00945795">
        <w:rPr>
          <w:rFonts w:ascii="Bookman Old Style" w:hAnsi="Bookman Old Style" w:cs="Tahoma"/>
          <w:sz w:val="24"/>
          <w:szCs w:val="24"/>
        </w:rPr>
        <w:t xml:space="preserve">Program </w:t>
      </w:r>
      <w:r>
        <w:rPr>
          <w:rFonts w:ascii="Bookman Old Style" w:hAnsi="Bookman Old Style" w:cs="Tahoma"/>
          <w:sz w:val="24"/>
          <w:szCs w:val="24"/>
        </w:rPr>
        <w:t>Dukungan</w:t>
      </w:r>
      <w:r w:rsidRPr="00945795">
        <w:rPr>
          <w:rFonts w:ascii="Bookman Old Style" w:hAnsi="Bookman Old Style" w:cs="Arial"/>
          <w:spacing w:val="-1"/>
          <w:sz w:val="24"/>
          <w:szCs w:val="24"/>
        </w:rPr>
        <w:t xml:space="preserve"> Kota</w:t>
      </w:r>
      <w:r>
        <w:rPr>
          <w:rFonts w:ascii="Bookman Old Style" w:hAnsi="Bookman Old Style" w:cs="Arial"/>
          <w:spacing w:val="-1"/>
          <w:sz w:val="24"/>
          <w:szCs w:val="24"/>
        </w:rPr>
        <w:t xml:space="preserve"> </w:t>
      </w:r>
      <w:r w:rsidRPr="00945795">
        <w:rPr>
          <w:rFonts w:ascii="Bookman Old Style" w:hAnsi="Bookman Old Style" w:cs="Arial"/>
          <w:spacing w:val="-1"/>
          <w:sz w:val="24"/>
          <w:szCs w:val="24"/>
        </w:rPr>
        <w:t xml:space="preserve">Bekasi </w:t>
      </w:r>
      <w:r>
        <w:rPr>
          <w:rFonts w:ascii="Bookman Old Style" w:hAnsi="Bookman Old Style" w:cs="Arial"/>
          <w:spacing w:val="-1"/>
          <w:sz w:val="24"/>
          <w:szCs w:val="24"/>
        </w:rPr>
        <w:t>Terhadap Jabar</w:t>
      </w:r>
    </w:p>
    <w:p w14:paraId="43609ECA" w14:textId="77777777" w:rsidR="00824B17" w:rsidRDefault="00824B17" w:rsidP="00824B17">
      <w:pPr>
        <w:widowControl w:val="0"/>
        <w:autoSpaceDE w:val="0"/>
        <w:autoSpaceDN w:val="0"/>
        <w:adjustRightInd w:val="0"/>
        <w:spacing w:after="0" w:line="360" w:lineRule="auto"/>
        <w:ind w:left="1276" w:right="68"/>
        <w:contextualSpacing/>
        <w:rPr>
          <w:rFonts w:ascii="Bookman Old Style" w:hAnsi="Bookman Old Style" w:cs="Arial"/>
          <w:spacing w:val="-1"/>
          <w:sz w:val="24"/>
          <w:szCs w:val="24"/>
        </w:rPr>
      </w:pPr>
      <w:r>
        <w:rPr>
          <w:rFonts w:ascii="Bookman Old Style" w:hAnsi="Bookman Old Style" w:cs="Arial"/>
          <w:spacing w:val="-1"/>
          <w:sz w:val="24"/>
          <w:szCs w:val="24"/>
        </w:rPr>
        <w:t xml:space="preserve">Istimewa </w:t>
      </w:r>
      <w:r w:rsidRPr="00945795">
        <w:rPr>
          <w:rFonts w:ascii="Bookman Old Style" w:hAnsi="Bookman Old Style" w:cs="Arial"/>
          <w:spacing w:val="-1"/>
          <w:sz w:val="24"/>
          <w:szCs w:val="24"/>
        </w:rPr>
        <w:t>PD Pengampu Bidang</w:t>
      </w:r>
      <w:r>
        <w:rPr>
          <w:rFonts w:ascii="Bookman Old Style" w:hAnsi="Bookman Old Style" w:cs="Arial"/>
          <w:spacing w:val="-1"/>
          <w:sz w:val="24"/>
          <w:szCs w:val="24"/>
        </w:rPr>
        <w:t xml:space="preserve"> </w:t>
      </w:r>
      <w:r w:rsidRPr="00945795">
        <w:rPr>
          <w:rFonts w:ascii="Bookman Old Style" w:hAnsi="Bookman Old Style" w:cs="Arial"/>
          <w:spacing w:val="-1"/>
          <w:sz w:val="24"/>
          <w:szCs w:val="24"/>
        </w:rPr>
        <w:t>Urusan Komunikasi</w:t>
      </w:r>
    </w:p>
    <w:p w14:paraId="43625FDE" w14:textId="6237BFB5" w:rsidR="00824B17" w:rsidRPr="00824B17" w:rsidRDefault="00824B17" w:rsidP="00824B17">
      <w:pPr>
        <w:widowControl w:val="0"/>
        <w:autoSpaceDE w:val="0"/>
        <w:autoSpaceDN w:val="0"/>
        <w:adjustRightInd w:val="0"/>
        <w:spacing w:after="0" w:line="360" w:lineRule="auto"/>
        <w:ind w:left="1276" w:right="68"/>
        <w:contextualSpacing/>
        <w:rPr>
          <w:rFonts w:ascii="Bookman Old Style" w:hAnsi="Bookman Old Style" w:cs="Arial"/>
          <w:spacing w:val="-1"/>
          <w:sz w:val="24"/>
          <w:szCs w:val="24"/>
        </w:rPr>
      </w:pPr>
      <w:r w:rsidRPr="00945795">
        <w:rPr>
          <w:rFonts w:ascii="Bookman Old Style" w:hAnsi="Bookman Old Style" w:cs="Arial"/>
          <w:spacing w:val="-1"/>
          <w:sz w:val="24"/>
          <w:szCs w:val="24"/>
        </w:rPr>
        <w:t>dan Informatika</w:t>
      </w:r>
      <w:r>
        <w:rPr>
          <w:rFonts w:ascii="Bookman Old Style" w:hAnsi="Bookman Old Style" w:cs="Arial"/>
          <w:spacing w:val="-1"/>
          <w:sz w:val="24"/>
          <w:szCs w:val="24"/>
        </w:rPr>
        <w:t xml:space="preserve"> </w:t>
      </w:r>
      <w:r w:rsidRPr="00945795">
        <w:rPr>
          <w:rFonts w:ascii="Bookman Old Style" w:hAnsi="Bookman Old Style" w:cs="Tahoma"/>
          <w:sz w:val="24"/>
          <w:szCs w:val="24"/>
        </w:rPr>
        <w:t>.</w:t>
      </w:r>
      <w:r w:rsidRPr="00945795">
        <w:rPr>
          <w:rFonts w:ascii="Bookman Old Style" w:hAnsi="Bookman Old Style" w:cs="Tahoma"/>
          <w:webHidden/>
          <w:sz w:val="24"/>
          <w:szCs w:val="24"/>
        </w:rPr>
        <w:t>.</w:t>
      </w:r>
      <w:r>
        <w:rPr>
          <w:rFonts w:ascii="Bookman Old Style" w:hAnsi="Bookman Old Style" w:cs="Tahoma"/>
          <w:webHidden/>
          <w:sz w:val="24"/>
          <w:szCs w:val="24"/>
        </w:rPr>
        <w:t>.......................................................</w:t>
      </w:r>
      <w:r w:rsidRPr="00945795">
        <w:rPr>
          <w:rFonts w:ascii="Bookman Old Style" w:hAnsi="Bookman Old Style" w:cs="Tahoma"/>
          <w:webHidden/>
          <w:sz w:val="24"/>
          <w:szCs w:val="24"/>
        </w:rPr>
        <w:t>....</w:t>
      </w:r>
      <w:r>
        <w:rPr>
          <w:rFonts w:ascii="Bookman Old Style" w:hAnsi="Bookman Old Style" w:cs="Tahoma"/>
          <w:webHidden/>
          <w:sz w:val="24"/>
          <w:szCs w:val="24"/>
        </w:rPr>
        <w:t>3</w:t>
      </w:r>
    </w:p>
    <w:p w14:paraId="24A37D32" w14:textId="2E09356D" w:rsidR="00C14CF3" w:rsidRDefault="00C14CF3" w:rsidP="00FB4FA8">
      <w:pPr>
        <w:spacing w:after="0" w:line="360" w:lineRule="auto"/>
        <w:ind w:left="1276" w:hanging="1276"/>
        <w:contextualSpacing/>
        <w:rPr>
          <w:rFonts w:ascii="Bookman Old Style" w:hAnsi="Bookman Old Style" w:cs="Tahoma"/>
          <w:webHidden/>
          <w:sz w:val="24"/>
          <w:szCs w:val="24"/>
        </w:rPr>
      </w:pPr>
      <w:r w:rsidRPr="008B1C22">
        <w:rPr>
          <w:rFonts w:ascii="Bookman Old Style" w:hAnsi="Bookman Old Style" w:cs="Tahoma"/>
          <w:sz w:val="24"/>
          <w:szCs w:val="24"/>
        </w:rPr>
        <w:t xml:space="preserve">Tabel </w:t>
      </w:r>
      <w:r w:rsidR="00FB4FA8" w:rsidRPr="008B1C22">
        <w:rPr>
          <w:rFonts w:ascii="Bookman Old Style" w:hAnsi="Bookman Old Style" w:cs="Tahoma"/>
          <w:sz w:val="24"/>
          <w:szCs w:val="24"/>
        </w:rPr>
        <w:t>II</w:t>
      </w:r>
      <w:r w:rsidRPr="00C14CF3">
        <w:rPr>
          <w:rFonts w:ascii="Bookman Old Style" w:hAnsi="Bookman Old Style" w:cs="Tahoma"/>
          <w:sz w:val="24"/>
          <w:szCs w:val="24"/>
        </w:rPr>
        <w:t xml:space="preserve">.1  </w:t>
      </w:r>
      <w:r w:rsidR="00FB4FA8">
        <w:rPr>
          <w:rFonts w:ascii="Bookman Old Style" w:hAnsi="Bookman Old Style" w:cs="Tahoma"/>
          <w:sz w:val="24"/>
          <w:szCs w:val="24"/>
        </w:rPr>
        <w:t>Pegawai Diskominfostandi Kota Bekasi Tahun 2025 ..</w:t>
      </w:r>
      <w:r w:rsidRPr="00C14CF3">
        <w:rPr>
          <w:rFonts w:ascii="Bookman Old Style" w:hAnsi="Bookman Old Style" w:cs="Tahoma"/>
          <w:webHidden/>
          <w:sz w:val="24"/>
          <w:szCs w:val="24"/>
        </w:rPr>
        <w:t>.....1</w:t>
      </w:r>
      <w:r w:rsidR="00D45D88">
        <w:rPr>
          <w:rFonts w:ascii="Bookman Old Style" w:hAnsi="Bookman Old Style" w:cs="Tahoma"/>
          <w:webHidden/>
          <w:sz w:val="24"/>
          <w:szCs w:val="24"/>
        </w:rPr>
        <w:t>5</w:t>
      </w:r>
    </w:p>
    <w:p w14:paraId="7C4ADD05" w14:textId="44CB58D8" w:rsidR="00FB4FA8" w:rsidRDefault="00FB4FA8" w:rsidP="00556CF0">
      <w:pPr>
        <w:spacing w:after="0" w:line="360" w:lineRule="auto"/>
        <w:ind w:left="1276" w:hanging="1276"/>
        <w:contextualSpacing/>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sidR="00556CF0">
        <w:rPr>
          <w:rFonts w:ascii="Bookman Old Style" w:hAnsi="Bookman Old Style" w:cs="Tahoma"/>
          <w:sz w:val="24"/>
          <w:szCs w:val="24"/>
        </w:rPr>
        <w:t>2</w:t>
      </w:r>
      <w:r w:rsidRPr="00C14CF3">
        <w:rPr>
          <w:rFonts w:ascii="Bookman Old Style" w:hAnsi="Bookman Old Style" w:cs="Tahoma"/>
          <w:sz w:val="24"/>
          <w:szCs w:val="24"/>
        </w:rPr>
        <w:t xml:space="preserve">  </w:t>
      </w:r>
      <w:r w:rsidR="00556CF0">
        <w:rPr>
          <w:rFonts w:ascii="Bookman Old Style" w:hAnsi="Bookman Old Style" w:cs="Tahoma"/>
          <w:sz w:val="24"/>
          <w:szCs w:val="24"/>
        </w:rPr>
        <w:t>Pegawai Diskominfostandi Kota Bekasi Berdasarkan Golongan/Pangkat Tahun 2025</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sidR="00556CF0">
        <w:rPr>
          <w:rFonts w:ascii="Bookman Old Style" w:hAnsi="Bookman Old Style" w:cs="Tahoma"/>
          <w:webHidden/>
          <w:sz w:val="24"/>
          <w:szCs w:val="24"/>
        </w:rPr>
        <w:t>.....</w:t>
      </w:r>
      <w:r w:rsidRPr="00C14CF3">
        <w:rPr>
          <w:rFonts w:ascii="Bookman Old Style" w:hAnsi="Bookman Old Style" w:cs="Tahoma"/>
          <w:webHidden/>
          <w:sz w:val="24"/>
          <w:szCs w:val="24"/>
        </w:rPr>
        <w:t>............1</w:t>
      </w:r>
      <w:r w:rsidR="00D45D88">
        <w:rPr>
          <w:rFonts w:ascii="Bookman Old Style" w:hAnsi="Bookman Old Style" w:cs="Tahoma"/>
          <w:webHidden/>
          <w:sz w:val="24"/>
          <w:szCs w:val="24"/>
        </w:rPr>
        <w:t>6</w:t>
      </w:r>
    </w:p>
    <w:p w14:paraId="63CD57F4" w14:textId="77777777" w:rsidR="00146616" w:rsidRDefault="00556CF0" w:rsidP="00146616">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sidR="00146616">
        <w:rPr>
          <w:rFonts w:ascii="Bookman Old Style" w:hAnsi="Bookman Old Style" w:cs="Tahoma"/>
          <w:sz w:val="24"/>
          <w:szCs w:val="24"/>
        </w:rPr>
        <w:t>3</w:t>
      </w:r>
      <w:r w:rsidRPr="00C14CF3">
        <w:rPr>
          <w:rFonts w:ascii="Bookman Old Style" w:hAnsi="Bookman Old Style" w:cs="Tahoma"/>
          <w:sz w:val="24"/>
          <w:szCs w:val="24"/>
        </w:rPr>
        <w:t xml:space="preserve">  </w:t>
      </w:r>
      <w:r w:rsidR="00146616">
        <w:rPr>
          <w:rFonts w:ascii="Bookman Old Style" w:hAnsi="Bookman Old Style" w:cs="Tahoma"/>
          <w:sz w:val="24"/>
          <w:szCs w:val="24"/>
        </w:rPr>
        <w:t>Jumlah Pejabat Eselon pada Diskominfostandi Kota</w:t>
      </w:r>
    </w:p>
    <w:p w14:paraId="0A23CBF1" w14:textId="7C92D713" w:rsidR="00146616" w:rsidRDefault="00146616" w:rsidP="00146616">
      <w:pPr>
        <w:spacing w:after="0" w:line="360" w:lineRule="auto"/>
        <w:ind w:left="1276"/>
        <w:contextualSpacing/>
      </w:pPr>
      <w:r>
        <w:rPr>
          <w:rFonts w:ascii="Bookman Old Style" w:hAnsi="Bookman Old Style" w:cs="Tahoma"/>
          <w:sz w:val="24"/>
          <w:szCs w:val="24"/>
        </w:rPr>
        <w:t>Bekasi Tahun 2025</w:t>
      </w:r>
      <w:r w:rsidR="00556CF0" w:rsidRPr="00C14CF3">
        <w:rPr>
          <w:rFonts w:ascii="Bookman Old Style" w:hAnsi="Bookman Old Style" w:cs="Tahoma"/>
          <w:webHidden/>
          <w:sz w:val="24"/>
          <w:szCs w:val="24"/>
        </w:rPr>
        <w:t xml:space="preserve"> .</w:t>
      </w:r>
      <w:r w:rsidR="00556CF0">
        <w:rPr>
          <w:rFonts w:ascii="Bookman Old Style" w:hAnsi="Bookman Old Style" w:cs="Tahoma"/>
          <w:webHidden/>
          <w:sz w:val="24"/>
          <w:szCs w:val="24"/>
        </w:rPr>
        <w:t>............</w:t>
      </w:r>
      <w:r w:rsidR="00556CF0" w:rsidRPr="00C14CF3">
        <w:rPr>
          <w:rFonts w:ascii="Bookman Old Style" w:hAnsi="Bookman Old Style" w:cs="Tahoma"/>
          <w:webHidden/>
          <w:sz w:val="24"/>
          <w:szCs w:val="24"/>
        </w:rPr>
        <w:t>........</w:t>
      </w:r>
      <w:r>
        <w:rPr>
          <w:rFonts w:ascii="Bookman Old Style" w:hAnsi="Bookman Old Style" w:cs="Tahoma"/>
          <w:webHidden/>
          <w:sz w:val="24"/>
          <w:szCs w:val="24"/>
        </w:rPr>
        <w:t>........................</w:t>
      </w:r>
      <w:r w:rsidR="00556CF0" w:rsidRPr="00C14CF3">
        <w:rPr>
          <w:rFonts w:ascii="Bookman Old Style" w:hAnsi="Bookman Old Style" w:cs="Tahoma"/>
          <w:webHidden/>
          <w:sz w:val="24"/>
          <w:szCs w:val="24"/>
        </w:rPr>
        <w:t>...........1</w:t>
      </w:r>
      <w:r w:rsidR="00D45D88">
        <w:rPr>
          <w:rFonts w:ascii="Bookman Old Style" w:hAnsi="Bookman Old Style" w:cs="Tahoma"/>
          <w:webHidden/>
          <w:sz w:val="24"/>
          <w:szCs w:val="24"/>
        </w:rPr>
        <w:t>6</w:t>
      </w:r>
    </w:p>
    <w:p w14:paraId="612F33EB" w14:textId="6A90073E" w:rsidR="00146616" w:rsidRDefault="00146616" w:rsidP="00ED1B72">
      <w:pPr>
        <w:spacing w:after="0" w:line="360" w:lineRule="auto"/>
        <w:ind w:left="1276" w:hanging="1276"/>
        <w:contextualSpacing/>
        <w:rPr>
          <w:rFonts w:ascii="Bookman Old Style" w:hAnsi="Bookman Old Style" w:cs="Tahoma"/>
          <w:webHidden/>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sidR="00ED1B72">
        <w:rPr>
          <w:rFonts w:ascii="Bookman Old Style" w:hAnsi="Bookman Old Style" w:cs="Tahoma"/>
          <w:sz w:val="24"/>
          <w:szCs w:val="24"/>
        </w:rPr>
        <w:t>4</w:t>
      </w:r>
      <w:r w:rsidRPr="00C14CF3">
        <w:rPr>
          <w:rFonts w:ascii="Bookman Old Style" w:hAnsi="Bookman Old Style" w:cs="Tahoma"/>
          <w:sz w:val="24"/>
          <w:szCs w:val="24"/>
        </w:rPr>
        <w:t xml:space="preserve">  </w:t>
      </w:r>
      <w:r w:rsidR="00ED1B72">
        <w:rPr>
          <w:rFonts w:ascii="Bookman Old Style" w:hAnsi="Bookman Old Style" w:cs="Tahoma"/>
          <w:sz w:val="24"/>
          <w:szCs w:val="24"/>
        </w:rPr>
        <w:t>Pegawai Diskominfostandi Kota Bekasi Berdasarkan Pendidikan Terakhir Tahun 2025</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sidR="00ED1B72">
        <w:rPr>
          <w:rFonts w:ascii="Bookman Old Style" w:hAnsi="Bookman Old Style" w:cs="Tahoma"/>
          <w:webHidden/>
          <w:sz w:val="24"/>
          <w:szCs w:val="24"/>
        </w:rPr>
        <w:t>...</w:t>
      </w:r>
      <w:r w:rsidRPr="00C14CF3">
        <w:rPr>
          <w:rFonts w:ascii="Bookman Old Style" w:hAnsi="Bookman Old Style" w:cs="Tahoma"/>
          <w:webHidden/>
          <w:sz w:val="24"/>
          <w:szCs w:val="24"/>
        </w:rPr>
        <w:t>.........1</w:t>
      </w:r>
      <w:r w:rsidR="00D45D88">
        <w:rPr>
          <w:rFonts w:ascii="Bookman Old Style" w:hAnsi="Bookman Old Style" w:cs="Tahoma"/>
          <w:webHidden/>
          <w:sz w:val="24"/>
          <w:szCs w:val="24"/>
        </w:rPr>
        <w:t>6</w:t>
      </w:r>
    </w:p>
    <w:p w14:paraId="59E04397" w14:textId="77777777" w:rsidR="00F33C9F" w:rsidRDefault="00702ED4" w:rsidP="00ED1B72">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5</w:t>
      </w:r>
      <w:r w:rsidRPr="00C14CF3">
        <w:rPr>
          <w:rFonts w:ascii="Bookman Old Style" w:hAnsi="Bookman Old Style" w:cs="Tahoma"/>
          <w:sz w:val="24"/>
          <w:szCs w:val="24"/>
        </w:rPr>
        <w:t xml:space="preserve">  </w:t>
      </w:r>
      <w:r>
        <w:rPr>
          <w:rFonts w:ascii="Bookman Old Style" w:hAnsi="Bookman Old Style" w:cs="Tahoma"/>
          <w:sz w:val="24"/>
          <w:szCs w:val="24"/>
        </w:rPr>
        <w:t>Rekapitulasi Jumlah ASN Dilingkungan</w:t>
      </w:r>
    </w:p>
    <w:p w14:paraId="7BA2936F" w14:textId="77777777" w:rsidR="00F33C9F" w:rsidRDefault="00702ED4" w:rsidP="00F33C9F">
      <w:pPr>
        <w:spacing w:after="0" w:line="360" w:lineRule="auto"/>
        <w:ind w:left="1276"/>
        <w:contextualSpacing/>
        <w:rPr>
          <w:rFonts w:ascii="Bookman Old Style" w:hAnsi="Bookman Old Style" w:cs="Tahoma"/>
          <w:sz w:val="24"/>
          <w:szCs w:val="24"/>
        </w:rPr>
      </w:pPr>
      <w:r>
        <w:rPr>
          <w:rFonts w:ascii="Bookman Old Style" w:hAnsi="Bookman Old Style" w:cs="Tahoma"/>
          <w:sz w:val="24"/>
          <w:szCs w:val="24"/>
        </w:rPr>
        <w:t>Diskominfostandi Kota Bekasi Berdasarkan</w:t>
      </w:r>
    </w:p>
    <w:p w14:paraId="2D357580" w14:textId="79E5B918" w:rsidR="00702ED4" w:rsidRDefault="00702ED4" w:rsidP="00702ED4">
      <w:pPr>
        <w:spacing w:after="0" w:line="360" w:lineRule="auto"/>
        <w:ind w:left="1276"/>
        <w:contextualSpacing/>
        <w:rPr>
          <w:rFonts w:ascii="Bookman Old Style" w:hAnsi="Bookman Old Style" w:cs="Tahoma"/>
          <w:webHidden/>
          <w:sz w:val="24"/>
          <w:szCs w:val="24"/>
        </w:rPr>
      </w:pPr>
      <w:r>
        <w:rPr>
          <w:rFonts w:ascii="Bookman Old Style" w:hAnsi="Bookman Old Style" w:cs="Tahoma"/>
          <w:sz w:val="24"/>
          <w:szCs w:val="24"/>
        </w:rPr>
        <w:t>Pendidikan dan Golongan</w:t>
      </w:r>
      <w:r w:rsidR="00F33C9F">
        <w:rPr>
          <w:rFonts w:ascii="Bookman Old Style" w:hAnsi="Bookman Old Style" w:cs="Tahoma"/>
          <w:sz w:val="24"/>
          <w:szCs w:val="24"/>
        </w:rPr>
        <w:t xml:space="preserve"> </w:t>
      </w:r>
      <w:r>
        <w:rPr>
          <w:rFonts w:ascii="Bookman Old Style" w:hAnsi="Bookman Old Style" w:cs="Tahoma"/>
          <w:sz w:val="24"/>
          <w:szCs w:val="24"/>
        </w:rPr>
        <w:t>Tahun 2025</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F33C9F">
        <w:rPr>
          <w:rFonts w:ascii="Bookman Old Style" w:hAnsi="Bookman Old Style" w:cs="Tahoma"/>
          <w:webHidden/>
          <w:sz w:val="24"/>
          <w:szCs w:val="24"/>
        </w:rPr>
        <w:t>..............</w:t>
      </w:r>
      <w:r w:rsidRPr="00C14CF3">
        <w:rPr>
          <w:rFonts w:ascii="Bookman Old Style" w:hAnsi="Bookman Old Style" w:cs="Tahoma"/>
          <w:webHidden/>
          <w:sz w:val="24"/>
          <w:szCs w:val="24"/>
        </w:rPr>
        <w:t>......1</w:t>
      </w:r>
      <w:r w:rsidR="00D45D88">
        <w:rPr>
          <w:rFonts w:ascii="Bookman Old Style" w:hAnsi="Bookman Old Style" w:cs="Tahoma"/>
          <w:webHidden/>
          <w:sz w:val="24"/>
          <w:szCs w:val="24"/>
        </w:rPr>
        <w:t>8</w:t>
      </w:r>
    </w:p>
    <w:p w14:paraId="1260E724" w14:textId="77777777" w:rsidR="0034513F" w:rsidRDefault="0034513F" w:rsidP="0034513F">
      <w:pPr>
        <w:spacing w:after="0" w:line="360" w:lineRule="auto"/>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6</w:t>
      </w:r>
      <w:r w:rsidRPr="00C14CF3">
        <w:rPr>
          <w:rFonts w:ascii="Bookman Old Style" w:hAnsi="Bookman Old Style" w:cs="Tahoma"/>
          <w:sz w:val="24"/>
          <w:szCs w:val="24"/>
        </w:rPr>
        <w:t xml:space="preserve">  </w:t>
      </w:r>
      <w:r>
        <w:rPr>
          <w:rFonts w:ascii="Bookman Old Style" w:hAnsi="Bookman Old Style" w:cs="Tahoma"/>
          <w:sz w:val="24"/>
          <w:szCs w:val="24"/>
        </w:rPr>
        <w:t>Sarana dan Prasarana Diskominfostandi</w:t>
      </w:r>
    </w:p>
    <w:p w14:paraId="6756BA53" w14:textId="1B8ABF56" w:rsidR="0034513F" w:rsidRDefault="0034513F" w:rsidP="0034513F">
      <w:pPr>
        <w:spacing w:after="0" w:line="360" w:lineRule="auto"/>
        <w:ind w:left="1276"/>
        <w:contextualSpacing/>
        <w:rPr>
          <w:rFonts w:ascii="Bookman Old Style" w:hAnsi="Bookman Old Style" w:cs="Tahoma"/>
          <w:webHidden/>
          <w:sz w:val="24"/>
          <w:szCs w:val="24"/>
        </w:rPr>
      </w:pPr>
      <w:r>
        <w:rPr>
          <w:rFonts w:ascii="Bookman Old Style" w:hAnsi="Bookman Old Style" w:cs="Tahoma"/>
          <w:sz w:val="24"/>
          <w:szCs w:val="24"/>
        </w:rPr>
        <w:t>Kota Bekasi Tahun 2025</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w:t>
      </w:r>
      <w:r w:rsidRPr="00C14CF3">
        <w:rPr>
          <w:rFonts w:ascii="Bookman Old Style" w:hAnsi="Bookman Old Style" w:cs="Tahoma"/>
          <w:webHidden/>
          <w:sz w:val="24"/>
          <w:szCs w:val="24"/>
        </w:rPr>
        <w:t>.........</w:t>
      </w:r>
      <w:r w:rsidR="00997510">
        <w:rPr>
          <w:rFonts w:ascii="Bookman Old Style" w:hAnsi="Bookman Old Style" w:cs="Tahoma"/>
          <w:webHidden/>
          <w:sz w:val="24"/>
          <w:szCs w:val="24"/>
        </w:rPr>
        <w:t>19</w:t>
      </w:r>
    </w:p>
    <w:p w14:paraId="00F5EAD2" w14:textId="5C01CE30" w:rsidR="000D63CB" w:rsidRDefault="000D63CB" w:rsidP="000D63CB">
      <w:pPr>
        <w:spacing w:after="0" w:line="360" w:lineRule="auto"/>
        <w:ind w:left="1276" w:hanging="1276"/>
        <w:contextualSpacing/>
        <w:rPr>
          <w:rFonts w:ascii="Bookman Old Style" w:hAnsi="Bookman Old Style" w:cs="Tahoma"/>
          <w:webHidden/>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7</w:t>
      </w:r>
      <w:r w:rsidRPr="00C14CF3">
        <w:rPr>
          <w:rFonts w:ascii="Bookman Old Style" w:hAnsi="Bookman Old Style" w:cs="Tahoma"/>
          <w:sz w:val="24"/>
          <w:szCs w:val="24"/>
        </w:rPr>
        <w:t xml:space="preserve">  </w:t>
      </w:r>
      <w:r>
        <w:rPr>
          <w:rFonts w:ascii="Bookman Old Style" w:hAnsi="Bookman Old Style" w:cs="Tahoma"/>
          <w:sz w:val="24"/>
          <w:szCs w:val="24"/>
        </w:rPr>
        <w:t>Sarana Informasi Dalam Pelayanan Publik</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w:t>
      </w:r>
      <w:r w:rsidR="00CA6BA6">
        <w:rPr>
          <w:rFonts w:ascii="Bookman Old Style" w:hAnsi="Bookman Old Style" w:cs="Tahoma"/>
          <w:webHidden/>
          <w:sz w:val="24"/>
          <w:szCs w:val="24"/>
        </w:rPr>
        <w:t>1</w:t>
      </w:r>
    </w:p>
    <w:p w14:paraId="3F22EDE9" w14:textId="77777777" w:rsidR="000342AA" w:rsidRDefault="000342AA" w:rsidP="000D63CB">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8</w:t>
      </w:r>
      <w:r w:rsidRPr="00C14CF3">
        <w:rPr>
          <w:rFonts w:ascii="Bookman Old Style" w:hAnsi="Bookman Old Style" w:cs="Tahoma"/>
          <w:sz w:val="24"/>
          <w:szCs w:val="24"/>
        </w:rPr>
        <w:t xml:space="preserve">  </w:t>
      </w:r>
      <w:r>
        <w:rPr>
          <w:rFonts w:ascii="Bookman Old Style" w:hAnsi="Bookman Old Style" w:cs="Tahoma"/>
          <w:sz w:val="24"/>
          <w:szCs w:val="24"/>
        </w:rPr>
        <w:t>Capaian Kinerja Diskominfostandi Kota Bekasi s.d</w:t>
      </w:r>
    </w:p>
    <w:p w14:paraId="1D599BA4" w14:textId="3F459305" w:rsidR="000342AA" w:rsidRDefault="000342AA" w:rsidP="000342AA">
      <w:pPr>
        <w:spacing w:after="0" w:line="360" w:lineRule="auto"/>
        <w:ind w:left="1276"/>
        <w:contextualSpacing/>
        <w:rPr>
          <w:rFonts w:ascii="Bookman Old Style" w:hAnsi="Bookman Old Style" w:cs="Tahoma"/>
          <w:webHidden/>
          <w:sz w:val="24"/>
          <w:szCs w:val="24"/>
        </w:rPr>
      </w:pPr>
      <w:r>
        <w:rPr>
          <w:rFonts w:ascii="Bookman Old Style" w:hAnsi="Bookman Old Style" w:cs="Tahoma"/>
          <w:sz w:val="24"/>
          <w:szCs w:val="24"/>
        </w:rPr>
        <w:t>Tahun 2024</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23</w:t>
      </w:r>
    </w:p>
    <w:p w14:paraId="27B75A60" w14:textId="77777777" w:rsidR="00CB3CF2" w:rsidRDefault="00CB3CF2" w:rsidP="00CB3CF2">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9</w:t>
      </w:r>
      <w:r w:rsidRPr="00C14CF3">
        <w:rPr>
          <w:rFonts w:ascii="Bookman Old Style" w:hAnsi="Bookman Old Style" w:cs="Tahoma"/>
          <w:sz w:val="24"/>
          <w:szCs w:val="24"/>
        </w:rPr>
        <w:t xml:space="preserve">  </w:t>
      </w:r>
      <w:r>
        <w:rPr>
          <w:rFonts w:ascii="Bookman Old Style" w:hAnsi="Bookman Old Style" w:cs="Tahoma"/>
          <w:sz w:val="24"/>
          <w:szCs w:val="24"/>
        </w:rPr>
        <w:t>Pencapaian Kinerja Pelayanan Diskominfostandi</w:t>
      </w:r>
    </w:p>
    <w:p w14:paraId="12DCEA03" w14:textId="7715BA7F" w:rsidR="00160A9E" w:rsidRDefault="00CB3CF2" w:rsidP="00CB3CF2">
      <w:pPr>
        <w:spacing w:after="0" w:line="360" w:lineRule="auto"/>
        <w:ind w:left="1276"/>
        <w:contextualSpacing/>
        <w:rPr>
          <w:rFonts w:ascii="Bookman Old Style" w:hAnsi="Bookman Old Style" w:cs="Tahoma"/>
          <w:webHidden/>
          <w:sz w:val="24"/>
          <w:szCs w:val="24"/>
        </w:rPr>
      </w:pPr>
      <w:r>
        <w:rPr>
          <w:rFonts w:ascii="Bookman Old Style" w:hAnsi="Bookman Old Style" w:cs="Tahoma"/>
          <w:sz w:val="24"/>
          <w:szCs w:val="24"/>
        </w:rPr>
        <w:t>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24</w:t>
      </w:r>
    </w:p>
    <w:p w14:paraId="14CB6319" w14:textId="7D8A0A68" w:rsidR="008C636F" w:rsidRDefault="008C636F" w:rsidP="008C636F">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10</w:t>
      </w:r>
      <w:r w:rsidRPr="00C14CF3">
        <w:rPr>
          <w:rFonts w:ascii="Bookman Old Style" w:hAnsi="Bookman Old Style" w:cs="Tahoma"/>
          <w:sz w:val="24"/>
          <w:szCs w:val="24"/>
        </w:rPr>
        <w:t xml:space="preserve">  </w:t>
      </w:r>
      <w:r>
        <w:rPr>
          <w:rFonts w:ascii="Bookman Old Style" w:hAnsi="Bookman Old Style" w:cs="Tahoma"/>
          <w:sz w:val="24"/>
          <w:szCs w:val="24"/>
        </w:rPr>
        <w:t>Anggaran dan Realisasi Pendanaan Diskominfostandi</w:t>
      </w:r>
    </w:p>
    <w:p w14:paraId="5C8EB12B" w14:textId="02809B22" w:rsidR="008C636F" w:rsidRDefault="008C636F" w:rsidP="00873CF2">
      <w:pPr>
        <w:spacing w:after="0" w:line="360" w:lineRule="auto"/>
        <w:ind w:left="1418"/>
        <w:contextualSpacing/>
      </w:pPr>
      <w:r>
        <w:rPr>
          <w:rFonts w:ascii="Bookman Old Style" w:hAnsi="Bookman Old Style" w:cs="Tahoma"/>
          <w:sz w:val="24"/>
          <w:szCs w:val="24"/>
        </w:rPr>
        <w:t>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873CF2">
        <w:rPr>
          <w:rFonts w:ascii="Bookman Old Style" w:hAnsi="Bookman Old Style" w:cs="Tahoma"/>
          <w:webHidden/>
          <w:sz w:val="24"/>
          <w:szCs w:val="24"/>
        </w:rPr>
        <w:t>.</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w:t>
      </w:r>
      <w:r w:rsidR="00873CF2">
        <w:rPr>
          <w:rFonts w:ascii="Bookman Old Style" w:hAnsi="Bookman Old Style" w:cs="Tahoma"/>
          <w:webHidden/>
          <w:sz w:val="24"/>
          <w:szCs w:val="24"/>
        </w:rPr>
        <w:t>5</w:t>
      </w:r>
    </w:p>
    <w:p w14:paraId="60EA842D" w14:textId="77777777" w:rsidR="00D70972" w:rsidRDefault="00D70972" w:rsidP="00D70972">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11</w:t>
      </w:r>
      <w:r w:rsidRPr="00C14CF3">
        <w:rPr>
          <w:rFonts w:ascii="Bookman Old Style" w:hAnsi="Bookman Old Style" w:cs="Tahoma"/>
          <w:sz w:val="24"/>
          <w:szCs w:val="24"/>
        </w:rPr>
        <w:t xml:space="preserve">  </w:t>
      </w:r>
      <w:r>
        <w:rPr>
          <w:rFonts w:ascii="Bookman Old Style" w:hAnsi="Bookman Old Style" w:cs="Tahoma"/>
          <w:sz w:val="24"/>
          <w:szCs w:val="24"/>
        </w:rPr>
        <w:t>Mitra Perangkat Daerah dalam Pemberian</w:t>
      </w:r>
    </w:p>
    <w:p w14:paraId="7DAE6E13" w14:textId="77777777" w:rsidR="00F15367" w:rsidRDefault="00D70972" w:rsidP="00D70972">
      <w:pPr>
        <w:spacing w:after="0" w:line="360" w:lineRule="auto"/>
        <w:ind w:left="1276" w:firstLine="142"/>
        <w:contextualSpacing/>
        <w:rPr>
          <w:rFonts w:ascii="Bookman Old Style" w:hAnsi="Bookman Old Style" w:cs="Tahoma"/>
          <w:webHidden/>
          <w:sz w:val="24"/>
          <w:szCs w:val="24"/>
        </w:rPr>
      </w:pPr>
      <w:r>
        <w:rPr>
          <w:rFonts w:ascii="Bookman Old Style" w:hAnsi="Bookman Old Style" w:cs="Tahoma"/>
          <w:sz w:val="24"/>
          <w:szCs w:val="24"/>
        </w:rPr>
        <w:t>Pelayanan</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26</w:t>
      </w:r>
    </w:p>
    <w:p w14:paraId="56534CE9" w14:textId="0AEC163D" w:rsidR="00C2629E" w:rsidRDefault="00F15367" w:rsidP="00F15367">
      <w:pPr>
        <w:spacing w:after="0" w:line="360" w:lineRule="auto"/>
        <w:ind w:left="1276" w:hanging="1276"/>
        <w:contextualSpacing/>
        <w:rPr>
          <w:rFonts w:ascii="Bookman Old Style" w:hAnsi="Bookman Old Style" w:cs="Tahoma"/>
          <w:webHidden/>
          <w:sz w:val="24"/>
          <w:szCs w:val="24"/>
        </w:rPr>
      </w:pPr>
      <w:r w:rsidRPr="00C14CF3">
        <w:rPr>
          <w:rFonts w:ascii="Bookman Old Style" w:hAnsi="Bookman Old Style" w:cs="Tahoma"/>
          <w:sz w:val="24"/>
          <w:szCs w:val="24"/>
        </w:rPr>
        <w:lastRenderedPageBreak/>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12</w:t>
      </w:r>
      <w:r w:rsidRPr="00C14CF3">
        <w:rPr>
          <w:rFonts w:ascii="Bookman Old Style" w:hAnsi="Bookman Old Style" w:cs="Tahoma"/>
          <w:sz w:val="24"/>
          <w:szCs w:val="24"/>
        </w:rPr>
        <w:t xml:space="preserve">  </w:t>
      </w:r>
      <w:r>
        <w:rPr>
          <w:rFonts w:ascii="Bookman Old Style" w:hAnsi="Bookman Old Style" w:cs="Tahoma"/>
          <w:sz w:val="24"/>
          <w:szCs w:val="24"/>
        </w:rPr>
        <w:t xml:space="preserve">Dukungan Kelurahan di Wilayah Kota Bekasi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27</w:t>
      </w:r>
    </w:p>
    <w:p w14:paraId="68B8A6CB" w14:textId="32BA700D" w:rsidR="000B124B" w:rsidRDefault="000B124B" w:rsidP="000B124B">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13</w:t>
      </w:r>
      <w:r w:rsidRPr="00C14CF3">
        <w:rPr>
          <w:rFonts w:ascii="Bookman Old Style" w:hAnsi="Bookman Old Style" w:cs="Tahoma"/>
          <w:sz w:val="24"/>
          <w:szCs w:val="24"/>
        </w:rPr>
        <w:t xml:space="preserve">  </w:t>
      </w:r>
      <w:r>
        <w:rPr>
          <w:rFonts w:ascii="Bookman Old Style" w:hAnsi="Bookman Old Style" w:cs="Tahoma"/>
          <w:sz w:val="24"/>
          <w:szCs w:val="24"/>
        </w:rPr>
        <w:t>Dukungan Pusat Kesehatan Masyarakat</w:t>
      </w:r>
    </w:p>
    <w:p w14:paraId="3E64B2C0" w14:textId="74D4D377" w:rsidR="00CE1C4D" w:rsidRDefault="000B124B" w:rsidP="000B124B">
      <w:pPr>
        <w:spacing w:after="0" w:line="360" w:lineRule="auto"/>
        <w:ind w:left="1276" w:firstLine="142"/>
        <w:contextualSpacing/>
      </w:pPr>
      <w:r>
        <w:rPr>
          <w:rFonts w:ascii="Bookman Old Style" w:hAnsi="Bookman Old Style" w:cs="Tahoma"/>
          <w:i/>
          <w:sz w:val="24"/>
          <w:szCs w:val="24"/>
        </w:rPr>
        <w:t xml:space="preserve">(Puskesmas) </w:t>
      </w:r>
      <w:r w:rsidRPr="00CE1C4D">
        <w:rPr>
          <w:rFonts w:ascii="Bookman Old Style" w:hAnsi="Bookman Old Style" w:cs="Tahoma"/>
          <w:sz w:val="24"/>
          <w:szCs w:val="24"/>
        </w:rPr>
        <w:t>di Wilayah Kota Bekasi</w:t>
      </w:r>
      <w:r>
        <w:rPr>
          <w:rFonts w:ascii="Bookman Old Style" w:hAnsi="Bookman Old Style" w:cs="Tahoma"/>
          <w:i/>
          <w:sz w:val="24"/>
          <w:szCs w:val="24"/>
        </w:rPr>
        <w:t xml:space="preserve"> </w:t>
      </w:r>
      <w:r w:rsidRPr="00C14CF3">
        <w:rPr>
          <w:rFonts w:ascii="Bookman Old Style" w:hAnsi="Bookman Old Style" w:cs="Tahoma"/>
          <w:webHidden/>
          <w:sz w:val="24"/>
          <w:szCs w:val="24"/>
        </w:rPr>
        <w:t>.</w:t>
      </w:r>
      <w:r>
        <w:rPr>
          <w:rFonts w:ascii="Bookman Old Style" w:hAnsi="Bookman Old Style" w:cs="Tahoma"/>
          <w:webHidden/>
          <w:sz w:val="24"/>
          <w:szCs w:val="24"/>
        </w:rPr>
        <w:t>................</w:t>
      </w:r>
      <w:r w:rsidR="007D26FC">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28</w:t>
      </w:r>
    </w:p>
    <w:p w14:paraId="003EE717" w14:textId="5FA5B496" w:rsidR="00CE1C4D" w:rsidRDefault="00CE1C4D" w:rsidP="00CE1C4D">
      <w:pPr>
        <w:spacing w:after="0" w:line="360" w:lineRule="auto"/>
        <w:ind w:left="1276" w:hanging="1276"/>
        <w:contextualSpacing/>
        <w:rPr>
          <w:rFonts w:ascii="Bookman Old Style" w:hAnsi="Bookman Old Style" w:cs="Tahoma"/>
          <w:webHidden/>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14</w:t>
      </w:r>
      <w:r w:rsidRPr="00C14CF3">
        <w:rPr>
          <w:rFonts w:ascii="Bookman Old Style" w:hAnsi="Bookman Old Style" w:cs="Tahoma"/>
          <w:sz w:val="24"/>
          <w:szCs w:val="24"/>
        </w:rPr>
        <w:t xml:space="preserve">  </w:t>
      </w:r>
      <w:r w:rsidR="00D04743">
        <w:rPr>
          <w:rFonts w:ascii="Bookman Old Style" w:hAnsi="Bookman Old Style" w:cs="Tahoma"/>
          <w:sz w:val="24"/>
          <w:szCs w:val="24"/>
        </w:rPr>
        <w:tab/>
      </w:r>
      <w:r>
        <w:rPr>
          <w:rFonts w:ascii="Bookman Old Style" w:hAnsi="Bookman Old Style" w:cs="Tahoma"/>
          <w:sz w:val="24"/>
          <w:szCs w:val="24"/>
        </w:rPr>
        <w:t xml:space="preserve">Identifikasi Masalah </w:t>
      </w:r>
      <w:r w:rsidRPr="00C14CF3">
        <w:rPr>
          <w:rFonts w:ascii="Bookman Old Style" w:hAnsi="Bookman Old Style" w:cs="Tahoma"/>
          <w:webHidden/>
          <w:sz w:val="24"/>
          <w:szCs w:val="24"/>
        </w:rPr>
        <w:t>.</w:t>
      </w:r>
      <w:r>
        <w:rPr>
          <w:rFonts w:ascii="Bookman Old Style" w:hAnsi="Bookman Old Style" w:cs="Tahoma"/>
          <w:webHidden/>
          <w:sz w:val="24"/>
          <w:szCs w:val="24"/>
        </w:rPr>
        <w:t>........................................</w:t>
      </w:r>
      <w:r w:rsidR="007D26FC">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30</w:t>
      </w:r>
    </w:p>
    <w:p w14:paraId="484D6C33" w14:textId="6947979B" w:rsidR="007D26FC" w:rsidRPr="00CE1C4D" w:rsidRDefault="007D26FC" w:rsidP="00CE1C4D">
      <w:pPr>
        <w:spacing w:after="0" w:line="360" w:lineRule="auto"/>
        <w:ind w:left="1276" w:hanging="1276"/>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w:t>
      </w:r>
      <w:r w:rsidRPr="00C14CF3">
        <w:rPr>
          <w:rFonts w:ascii="Bookman Old Style" w:hAnsi="Bookman Old Style" w:cs="Tahoma"/>
          <w:sz w:val="24"/>
          <w:szCs w:val="24"/>
        </w:rPr>
        <w:t>.</w:t>
      </w:r>
      <w:r>
        <w:rPr>
          <w:rFonts w:ascii="Bookman Old Style" w:hAnsi="Bookman Old Style" w:cs="Tahoma"/>
          <w:sz w:val="24"/>
          <w:szCs w:val="24"/>
        </w:rPr>
        <w:t>15</w:t>
      </w:r>
      <w:r w:rsidRPr="00C14CF3">
        <w:rPr>
          <w:rFonts w:ascii="Bookman Old Style" w:hAnsi="Bookman Old Style" w:cs="Tahoma"/>
          <w:sz w:val="24"/>
          <w:szCs w:val="24"/>
        </w:rPr>
        <w:t xml:space="preserve">  </w:t>
      </w:r>
      <w:r>
        <w:rPr>
          <w:rFonts w:ascii="Bookman Old Style" w:hAnsi="Bookman Old Style" w:cs="Tahoma"/>
          <w:sz w:val="24"/>
          <w:szCs w:val="24"/>
        </w:rPr>
        <w:tab/>
        <w:t xml:space="preserve">Isu Strategis Diskominfostandi Kota Bekasi </w:t>
      </w:r>
      <w:r w:rsidRPr="00C14CF3">
        <w:rPr>
          <w:rFonts w:ascii="Bookman Old Style" w:hAnsi="Bookman Old Style" w:cs="Tahoma"/>
          <w:webHidden/>
          <w:sz w:val="24"/>
          <w:szCs w:val="24"/>
        </w:rPr>
        <w:t>.</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32</w:t>
      </w:r>
    </w:p>
    <w:p w14:paraId="3EA49B4C" w14:textId="77777777" w:rsidR="00782428" w:rsidRDefault="00301910" w:rsidP="00F0182E">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Pr>
          <w:rFonts w:ascii="Bookman Old Style" w:hAnsi="Bookman Old Style" w:cs="Tahoma"/>
          <w:sz w:val="24"/>
          <w:szCs w:val="24"/>
        </w:rPr>
        <w:t>1</w:t>
      </w:r>
      <w:r w:rsidRPr="00C14CF3">
        <w:rPr>
          <w:rFonts w:ascii="Bookman Old Style" w:hAnsi="Bookman Old Style" w:cs="Tahoma"/>
          <w:sz w:val="24"/>
          <w:szCs w:val="24"/>
        </w:rPr>
        <w:t xml:space="preserve">  </w:t>
      </w:r>
      <w:r>
        <w:rPr>
          <w:rFonts w:ascii="Bookman Old Style" w:hAnsi="Bookman Old Style" w:cs="Tahoma"/>
          <w:sz w:val="24"/>
          <w:szCs w:val="24"/>
        </w:rPr>
        <w:tab/>
      </w:r>
      <w:r w:rsidR="00F0182E">
        <w:rPr>
          <w:rFonts w:ascii="Bookman Old Style" w:hAnsi="Bookman Old Style" w:cs="Tahoma"/>
          <w:sz w:val="24"/>
          <w:szCs w:val="24"/>
        </w:rPr>
        <w:t>Tujuan dan Sasar</w:t>
      </w:r>
      <w:r w:rsidR="00782428">
        <w:rPr>
          <w:rFonts w:ascii="Bookman Old Style" w:hAnsi="Bookman Old Style" w:cs="Tahoma"/>
          <w:sz w:val="24"/>
          <w:szCs w:val="24"/>
        </w:rPr>
        <w:t>an Diskominfostandi Kota Bekasi</w:t>
      </w:r>
    </w:p>
    <w:p w14:paraId="4E88234C" w14:textId="42E90D78" w:rsidR="00D04743" w:rsidRDefault="00782428" w:rsidP="00782428">
      <w:pPr>
        <w:spacing w:after="0" w:line="360" w:lineRule="auto"/>
        <w:ind w:left="1418"/>
        <w:contextualSpacing/>
      </w:pPr>
      <w:r>
        <w:rPr>
          <w:rFonts w:ascii="Bookman Old Style" w:hAnsi="Bookman Old Style" w:cs="Tahoma"/>
          <w:sz w:val="24"/>
          <w:szCs w:val="24"/>
        </w:rPr>
        <w:t xml:space="preserve">Tahun 2025-2029 </w:t>
      </w:r>
      <w:r w:rsidR="00301910">
        <w:rPr>
          <w:rFonts w:ascii="Bookman Old Style" w:hAnsi="Bookman Old Style" w:cs="Tahoma"/>
          <w:webHidden/>
          <w:sz w:val="24"/>
          <w:szCs w:val="24"/>
        </w:rPr>
        <w:t>.</w:t>
      </w:r>
      <w:r>
        <w:rPr>
          <w:rFonts w:ascii="Bookman Old Style" w:hAnsi="Bookman Old Style" w:cs="Tahoma"/>
          <w:webHidden/>
          <w:sz w:val="24"/>
          <w:szCs w:val="24"/>
        </w:rPr>
        <w:t>...................................................</w:t>
      </w:r>
      <w:r w:rsidR="00301910" w:rsidRPr="00C14CF3">
        <w:rPr>
          <w:rFonts w:ascii="Bookman Old Style" w:hAnsi="Bookman Old Style" w:cs="Tahoma"/>
          <w:webHidden/>
          <w:sz w:val="24"/>
          <w:szCs w:val="24"/>
        </w:rPr>
        <w:t>...</w:t>
      </w:r>
      <w:r w:rsidR="00F0182E">
        <w:rPr>
          <w:rFonts w:ascii="Bookman Old Style" w:hAnsi="Bookman Old Style" w:cs="Tahoma"/>
          <w:webHidden/>
          <w:sz w:val="24"/>
          <w:szCs w:val="24"/>
        </w:rPr>
        <w:t>3</w:t>
      </w:r>
      <w:r w:rsidR="00272F2B">
        <w:rPr>
          <w:rFonts w:ascii="Bookman Old Style" w:hAnsi="Bookman Old Style" w:cs="Tahoma"/>
          <w:webHidden/>
          <w:sz w:val="24"/>
          <w:szCs w:val="24"/>
        </w:rPr>
        <w:t>8</w:t>
      </w:r>
    </w:p>
    <w:p w14:paraId="752B45D7" w14:textId="2CEAB9F6" w:rsidR="00D04743" w:rsidRDefault="00D04743" w:rsidP="00D04743">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Pr>
          <w:rFonts w:ascii="Bookman Old Style" w:hAnsi="Bookman Old Style" w:cs="Tahoma"/>
          <w:sz w:val="24"/>
          <w:szCs w:val="24"/>
        </w:rPr>
        <w:t>2</w:t>
      </w:r>
      <w:r w:rsidRPr="00C14CF3">
        <w:rPr>
          <w:rFonts w:ascii="Bookman Old Style" w:hAnsi="Bookman Old Style" w:cs="Tahoma"/>
          <w:sz w:val="24"/>
          <w:szCs w:val="24"/>
        </w:rPr>
        <w:t xml:space="preserve">  </w:t>
      </w:r>
      <w:r>
        <w:rPr>
          <w:rFonts w:ascii="Bookman Old Style" w:hAnsi="Bookman Old Style" w:cs="Tahoma"/>
          <w:sz w:val="24"/>
          <w:szCs w:val="24"/>
        </w:rPr>
        <w:tab/>
        <w:t>Formulasi Perhitungan IKU Diskominfostandi</w:t>
      </w:r>
    </w:p>
    <w:p w14:paraId="515406CF" w14:textId="11607013" w:rsidR="00D04743" w:rsidRDefault="00D04743" w:rsidP="00D04743">
      <w:pPr>
        <w:tabs>
          <w:tab w:val="left" w:pos="6591"/>
        </w:tabs>
        <w:ind w:firstLine="1418"/>
      </w:pPr>
      <w:r>
        <w:rPr>
          <w:rFonts w:ascii="Bookman Old Style" w:hAnsi="Bookman Old Style" w:cs="Tahoma"/>
          <w:sz w:val="24"/>
          <w:szCs w:val="24"/>
        </w:rPr>
        <w:t>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sidR="00CD7C23">
        <w:rPr>
          <w:rFonts w:ascii="Bookman Old Style" w:hAnsi="Bookman Old Style" w:cs="Tahoma"/>
          <w:webHidden/>
          <w:sz w:val="24"/>
          <w:szCs w:val="24"/>
        </w:rPr>
        <w:t>40</w:t>
      </w:r>
    </w:p>
    <w:p w14:paraId="021703D0" w14:textId="0AA145F3" w:rsidR="00CD7C23" w:rsidRDefault="00CD7C23" w:rsidP="00CD7C23">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Pr>
          <w:rFonts w:ascii="Bookman Old Style" w:hAnsi="Bookman Old Style" w:cs="Tahoma"/>
          <w:sz w:val="24"/>
          <w:szCs w:val="24"/>
        </w:rPr>
        <w:t>3</w:t>
      </w:r>
      <w:r w:rsidRPr="00C14CF3">
        <w:rPr>
          <w:rFonts w:ascii="Bookman Old Style" w:hAnsi="Bookman Old Style" w:cs="Tahoma"/>
          <w:sz w:val="24"/>
          <w:szCs w:val="24"/>
        </w:rPr>
        <w:t xml:space="preserve">  </w:t>
      </w:r>
      <w:r>
        <w:rPr>
          <w:rFonts w:ascii="Bookman Old Style" w:hAnsi="Bookman Old Style" w:cs="Tahoma"/>
          <w:sz w:val="24"/>
          <w:szCs w:val="24"/>
        </w:rPr>
        <w:tab/>
        <w:t>Penahapan RENSTRA Diskominfostandi Kota</w:t>
      </w:r>
    </w:p>
    <w:p w14:paraId="17723BEB" w14:textId="2BC2B871" w:rsidR="00782428" w:rsidRDefault="00CD7C23" w:rsidP="00CD7C23">
      <w:pPr>
        <w:spacing w:after="0" w:line="360" w:lineRule="auto"/>
        <w:ind w:left="1418"/>
        <w:contextualSpacing/>
        <w:rPr>
          <w:rFonts w:ascii="Bookman Old Style" w:hAnsi="Bookman Old Style" w:cs="Tahoma"/>
          <w:sz w:val="24"/>
          <w:szCs w:val="24"/>
        </w:rPr>
      </w:pPr>
      <w:r>
        <w:rPr>
          <w:rFonts w:ascii="Bookman Old Style" w:hAnsi="Bookman Old Style" w:cs="Tahoma"/>
          <w:sz w:val="24"/>
          <w:szCs w:val="24"/>
        </w:rPr>
        <w:t>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45</w:t>
      </w:r>
    </w:p>
    <w:p w14:paraId="3E739CE4" w14:textId="1F16D9C4" w:rsidR="00642417" w:rsidRDefault="00642417" w:rsidP="00642417">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sidR="004B6CDF">
        <w:rPr>
          <w:rFonts w:ascii="Bookman Old Style" w:hAnsi="Bookman Old Style" w:cs="Tahoma"/>
          <w:sz w:val="24"/>
          <w:szCs w:val="24"/>
        </w:rPr>
        <w:t>4</w:t>
      </w:r>
      <w:r w:rsidRPr="00C14CF3">
        <w:rPr>
          <w:rFonts w:ascii="Bookman Old Style" w:hAnsi="Bookman Old Style" w:cs="Tahoma"/>
          <w:sz w:val="24"/>
          <w:szCs w:val="24"/>
        </w:rPr>
        <w:t xml:space="preserve">  </w:t>
      </w:r>
      <w:r>
        <w:rPr>
          <w:rFonts w:ascii="Bookman Old Style" w:hAnsi="Bookman Old Style" w:cs="Tahoma"/>
          <w:sz w:val="24"/>
          <w:szCs w:val="24"/>
        </w:rPr>
        <w:tab/>
        <w:t xml:space="preserve">Arah Kebijakan </w:t>
      </w:r>
      <w:r w:rsidR="004B6CDF">
        <w:rPr>
          <w:rFonts w:ascii="Bookman Old Style" w:hAnsi="Bookman Old Style" w:cs="Tahoma"/>
          <w:sz w:val="24"/>
          <w:szCs w:val="24"/>
        </w:rPr>
        <w:t xml:space="preserve">RENSTRA </w:t>
      </w:r>
      <w:r>
        <w:rPr>
          <w:rFonts w:ascii="Bookman Old Style" w:hAnsi="Bookman Old Style" w:cs="Tahoma"/>
          <w:sz w:val="24"/>
          <w:szCs w:val="24"/>
        </w:rPr>
        <w:t>Diskominfostandi</w:t>
      </w:r>
    </w:p>
    <w:p w14:paraId="4B595DE3" w14:textId="683AB91F" w:rsidR="00642417" w:rsidRDefault="00642417" w:rsidP="00642417">
      <w:pPr>
        <w:spacing w:after="0" w:line="360" w:lineRule="auto"/>
        <w:ind w:left="1276" w:firstLine="142"/>
        <w:contextualSpacing/>
        <w:rPr>
          <w:rFonts w:ascii="Bookman Old Style" w:hAnsi="Bookman Old Style" w:cs="Tahoma"/>
          <w:webHidden/>
          <w:sz w:val="24"/>
          <w:szCs w:val="24"/>
        </w:rPr>
      </w:pPr>
      <w:r>
        <w:rPr>
          <w:rFonts w:ascii="Bookman Old Style" w:hAnsi="Bookman Old Style" w:cs="Tahoma"/>
          <w:sz w:val="24"/>
          <w:szCs w:val="24"/>
        </w:rPr>
        <w:t>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4</w:t>
      </w:r>
      <w:r w:rsidR="004B6CDF">
        <w:rPr>
          <w:rFonts w:ascii="Bookman Old Style" w:hAnsi="Bookman Old Style" w:cs="Tahoma"/>
          <w:webHidden/>
          <w:sz w:val="24"/>
          <w:szCs w:val="24"/>
        </w:rPr>
        <w:t>7</w:t>
      </w:r>
    </w:p>
    <w:p w14:paraId="516DF1E5" w14:textId="5700F626" w:rsidR="00F76D3F" w:rsidRDefault="00F76D3F" w:rsidP="00F76D3F">
      <w:pPr>
        <w:spacing w:after="0" w:line="360" w:lineRule="auto"/>
        <w:ind w:left="1418" w:hanging="1418"/>
        <w:contextualSpacing/>
        <w:rPr>
          <w:rFonts w:ascii="Bookman Old Style" w:hAnsi="Bookman Old Style" w:cs="Tahoma"/>
          <w:webHidden/>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Pr>
          <w:rFonts w:ascii="Bookman Old Style" w:hAnsi="Bookman Old Style" w:cs="Tahoma"/>
          <w:sz w:val="24"/>
          <w:szCs w:val="24"/>
        </w:rPr>
        <w:t>5</w:t>
      </w:r>
      <w:r w:rsidRPr="00C14CF3">
        <w:rPr>
          <w:rFonts w:ascii="Bookman Old Style" w:hAnsi="Bookman Old Style" w:cs="Tahoma"/>
          <w:sz w:val="24"/>
          <w:szCs w:val="24"/>
        </w:rPr>
        <w:t xml:space="preserve">  </w:t>
      </w:r>
      <w:r>
        <w:rPr>
          <w:rFonts w:ascii="Bookman Old Style" w:hAnsi="Bookman Old Style" w:cs="Tahoma"/>
          <w:sz w:val="24"/>
          <w:szCs w:val="24"/>
        </w:rPr>
        <w:tab/>
        <w:t>Relevansi dan Konsistensi antar Tujuan dan Sasaran Diskominfostandi 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47</w:t>
      </w:r>
    </w:p>
    <w:p w14:paraId="58BF762C" w14:textId="77777777" w:rsidR="0063206D" w:rsidRDefault="00D86325" w:rsidP="00F76D3F">
      <w:pPr>
        <w:spacing w:after="0" w:line="360" w:lineRule="auto"/>
        <w:ind w:left="1418" w:hanging="1418"/>
        <w:contextualSpacing/>
        <w:rPr>
          <w:rFonts w:ascii="Bookman Old Style" w:hAnsi="Bookman Old Style"/>
          <w:color w:val="000000" w:themeColor="text1"/>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Pr>
          <w:rFonts w:ascii="Bookman Old Style" w:hAnsi="Bookman Old Style" w:cs="Tahoma"/>
          <w:sz w:val="24"/>
          <w:szCs w:val="24"/>
        </w:rPr>
        <w:t>6</w:t>
      </w:r>
      <w:r w:rsidRPr="00C14CF3">
        <w:rPr>
          <w:rFonts w:ascii="Bookman Old Style" w:hAnsi="Bookman Old Style" w:cs="Tahoma"/>
          <w:sz w:val="24"/>
          <w:szCs w:val="24"/>
        </w:rPr>
        <w:t xml:space="preserve">  </w:t>
      </w:r>
      <w:r>
        <w:rPr>
          <w:rFonts w:ascii="Bookman Old Style" w:hAnsi="Bookman Old Style" w:cs="Tahoma"/>
          <w:sz w:val="24"/>
          <w:szCs w:val="24"/>
        </w:rPr>
        <w:tab/>
      </w:r>
      <w:r w:rsidRPr="00D86325">
        <w:rPr>
          <w:rFonts w:ascii="Bookman Old Style" w:hAnsi="Bookman Old Style"/>
          <w:color w:val="000000" w:themeColor="text1"/>
          <w:sz w:val="24"/>
          <w:szCs w:val="24"/>
        </w:rPr>
        <w:t>Progra</w:t>
      </w:r>
      <w:r w:rsidR="0063206D">
        <w:rPr>
          <w:rFonts w:ascii="Bookman Old Style" w:hAnsi="Bookman Old Style"/>
          <w:color w:val="000000" w:themeColor="text1"/>
          <w:sz w:val="24"/>
          <w:szCs w:val="24"/>
        </w:rPr>
        <w:t>m Dukungan Kota Bekasi terhadap</w:t>
      </w:r>
    </w:p>
    <w:p w14:paraId="12853682" w14:textId="5C5B2FBC" w:rsidR="008B4A56" w:rsidRDefault="00D86325" w:rsidP="0063206D">
      <w:pPr>
        <w:spacing w:after="0" w:line="360" w:lineRule="auto"/>
        <w:ind w:left="1418"/>
        <w:contextualSpacing/>
        <w:rPr>
          <w:rFonts w:ascii="Bookman Old Style" w:hAnsi="Bookman Old Style" w:cs="Tahoma"/>
          <w:webHidden/>
          <w:sz w:val="24"/>
          <w:szCs w:val="24"/>
        </w:rPr>
      </w:pPr>
      <w:r w:rsidRPr="00D86325">
        <w:rPr>
          <w:rFonts w:ascii="Bookman Old Style" w:hAnsi="Bookman Old Style"/>
          <w:color w:val="000000" w:themeColor="text1"/>
          <w:sz w:val="24"/>
          <w:szCs w:val="24"/>
        </w:rPr>
        <w:t>Pencapaian Asta Cita</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63206D">
        <w:rPr>
          <w:rFonts w:ascii="Bookman Old Style" w:hAnsi="Bookman Old Style" w:cs="Tahoma"/>
          <w:webHidden/>
          <w:sz w:val="24"/>
          <w:szCs w:val="24"/>
        </w:rPr>
        <w:t>.............</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4</w:t>
      </w:r>
      <w:r w:rsidR="0063206D">
        <w:rPr>
          <w:rFonts w:ascii="Bookman Old Style" w:hAnsi="Bookman Old Style" w:cs="Tahoma"/>
          <w:webHidden/>
          <w:sz w:val="24"/>
          <w:szCs w:val="24"/>
        </w:rPr>
        <w:t>8</w:t>
      </w:r>
    </w:p>
    <w:p w14:paraId="28D9DAE1" w14:textId="05E7D6CC" w:rsidR="00E54812" w:rsidRDefault="00E54812" w:rsidP="00E54812">
      <w:pPr>
        <w:spacing w:after="0" w:line="360" w:lineRule="auto"/>
        <w:ind w:left="1418" w:hanging="1418"/>
        <w:contextualSpacing/>
        <w:rPr>
          <w:rFonts w:ascii="Bookman Old Style" w:hAnsi="Bookman Old Style"/>
          <w:color w:val="000000" w:themeColor="text1"/>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III</w:t>
      </w:r>
      <w:r w:rsidRPr="00C14CF3">
        <w:rPr>
          <w:rFonts w:ascii="Bookman Old Style" w:hAnsi="Bookman Old Style" w:cs="Tahoma"/>
          <w:sz w:val="24"/>
          <w:szCs w:val="24"/>
        </w:rPr>
        <w:t>.</w:t>
      </w:r>
      <w:r>
        <w:rPr>
          <w:rFonts w:ascii="Bookman Old Style" w:hAnsi="Bookman Old Style" w:cs="Tahoma"/>
          <w:sz w:val="24"/>
          <w:szCs w:val="24"/>
        </w:rPr>
        <w:t>7</w:t>
      </w:r>
      <w:r w:rsidRPr="00C14CF3">
        <w:rPr>
          <w:rFonts w:ascii="Bookman Old Style" w:hAnsi="Bookman Old Style" w:cs="Tahoma"/>
          <w:sz w:val="24"/>
          <w:szCs w:val="24"/>
        </w:rPr>
        <w:t xml:space="preserve">  </w:t>
      </w:r>
      <w:r>
        <w:rPr>
          <w:rFonts w:ascii="Bookman Old Style" w:hAnsi="Bookman Old Style" w:cs="Tahoma"/>
          <w:sz w:val="24"/>
          <w:szCs w:val="24"/>
        </w:rPr>
        <w:tab/>
      </w:r>
      <w:r w:rsidRPr="00D86325">
        <w:rPr>
          <w:rFonts w:ascii="Bookman Old Style" w:hAnsi="Bookman Old Style"/>
          <w:color w:val="000000" w:themeColor="text1"/>
          <w:sz w:val="24"/>
          <w:szCs w:val="24"/>
        </w:rPr>
        <w:t>Progra</w:t>
      </w:r>
      <w:r>
        <w:rPr>
          <w:rFonts w:ascii="Bookman Old Style" w:hAnsi="Bookman Old Style"/>
          <w:color w:val="000000" w:themeColor="text1"/>
          <w:sz w:val="24"/>
          <w:szCs w:val="24"/>
        </w:rPr>
        <w:t>m Dukungan Kota Bekasi terhadap</w:t>
      </w:r>
    </w:p>
    <w:p w14:paraId="1520731A" w14:textId="19E87221" w:rsidR="00E54812" w:rsidRDefault="00E54812" w:rsidP="00E54812">
      <w:pPr>
        <w:spacing w:after="0" w:line="360" w:lineRule="auto"/>
        <w:ind w:left="1418"/>
        <w:contextualSpacing/>
        <w:rPr>
          <w:rFonts w:ascii="Bookman Old Style" w:hAnsi="Bookman Old Style" w:cs="Tahoma"/>
          <w:webHidden/>
          <w:sz w:val="24"/>
          <w:szCs w:val="24"/>
        </w:rPr>
      </w:pPr>
      <w:r w:rsidRPr="00D86325">
        <w:rPr>
          <w:rFonts w:ascii="Bookman Old Style" w:hAnsi="Bookman Old Style"/>
          <w:color w:val="000000" w:themeColor="text1"/>
          <w:sz w:val="24"/>
          <w:szCs w:val="24"/>
        </w:rPr>
        <w:t xml:space="preserve">Pencapaian </w:t>
      </w:r>
      <w:r>
        <w:rPr>
          <w:rFonts w:ascii="Bookman Old Style" w:hAnsi="Bookman Old Style"/>
          <w:color w:val="000000" w:themeColor="text1"/>
          <w:sz w:val="24"/>
          <w:szCs w:val="24"/>
        </w:rPr>
        <w:t>Jabar Istimewa</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49</w:t>
      </w:r>
    </w:p>
    <w:p w14:paraId="7619DE01" w14:textId="77777777" w:rsidR="00F1383A" w:rsidRDefault="00F1383A" w:rsidP="00F1383A">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IV</w:t>
      </w:r>
      <w:r w:rsidRPr="00C14CF3">
        <w:rPr>
          <w:rFonts w:ascii="Bookman Old Style" w:hAnsi="Bookman Old Style" w:cs="Tahoma"/>
          <w:sz w:val="24"/>
          <w:szCs w:val="24"/>
        </w:rPr>
        <w:t>.</w:t>
      </w:r>
      <w:r>
        <w:rPr>
          <w:rFonts w:ascii="Bookman Old Style" w:hAnsi="Bookman Old Style" w:cs="Tahoma"/>
          <w:sz w:val="24"/>
          <w:szCs w:val="24"/>
        </w:rPr>
        <w:t>1</w:t>
      </w:r>
      <w:r w:rsidRPr="00C14CF3">
        <w:rPr>
          <w:rFonts w:ascii="Bookman Old Style" w:hAnsi="Bookman Old Style" w:cs="Tahoma"/>
          <w:sz w:val="24"/>
          <w:szCs w:val="24"/>
        </w:rPr>
        <w:t xml:space="preserve">  </w:t>
      </w:r>
      <w:r>
        <w:rPr>
          <w:rFonts w:ascii="Bookman Old Style" w:hAnsi="Bookman Old Style" w:cs="Tahoma"/>
          <w:sz w:val="24"/>
          <w:szCs w:val="24"/>
        </w:rPr>
        <w:tab/>
        <w:t>Pemuthahiran pada Program, Kegiatan,</w:t>
      </w:r>
    </w:p>
    <w:p w14:paraId="57EF84E6" w14:textId="27ACA143" w:rsidR="00F1383A" w:rsidRDefault="00F1383A" w:rsidP="00F1383A">
      <w:pPr>
        <w:spacing w:after="0" w:line="360" w:lineRule="auto"/>
        <w:ind w:left="1418"/>
        <w:contextualSpacing/>
        <w:rPr>
          <w:rFonts w:ascii="Bookman Old Style" w:hAnsi="Bookman Old Style" w:cs="Tahoma"/>
          <w:sz w:val="24"/>
          <w:szCs w:val="24"/>
        </w:rPr>
      </w:pPr>
      <w:r>
        <w:rPr>
          <w:rFonts w:ascii="Bookman Old Style" w:hAnsi="Bookman Old Style" w:cs="Tahoma"/>
          <w:sz w:val="24"/>
          <w:szCs w:val="24"/>
        </w:rPr>
        <w:t>Sub Kegiatan Diskominfostandi 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51</w:t>
      </w:r>
    </w:p>
    <w:p w14:paraId="58310855" w14:textId="7E6DED0B" w:rsidR="00642417" w:rsidRDefault="00642417" w:rsidP="00AD51C1">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w:t>
      </w:r>
      <w:r w:rsidR="00AD51C1">
        <w:rPr>
          <w:rFonts w:ascii="Bookman Old Style" w:hAnsi="Bookman Old Style" w:cs="Tahoma"/>
          <w:sz w:val="24"/>
          <w:szCs w:val="24"/>
        </w:rPr>
        <w:t>V</w:t>
      </w:r>
      <w:r w:rsidRPr="00C14CF3">
        <w:rPr>
          <w:rFonts w:ascii="Bookman Old Style" w:hAnsi="Bookman Old Style" w:cs="Tahoma"/>
          <w:sz w:val="24"/>
          <w:szCs w:val="24"/>
        </w:rPr>
        <w:t>.</w:t>
      </w:r>
      <w:r w:rsidR="001403D6">
        <w:rPr>
          <w:rFonts w:ascii="Bookman Old Style" w:hAnsi="Bookman Old Style" w:cs="Tahoma"/>
          <w:sz w:val="24"/>
          <w:szCs w:val="24"/>
        </w:rPr>
        <w:t>2</w:t>
      </w:r>
      <w:r w:rsidRPr="00C14CF3">
        <w:rPr>
          <w:rFonts w:ascii="Bookman Old Style" w:hAnsi="Bookman Old Style" w:cs="Tahoma"/>
          <w:sz w:val="24"/>
          <w:szCs w:val="24"/>
        </w:rPr>
        <w:t xml:space="preserve">  </w:t>
      </w:r>
      <w:r w:rsidR="00AD51C1">
        <w:rPr>
          <w:rFonts w:ascii="Bookman Old Style" w:hAnsi="Bookman Old Style" w:cs="Tahoma"/>
          <w:sz w:val="24"/>
          <w:szCs w:val="24"/>
        </w:rPr>
        <w:tab/>
        <w:t>Program, Kegiatan, Sub Kegiatan Diskominfostandi</w:t>
      </w:r>
    </w:p>
    <w:p w14:paraId="1D0BF2B7" w14:textId="5CFF25EE" w:rsidR="008113A2" w:rsidRDefault="00AD51C1" w:rsidP="00572080">
      <w:pPr>
        <w:spacing w:after="0" w:line="360" w:lineRule="auto"/>
        <w:ind w:left="1276" w:firstLine="142"/>
        <w:contextualSpacing/>
      </w:pPr>
      <w:r>
        <w:rPr>
          <w:rFonts w:ascii="Bookman Old Style" w:hAnsi="Bookman Old Style" w:cs="Tahoma"/>
          <w:sz w:val="24"/>
          <w:szCs w:val="24"/>
        </w:rPr>
        <w:t>Kota Bekasi</w:t>
      </w:r>
      <w:r w:rsidR="00642417"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642417">
        <w:rPr>
          <w:rFonts w:ascii="Bookman Old Style" w:hAnsi="Bookman Old Style" w:cs="Tahoma"/>
          <w:webHidden/>
          <w:sz w:val="24"/>
          <w:szCs w:val="24"/>
        </w:rPr>
        <w:t>....................................................</w:t>
      </w:r>
      <w:r w:rsidR="00642417" w:rsidRPr="00C14CF3">
        <w:rPr>
          <w:rFonts w:ascii="Bookman Old Style" w:hAnsi="Bookman Old Style" w:cs="Tahoma"/>
          <w:webHidden/>
          <w:sz w:val="24"/>
          <w:szCs w:val="24"/>
        </w:rPr>
        <w:t>...........</w:t>
      </w:r>
      <w:r w:rsidR="001403D6">
        <w:rPr>
          <w:rFonts w:ascii="Bookman Old Style" w:hAnsi="Bookman Old Style" w:cs="Tahoma"/>
          <w:webHidden/>
          <w:sz w:val="24"/>
          <w:szCs w:val="24"/>
        </w:rPr>
        <w:t>68</w:t>
      </w:r>
    </w:p>
    <w:p w14:paraId="49D9D317" w14:textId="2FC7F0C2" w:rsidR="00642417" w:rsidRDefault="00642417" w:rsidP="008113A2">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w:t>
      </w:r>
      <w:r w:rsidR="00147ADC">
        <w:rPr>
          <w:rFonts w:ascii="Bookman Old Style" w:hAnsi="Bookman Old Style" w:cs="Tahoma"/>
          <w:sz w:val="24"/>
          <w:szCs w:val="24"/>
        </w:rPr>
        <w:t>V</w:t>
      </w:r>
      <w:r w:rsidRPr="00C14CF3">
        <w:rPr>
          <w:rFonts w:ascii="Bookman Old Style" w:hAnsi="Bookman Old Style" w:cs="Tahoma"/>
          <w:sz w:val="24"/>
          <w:szCs w:val="24"/>
        </w:rPr>
        <w:t>.</w:t>
      </w:r>
      <w:r w:rsidR="00D3322E">
        <w:rPr>
          <w:rFonts w:ascii="Bookman Old Style" w:hAnsi="Bookman Old Style" w:cs="Tahoma"/>
          <w:sz w:val="24"/>
          <w:szCs w:val="24"/>
        </w:rPr>
        <w:t>3</w:t>
      </w:r>
      <w:r w:rsidR="008113A2">
        <w:rPr>
          <w:rFonts w:ascii="Bookman Old Style" w:hAnsi="Bookman Old Style" w:cs="Tahoma"/>
          <w:sz w:val="24"/>
          <w:szCs w:val="24"/>
        </w:rPr>
        <w:tab/>
      </w:r>
      <w:r w:rsidR="00147ADC">
        <w:rPr>
          <w:rFonts w:ascii="Bookman Old Style" w:hAnsi="Bookman Old Style" w:cs="Tahoma"/>
          <w:sz w:val="24"/>
          <w:szCs w:val="24"/>
        </w:rPr>
        <w:t>Rencana Program/Kegiatan/Sub Kegiatan dan</w:t>
      </w:r>
    </w:p>
    <w:p w14:paraId="5AD8264B" w14:textId="627E817C" w:rsidR="008113A2" w:rsidRDefault="00642417" w:rsidP="00147ADC">
      <w:pPr>
        <w:tabs>
          <w:tab w:val="left" w:pos="6591"/>
        </w:tabs>
        <w:ind w:firstLine="1418"/>
      </w:pPr>
      <w:r>
        <w:rPr>
          <w:rFonts w:ascii="Bookman Old Style" w:hAnsi="Bookman Old Style" w:cs="Tahoma"/>
          <w:sz w:val="24"/>
          <w:szCs w:val="24"/>
        </w:rPr>
        <w:t>Pen</w:t>
      </w:r>
      <w:r w:rsidR="00147ADC">
        <w:rPr>
          <w:rFonts w:ascii="Bookman Old Style" w:hAnsi="Bookman Old Style" w:cs="Tahoma"/>
          <w:sz w:val="24"/>
          <w:szCs w:val="24"/>
        </w:rPr>
        <w:t>danaan Diskominfostandi Kota Bekasi</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147ADC">
        <w:rPr>
          <w:rFonts w:ascii="Bookman Old Style" w:hAnsi="Bookman Old Style" w:cs="Tahoma"/>
          <w:webHidden/>
          <w:sz w:val="24"/>
          <w:szCs w:val="24"/>
        </w:rPr>
        <w:t>.</w:t>
      </w:r>
      <w:r w:rsidRPr="00C14CF3">
        <w:rPr>
          <w:rFonts w:ascii="Bookman Old Style" w:hAnsi="Bookman Old Style" w:cs="Tahoma"/>
          <w:webHidden/>
          <w:sz w:val="24"/>
          <w:szCs w:val="24"/>
        </w:rPr>
        <w:t>.....</w:t>
      </w:r>
      <w:r w:rsidR="00D3322E">
        <w:rPr>
          <w:rFonts w:ascii="Bookman Old Style" w:hAnsi="Bookman Old Style" w:cs="Tahoma"/>
          <w:webHidden/>
          <w:sz w:val="24"/>
          <w:szCs w:val="24"/>
        </w:rPr>
        <w:t>74</w:t>
      </w:r>
    </w:p>
    <w:p w14:paraId="3E226B88" w14:textId="1D888B54" w:rsidR="008113A2" w:rsidRPr="00934E12" w:rsidRDefault="008113A2" w:rsidP="00934E12">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IV</w:t>
      </w:r>
      <w:r w:rsidRPr="00C14CF3">
        <w:rPr>
          <w:rFonts w:ascii="Bookman Old Style" w:hAnsi="Bookman Old Style" w:cs="Tahoma"/>
          <w:sz w:val="24"/>
          <w:szCs w:val="24"/>
        </w:rPr>
        <w:t>.</w:t>
      </w:r>
      <w:r w:rsidR="00934E12">
        <w:rPr>
          <w:rFonts w:ascii="Bookman Old Style" w:hAnsi="Bookman Old Style" w:cs="Tahoma"/>
          <w:sz w:val="24"/>
          <w:szCs w:val="24"/>
        </w:rPr>
        <w:t>4</w:t>
      </w:r>
      <w:r w:rsidRPr="00C14CF3">
        <w:rPr>
          <w:rFonts w:ascii="Bookman Old Style" w:hAnsi="Bookman Old Style" w:cs="Tahoma"/>
          <w:sz w:val="24"/>
          <w:szCs w:val="24"/>
        </w:rPr>
        <w:t xml:space="preserve">  </w:t>
      </w:r>
      <w:r>
        <w:rPr>
          <w:rFonts w:ascii="Bookman Old Style" w:hAnsi="Bookman Old Style" w:cs="Tahoma"/>
          <w:sz w:val="24"/>
          <w:szCs w:val="24"/>
        </w:rPr>
        <w:tab/>
        <w:t xml:space="preserve">Daftar </w:t>
      </w:r>
      <w:r w:rsidR="00934E12">
        <w:rPr>
          <w:rFonts w:ascii="Bookman Old Style" w:hAnsi="Bookman Old Style" w:cs="Tahoma"/>
          <w:sz w:val="24"/>
          <w:szCs w:val="24"/>
        </w:rPr>
        <w:t xml:space="preserve">Program, Kegiatan dan </w:t>
      </w:r>
      <w:r>
        <w:rPr>
          <w:rFonts w:ascii="Bookman Old Style" w:hAnsi="Bookman Old Style" w:cs="Tahoma"/>
          <w:sz w:val="24"/>
          <w:szCs w:val="24"/>
        </w:rPr>
        <w:t>Sub Keg</w:t>
      </w:r>
      <w:r w:rsidR="00934E12">
        <w:rPr>
          <w:rFonts w:ascii="Bookman Old Style" w:hAnsi="Bookman Old Style" w:cs="Tahoma"/>
          <w:sz w:val="24"/>
          <w:szCs w:val="24"/>
        </w:rPr>
        <w:t xml:space="preserve">iatan Prioritas dalam Mendukung </w:t>
      </w:r>
      <w:r>
        <w:rPr>
          <w:rFonts w:ascii="Bookman Old Style" w:hAnsi="Bookman Old Style" w:cs="Tahoma"/>
          <w:sz w:val="24"/>
          <w:szCs w:val="24"/>
        </w:rPr>
        <w:t>Program Prioritas Pembangunan Daerah</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sidR="00934E12">
        <w:rPr>
          <w:rFonts w:ascii="Bookman Old Style" w:hAnsi="Bookman Old Style" w:cs="Tahoma"/>
          <w:webHidden/>
          <w:sz w:val="24"/>
          <w:szCs w:val="24"/>
        </w:rPr>
        <w:t>...................................................</w:t>
      </w:r>
      <w:r w:rsidRPr="00C14CF3">
        <w:rPr>
          <w:rFonts w:ascii="Bookman Old Style" w:hAnsi="Bookman Old Style" w:cs="Tahoma"/>
          <w:webHidden/>
          <w:sz w:val="24"/>
          <w:szCs w:val="24"/>
        </w:rPr>
        <w:t>.....</w:t>
      </w:r>
      <w:r w:rsidR="00934E12">
        <w:rPr>
          <w:rFonts w:ascii="Bookman Old Style" w:hAnsi="Bookman Old Style" w:cs="Tahoma"/>
          <w:webHidden/>
          <w:sz w:val="24"/>
          <w:szCs w:val="24"/>
        </w:rPr>
        <w:t>88</w:t>
      </w:r>
    </w:p>
    <w:p w14:paraId="6B1DDDFF" w14:textId="6B1B6386" w:rsidR="00E7541D" w:rsidRDefault="00792389" w:rsidP="007C507D">
      <w:pPr>
        <w:spacing w:after="0" w:line="360" w:lineRule="auto"/>
        <w:ind w:left="1418" w:hanging="1418"/>
        <w:contextualSpacing/>
        <w:rPr>
          <w:rFonts w:ascii="Bookman Old Style" w:hAnsi="Bookman Old Style" w:cs="Tahoma"/>
          <w:webHidden/>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IV</w:t>
      </w:r>
      <w:r w:rsidRPr="00C14CF3">
        <w:rPr>
          <w:rFonts w:ascii="Bookman Old Style" w:hAnsi="Bookman Old Style" w:cs="Tahoma"/>
          <w:sz w:val="24"/>
          <w:szCs w:val="24"/>
        </w:rPr>
        <w:t>.</w:t>
      </w:r>
      <w:r w:rsidR="007C507D">
        <w:rPr>
          <w:rFonts w:ascii="Bookman Old Style" w:hAnsi="Bookman Old Style" w:cs="Tahoma"/>
          <w:sz w:val="24"/>
          <w:szCs w:val="24"/>
        </w:rPr>
        <w:t>5</w:t>
      </w:r>
      <w:r w:rsidRPr="00C14CF3">
        <w:rPr>
          <w:rFonts w:ascii="Bookman Old Style" w:hAnsi="Bookman Old Style" w:cs="Tahoma"/>
          <w:sz w:val="24"/>
          <w:szCs w:val="24"/>
        </w:rPr>
        <w:t xml:space="preserve">  </w:t>
      </w:r>
      <w:r>
        <w:rPr>
          <w:rFonts w:ascii="Bookman Old Style" w:hAnsi="Bookman Old Style" w:cs="Tahoma"/>
          <w:sz w:val="24"/>
          <w:szCs w:val="24"/>
        </w:rPr>
        <w:tab/>
      </w:r>
      <w:r w:rsidR="007C507D">
        <w:rPr>
          <w:rFonts w:ascii="Bookman Old Style" w:hAnsi="Bookman Old Style" w:cs="Tahoma"/>
          <w:sz w:val="24"/>
          <w:szCs w:val="24"/>
        </w:rPr>
        <w:t>Daftar Program, Kegiatan dan Sub Kegiatan Prioritas dalam Mendukung Jabar Istimewa</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7C507D">
        <w:rPr>
          <w:rFonts w:ascii="Bookman Old Style" w:hAnsi="Bookman Old Style" w:cs="Tahoma"/>
          <w:webHidden/>
          <w:sz w:val="24"/>
          <w:szCs w:val="24"/>
        </w:rPr>
        <w:t>........</w:t>
      </w:r>
      <w:r w:rsidRPr="00C14CF3">
        <w:rPr>
          <w:rFonts w:ascii="Bookman Old Style" w:hAnsi="Bookman Old Style" w:cs="Tahoma"/>
          <w:webHidden/>
          <w:sz w:val="24"/>
          <w:szCs w:val="24"/>
        </w:rPr>
        <w:t>.........</w:t>
      </w:r>
      <w:r w:rsidR="007C507D">
        <w:rPr>
          <w:rFonts w:ascii="Bookman Old Style" w:hAnsi="Bookman Old Style" w:cs="Tahoma"/>
          <w:webHidden/>
          <w:sz w:val="24"/>
          <w:szCs w:val="24"/>
        </w:rPr>
        <w:t>89</w:t>
      </w:r>
    </w:p>
    <w:p w14:paraId="7EB8D8C3" w14:textId="32A04D9A" w:rsidR="00063D12" w:rsidRDefault="00063D12" w:rsidP="007C507D">
      <w:pPr>
        <w:spacing w:after="0" w:line="360" w:lineRule="auto"/>
        <w:ind w:left="1418" w:hanging="1418"/>
        <w:contextualSpacing/>
      </w:pPr>
      <w:r w:rsidRPr="00C14CF3">
        <w:rPr>
          <w:rFonts w:ascii="Bookman Old Style" w:hAnsi="Bookman Old Style" w:cs="Tahoma"/>
          <w:sz w:val="24"/>
          <w:szCs w:val="24"/>
        </w:rPr>
        <w:t xml:space="preserve">Tabel </w:t>
      </w:r>
      <w:r>
        <w:rPr>
          <w:rFonts w:ascii="Bookman Old Style" w:hAnsi="Bookman Old Style" w:cs="Tahoma"/>
          <w:sz w:val="24"/>
          <w:szCs w:val="24"/>
        </w:rPr>
        <w:t>IV</w:t>
      </w:r>
      <w:r w:rsidRPr="00C14CF3">
        <w:rPr>
          <w:rFonts w:ascii="Bookman Old Style" w:hAnsi="Bookman Old Style" w:cs="Tahoma"/>
          <w:sz w:val="24"/>
          <w:szCs w:val="24"/>
        </w:rPr>
        <w:t>.</w:t>
      </w:r>
      <w:r>
        <w:rPr>
          <w:rFonts w:ascii="Bookman Old Style" w:hAnsi="Bookman Old Style" w:cs="Tahoma"/>
          <w:sz w:val="24"/>
          <w:szCs w:val="24"/>
        </w:rPr>
        <w:t>6</w:t>
      </w:r>
      <w:r w:rsidRPr="00C14CF3">
        <w:rPr>
          <w:rFonts w:ascii="Bookman Old Style" w:hAnsi="Bookman Old Style" w:cs="Tahoma"/>
          <w:sz w:val="24"/>
          <w:szCs w:val="24"/>
        </w:rPr>
        <w:t xml:space="preserve">  </w:t>
      </w:r>
      <w:r>
        <w:rPr>
          <w:rFonts w:ascii="Bookman Old Style" w:hAnsi="Bookman Old Style" w:cs="Tahoma"/>
          <w:sz w:val="24"/>
          <w:szCs w:val="24"/>
        </w:rPr>
        <w:tab/>
        <w:t>Daftar Program, Kegiatan dan Sub Kegiatan Prioritas dalam Mendukung Asta Cita</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90</w:t>
      </w:r>
    </w:p>
    <w:p w14:paraId="71541D75" w14:textId="12CDF292" w:rsidR="00E7541D" w:rsidRDefault="00E7541D" w:rsidP="00E7541D">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t xml:space="preserve">Tabel </w:t>
      </w:r>
      <w:r>
        <w:rPr>
          <w:rFonts w:ascii="Bookman Old Style" w:hAnsi="Bookman Old Style" w:cs="Tahoma"/>
          <w:sz w:val="24"/>
          <w:szCs w:val="24"/>
        </w:rPr>
        <w:t>IV</w:t>
      </w:r>
      <w:r w:rsidRPr="00C14CF3">
        <w:rPr>
          <w:rFonts w:ascii="Bookman Old Style" w:hAnsi="Bookman Old Style" w:cs="Tahoma"/>
          <w:sz w:val="24"/>
          <w:szCs w:val="24"/>
        </w:rPr>
        <w:t>.</w:t>
      </w:r>
      <w:r w:rsidR="00CF5A8A">
        <w:rPr>
          <w:rFonts w:ascii="Bookman Old Style" w:hAnsi="Bookman Old Style" w:cs="Tahoma"/>
          <w:sz w:val="24"/>
          <w:szCs w:val="24"/>
        </w:rPr>
        <w:t>7</w:t>
      </w:r>
      <w:r>
        <w:rPr>
          <w:rFonts w:ascii="Bookman Old Style" w:hAnsi="Bookman Old Style" w:cs="Tahoma"/>
          <w:sz w:val="24"/>
          <w:szCs w:val="24"/>
        </w:rPr>
        <w:tab/>
        <w:t xml:space="preserve">Indikator Kinerja </w:t>
      </w:r>
      <w:r w:rsidR="000D020D">
        <w:rPr>
          <w:rFonts w:ascii="Bookman Old Style" w:hAnsi="Bookman Old Style" w:cs="Tahoma"/>
          <w:sz w:val="24"/>
          <w:szCs w:val="24"/>
        </w:rPr>
        <w:t>Utama</w:t>
      </w:r>
      <w:r>
        <w:rPr>
          <w:rFonts w:ascii="Bookman Old Style" w:hAnsi="Bookman Old Style" w:cs="Tahoma"/>
          <w:sz w:val="24"/>
          <w:szCs w:val="24"/>
        </w:rPr>
        <w:t xml:space="preserve"> </w:t>
      </w:r>
      <w:r w:rsidR="00CF5A8A">
        <w:rPr>
          <w:rFonts w:ascii="Bookman Old Style" w:hAnsi="Bookman Old Style" w:cs="Tahoma"/>
          <w:sz w:val="24"/>
          <w:szCs w:val="24"/>
        </w:rPr>
        <w:t xml:space="preserve">(IKU) </w:t>
      </w:r>
      <w:r>
        <w:rPr>
          <w:rFonts w:ascii="Bookman Old Style" w:hAnsi="Bookman Old Style" w:cs="Tahoma"/>
          <w:sz w:val="24"/>
          <w:szCs w:val="24"/>
        </w:rPr>
        <w:t>Diskominfostandi</w:t>
      </w:r>
    </w:p>
    <w:p w14:paraId="6F6F36E5" w14:textId="32689A40" w:rsidR="00E7541D" w:rsidRDefault="00E7541D" w:rsidP="00E7541D">
      <w:pPr>
        <w:ind w:firstLine="1418"/>
        <w:rPr>
          <w:rFonts w:ascii="Bookman Old Style" w:hAnsi="Bookman Old Style" w:cs="Tahoma"/>
          <w:webHidden/>
          <w:sz w:val="24"/>
          <w:szCs w:val="24"/>
        </w:rPr>
      </w:pPr>
      <w:r>
        <w:rPr>
          <w:rFonts w:ascii="Bookman Old Style" w:hAnsi="Bookman Old Style" w:cs="Tahoma"/>
          <w:sz w:val="24"/>
          <w:szCs w:val="24"/>
        </w:rPr>
        <w:t>Kota Bekasi</w:t>
      </w:r>
      <w:r w:rsidR="00CF5A8A">
        <w:rPr>
          <w:rFonts w:ascii="Bookman Old Style" w:hAnsi="Bookman Old Style" w:cs="Tahoma"/>
          <w:sz w:val="24"/>
          <w:szCs w:val="24"/>
        </w:rPr>
        <w:t xml:space="preserve"> Tahun 2025-2029</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00CF5A8A">
        <w:rPr>
          <w:rFonts w:ascii="Bookman Old Style" w:hAnsi="Bookman Old Style" w:cs="Tahoma"/>
          <w:webHidden/>
          <w:sz w:val="24"/>
          <w:szCs w:val="24"/>
        </w:rPr>
        <w:t>.....</w:t>
      </w:r>
      <w:r w:rsidRPr="00C14CF3">
        <w:rPr>
          <w:rFonts w:ascii="Bookman Old Style" w:hAnsi="Bookman Old Style" w:cs="Tahoma"/>
          <w:webHidden/>
          <w:sz w:val="24"/>
          <w:szCs w:val="24"/>
        </w:rPr>
        <w:t>......</w:t>
      </w:r>
      <w:r w:rsidR="00CF5A8A">
        <w:rPr>
          <w:rFonts w:ascii="Bookman Old Style" w:hAnsi="Bookman Old Style" w:cs="Tahoma"/>
          <w:webHidden/>
          <w:sz w:val="24"/>
          <w:szCs w:val="24"/>
        </w:rPr>
        <w:t>92</w:t>
      </w:r>
    </w:p>
    <w:p w14:paraId="608A278E" w14:textId="75E5C10B" w:rsidR="000D020D" w:rsidRDefault="000D020D" w:rsidP="000D020D">
      <w:pPr>
        <w:spacing w:after="0" w:line="360" w:lineRule="auto"/>
        <w:ind w:left="1418" w:hanging="1418"/>
        <w:contextualSpacing/>
        <w:rPr>
          <w:rFonts w:ascii="Bookman Old Style" w:hAnsi="Bookman Old Style" w:cs="Tahoma"/>
          <w:sz w:val="24"/>
          <w:szCs w:val="24"/>
        </w:rPr>
      </w:pPr>
      <w:r w:rsidRPr="00C14CF3">
        <w:rPr>
          <w:rFonts w:ascii="Bookman Old Style" w:hAnsi="Bookman Old Style" w:cs="Tahoma"/>
          <w:sz w:val="24"/>
          <w:szCs w:val="24"/>
        </w:rPr>
        <w:lastRenderedPageBreak/>
        <w:t xml:space="preserve">Tabel </w:t>
      </w:r>
      <w:r>
        <w:rPr>
          <w:rFonts w:ascii="Bookman Old Style" w:hAnsi="Bookman Old Style" w:cs="Tahoma"/>
          <w:sz w:val="24"/>
          <w:szCs w:val="24"/>
        </w:rPr>
        <w:t>IV</w:t>
      </w:r>
      <w:r w:rsidRPr="00C14CF3">
        <w:rPr>
          <w:rFonts w:ascii="Bookman Old Style" w:hAnsi="Bookman Old Style" w:cs="Tahoma"/>
          <w:sz w:val="24"/>
          <w:szCs w:val="24"/>
        </w:rPr>
        <w:t>.</w:t>
      </w:r>
      <w:r>
        <w:rPr>
          <w:rFonts w:ascii="Bookman Old Style" w:hAnsi="Bookman Old Style" w:cs="Tahoma"/>
          <w:sz w:val="24"/>
          <w:szCs w:val="24"/>
        </w:rPr>
        <w:t>8</w:t>
      </w:r>
      <w:r>
        <w:rPr>
          <w:rFonts w:ascii="Bookman Old Style" w:hAnsi="Bookman Old Style" w:cs="Tahoma"/>
          <w:sz w:val="24"/>
          <w:szCs w:val="24"/>
        </w:rPr>
        <w:tab/>
        <w:t>Indikator Kinerja Kunci (IKK) Diskominfostandi</w:t>
      </w:r>
    </w:p>
    <w:p w14:paraId="67591BBE" w14:textId="4CE67906" w:rsidR="000D020D" w:rsidRDefault="000D020D" w:rsidP="000D020D">
      <w:pPr>
        <w:ind w:firstLine="1418"/>
      </w:pPr>
      <w:r>
        <w:rPr>
          <w:rFonts w:ascii="Bookman Old Style" w:hAnsi="Bookman Old Style" w:cs="Tahoma"/>
          <w:sz w:val="24"/>
          <w:szCs w:val="24"/>
        </w:rPr>
        <w:t>Kota Bekasi Tahun 2025-2029</w:t>
      </w:r>
      <w:r w:rsidRPr="00C14CF3">
        <w:rPr>
          <w:rFonts w:ascii="Bookman Old Style" w:hAnsi="Bookman Old Style" w:cs="Tahoma"/>
          <w:webHidden/>
          <w:sz w:val="24"/>
          <w:szCs w:val="24"/>
        </w:rPr>
        <w:t xml:space="preserve"> .</w:t>
      </w:r>
      <w:r>
        <w:rPr>
          <w:rFonts w:ascii="Bookman Old Style" w:hAnsi="Bookman Old Style" w:cs="Tahoma"/>
          <w:webHidden/>
          <w:sz w:val="24"/>
          <w:szCs w:val="24"/>
        </w:rPr>
        <w:t>..............................</w:t>
      </w:r>
      <w:r w:rsidRPr="00C14CF3">
        <w:rPr>
          <w:rFonts w:ascii="Bookman Old Style" w:hAnsi="Bookman Old Style" w:cs="Tahoma"/>
          <w:webHidden/>
          <w:sz w:val="24"/>
          <w:szCs w:val="24"/>
        </w:rPr>
        <w:t>......</w:t>
      </w:r>
      <w:r>
        <w:rPr>
          <w:rFonts w:ascii="Bookman Old Style" w:hAnsi="Bookman Old Style" w:cs="Tahoma"/>
          <w:webHidden/>
          <w:sz w:val="24"/>
          <w:szCs w:val="24"/>
        </w:rPr>
        <w:t>93</w:t>
      </w:r>
    </w:p>
    <w:p w14:paraId="627F3E83" w14:textId="6BD1F941" w:rsidR="000B124B" w:rsidRPr="00E7541D" w:rsidRDefault="00E7541D" w:rsidP="00E7541D">
      <w:pPr>
        <w:tabs>
          <w:tab w:val="center" w:pos="4127"/>
        </w:tabs>
        <w:sectPr w:rsidR="000B124B" w:rsidRPr="00E7541D" w:rsidSect="0081540D">
          <w:pgSz w:w="12242" w:h="18722" w:code="10000"/>
          <w:pgMar w:top="2268" w:right="1701" w:bottom="1701" w:left="1985" w:header="0" w:footer="862" w:gutter="0"/>
          <w:pgNumType w:fmt="lowerRoman"/>
          <w:cols w:space="720" w:equalWidth="0">
            <w:col w:w="8255"/>
          </w:cols>
          <w:noEndnote/>
          <w:docGrid w:linePitch="299"/>
        </w:sectPr>
      </w:pPr>
      <w:r>
        <w:tab/>
      </w:r>
      <w:bookmarkStart w:id="2" w:name="_GoBack"/>
      <w:bookmarkEnd w:id="2"/>
    </w:p>
    <w:p w14:paraId="12056BF0" w14:textId="2F7464BD" w:rsidR="00D14196" w:rsidRPr="00894148" w:rsidRDefault="00C2629E" w:rsidP="006C7390">
      <w:pPr>
        <w:spacing w:after="0" w:line="360" w:lineRule="auto"/>
        <w:contextualSpacing/>
        <w:jc w:val="center"/>
        <w:rPr>
          <w:rFonts w:ascii="Bookman Old Style" w:hAnsi="Bookman Old Style" w:cs="Arial"/>
          <w:b/>
          <w:bCs/>
          <w:spacing w:val="1"/>
          <w:position w:val="-1"/>
          <w:sz w:val="24"/>
          <w:szCs w:val="24"/>
        </w:rPr>
      </w:pPr>
      <w:bookmarkStart w:id="3" w:name="_Toc62733040"/>
      <w:r w:rsidRPr="00894148">
        <w:rPr>
          <w:rFonts w:ascii="Bookman Old Style" w:hAnsi="Bookman Old Style" w:cs="Arial"/>
          <w:b/>
          <w:bCs/>
          <w:spacing w:val="2"/>
          <w:sz w:val="24"/>
          <w:szCs w:val="24"/>
        </w:rPr>
        <w:lastRenderedPageBreak/>
        <w:t>B</w:t>
      </w:r>
      <w:r w:rsidR="00D14196" w:rsidRPr="00894148">
        <w:rPr>
          <w:rFonts w:ascii="Bookman Old Style" w:hAnsi="Bookman Old Style" w:cs="Arial"/>
          <w:b/>
          <w:bCs/>
          <w:spacing w:val="-6"/>
          <w:sz w:val="24"/>
          <w:szCs w:val="24"/>
        </w:rPr>
        <w:t>A</w:t>
      </w:r>
      <w:r w:rsidR="00D14196" w:rsidRPr="00894148">
        <w:rPr>
          <w:rFonts w:ascii="Bookman Old Style" w:hAnsi="Bookman Old Style" w:cs="Arial"/>
          <w:b/>
          <w:bCs/>
          <w:sz w:val="24"/>
          <w:szCs w:val="24"/>
        </w:rPr>
        <w:t>B</w:t>
      </w:r>
      <w:r w:rsidR="00D14196" w:rsidRPr="00894148">
        <w:rPr>
          <w:rFonts w:ascii="Bookman Old Style" w:hAnsi="Bookman Old Style" w:cs="Arial"/>
          <w:b/>
          <w:bCs/>
          <w:sz w:val="24"/>
          <w:szCs w:val="24"/>
          <w:lang w:val="en-US"/>
        </w:rPr>
        <w:t xml:space="preserve"> </w:t>
      </w:r>
      <w:r w:rsidR="00D14196" w:rsidRPr="00894148">
        <w:rPr>
          <w:rFonts w:ascii="Bookman Old Style" w:hAnsi="Bookman Old Style" w:cs="Arial"/>
          <w:b/>
          <w:bCs/>
          <w:sz w:val="24"/>
          <w:szCs w:val="24"/>
        </w:rPr>
        <w:t>I</w:t>
      </w:r>
      <w:bookmarkEnd w:id="3"/>
    </w:p>
    <w:p w14:paraId="30373B40" w14:textId="3D46AC82" w:rsidR="00D14196" w:rsidRDefault="00D14196" w:rsidP="006C7390">
      <w:pPr>
        <w:pStyle w:val="Heading1"/>
        <w:spacing w:line="360" w:lineRule="auto"/>
        <w:contextualSpacing/>
        <w:jc w:val="center"/>
        <w:rPr>
          <w:rFonts w:ascii="Bookman Old Style" w:hAnsi="Bookman Old Style" w:cs="Arial"/>
          <w:bCs/>
          <w:position w:val="-1"/>
          <w:sz w:val="24"/>
          <w:szCs w:val="24"/>
        </w:rPr>
      </w:pPr>
      <w:bookmarkStart w:id="4" w:name="_Toc62730411"/>
      <w:bookmarkStart w:id="5" w:name="_Toc62730572"/>
      <w:bookmarkStart w:id="6" w:name="_Toc62733041"/>
      <w:bookmarkStart w:id="7" w:name="_Toc62734122"/>
      <w:bookmarkStart w:id="8" w:name="_Toc82088714"/>
      <w:r w:rsidRPr="00894148">
        <w:rPr>
          <w:rFonts w:ascii="Bookman Old Style" w:hAnsi="Bookman Old Style" w:cs="Arial"/>
          <w:bCs/>
          <w:spacing w:val="1"/>
          <w:position w:val="-1"/>
          <w:sz w:val="24"/>
          <w:szCs w:val="24"/>
        </w:rPr>
        <w:t>PE</w:t>
      </w:r>
      <w:r w:rsidRPr="00894148">
        <w:rPr>
          <w:rFonts w:ascii="Bookman Old Style" w:hAnsi="Bookman Old Style" w:cs="Arial"/>
          <w:bCs/>
          <w:spacing w:val="-2"/>
          <w:position w:val="-1"/>
          <w:sz w:val="24"/>
          <w:szCs w:val="24"/>
        </w:rPr>
        <w:t>N</w:t>
      </w:r>
      <w:r w:rsidRPr="00894148">
        <w:rPr>
          <w:rFonts w:ascii="Bookman Old Style" w:hAnsi="Bookman Old Style" w:cs="Arial"/>
          <w:bCs/>
          <w:spacing w:val="2"/>
          <w:position w:val="-1"/>
          <w:sz w:val="24"/>
          <w:szCs w:val="24"/>
        </w:rPr>
        <w:t>D</w:t>
      </w:r>
      <w:r w:rsidRPr="00894148">
        <w:rPr>
          <w:rFonts w:ascii="Bookman Old Style" w:hAnsi="Bookman Old Style" w:cs="Arial"/>
          <w:bCs/>
          <w:spacing w:val="-6"/>
          <w:position w:val="-1"/>
          <w:sz w:val="24"/>
          <w:szCs w:val="24"/>
        </w:rPr>
        <w:t>A</w:t>
      </w:r>
      <w:r w:rsidRPr="00894148">
        <w:rPr>
          <w:rFonts w:ascii="Bookman Old Style" w:hAnsi="Bookman Old Style" w:cs="Arial"/>
          <w:bCs/>
          <w:spacing w:val="2"/>
          <w:position w:val="-1"/>
          <w:sz w:val="24"/>
          <w:szCs w:val="24"/>
        </w:rPr>
        <w:t>HU</w:t>
      </w:r>
      <w:r w:rsidRPr="00894148">
        <w:rPr>
          <w:rFonts w:ascii="Bookman Old Style" w:hAnsi="Bookman Old Style" w:cs="Arial"/>
          <w:bCs/>
          <w:spacing w:val="1"/>
          <w:position w:val="-1"/>
          <w:sz w:val="24"/>
          <w:szCs w:val="24"/>
        </w:rPr>
        <w:t>L</w:t>
      </w:r>
      <w:r w:rsidRPr="00894148">
        <w:rPr>
          <w:rFonts w:ascii="Bookman Old Style" w:hAnsi="Bookman Old Style" w:cs="Arial"/>
          <w:bCs/>
          <w:spacing w:val="2"/>
          <w:position w:val="-1"/>
          <w:sz w:val="24"/>
          <w:szCs w:val="24"/>
        </w:rPr>
        <w:t>U</w:t>
      </w:r>
      <w:r w:rsidRPr="00894148">
        <w:rPr>
          <w:rFonts w:ascii="Bookman Old Style" w:hAnsi="Bookman Old Style" w:cs="Arial"/>
          <w:bCs/>
          <w:spacing w:val="-6"/>
          <w:position w:val="-1"/>
          <w:sz w:val="24"/>
          <w:szCs w:val="24"/>
        </w:rPr>
        <w:t>A</w:t>
      </w:r>
      <w:r w:rsidRPr="00894148">
        <w:rPr>
          <w:rFonts w:ascii="Bookman Old Style" w:hAnsi="Bookman Old Style" w:cs="Arial"/>
          <w:bCs/>
          <w:position w:val="-1"/>
          <w:sz w:val="24"/>
          <w:szCs w:val="24"/>
        </w:rPr>
        <w:t>N</w:t>
      </w:r>
      <w:bookmarkEnd w:id="4"/>
      <w:bookmarkEnd w:id="5"/>
      <w:bookmarkEnd w:id="6"/>
      <w:bookmarkEnd w:id="7"/>
      <w:bookmarkEnd w:id="8"/>
    </w:p>
    <w:p w14:paraId="33DD8908" w14:textId="77777777" w:rsidR="00191CDE" w:rsidRPr="00191CDE" w:rsidRDefault="00191CDE" w:rsidP="00191CDE"/>
    <w:p w14:paraId="51E8C8DC" w14:textId="341B2E85" w:rsidR="00D14196" w:rsidRDefault="00D14196" w:rsidP="008E302F">
      <w:pPr>
        <w:pStyle w:val="ListParagraph"/>
        <w:widowControl w:val="0"/>
        <w:numPr>
          <w:ilvl w:val="1"/>
          <w:numId w:val="10"/>
        </w:numPr>
        <w:autoSpaceDE w:val="0"/>
        <w:autoSpaceDN w:val="0"/>
        <w:adjustRightInd w:val="0"/>
        <w:spacing w:after="0" w:line="360" w:lineRule="auto"/>
        <w:ind w:right="66"/>
        <w:jc w:val="both"/>
        <w:outlineLvl w:val="1"/>
        <w:rPr>
          <w:rFonts w:ascii="Bookman Old Style" w:hAnsi="Bookman Old Style" w:cs="Arial"/>
          <w:b/>
          <w:bCs/>
          <w:sz w:val="24"/>
          <w:szCs w:val="24"/>
        </w:rPr>
      </w:pPr>
      <w:bookmarkStart w:id="9" w:name="_Toc82088715"/>
      <w:r w:rsidRPr="002D2818">
        <w:rPr>
          <w:rFonts w:ascii="Bookman Old Style" w:hAnsi="Bookman Old Style" w:cs="Arial"/>
          <w:b/>
          <w:bCs/>
          <w:spacing w:val="1"/>
          <w:sz w:val="24"/>
          <w:szCs w:val="24"/>
        </w:rPr>
        <w:t>L</w:t>
      </w:r>
      <w:r w:rsidRPr="002D2818">
        <w:rPr>
          <w:rFonts w:ascii="Bookman Old Style" w:hAnsi="Bookman Old Style" w:cs="Arial"/>
          <w:b/>
          <w:bCs/>
          <w:spacing w:val="-1"/>
          <w:sz w:val="24"/>
          <w:szCs w:val="24"/>
        </w:rPr>
        <w:t>a</w:t>
      </w:r>
      <w:r w:rsidRPr="002D2818">
        <w:rPr>
          <w:rFonts w:ascii="Bookman Old Style" w:hAnsi="Bookman Old Style" w:cs="Arial"/>
          <w:b/>
          <w:bCs/>
          <w:sz w:val="24"/>
          <w:szCs w:val="24"/>
        </w:rPr>
        <w:t>t</w:t>
      </w:r>
      <w:r w:rsidRPr="002D2818">
        <w:rPr>
          <w:rFonts w:ascii="Bookman Old Style" w:hAnsi="Bookman Old Style" w:cs="Arial"/>
          <w:b/>
          <w:bCs/>
          <w:spacing w:val="-1"/>
          <w:sz w:val="24"/>
          <w:szCs w:val="24"/>
        </w:rPr>
        <w:t>a</w:t>
      </w:r>
      <w:r w:rsidRPr="002D2818">
        <w:rPr>
          <w:rFonts w:ascii="Bookman Old Style" w:hAnsi="Bookman Old Style" w:cs="Arial"/>
          <w:b/>
          <w:bCs/>
          <w:sz w:val="24"/>
          <w:szCs w:val="24"/>
        </w:rPr>
        <w:t xml:space="preserve">r </w:t>
      </w:r>
      <w:r w:rsidRPr="002D2818">
        <w:rPr>
          <w:rFonts w:ascii="Bookman Old Style" w:hAnsi="Bookman Old Style" w:cs="Arial"/>
          <w:b/>
          <w:bCs/>
          <w:spacing w:val="-1"/>
          <w:sz w:val="24"/>
          <w:szCs w:val="24"/>
        </w:rPr>
        <w:t>Be</w:t>
      </w:r>
      <w:r w:rsidRPr="002D2818">
        <w:rPr>
          <w:rFonts w:ascii="Bookman Old Style" w:hAnsi="Bookman Old Style" w:cs="Arial"/>
          <w:b/>
          <w:bCs/>
          <w:spacing w:val="1"/>
          <w:sz w:val="24"/>
          <w:szCs w:val="24"/>
        </w:rPr>
        <w:t>l</w:t>
      </w:r>
      <w:r w:rsidRPr="002D2818">
        <w:rPr>
          <w:rFonts w:ascii="Bookman Old Style" w:hAnsi="Bookman Old Style" w:cs="Arial"/>
          <w:b/>
          <w:bCs/>
          <w:spacing w:val="-1"/>
          <w:sz w:val="24"/>
          <w:szCs w:val="24"/>
        </w:rPr>
        <w:t>a</w:t>
      </w:r>
      <w:r w:rsidRPr="002D2818">
        <w:rPr>
          <w:rFonts w:ascii="Bookman Old Style" w:hAnsi="Bookman Old Style" w:cs="Arial"/>
          <w:b/>
          <w:bCs/>
          <w:spacing w:val="3"/>
          <w:sz w:val="24"/>
          <w:szCs w:val="24"/>
        </w:rPr>
        <w:t>k</w:t>
      </w:r>
      <w:r w:rsidRPr="002D2818">
        <w:rPr>
          <w:rFonts w:ascii="Bookman Old Style" w:hAnsi="Bookman Old Style" w:cs="Arial"/>
          <w:b/>
          <w:bCs/>
          <w:spacing w:val="-1"/>
          <w:sz w:val="24"/>
          <w:szCs w:val="24"/>
        </w:rPr>
        <w:t>a</w:t>
      </w:r>
      <w:r w:rsidRPr="002D2818">
        <w:rPr>
          <w:rFonts w:ascii="Bookman Old Style" w:hAnsi="Bookman Old Style" w:cs="Arial"/>
          <w:b/>
          <w:bCs/>
          <w:spacing w:val="1"/>
          <w:sz w:val="24"/>
          <w:szCs w:val="24"/>
        </w:rPr>
        <w:t>n</w:t>
      </w:r>
      <w:r w:rsidRPr="002D2818">
        <w:rPr>
          <w:rFonts w:ascii="Bookman Old Style" w:hAnsi="Bookman Old Style" w:cs="Arial"/>
          <w:b/>
          <w:bCs/>
          <w:sz w:val="24"/>
          <w:szCs w:val="24"/>
        </w:rPr>
        <w:t>g</w:t>
      </w:r>
      <w:bookmarkEnd w:id="9"/>
    </w:p>
    <w:p w14:paraId="6A6E8C1E" w14:textId="77777777" w:rsidR="00D14196" w:rsidRPr="000B4C2B" w:rsidRDefault="00D14196" w:rsidP="003860CF">
      <w:pPr>
        <w:pStyle w:val="ListParagraph"/>
        <w:widowControl w:val="0"/>
        <w:autoSpaceDE w:val="0"/>
        <w:autoSpaceDN w:val="0"/>
        <w:adjustRightInd w:val="0"/>
        <w:spacing w:after="0" w:line="360" w:lineRule="auto"/>
        <w:ind w:right="66"/>
        <w:jc w:val="both"/>
        <w:rPr>
          <w:rFonts w:ascii="Bookman Old Style" w:hAnsi="Bookman Old Style" w:cs="Arial"/>
          <w:b/>
          <w:bCs/>
          <w:sz w:val="24"/>
          <w:szCs w:val="24"/>
        </w:rPr>
      </w:pPr>
    </w:p>
    <w:p w14:paraId="6295F08D" w14:textId="6FE3CD0A" w:rsidR="00C945D2" w:rsidRPr="00C945D2" w:rsidRDefault="00C945D2" w:rsidP="003860CF">
      <w:pPr>
        <w:widowControl w:val="0"/>
        <w:autoSpaceDE w:val="0"/>
        <w:autoSpaceDN w:val="0"/>
        <w:adjustRightInd w:val="0"/>
        <w:spacing w:after="0" w:line="360" w:lineRule="auto"/>
        <w:ind w:left="709" w:right="68" w:firstLine="567"/>
        <w:contextualSpacing/>
        <w:jc w:val="both"/>
        <w:rPr>
          <w:rFonts w:ascii="Bookman Old Style" w:hAnsi="Bookman Old Style"/>
          <w:sz w:val="24"/>
          <w:szCs w:val="24"/>
        </w:rPr>
      </w:pPr>
      <w:r w:rsidRPr="00C945D2">
        <w:rPr>
          <w:rFonts w:ascii="Bookman Old Style" w:hAnsi="Bookman Old Style"/>
          <w:sz w:val="24"/>
          <w:szCs w:val="24"/>
        </w:rPr>
        <w:t>Di era globalisasi dewasa ini peran bidang komunikasi dan informatika, dalam bentuk kehadiran Te</w:t>
      </w:r>
      <w:r>
        <w:rPr>
          <w:rFonts w:ascii="Bookman Old Style" w:hAnsi="Bookman Old Style"/>
          <w:sz w:val="24"/>
          <w:szCs w:val="24"/>
        </w:rPr>
        <w:t>knologi Informasi dan Komunikasi</w:t>
      </w:r>
      <w:r w:rsidRPr="00C945D2">
        <w:rPr>
          <w:rFonts w:ascii="Bookman Old Style" w:hAnsi="Bookman Old Style"/>
          <w:sz w:val="24"/>
          <w:szCs w:val="24"/>
        </w:rPr>
        <w:t>, sudah menjadi tuntutan kebutuhan baik di lingkungan pemerintahan, swasta maupun masyarakat dan individu yang pada akhirnya akan mewujudkan konsep masyarakat informasi</w:t>
      </w:r>
      <w:r>
        <w:rPr>
          <w:rFonts w:ascii="Bookman Old Style" w:hAnsi="Bookman Old Style"/>
          <w:sz w:val="24"/>
          <w:szCs w:val="24"/>
        </w:rPr>
        <w:t>.</w:t>
      </w:r>
    </w:p>
    <w:p w14:paraId="10DA1CA8" w14:textId="0753776B" w:rsidR="00C945D2" w:rsidRPr="00C945D2" w:rsidRDefault="00C945D2" w:rsidP="003860CF">
      <w:pPr>
        <w:widowControl w:val="0"/>
        <w:autoSpaceDE w:val="0"/>
        <w:autoSpaceDN w:val="0"/>
        <w:adjustRightInd w:val="0"/>
        <w:spacing w:after="0" w:line="360" w:lineRule="auto"/>
        <w:ind w:left="709" w:right="68" w:firstLine="567"/>
        <w:contextualSpacing/>
        <w:jc w:val="both"/>
        <w:rPr>
          <w:rFonts w:ascii="Bookman Old Style" w:hAnsi="Bookman Old Style"/>
          <w:sz w:val="24"/>
          <w:szCs w:val="24"/>
        </w:rPr>
      </w:pPr>
      <w:r w:rsidRPr="00C945D2">
        <w:rPr>
          <w:rFonts w:ascii="Bookman Old Style" w:hAnsi="Bookman Old Style"/>
          <w:sz w:val="24"/>
          <w:szCs w:val="24"/>
        </w:rPr>
        <w:t>Peran Te</w:t>
      </w:r>
      <w:r>
        <w:rPr>
          <w:rFonts w:ascii="Bookman Old Style" w:hAnsi="Bookman Old Style"/>
          <w:sz w:val="24"/>
          <w:szCs w:val="24"/>
        </w:rPr>
        <w:t>knologi Informasi dan Komunikasi</w:t>
      </w:r>
      <w:r w:rsidRPr="00C945D2">
        <w:rPr>
          <w:rFonts w:ascii="Bookman Old Style" w:hAnsi="Bookman Old Style"/>
          <w:sz w:val="24"/>
          <w:szCs w:val="24"/>
        </w:rPr>
        <w:t xml:space="preserve"> juga ditekankan dalam aspek demokratisasi dan tata kelola pemerintahan. Untuk itu pemanfaatan Te</w:t>
      </w:r>
      <w:r>
        <w:rPr>
          <w:rFonts w:ascii="Bookman Old Style" w:hAnsi="Bookman Old Style"/>
          <w:sz w:val="24"/>
          <w:szCs w:val="24"/>
        </w:rPr>
        <w:t>knologi Informasi dan Komunikasi</w:t>
      </w:r>
      <w:r w:rsidRPr="00C945D2">
        <w:rPr>
          <w:rFonts w:ascii="Bookman Old Style" w:hAnsi="Bookman Old Style"/>
          <w:sz w:val="24"/>
          <w:szCs w:val="24"/>
        </w:rPr>
        <w:t xml:space="preserve"> diberi mandat untuk menciptakan tercapainya keadilan, kemudahan, transparansi, dan akuntabilitas dalam layanan-layanan pemerintah kepada publik.</w:t>
      </w:r>
    </w:p>
    <w:p w14:paraId="7F033DA7" w14:textId="3237BB45" w:rsidR="00416099" w:rsidRDefault="00C945D2"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lang w:val="en-US"/>
        </w:rPr>
      </w:pPr>
      <w:r>
        <w:rPr>
          <w:rFonts w:ascii="Bookman Old Style" w:hAnsi="Bookman Old Style" w:cs="Arial"/>
          <w:spacing w:val="-1"/>
          <w:sz w:val="24"/>
          <w:szCs w:val="24"/>
        </w:rPr>
        <w:t xml:space="preserve">Selaras dengan hal tersebut, </w:t>
      </w:r>
      <w:r w:rsidR="00D14196" w:rsidRPr="002D2818">
        <w:rPr>
          <w:rFonts w:ascii="Bookman Old Style" w:hAnsi="Bookman Old Style" w:cs="Arial"/>
          <w:spacing w:val="-1"/>
          <w:sz w:val="24"/>
          <w:szCs w:val="24"/>
          <w:lang w:val="en-US"/>
        </w:rPr>
        <w:t>Rencana St</w:t>
      </w:r>
      <w:r w:rsidR="003F504E">
        <w:rPr>
          <w:rFonts w:ascii="Bookman Old Style" w:hAnsi="Bookman Old Style" w:cs="Arial"/>
          <w:spacing w:val="-1"/>
          <w:sz w:val="24"/>
          <w:szCs w:val="24"/>
        </w:rPr>
        <w:t>r</w:t>
      </w:r>
      <w:r w:rsidR="00D14196" w:rsidRPr="002D2818">
        <w:rPr>
          <w:rFonts w:ascii="Bookman Old Style" w:hAnsi="Bookman Old Style" w:cs="Arial"/>
          <w:spacing w:val="-1"/>
          <w:sz w:val="24"/>
          <w:szCs w:val="24"/>
          <w:lang w:val="en-US"/>
        </w:rPr>
        <w:t xml:space="preserve">ategis </w:t>
      </w:r>
      <w:r w:rsidR="00EA50ED" w:rsidRPr="00785281">
        <w:rPr>
          <w:rFonts w:ascii="Bookman Old Style" w:hAnsi="Bookman Old Style" w:cs="Arial"/>
          <w:i/>
          <w:spacing w:val="-1"/>
          <w:sz w:val="24"/>
          <w:szCs w:val="24"/>
        </w:rPr>
        <w:t>(RENSTRA)</w:t>
      </w:r>
      <w:r w:rsidR="00EA50ED">
        <w:rPr>
          <w:rFonts w:ascii="Bookman Old Style" w:hAnsi="Bookman Old Style" w:cs="Arial"/>
          <w:spacing w:val="-1"/>
          <w:sz w:val="24"/>
          <w:szCs w:val="24"/>
        </w:rPr>
        <w:t xml:space="preserve"> </w:t>
      </w:r>
      <w:r w:rsidR="00D14196" w:rsidRPr="002D2818">
        <w:rPr>
          <w:rFonts w:ascii="Bookman Old Style" w:hAnsi="Bookman Old Style" w:cs="Arial"/>
          <w:spacing w:val="-1"/>
          <w:sz w:val="24"/>
          <w:szCs w:val="24"/>
          <w:lang w:val="en-US"/>
        </w:rPr>
        <w:t xml:space="preserve">Perangkat Daerah merupakan </w:t>
      </w:r>
      <w:r w:rsidR="0086020B">
        <w:rPr>
          <w:rFonts w:ascii="Bookman Old Style" w:hAnsi="Bookman Old Style" w:cs="Arial"/>
          <w:spacing w:val="-1"/>
          <w:sz w:val="24"/>
          <w:szCs w:val="24"/>
        </w:rPr>
        <w:t>D</w:t>
      </w:r>
      <w:r w:rsidR="00D14196" w:rsidRPr="002D2818">
        <w:rPr>
          <w:rFonts w:ascii="Bookman Old Style" w:hAnsi="Bookman Old Style" w:cs="Arial"/>
          <w:spacing w:val="-1"/>
          <w:sz w:val="24"/>
          <w:szCs w:val="24"/>
          <w:lang w:val="en-US"/>
        </w:rPr>
        <w:t xml:space="preserve">okumen </w:t>
      </w:r>
      <w:r w:rsidR="0086020B">
        <w:rPr>
          <w:rFonts w:ascii="Bookman Old Style" w:hAnsi="Bookman Old Style" w:cs="Arial"/>
          <w:spacing w:val="-1"/>
          <w:sz w:val="24"/>
          <w:szCs w:val="24"/>
        </w:rPr>
        <w:t>R</w:t>
      </w:r>
      <w:r w:rsidR="00D14196" w:rsidRPr="002D2818">
        <w:rPr>
          <w:rFonts w:ascii="Bookman Old Style" w:hAnsi="Bookman Old Style" w:cs="Arial"/>
          <w:spacing w:val="-1"/>
          <w:sz w:val="24"/>
          <w:szCs w:val="24"/>
          <w:lang w:val="en-US"/>
        </w:rPr>
        <w:t xml:space="preserve">encana </w:t>
      </w:r>
      <w:r w:rsidR="0086020B">
        <w:rPr>
          <w:rFonts w:ascii="Bookman Old Style" w:hAnsi="Bookman Old Style" w:cs="Arial"/>
          <w:spacing w:val="-1"/>
          <w:sz w:val="24"/>
          <w:szCs w:val="24"/>
        </w:rPr>
        <w:t>S</w:t>
      </w:r>
      <w:r w:rsidR="00D14196" w:rsidRPr="002D2818">
        <w:rPr>
          <w:rFonts w:ascii="Bookman Old Style" w:hAnsi="Bookman Old Style" w:cs="Arial"/>
          <w:spacing w:val="-1"/>
          <w:sz w:val="24"/>
          <w:szCs w:val="24"/>
          <w:lang w:val="en-US"/>
        </w:rPr>
        <w:t>tratejik</w:t>
      </w:r>
      <w:r w:rsidR="002C4945" w:rsidRPr="002C4945">
        <w:rPr>
          <w:rFonts w:ascii="Bookman Old Style" w:hAnsi="Bookman Old Style" w:cs="Arial"/>
          <w:spacing w:val="-1"/>
          <w:sz w:val="24"/>
          <w:szCs w:val="24"/>
          <w:lang w:val="en-US"/>
        </w:rPr>
        <w:t xml:space="preserve"> </w:t>
      </w:r>
      <w:r w:rsidR="002C4945" w:rsidRPr="002D2818">
        <w:rPr>
          <w:rFonts w:ascii="Bookman Old Style" w:hAnsi="Bookman Old Style" w:cs="Arial"/>
          <w:spacing w:val="-1"/>
          <w:sz w:val="24"/>
          <w:szCs w:val="24"/>
          <w:lang w:val="en-US"/>
        </w:rPr>
        <w:t xml:space="preserve">untuk </w:t>
      </w:r>
      <w:r w:rsidR="002C4945">
        <w:rPr>
          <w:rFonts w:ascii="Bookman Old Style" w:hAnsi="Bookman Old Style" w:cs="Arial"/>
          <w:spacing w:val="-1"/>
          <w:sz w:val="24"/>
          <w:szCs w:val="24"/>
        </w:rPr>
        <w:t>Jangka Menengah yang</w:t>
      </w:r>
      <w:r w:rsidR="0086020B">
        <w:rPr>
          <w:rFonts w:ascii="Bookman Old Style" w:hAnsi="Bookman Old Style" w:cs="Arial"/>
          <w:spacing w:val="-1"/>
          <w:sz w:val="24"/>
          <w:szCs w:val="24"/>
          <w:lang w:val="en-US"/>
        </w:rPr>
        <w:t xml:space="preserve"> </w:t>
      </w:r>
      <w:r w:rsidR="00D14196" w:rsidRPr="002D2818">
        <w:rPr>
          <w:rFonts w:ascii="Bookman Old Style" w:hAnsi="Bookman Old Style" w:cs="Arial"/>
          <w:spacing w:val="-1"/>
          <w:sz w:val="24"/>
          <w:szCs w:val="24"/>
          <w:lang w:val="en-US"/>
        </w:rPr>
        <w:t xml:space="preserve">memuat </w:t>
      </w:r>
      <w:r w:rsidR="0086020B">
        <w:rPr>
          <w:rFonts w:ascii="Bookman Old Style" w:hAnsi="Bookman Old Style" w:cs="Arial"/>
          <w:spacing w:val="-1"/>
          <w:sz w:val="24"/>
          <w:szCs w:val="24"/>
        </w:rPr>
        <w:t>T</w:t>
      </w:r>
      <w:r w:rsidR="00D14196" w:rsidRPr="002D2818">
        <w:rPr>
          <w:rFonts w:ascii="Bookman Old Style" w:hAnsi="Bookman Old Style" w:cs="Arial"/>
          <w:spacing w:val="-1"/>
          <w:sz w:val="24"/>
          <w:szCs w:val="24"/>
          <w:lang w:val="en-US"/>
        </w:rPr>
        <w:t xml:space="preserve">ujuan, </w:t>
      </w:r>
      <w:r w:rsidR="0086020B">
        <w:rPr>
          <w:rFonts w:ascii="Bookman Old Style" w:hAnsi="Bookman Old Style" w:cs="Arial"/>
          <w:spacing w:val="-1"/>
          <w:sz w:val="24"/>
          <w:szCs w:val="24"/>
        </w:rPr>
        <w:t>S</w:t>
      </w:r>
      <w:r w:rsidR="00D14196" w:rsidRPr="002D2818">
        <w:rPr>
          <w:rFonts w:ascii="Bookman Old Style" w:hAnsi="Bookman Old Style" w:cs="Arial"/>
          <w:spacing w:val="-1"/>
          <w:sz w:val="24"/>
          <w:szCs w:val="24"/>
          <w:lang w:val="en-US"/>
        </w:rPr>
        <w:t xml:space="preserve">asaran, </w:t>
      </w:r>
      <w:r w:rsidR="0086020B">
        <w:rPr>
          <w:rFonts w:ascii="Bookman Old Style" w:hAnsi="Bookman Old Style" w:cs="Arial"/>
          <w:spacing w:val="-1"/>
          <w:sz w:val="24"/>
          <w:szCs w:val="24"/>
        </w:rPr>
        <w:t>K</w:t>
      </w:r>
      <w:r w:rsidR="00D14196" w:rsidRPr="002D2818">
        <w:rPr>
          <w:rFonts w:ascii="Bookman Old Style" w:hAnsi="Bookman Old Style" w:cs="Arial"/>
          <w:spacing w:val="-1"/>
          <w:sz w:val="24"/>
          <w:szCs w:val="24"/>
          <w:lang w:val="en-US"/>
        </w:rPr>
        <w:t xml:space="preserve">ebijakan, </w:t>
      </w:r>
      <w:r w:rsidR="0086020B">
        <w:rPr>
          <w:rFonts w:ascii="Bookman Old Style" w:hAnsi="Bookman Old Style" w:cs="Arial"/>
          <w:spacing w:val="-1"/>
          <w:sz w:val="24"/>
          <w:szCs w:val="24"/>
        </w:rPr>
        <w:t>P</w:t>
      </w:r>
      <w:r w:rsidR="00D14196" w:rsidRPr="002D2818">
        <w:rPr>
          <w:rFonts w:ascii="Bookman Old Style" w:hAnsi="Bookman Old Style" w:cs="Arial"/>
          <w:spacing w:val="-1"/>
          <w:sz w:val="24"/>
          <w:szCs w:val="24"/>
          <w:lang w:val="en-US"/>
        </w:rPr>
        <w:t>rogram</w:t>
      </w:r>
      <w:r w:rsidR="00A00B5A">
        <w:rPr>
          <w:rFonts w:ascii="Bookman Old Style" w:hAnsi="Bookman Old Style" w:cs="Arial"/>
          <w:spacing w:val="-1"/>
          <w:sz w:val="24"/>
          <w:szCs w:val="24"/>
        </w:rPr>
        <w:t>,</w:t>
      </w:r>
      <w:r w:rsidR="002C4945">
        <w:rPr>
          <w:rFonts w:ascii="Bookman Old Style" w:hAnsi="Bookman Old Style" w:cs="Arial"/>
          <w:spacing w:val="-1"/>
          <w:sz w:val="24"/>
          <w:szCs w:val="24"/>
        </w:rPr>
        <w:t xml:space="preserve"> Kegiatan dan Sub Kegiatan P</w:t>
      </w:r>
      <w:r w:rsidR="00D14196" w:rsidRPr="002D2818">
        <w:rPr>
          <w:rFonts w:ascii="Bookman Old Style" w:hAnsi="Bookman Old Style" w:cs="Arial"/>
          <w:spacing w:val="-1"/>
          <w:sz w:val="24"/>
          <w:szCs w:val="24"/>
          <w:lang w:val="en-US"/>
        </w:rPr>
        <w:t xml:space="preserve">embangunan sebagai </w:t>
      </w:r>
      <w:r w:rsidR="00B46AAC">
        <w:rPr>
          <w:rFonts w:ascii="Bookman Old Style" w:hAnsi="Bookman Old Style" w:cs="Arial"/>
          <w:spacing w:val="-1"/>
          <w:sz w:val="24"/>
          <w:szCs w:val="24"/>
        </w:rPr>
        <w:t>T</w:t>
      </w:r>
      <w:r w:rsidR="00D14196" w:rsidRPr="002D2818">
        <w:rPr>
          <w:rFonts w:ascii="Bookman Old Style" w:hAnsi="Bookman Old Style" w:cs="Arial"/>
          <w:spacing w:val="-1"/>
          <w:sz w:val="24"/>
          <w:szCs w:val="24"/>
          <w:lang w:val="en-US"/>
        </w:rPr>
        <w:t xml:space="preserve">olak </w:t>
      </w:r>
      <w:r w:rsidR="00B46AAC">
        <w:rPr>
          <w:rFonts w:ascii="Bookman Old Style" w:hAnsi="Bookman Old Style" w:cs="Arial"/>
          <w:spacing w:val="-1"/>
          <w:sz w:val="24"/>
          <w:szCs w:val="24"/>
        </w:rPr>
        <w:t>U</w:t>
      </w:r>
      <w:r w:rsidR="00B46AAC">
        <w:rPr>
          <w:rFonts w:ascii="Bookman Old Style" w:hAnsi="Bookman Old Style" w:cs="Arial"/>
          <w:spacing w:val="-1"/>
          <w:sz w:val="24"/>
          <w:szCs w:val="24"/>
          <w:lang w:val="en-US"/>
        </w:rPr>
        <w:t>kur Pengendalian dan E</w:t>
      </w:r>
      <w:r w:rsidR="00D14196" w:rsidRPr="002D2818">
        <w:rPr>
          <w:rFonts w:ascii="Bookman Old Style" w:hAnsi="Bookman Old Style" w:cs="Arial"/>
          <w:spacing w:val="-1"/>
          <w:sz w:val="24"/>
          <w:szCs w:val="24"/>
          <w:lang w:val="en-US"/>
        </w:rPr>
        <w:t xml:space="preserve">valuasi </w:t>
      </w:r>
      <w:r w:rsidR="00B46AAC">
        <w:rPr>
          <w:rFonts w:ascii="Bookman Old Style" w:hAnsi="Bookman Old Style" w:cs="Arial"/>
          <w:spacing w:val="-1"/>
          <w:sz w:val="24"/>
          <w:szCs w:val="24"/>
        </w:rPr>
        <w:t>C</w:t>
      </w:r>
      <w:r w:rsidR="00D14196" w:rsidRPr="002D2818">
        <w:rPr>
          <w:rFonts w:ascii="Bookman Old Style" w:hAnsi="Bookman Old Style" w:cs="Arial"/>
          <w:spacing w:val="-1"/>
          <w:sz w:val="24"/>
          <w:szCs w:val="24"/>
          <w:lang w:val="en-US"/>
        </w:rPr>
        <w:t xml:space="preserve">apaian Perangkat Daerah dalam mewujudkan </w:t>
      </w:r>
      <w:r w:rsidR="00B46AAC">
        <w:rPr>
          <w:rFonts w:ascii="Bookman Old Style" w:hAnsi="Bookman Old Style" w:cs="Arial"/>
          <w:spacing w:val="-1"/>
          <w:sz w:val="24"/>
          <w:szCs w:val="24"/>
        </w:rPr>
        <w:t>V</w:t>
      </w:r>
      <w:r w:rsidR="00D14196" w:rsidRPr="002D2818">
        <w:rPr>
          <w:rFonts w:ascii="Bookman Old Style" w:hAnsi="Bookman Old Style" w:cs="Arial"/>
          <w:spacing w:val="-1"/>
          <w:sz w:val="24"/>
          <w:szCs w:val="24"/>
          <w:lang w:val="en-US"/>
        </w:rPr>
        <w:t xml:space="preserve">isi, melaksanakan </w:t>
      </w:r>
      <w:r w:rsidR="00B46AAC">
        <w:rPr>
          <w:rFonts w:ascii="Bookman Old Style" w:hAnsi="Bookman Old Style" w:cs="Arial"/>
          <w:spacing w:val="-1"/>
          <w:sz w:val="24"/>
          <w:szCs w:val="24"/>
        </w:rPr>
        <w:t>M</w:t>
      </w:r>
      <w:r w:rsidR="00D14196" w:rsidRPr="002D2818">
        <w:rPr>
          <w:rFonts w:ascii="Bookman Old Style" w:hAnsi="Bookman Old Style" w:cs="Arial"/>
          <w:spacing w:val="-1"/>
          <w:sz w:val="24"/>
          <w:szCs w:val="24"/>
          <w:lang w:val="en-US"/>
        </w:rPr>
        <w:t xml:space="preserve">isi dan </w:t>
      </w:r>
      <w:r w:rsidR="00B46AAC">
        <w:rPr>
          <w:rFonts w:ascii="Bookman Old Style" w:hAnsi="Bookman Old Style" w:cs="Arial"/>
          <w:spacing w:val="-1"/>
          <w:sz w:val="24"/>
          <w:szCs w:val="24"/>
        </w:rPr>
        <w:t>P</w:t>
      </w:r>
      <w:r w:rsidR="00D14196" w:rsidRPr="002D2818">
        <w:rPr>
          <w:rFonts w:ascii="Bookman Old Style" w:hAnsi="Bookman Old Style" w:cs="Arial"/>
          <w:spacing w:val="-1"/>
          <w:sz w:val="24"/>
          <w:szCs w:val="24"/>
          <w:lang w:val="en-US"/>
        </w:rPr>
        <w:t xml:space="preserve">rogram Kepala Daerah dan sebagai </w:t>
      </w:r>
      <w:r w:rsidR="00B46AAC">
        <w:rPr>
          <w:rFonts w:ascii="Bookman Old Style" w:hAnsi="Bookman Old Style" w:cs="Arial"/>
          <w:spacing w:val="-1"/>
          <w:sz w:val="24"/>
          <w:szCs w:val="24"/>
        </w:rPr>
        <w:t>B</w:t>
      </w:r>
      <w:r w:rsidR="00D14196" w:rsidRPr="002D2818">
        <w:rPr>
          <w:rFonts w:ascii="Bookman Old Style" w:hAnsi="Bookman Old Style" w:cs="Arial"/>
          <w:spacing w:val="-1"/>
          <w:sz w:val="24"/>
          <w:szCs w:val="24"/>
          <w:lang w:val="en-US"/>
        </w:rPr>
        <w:t xml:space="preserve">ahan </w:t>
      </w:r>
      <w:r w:rsidR="00B46AAC">
        <w:rPr>
          <w:rFonts w:ascii="Bookman Old Style" w:hAnsi="Bookman Old Style" w:cs="Arial"/>
          <w:spacing w:val="-1"/>
          <w:sz w:val="24"/>
          <w:szCs w:val="24"/>
        </w:rPr>
        <w:t>P</w:t>
      </w:r>
      <w:r w:rsidR="00D14196" w:rsidRPr="002D2818">
        <w:rPr>
          <w:rFonts w:ascii="Bookman Old Style" w:hAnsi="Bookman Old Style" w:cs="Arial"/>
          <w:spacing w:val="-1"/>
          <w:sz w:val="24"/>
          <w:szCs w:val="24"/>
          <w:lang w:val="en-US"/>
        </w:rPr>
        <w:t xml:space="preserve">erumusan </w:t>
      </w:r>
      <w:r w:rsidR="00AB3C71">
        <w:rPr>
          <w:rFonts w:ascii="Bookman Old Style" w:hAnsi="Bookman Old Style" w:cs="Arial"/>
          <w:spacing w:val="-1"/>
          <w:sz w:val="24"/>
          <w:szCs w:val="24"/>
        </w:rPr>
        <w:t>R</w:t>
      </w:r>
      <w:r w:rsidR="00D14196" w:rsidRPr="002D2818">
        <w:rPr>
          <w:rFonts w:ascii="Bookman Old Style" w:hAnsi="Bookman Old Style" w:cs="Arial"/>
          <w:spacing w:val="-1"/>
          <w:sz w:val="24"/>
          <w:szCs w:val="24"/>
          <w:lang w:val="en-US"/>
        </w:rPr>
        <w:t xml:space="preserve">ancangan </w:t>
      </w:r>
      <w:r w:rsidR="00AB3C71">
        <w:rPr>
          <w:rFonts w:ascii="Bookman Old Style" w:hAnsi="Bookman Old Style" w:cs="Arial"/>
          <w:spacing w:val="-1"/>
          <w:sz w:val="24"/>
          <w:szCs w:val="24"/>
        </w:rPr>
        <w:t xml:space="preserve">Rencana Kerja </w:t>
      </w:r>
      <w:r w:rsidR="00AB3C71" w:rsidRPr="00785281">
        <w:rPr>
          <w:rFonts w:ascii="Bookman Old Style" w:hAnsi="Bookman Old Style" w:cs="Arial"/>
          <w:i/>
          <w:spacing w:val="-1"/>
          <w:sz w:val="24"/>
          <w:szCs w:val="24"/>
        </w:rPr>
        <w:t>(RENJA)</w:t>
      </w:r>
      <w:r w:rsidR="00D14196" w:rsidRPr="002D2818">
        <w:rPr>
          <w:rFonts w:ascii="Bookman Old Style" w:hAnsi="Bookman Old Style" w:cs="Arial"/>
          <w:spacing w:val="-1"/>
          <w:sz w:val="24"/>
          <w:szCs w:val="24"/>
          <w:lang w:val="en-US"/>
        </w:rPr>
        <w:t xml:space="preserve"> P</w:t>
      </w:r>
      <w:r w:rsidR="000B192A">
        <w:rPr>
          <w:rFonts w:ascii="Bookman Old Style" w:hAnsi="Bookman Old Style" w:cs="Arial"/>
          <w:spacing w:val="-1"/>
          <w:sz w:val="24"/>
          <w:szCs w:val="24"/>
        </w:rPr>
        <w:t xml:space="preserve">erangkat </w:t>
      </w:r>
      <w:r w:rsidR="00D14196" w:rsidRPr="002D2818">
        <w:rPr>
          <w:rFonts w:ascii="Bookman Old Style" w:hAnsi="Bookman Old Style" w:cs="Arial"/>
          <w:spacing w:val="-1"/>
          <w:sz w:val="24"/>
          <w:szCs w:val="24"/>
          <w:lang w:val="en-US"/>
        </w:rPr>
        <w:t>D</w:t>
      </w:r>
      <w:r w:rsidR="000B192A">
        <w:rPr>
          <w:rFonts w:ascii="Bookman Old Style" w:hAnsi="Bookman Old Style" w:cs="Arial"/>
          <w:spacing w:val="-1"/>
          <w:sz w:val="24"/>
          <w:szCs w:val="24"/>
        </w:rPr>
        <w:t>aerah</w:t>
      </w:r>
      <w:r w:rsidR="00D14196" w:rsidRPr="002D2818">
        <w:rPr>
          <w:rFonts w:ascii="Bookman Old Style" w:hAnsi="Bookman Old Style" w:cs="Arial"/>
          <w:spacing w:val="-1"/>
          <w:sz w:val="24"/>
          <w:szCs w:val="24"/>
          <w:lang w:val="en-US"/>
        </w:rPr>
        <w:t xml:space="preserve"> yang berpedomanan kepada </w:t>
      </w:r>
      <w:r w:rsidR="000B192A">
        <w:rPr>
          <w:rFonts w:ascii="Bookman Old Style" w:hAnsi="Bookman Old Style" w:cs="Arial"/>
          <w:spacing w:val="-1"/>
          <w:sz w:val="24"/>
          <w:szCs w:val="24"/>
        </w:rPr>
        <w:t xml:space="preserve">Rencana Pembangunan Jangka Menengah Daerah </w:t>
      </w:r>
      <w:r w:rsidR="000B192A" w:rsidRPr="00785281">
        <w:rPr>
          <w:rFonts w:ascii="Bookman Old Style" w:hAnsi="Bookman Old Style" w:cs="Arial"/>
          <w:i/>
          <w:spacing w:val="-1"/>
          <w:sz w:val="24"/>
          <w:szCs w:val="24"/>
        </w:rPr>
        <w:t>(</w:t>
      </w:r>
      <w:r w:rsidR="00D14196" w:rsidRPr="00785281">
        <w:rPr>
          <w:rFonts w:ascii="Bookman Old Style" w:hAnsi="Bookman Old Style" w:cs="Arial"/>
          <w:i/>
          <w:spacing w:val="-1"/>
          <w:sz w:val="24"/>
          <w:szCs w:val="24"/>
          <w:lang w:val="en-US"/>
        </w:rPr>
        <w:t>RPJMD</w:t>
      </w:r>
      <w:r w:rsidR="000B192A" w:rsidRPr="00785281">
        <w:rPr>
          <w:rFonts w:ascii="Bookman Old Style" w:hAnsi="Bookman Old Style" w:cs="Arial"/>
          <w:i/>
          <w:spacing w:val="-1"/>
          <w:sz w:val="24"/>
          <w:szCs w:val="24"/>
        </w:rPr>
        <w:t>)</w:t>
      </w:r>
      <w:r w:rsidR="00D14196" w:rsidRPr="002D2818">
        <w:rPr>
          <w:rFonts w:ascii="Bookman Old Style" w:hAnsi="Bookman Old Style" w:cs="Arial"/>
          <w:spacing w:val="-1"/>
          <w:sz w:val="24"/>
          <w:szCs w:val="24"/>
          <w:lang w:val="en-US"/>
        </w:rPr>
        <w:t xml:space="preserve">. </w:t>
      </w:r>
      <w:r w:rsidR="00B22C4B" w:rsidRPr="002D2818">
        <w:rPr>
          <w:rFonts w:ascii="Bookman Old Style" w:hAnsi="Bookman Old Style" w:cs="Arial"/>
          <w:spacing w:val="-1"/>
          <w:sz w:val="24"/>
          <w:szCs w:val="24"/>
        </w:rPr>
        <w:t>RENSTRA</w:t>
      </w:r>
      <w:r w:rsidR="00D14196" w:rsidRPr="002D2818">
        <w:rPr>
          <w:rFonts w:ascii="Bookman Old Style" w:hAnsi="Bookman Old Style" w:cs="Arial"/>
          <w:spacing w:val="-1"/>
          <w:sz w:val="24"/>
          <w:szCs w:val="24"/>
        </w:rPr>
        <w:t xml:space="preserve"> ini disusun unt</w:t>
      </w:r>
      <w:r w:rsidR="00D14196" w:rsidRPr="002D2818">
        <w:rPr>
          <w:rFonts w:ascii="Bookman Old Style" w:hAnsi="Bookman Old Style" w:cs="Arial"/>
          <w:spacing w:val="-1"/>
          <w:sz w:val="24"/>
          <w:szCs w:val="24"/>
          <w:lang w:val="en-US"/>
        </w:rPr>
        <w:t xml:space="preserve">uk menggambarkan </w:t>
      </w:r>
      <w:r w:rsidR="00B22C4B">
        <w:rPr>
          <w:rFonts w:ascii="Bookman Old Style" w:hAnsi="Bookman Old Style" w:cs="Arial"/>
          <w:spacing w:val="-1"/>
          <w:sz w:val="24"/>
          <w:szCs w:val="24"/>
        </w:rPr>
        <w:t>W</w:t>
      </w:r>
      <w:r w:rsidR="00D14196" w:rsidRPr="002D2818">
        <w:rPr>
          <w:rFonts w:ascii="Bookman Old Style" w:hAnsi="Bookman Old Style" w:cs="Arial"/>
          <w:spacing w:val="-1"/>
          <w:sz w:val="24"/>
          <w:szCs w:val="24"/>
          <w:lang w:val="en-US"/>
        </w:rPr>
        <w:t xml:space="preserve">ujud </w:t>
      </w:r>
      <w:r w:rsidR="00B22C4B">
        <w:rPr>
          <w:rFonts w:ascii="Bookman Old Style" w:hAnsi="Bookman Old Style" w:cs="Arial"/>
          <w:spacing w:val="-1"/>
          <w:sz w:val="24"/>
          <w:szCs w:val="24"/>
        </w:rPr>
        <w:t>P</w:t>
      </w:r>
      <w:r w:rsidR="00D14196" w:rsidRPr="002D2818">
        <w:rPr>
          <w:rFonts w:ascii="Bookman Old Style" w:hAnsi="Bookman Old Style" w:cs="Arial"/>
          <w:spacing w:val="-1"/>
          <w:sz w:val="24"/>
          <w:szCs w:val="24"/>
          <w:lang w:val="en-US"/>
        </w:rPr>
        <w:t xml:space="preserve">elayanan Perangkat Daerah sesuai </w:t>
      </w:r>
      <w:r w:rsidR="00B22C4B">
        <w:rPr>
          <w:rFonts w:ascii="Bookman Old Style" w:hAnsi="Bookman Old Style" w:cs="Arial"/>
          <w:spacing w:val="-1"/>
          <w:sz w:val="24"/>
          <w:szCs w:val="24"/>
        </w:rPr>
        <w:t>T</w:t>
      </w:r>
      <w:r w:rsidR="00D9055E">
        <w:rPr>
          <w:rFonts w:ascii="Bookman Old Style" w:hAnsi="Bookman Old Style" w:cs="Arial"/>
          <w:spacing w:val="-1"/>
          <w:sz w:val="24"/>
          <w:szCs w:val="24"/>
          <w:lang w:val="en-US"/>
        </w:rPr>
        <w:t>ugas da</w:t>
      </w:r>
      <w:r w:rsidR="001821C3">
        <w:rPr>
          <w:rFonts w:ascii="Bookman Old Style" w:hAnsi="Bookman Old Style" w:cs="Arial"/>
          <w:spacing w:val="-1"/>
          <w:sz w:val="24"/>
          <w:szCs w:val="24"/>
          <w:lang w:val="en-US"/>
        </w:rPr>
        <w:t xml:space="preserve">n </w:t>
      </w:r>
      <w:r w:rsidR="00B22C4B">
        <w:rPr>
          <w:rFonts w:ascii="Bookman Old Style" w:hAnsi="Bookman Old Style" w:cs="Arial"/>
          <w:spacing w:val="-1"/>
          <w:sz w:val="24"/>
          <w:szCs w:val="24"/>
        </w:rPr>
        <w:t>F</w:t>
      </w:r>
      <w:r w:rsidR="001821C3">
        <w:rPr>
          <w:rFonts w:ascii="Bookman Old Style" w:hAnsi="Bookman Old Style" w:cs="Arial"/>
          <w:spacing w:val="-1"/>
          <w:sz w:val="24"/>
          <w:szCs w:val="24"/>
          <w:lang w:val="en-US"/>
        </w:rPr>
        <w:t xml:space="preserve">ungsi selama </w:t>
      </w:r>
      <w:r w:rsidR="003C056A">
        <w:rPr>
          <w:rFonts w:ascii="Bookman Old Style" w:hAnsi="Bookman Old Style" w:cs="Arial"/>
          <w:spacing w:val="-1"/>
          <w:sz w:val="24"/>
          <w:szCs w:val="24"/>
        </w:rPr>
        <w:t>5</w:t>
      </w:r>
      <w:r w:rsidR="001821C3">
        <w:rPr>
          <w:rFonts w:ascii="Bookman Old Style" w:hAnsi="Bookman Old Style" w:cs="Arial"/>
          <w:spacing w:val="-1"/>
          <w:sz w:val="24"/>
          <w:szCs w:val="24"/>
          <w:lang w:val="en-US"/>
        </w:rPr>
        <w:t xml:space="preserve"> </w:t>
      </w:r>
      <w:r w:rsidR="00B22C4B" w:rsidRPr="00785281">
        <w:rPr>
          <w:rFonts w:ascii="Bookman Old Style" w:hAnsi="Bookman Old Style" w:cs="Arial"/>
          <w:i/>
          <w:spacing w:val="-1"/>
          <w:sz w:val="24"/>
          <w:szCs w:val="24"/>
        </w:rPr>
        <w:t>(</w:t>
      </w:r>
      <w:r w:rsidR="003C056A">
        <w:rPr>
          <w:rFonts w:ascii="Bookman Old Style" w:hAnsi="Bookman Old Style" w:cs="Arial"/>
          <w:i/>
          <w:spacing w:val="-1"/>
          <w:sz w:val="24"/>
          <w:szCs w:val="24"/>
        </w:rPr>
        <w:t>lima</w:t>
      </w:r>
      <w:r w:rsidR="00B22C4B" w:rsidRPr="00785281">
        <w:rPr>
          <w:rFonts w:ascii="Bookman Old Style" w:hAnsi="Bookman Old Style" w:cs="Arial"/>
          <w:i/>
          <w:spacing w:val="-1"/>
          <w:sz w:val="24"/>
          <w:szCs w:val="24"/>
        </w:rPr>
        <w:t>)</w:t>
      </w:r>
      <w:r w:rsidR="00B22C4B">
        <w:rPr>
          <w:rFonts w:ascii="Bookman Old Style" w:hAnsi="Bookman Old Style" w:cs="Arial"/>
          <w:spacing w:val="-1"/>
          <w:sz w:val="24"/>
          <w:szCs w:val="24"/>
        </w:rPr>
        <w:t xml:space="preserve"> T</w:t>
      </w:r>
      <w:r w:rsidR="001821C3">
        <w:rPr>
          <w:rFonts w:ascii="Bookman Old Style" w:hAnsi="Bookman Old Style" w:cs="Arial"/>
          <w:spacing w:val="-1"/>
          <w:sz w:val="24"/>
          <w:szCs w:val="24"/>
          <w:lang w:val="en-US"/>
        </w:rPr>
        <w:t xml:space="preserve">ahun </w:t>
      </w:r>
      <w:r w:rsidR="00D22D4C">
        <w:rPr>
          <w:rFonts w:ascii="Bookman Old Style" w:hAnsi="Bookman Old Style" w:cs="Arial"/>
          <w:spacing w:val="-1"/>
          <w:sz w:val="24"/>
          <w:szCs w:val="24"/>
        </w:rPr>
        <w:t>P</w:t>
      </w:r>
      <w:r w:rsidR="001821C3">
        <w:rPr>
          <w:rFonts w:ascii="Bookman Old Style" w:hAnsi="Bookman Old Style" w:cs="Arial"/>
          <w:spacing w:val="-1"/>
          <w:sz w:val="24"/>
          <w:szCs w:val="24"/>
          <w:lang w:val="en-US"/>
        </w:rPr>
        <w:t>eriode.</w:t>
      </w:r>
    </w:p>
    <w:p w14:paraId="0D857AD4"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54C5D236"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441E33A0"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55AF66BA"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4504D319"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652344A4"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150D2A43" w14:textId="77777777"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p>
    <w:p w14:paraId="264892C0" w14:textId="77CE8466" w:rsidR="00E40FED" w:rsidRDefault="00E40FED"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r>
        <w:rPr>
          <w:rFonts w:ascii="Bookman Old Style" w:hAnsi="Bookman Old Style" w:cs="Arial"/>
          <w:spacing w:val="-1"/>
          <w:sz w:val="24"/>
          <w:szCs w:val="24"/>
        </w:rPr>
        <w:lastRenderedPageBreak/>
        <w:t>Dalam Program Prioritas Pembangunan Daerah Kota Bekasi Tahun 2025-2030 Diskominfostandi Kota Bekasi berperan seperti pada tabel di bawah ini :</w:t>
      </w:r>
    </w:p>
    <w:p w14:paraId="5DE491DF" w14:textId="03515EEF" w:rsidR="00AB6B3D" w:rsidRPr="004A244F" w:rsidRDefault="00AB6B3D" w:rsidP="009D4829">
      <w:pPr>
        <w:pStyle w:val="Caption"/>
        <w:spacing w:after="0"/>
        <w:ind w:left="709"/>
        <w:contextualSpacing/>
        <w:jc w:val="center"/>
        <w:rPr>
          <w:rFonts w:ascii="Bookman Old Style" w:hAnsi="Bookman Old Style"/>
          <w:b/>
          <w:i w:val="0"/>
          <w:color w:val="000000" w:themeColor="text1"/>
          <w:sz w:val="20"/>
          <w:szCs w:val="20"/>
        </w:rPr>
      </w:pPr>
      <w:r w:rsidRPr="005D7C25">
        <w:rPr>
          <w:rFonts w:ascii="Bookman Old Style" w:hAnsi="Bookman Old Style"/>
          <w:b/>
          <w:i w:val="0"/>
          <w:color w:val="000000" w:themeColor="text1"/>
          <w:sz w:val="20"/>
          <w:szCs w:val="20"/>
        </w:rPr>
        <w:t>Tabel I</w:t>
      </w:r>
      <w:r w:rsidRPr="004A244F">
        <w:rPr>
          <w:rFonts w:ascii="Bookman Old Style" w:hAnsi="Bookman Old Style"/>
          <w:b/>
          <w:i w:val="0"/>
          <w:color w:val="000000" w:themeColor="text1"/>
          <w:sz w:val="20"/>
          <w:szCs w:val="20"/>
        </w:rPr>
        <w:t>.</w:t>
      </w:r>
      <w:r w:rsidRPr="004A244F">
        <w:rPr>
          <w:rFonts w:ascii="Bookman Old Style" w:hAnsi="Bookman Old Style"/>
          <w:b/>
          <w:i w:val="0"/>
          <w:color w:val="000000" w:themeColor="text1"/>
          <w:sz w:val="20"/>
          <w:szCs w:val="20"/>
        </w:rPr>
        <w:fldChar w:fldCharType="begin"/>
      </w:r>
      <w:r w:rsidRPr="004A244F">
        <w:rPr>
          <w:rFonts w:ascii="Bookman Old Style" w:hAnsi="Bookman Old Style"/>
          <w:b/>
          <w:i w:val="0"/>
          <w:color w:val="000000" w:themeColor="text1"/>
          <w:sz w:val="20"/>
          <w:szCs w:val="20"/>
        </w:rPr>
        <w:instrText xml:space="preserve"> SEQ Tabel_2. \* ARABIC </w:instrText>
      </w:r>
      <w:r w:rsidRPr="004A244F">
        <w:rPr>
          <w:rFonts w:ascii="Bookman Old Style" w:hAnsi="Bookman Old Style"/>
          <w:b/>
          <w:i w:val="0"/>
          <w:color w:val="000000" w:themeColor="text1"/>
          <w:sz w:val="20"/>
          <w:szCs w:val="20"/>
        </w:rPr>
        <w:fldChar w:fldCharType="separate"/>
      </w:r>
      <w:r>
        <w:rPr>
          <w:rFonts w:ascii="Bookman Old Style" w:hAnsi="Bookman Old Style"/>
          <w:b/>
          <w:i w:val="0"/>
          <w:noProof/>
          <w:color w:val="000000" w:themeColor="text1"/>
          <w:sz w:val="20"/>
          <w:szCs w:val="20"/>
        </w:rPr>
        <w:t>1</w:t>
      </w:r>
      <w:r w:rsidRPr="004A244F">
        <w:rPr>
          <w:rFonts w:ascii="Bookman Old Style" w:hAnsi="Bookman Old Style"/>
          <w:b/>
          <w:i w:val="0"/>
          <w:color w:val="000000" w:themeColor="text1"/>
          <w:sz w:val="20"/>
          <w:szCs w:val="20"/>
        </w:rPr>
        <w:fldChar w:fldCharType="end"/>
      </w:r>
    </w:p>
    <w:p w14:paraId="279ACBBF" w14:textId="77777777" w:rsidR="00AB6B3D" w:rsidRDefault="00AB6B3D" w:rsidP="009D4829">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sidRPr="00AB6B3D">
        <w:rPr>
          <w:rFonts w:ascii="Bookman Old Style" w:hAnsi="Bookman Old Style" w:cs="Arial"/>
          <w:b/>
          <w:spacing w:val="-1"/>
          <w:sz w:val="20"/>
          <w:szCs w:val="20"/>
        </w:rPr>
        <w:t>Program Prioritas Pembangunan Daerah Kota</w:t>
      </w:r>
      <w:r>
        <w:rPr>
          <w:rFonts w:ascii="Bookman Old Style" w:hAnsi="Bookman Old Style" w:cs="Arial"/>
          <w:b/>
          <w:spacing w:val="-1"/>
          <w:sz w:val="20"/>
          <w:szCs w:val="20"/>
        </w:rPr>
        <w:t xml:space="preserve"> Bekasi</w:t>
      </w:r>
    </w:p>
    <w:p w14:paraId="18BA7815" w14:textId="7887244B" w:rsidR="00E40FED" w:rsidRDefault="00AB6B3D" w:rsidP="009D4829">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sidRPr="00AB6B3D">
        <w:rPr>
          <w:rFonts w:ascii="Bookman Old Style" w:hAnsi="Bookman Old Style" w:cs="Arial"/>
          <w:b/>
          <w:spacing w:val="-1"/>
          <w:sz w:val="20"/>
          <w:szCs w:val="20"/>
        </w:rPr>
        <w:t>Tahun 2025-2030</w:t>
      </w:r>
    </w:p>
    <w:p w14:paraId="002201A1" w14:textId="33A537EF" w:rsidR="00AB6B3D" w:rsidRDefault="00AB6B3D" w:rsidP="009D4829">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Pr>
          <w:rFonts w:ascii="Bookman Old Style" w:hAnsi="Bookman Old Style" w:cs="Arial"/>
          <w:b/>
          <w:spacing w:val="-1"/>
          <w:sz w:val="20"/>
          <w:szCs w:val="20"/>
        </w:rPr>
        <w:t>PD Pengampu Bidang Urusan Komunikasi dan Informatika</w:t>
      </w:r>
    </w:p>
    <w:tbl>
      <w:tblPr>
        <w:tblStyle w:val="TableGrid"/>
        <w:tblW w:w="7933" w:type="dxa"/>
        <w:tblInd w:w="709" w:type="dxa"/>
        <w:tblLook w:val="04A0" w:firstRow="1" w:lastRow="0" w:firstColumn="1" w:lastColumn="0" w:noHBand="0" w:noVBand="1"/>
      </w:tblPr>
      <w:tblGrid>
        <w:gridCol w:w="4531"/>
        <w:gridCol w:w="3402"/>
      </w:tblGrid>
      <w:tr w:rsidR="00E40FED" w:rsidRPr="00A8405C" w14:paraId="6B5CB808" w14:textId="77777777" w:rsidTr="00AB6B3D">
        <w:trPr>
          <w:trHeight w:val="709"/>
        </w:trPr>
        <w:tc>
          <w:tcPr>
            <w:tcW w:w="4531" w:type="dxa"/>
            <w:shd w:val="clear" w:color="auto" w:fill="9CC2E5" w:themeFill="accent1" w:themeFillTint="99"/>
            <w:vAlign w:val="center"/>
          </w:tcPr>
          <w:p w14:paraId="34FE7BBE" w14:textId="73784650" w:rsidR="00E40FED" w:rsidRPr="00A8405C" w:rsidRDefault="00E40FED" w:rsidP="003943B3">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r>
              <w:rPr>
                <w:rFonts w:ascii="Bookman Old Style" w:hAnsi="Bookman Old Style" w:cs="Arial"/>
                <w:b/>
                <w:spacing w:val="-1"/>
              </w:rPr>
              <w:t>Program Prioritas Kota Bekasi</w:t>
            </w:r>
          </w:p>
        </w:tc>
        <w:tc>
          <w:tcPr>
            <w:tcW w:w="3402" w:type="dxa"/>
            <w:shd w:val="clear" w:color="auto" w:fill="9CC2E5" w:themeFill="accent1" w:themeFillTint="99"/>
            <w:vAlign w:val="center"/>
          </w:tcPr>
          <w:p w14:paraId="7ADEFEC6" w14:textId="77777777" w:rsidR="00E40FED" w:rsidRPr="00A8405C" w:rsidRDefault="00E40FED" w:rsidP="003943B3">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PD Pengampu</w:t>
            </w:r>
          </w:p>
          <w:p w14:paraId="57E0EFCF" w14:textId="77777777" w:rsidR="00E40FED" w:rsidRPr="00A8405C" w:rsidRDefault="00E40FED" w:rsidP="003943B3">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r w:rsidRPr="00A8405C">
              <w:rPr>
                <w:rFonts w:ascii="Bookman Old Style" w:hAnsi="Bookman Old Style" w:cs="Arial"/>
                <w:b/>
                <w:spacing w:val="-1"/>
              </w:rPr>
              <w:t>Bidang Urusan</w:t>
            </w:r>
          </w:p>
        </w:tc>
      </w:tr>
      <w:tr w:rsidR="00E40FED" w:rsidRPr="00A8405C" w14:paraId="2A2E4F41" w14:textId="77777777" w:rsidTr="00AB6B3D">
        <w:trPr>
          <w:trHeight w:val="550"/>
        </w:trPr>
        <w:tc>
          <w:tcPr>
            <w:tcW w:w="4531" w:type="dxa"/>
            <w:shd w:val="clear" w:color="auto" w:fill="auto"/>
          </w:tcPr>
          <w:p w14:paraId="18E9A883" w14:textId="0976C028" w:rsidR="00E40FED" w:rsidRDefault="00E40FED" w:rsidP="009D2520">
            <w:pPr>
              <w:widowControl w:val="0"/>
              <w:autoSpaceDE w:val="0"/>
              <w:autoSpaceDN w:val="0"/>
              <w:adjustRightInd w:val="0"/>
              <w:spacing w:after="0" w:line="240" w:lineRule="auto"/>
              <w:ind w:right="68"/>
              <w:contextualSpacing/>
              <w:rPr>
                <w:rFonts w:ascii="Bookman Old Style" w:hAnsi="Bookman Old Style" w:cs="Arial"/>
                <w:b/>
                <w:spacing w:val="-1"/>
              </w:rPr>
            </w:pPr>
            <w:r w:rsidRPr="00A8405C">
              <w:rPr>
                <w:rFonts w:ascii="Bookman Old Style" w:hAnsi="Bookman Old Style"/>
              </w:rPr>
              <w:t>Program Pengelolaan Informasi dan Komunikasi Publik</w:t>
            </w:r>
          </w:p>
        </w:tc>
        <w:tc>
          <w:tcPr>
            <w:tcW w:w="3402" w:type="dxa"/>
            <w:shd w:val="clear" w:color="auto" w:fill="auto"/>
          </w:tcPr>
          <w:p w14:paraId="56F25832" w14:textId="2BB667F8" w:rsidR="00E40FED" w:rsidRPr="00A8405C" w:rsidRDefault="00E40FED" w:rsidP="009D2520">
            <w:pPr>
              <w:widowControl w:val="0"/>
              <w:autoSpaceDE w:val="0"/>
              <w:autoSpaceDN w:val="0"/>
              <w:adjustRightInd w:val="0"/>
              <w:spacing w:after="0" w:line="240" w:lineRule="auto"/>
              <w:ind w:right="68"/>
              <w:contextualSpacing/>
              <w:rPr>
                <w:rFonts w:ascii="Bookman Old Style" w:hAnsi="Bookman Old Style" w:cs="Arial"/>
                <w:b/>
                <w:spacing w:val="-1"/>
              </w:rPr>
            </w:pPr>
            <w:r w:rsidRPr="00A8405C">
              <w:rPr>
                <w:rFonts w:ascii="Bookman Old Style" w:hAnsi="Bookman Old Style"/>
              </w:rPr>
              <w:t>Komunikasi dan Informatika</w:t>
            </w:r>
          </w:p>
        </w:tc>
      </w:tr>
    </w:tbl>
    <w:p w14:paraId="493297FB" w14:textId="635A0E18" w:rsidR="00E40FED" w:rsidRDefault="00275661" w:rsidP="00275661">
      <w:pPr>
        <w:widowControl w:val="0"/>
        <w:autoSpaceDE w:val="0"/>
        <w:autoSpaceDN w:val="0"/>
        <w:adjustRightInd w:val="0"/>
        <w:spacing w:after="0" w:line="360" w:lineRule="auto"/>
        <w:ind w:right="68"/>
        <w:contextualSpacing/>
        <w:jc w:val="both"/>
        <w:rPr>
          <w:rFonts w:ascii="Bookman Old Style" w:hAnsi="Bookman Old Style"/>
          <w:i/>
          <w:sz w:val="16"/>
          <w:szCs w:val="16"/>
        </w:rPr>
      </w:pPr>
      <w:r>
        <w:rPr>
          <w:rFonts w:ascii="Bookman Old Style" w:hAnsi="Bookman Old Style"/>
          <w:i/>
          <w:sz w:val="16"/>
          <w:szCs w:val="16"/>
        </w:rPr>
        <w:t xml:space="preserve">               </w:t>
      </w:r>
      <w:r w:rsidRPr="006D4B23">
        <w:rPr>
          <w:rFonts w:ascii="Bookman Old Style" w:hAnsi="Bookman Old Style"/>
          <w:i/>
          <w:sz w:val="16"/>
          <w:szCs w:val="16"/>
        </w:rPr>
        <w:t xml:space="preserve">Sumber : </w:t>
      </w:r>
      <w:r>
        <w:rPr>
          <w:rFonts w:ascii="Bookman Old Style" w:hAnsi="Bookman Old Style"/>
          <w:i/>
          <w:sz w:val="16"/>
          <w:szCs w:val="16"/>
        </w:rPr>
        <w:t>RPJMD Kota Bekasi Tahun 2025-2029</w:t>
      </w:r>
    </w:p>
    <w:p w14:paraId="2950C65D" w14:textId="77777777" w:rsidR="00275661" w:rsidRDefault="00275661" w:rsidP="00275661">
      <w:pPr>
        <w:widowControl w:val="0"/>
        <w:autoSpaceDE w:val="0"/>
        <w:autoSpaceDN w:val="0"/>
        <w:adjustRightInd w:val="0"/>
        <w:spacing w:after="0" w:line="360" w:lineRule="auto"/>
        <w:ind w:right="68"/>
        <w:contextualSpacing/>
        <w:jc w:val="both"/>
        <w:rPr>
          <w:rFonts w:ascii="Bookman Old Style" w:hAnsi="Bookman Old Style" w:cs="Arial"/>
          <w:spacing w:val="-1"/>
          <w:sz w:val="24"/>
          <w:szCs w:val="24"/>
        </w:rPr>
      </w:pPr>
    </w:p>
    <w:p w14:paraId="4A79B39E" w14:textId="113AA600" w:rsidR="007301A4" w:rsidRDefault="007301A4"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r>
        <w:rPr>
          <w:rFonts w:ascii="Bookman Old Style" w:hAnsi="Bookman Old Style" w:cs="Arial"/>
          <w:spacing w:val="-1"/>
          <w:sz w:val="24"/>
          <w:szCs w:val="24"/>
        </w:rPr>
        <w:t xml:space="preserve">Dalam Program Dukungan Kota Bekasi terhadap Pencapaian Asta Cita, Diskominfostandi Kota Bekasi berperan </w:t>
      </w:r>
      <w:r w:rsidR="00E40FED">
        <w:rPr>
          <w:rFonts w:ascii="Bookman Old Style" w:hAnsi="Bookman Old Style" w:cs="Arial"/>
          <w:spacing w:val="-1"/>
          <w:sz w:val="24"/>
          <w:szCs w:val="24"/>
        </w:rPr>
        <w:t>seperti pada tabel di bawah ini :</w:t>
      </w:r>
    </w:p>
    <w:p w14:paraId="2C131EEF" w14:textId="37F167DD" w:rsidR="005A18D9" w:rsidRPr="004A244F" w:rsidRDefault="005A18D9" w:rsidP="00BD5A29">
      <w:pPr>
        <w:pStyle w:val="Caption"/>
        <w:spacing w:after="0"/>
        <w:ind w:left="709"/>
        <w:contextualSpacing/>
        <w:jc w:val="center"/>
        <w:rPr>
          <w:rFonts w:ascii="Bookman Old Style" w:hAnsi="Bookman Old Style"/>
          <w:b/>
          <w:i w:val="0"/>
          <w:color w:val="000000" w:themeColor="text1"/>
          <w:sz w:val="20"/>
          <w:szCs w:val="20"/>
        </w:rPr>
      </w:pPr>
      <w:r w:rsidRPr="005D7C25">
        <w:rPr>
          <w:rFonts w:ascii="Bookman Old Style" w:hAnsi="Bookman Old Style"/>
          <w:b/>
          <w:i w:val="0"/>
          <w:color w:val="000000" w:themeColor="text1"/>
          <w:sz w:val="20"/>
          <w:szCs w:val="20"/>
        </w:rPr>
        <w:t>Tabel I</w:t>
      </w:r>
      <w:r w:rsidRPr="004A244F">
        <w:rPr>
          <w:rFonts w:ascii="Bookman Old Style" w:hAnsi="Bookman Old Style"/>
          <w:b/>
          <w:i w:val="0"/>
          <w:color w:val="000000" w:themeColor="text1"/>
          <w:sz w:val="20"/>
          <w:szCs w:val="20"/>
        </w:rPr>
        <w:t>.</w:t>
      </w:r>
      <w:r w:rsidR="00190338">
        <w:rPr>
          <w:rFonts w:ascii="Bookman Old Style" w:hAnsi="Bookman Old Style"/>
          <w:b/>
          <w:i w:val="0"/>
          <w:color w:val="000000" w:themeColor="text1"/>
          <w:sz w:val="20"/>
          <w:szCs w:val="20"/>
        </w:rPr>
        <w:t>2</w:t>
      </w:r>
    </w:p>
    <w:p w14:paraId="449D8855" w14:textId="20C3B317" w:rsidR="00E40FED" w:rsidRDefault="005A18D9" w:rsidP="00BD5A29">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sidRPr="00AB6B3D">
        <w:rPr>
          <w:rFonts w:ascii="Bookman Old Style" w:hAnsi="Bookman Old Style" w:cs="Arial"/>
          <w:b/>
          <w:spacing w:val="-1"/>
          <w:sz w:val="20"/>
          <w:szCs w:val="20"/>
        </w:rPr>
        <w:t xml:space="preserve">Program </w:t>
      </w:r>
      <w:r>
        <w:rPr>
          <w:rFonts w:ascii="Bookman Old Style" w:hAnsi="Bookman Old Style" w:cs="Arial"/>
          <w:b/>
          <w:spacing w:val="-1"/>
          <w:sz w:val="20"/>
          <w:szCs w:val="20"/>
        </w:rPr>
        <w:t>Dukungan Kota Bekasi</w:t>
      </w:r>
    </w:p>
    <w:p w14:paraId="2ED0F13E" w14:textId="0EBA2B7C" w:rsidR="005A18D9" w:rsidRDefault="005A18D9" w:rsidP="00BD5A29">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Pr>
          <w:rFonts w:ascii="Bookman Old Style" w:hAnsi="Bookman Old Style" w:cs="Arial"/>
          <w:b/>
          <w:spacing w:val="-1"/>
          <w:sz w:val="20"/>
          <w:szCs w:val="20"/>
        </w:rPr>
        <w:t>Terhadap Asta Cita</w:t>
      </w:r>
    </w:p>
    <w:p w14:paraId="1722FB62" w14:textId="142D76F4" w:rsidR="005A18D9" w:rsidRDefault="005A18D9" w:rsidP="00ED712C">
      <w:pPr>
        <w:widowControl w:val="0"/>
        <w:autoSpaceDE w:val="0"/>
        <w:autoSpaceDN w:val="0"/>
        <w:adjustRightInd w:val="0"/>
        <w:spacing w:after="0" w:line="240" w:lineRule="auto"/>
        <w:ind w:left="709" w:right="68"/>
        <w:contextualSpacing/>
        <w:jc w:val="center"/>
        <w:rPr>
          <w:rFonts w:ascii="Bookman Old Style" w:hAnsi="Bookman Old Style" w:cs="Arial"/>
          <w:b/>
          <w:spacing w:val="-1"/>
          <w:sz w:val="20"/>
          <w:szCs w:val="20"/>
        </w:rPr>
      </w:pPr>
      <w:r>
        <w:rPr>
          <w:rFonts w:ascii="Bookman Old Style" w:hAnsi="Bookman Old Style" w:cs="Arial"/>
          <w:b/>
          <w:spacing w:val="-1"/>
          <w:sz w:val="20"/>
          <w:szCs w:val="20"/>
        </w:rPr>
        <w:t>PD Pengampu Bidang Urusan Komunikasi dan Informatika</w:t>
      </w:r>
    </w:p>
    <w:tbl>
      <w:tblPr>
        <w:tblStyle w:val="TableGrid"/>
        <w:tblW w:w="7867" w:type="dxa"/>
        <w:tblInd w:w="709" w:type="dxa"/>
        <w:tblLook w:val="04A0" w:firstRow="1" w:lastRow="0" w:firstColumn="1" w:lastColumn="0" w:noHBand="0" w:noVBand="1"/>
      </w:tblPr>
      <w:tblGrid>
        <w:gridCol w:w="2621"/>
        <w:gridCol w:w="2623"/>
        <w:gridCol w:w="2623"/>
      </w:tblGrid>
      <w:tr w:rsidR="005D0E1A" w14:paraId="54DAFD54" w14:textId="77777777" w:rsidTr="00E40FED">
        <w:trPr>
          <w:trHeight w:val="951"/>
        </w:trPr>
        <w:tc>
          <w:tcPr>
            <w:tcW w:w="2621" w:type="dxa"/>
            <w:shd w:val="clear" w:color="auto" w:fill="9CC2E5" w:themeFill="accent1" w:themeFillTint="99"/>
            <w:vAlign w:val="center"/>
          </w:tcPr>
          <w:p w14:paraId="2875AEE9" w14:textId="2D318C81" w:rsidR="005D0E1A" w:rsidRPr="00A8405C" w:rsidRDefault="005D0E1A" w:rsidP="00E935D5">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r w:rsidRPr="00A8405C">
              <w:rPr>
                <w:rFonts w:ascii="Bookman Old Style" w:hAnsi="Bookman Old Style" w:cs="Arial"/>
                <w:b/>
                <w:spacing w:val="-1"/>
              </w:rPr>
              <w:t>Kegiatan Prioritas Utama/Proyek Strategis Nasional</w:t>
            </w:r>
          </w:p>
        </w:tc>
        <w:tc>
          <w:tcPr>
            <w:tcW w:w="2623" w:type="dxa"/>
            <w:shd w:val="clear" w:color="auto" w:fill="9CC2E5" w:themeFill="accent1" w:themeFillTint="99"/>
            <w:vAlign w:val="center"/>
          </w:tcPr>
          <w:p w14:paraId="023665B1" w14:textId="77777777" w:rsidR="0085169C" w:rsidRPr="00A8405C" w:rsidRDefault="0085169C" w:rsidP="000D77DA">
            <w:pPr>
              <w:widowControl w:val="0"/>
              <w:autoSpaceDE w:val="0"/>
              <w:autoSpaceDN w:val="0"/>
              <w:adjustRightInd w:val="0"/>
              <w:spacing w:after="0" w:line="240" w:lineRule="auto"/>
              <w:ind w:right="68"/>
              <w:contextualSpacing/>
              <w:jc w:val="center"/>
              <w:rPr>
                <w:rFonts w:ascii="Bookman Old Style" w:hAnsi="Bookman Old Style" w:cs="Arial"/>
                <w:b/>
                <w:spacing w:val="-1"/>
              </w:rPr>
            </w:pPr>
          </w:p>
          <w:p w14:paraId="271453FB" w14:textId="77777777" w:rsidR="000D77DA" w:rsidRPr="00A8405C" w:rsidRDefault="000D77DA" w:rsidP="000D77DA">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Program</w:t>
            </w:r>
          </w:p>
          <w:p w14:paraId="60E7EE74" w14:textId="547852FB" w:rsidR="005D0E1A" w:rsidRPr="00A8405C" w:rsidRDefault="005D0E1A" w:rsidP="000D77DA">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Kota Bekasi</w:t>
            </w:r>
          </w:p>
          <w:p w14:paraId="45C3E26E" w14:textId="77777777" w:rsidR="005D0E1A" w:rsidRPr="00A8405C" w:rsidRDefault="005D0E1A" w:rsidP="00E935D5">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p>
        </w:tc>
        <w:tc>
          <w:tcPr>
            <w:tcW w:w="2623" w:type="dxa"/>
            <w:shd w:val="clear" w:color="auto" w:fill="9CC2E5" w:themeFill="accent1" w:themeFillTint="99"/>
            <w:vAlign w:val="center"/>
          </w:tcPr>
          <w:p w14:paraId="605E65DD" w14:textId="77777777" w:rsidR="006D2B1F" w:rsidRPr="00A8405C" w:rsidRDefault="006D2B1F" w:rsidP="006D2B1F">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P</w:t>
            </w:r>
            <w:r w:rsidR="005D0E1A" w:rsidRPr="00A8405C">
              <w:rPr>
                <w:rFonts w:ascii="Bookman Old Style" w:hAnsi="Bookman Old Style" w:cs="Arial"/>
                <w:b/>
                <w:spacing w:val="-1"/>
              </w:rPr>
              <w:t>D</w:t>
            </w:r>
            <w:r w:rsidRPr="00A8405C">
              <w:rPr>
                <w:rFonts w:ascii="Bookman Old Style" w:hAnsi="Bookman Old Style" w:cs="Arial"/>
                <w:b/>
                <w:spacing w:val="-1"/>
              </w:rPr>
              <w:t xml:space="preserve"> </w:t>
            </w:r>
            <w:r w:rsidR="005D0E1A" w:rsidRPr="00A8405C">
              <w:rPr>
                <w:rFonts w:ascii="Bookman Old Style" w:hAnsi="Bookman Old Style" w:cs="Arial"/>
                <w:b/>
                <w:spacing w:val="-1"/>
              </w:rPr>
              <w:t>Pengampu</w:t>
            </w:r>
          </w:p>
          <w:p w14:paraId="06D2823C" w14:textId="2076B38B" w:rsidR="005D0E1A" w:rsidRPr="00A8405C" w:rsidRDefault="005D0E1A" w:rsidP="006D2B1F">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r w:rsidRPr="00A8405C">
              <w:rPr>
                <w:rFonts w:ascii="Bookman Old Style" w:hAnsi="Bookman Old Style" w:cs="Arial"/>
                <w:b/>
                <w:spacing w:val="-1"/>
              </w:rPr>
              <w:t>Bidang Urusan</w:t>
            </w:r>
          </w:p>
        </w:tc>
      </w:tr>
      <w:tr w:rsidR="007F06DF" w14:paraId="54E80C84" w14:textId="77777777" w:rsidTr="00E40FED">
        <w:trPr>
          <w:trHeight w:val="245"/>
        </w:trPr>
        <w:tc>
          <w:tcPr>
            <w:tcW w:w="7867" w:type="dxa"/>
            <w:gridSpan w:val="3"/>
            <w:shd w:val="clear" w:color="auto" w:fill="FFC000"/>
          </w:tcPr>
          <w:p w14:paraId="53CC04FC" w14:textId="51E69422" w:rsidR="007F06DF" w:rsidRPr="00A8405C" w:rsidRDefault="007F06DF" w:rsidP="00E935D5">
            <w:pPr>
              <w:widowControl w:val="0"/>
              <w:autoSpaceDE w:val="0"/>
              <w:autoSpaceDN w:val="0"/>
              <w:adjustRightInd w:val="0"/>
              <w:spacing w:after="0" w:line="240" w:lineRule="auto"/>
              <w:ind w:right="68"/>
              <w:contextualSpacing/>
              <w:jc w:val="both"/>
              <w:rPr>
                <w:rFonts w:ascii="Bookman Old Style" w:hAnsi="Bookman Old Style" w:cs="Arial"/>
                <w:color w:val="FF0000"/>
                <w:spacing w:val="-1"/>
              </w:rPr>
            </w:pPr>
            <w:r w:rsidRPr="00A8405C">
              <w:rPr>
                <w:rFonts w:ascii="Bookman Old Style" w:hAnsi="Bookman Old Style" w:cs="Arial"/>
                <w:b/>
                <w:spacing w:val="-1"/>
              </w:rPr>
              <w:t>Kegiatan Prioritas Utama</w:t>
            </w:r>
          </w:p>
        </w:tc>
      </w:tr>
      <w:tr w:rsidR="007F06DF" w14:paraId="47D2A68A" w14:textId="77777777" w:rsidTr="00E40FED">
        <w:trPr>
          <w:trHeight w:val="230"/>
        </w:trPr>
        <w:tc>
          <w:tcPr>
            <w:tcW w:w="7867" w:type="dxa"/>
            <w:gridSpan w:val="3"/>
            <w:shd w:val="clear" w:color="auto" w:fill="A8D08D" w:themeFill="accent6" w:themeFillTint="99"/>
          </w:tcPr>
          <w:p w14:paraId="6E838D5A" w14:textId="6B7DFD69" w:rsidR="007F06DF" w:rsidRPr="00A8405C" w:rsidRDefault="007F06DF" w:rsidP="00E935D5">
            <w:pPr>
              <w:widowControl w:val="0"/>
              <w:autoSpaceDE w:val="0"/>
              <w:autoSpaceDN w:val="0"/>
              <w:adjustRightInd w:val="0"/>
              <w:spacing w:after="0" w:line="240" w:lineRule="auto"/>
              <w:ind w:right="68"/>
              <w:contextualSpacing/>
              <w:jc w:val="both"/>
              <w:rPr>
                <w:rFonts w:ascii="Bookman Old Style" w:hAnsi="Bookman Old Style" w:cs="Arial"/>
                <w:color w:val="FF0000"/>
                <w:spacing w:val="-1"/>
              </w:rPr>
            </w:pPr>
            <w:r w:rsidRPr="00A8405C">
              <w:rPr>
                <w:rFonts w:ascii="Bookman Old Style" w:hAnsi="Bookman Old Style" w:cs="Arial"/>
                <w:b/>
                <w:spacing w:val="-1"/>
              </w:rPr>
              <w:t>PN 1</w:t>
            </w:r>
          </w:p>
        </w:tc>
      </w:tr>
      <w:tr w:rsidR="005412CA" w14:paraId="021C42FA" w14:textId="77777777" w:rsidTr="00E40FED">
        <w:trPr>
          <w:trHeight w:val="1427"/>
        </w:trPr>
        <w:tc>
          <w:tcPr>
            <w:tcW w:w="2621" w:type="dxa"/>
          </w:tcPr>
          <w:p w14:paraId="774BC4E3" w14:textId="751997A2" w:rsidR="005412CA" w:rsidRPr="00A8405C" w:rsidRDefault="005412CA" w:rsidP="007F06DF">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Pcnguatan Pers dan Media Massa yang Bertanggung Jawab, Edukatif, Jujur, Objektif dan Sehat Industri (BEJO'S)</w:t>
            </w:r>
          </w:p>
        </w:tc>
        <w:tc>
          <w:tcPr>
            <w:tcW w:w="2623" w:type="dxa"/>
          </w:tcPr>
          <w:p w14:paraId="30CD209E" w14:textId="6264E4D3" w:rsidR="005412CA" w:rsidRPr="00A8405C" w:rsidRDefault="005412CA" w:rsidP="007F06DF">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Program Pengelolaan Informasi dan Komunikasi Publi</w:t>
            </w:r>
            <w:r w:rsidR="00254B5D" w:rsidRPr="00A8405C">
              <w:rPr>
                <w:rFonts w:ascii="Bookman Old Style" w:hAnsi="Bookman Old Style"/>
              </w:rPr>
              <w:t>k</w:t>
            </w:r>
          </w:p>
        </w:tc>
        <w:tc>
          <w:tcPr>
            <w:tcW w:w="2623" w:type="dxa"/>
          </w:tcPr>
          <w:p w14:paraId="48691375" w14:textId="42682219" w:rsidR="005412CA" w:rsidRPr="00A8405C" w:rsidRDefault="005412CA" w:rsidP="007F06DF">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Komunikasi dan Informatika</w:t>
            </w:r>
          </w:p>
        </w:tc>
      </w:tr>
      <w:tr w:rsidR="00254B5D" w14:paraId="21F98D7A" w14:textId="77777777" w:rsidTr="00E40FED">
        <w:trPr>
          <w:trHeight w:val="245"/>
        </w:trPr>
        <w:tc>
          <w:tcPr>
            <w:tcW w:w="7867" w:type="dxa"/>
            <w:gridSpan w:val="3"/>
            <w:shd w:val="clear" w:color="auto" w:fill="A8D08D" w:themeFill="accent6" w:themeFillTint="99"/>
          </w:tcPr>
          <w:p w14:paraId="7538E015" w14:textId="7F29BD9E"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cs="Arial"/>
                <w:color w:val="FF0000"/>
                <w:spacing w:val="-1"/>
              </w:rPr>
            </w:pPr>
            <w:r w:rsidRPr="00A8405C">
              <w:rPr>
                <w:rFonts w:ascii="Bookman Old Style" w:hAnsi="Bookman Old Style" w:cs="Arial"/>
                <w:b/>
                <w:spacing w:val="-1"/>
              </w:rPr>
              <w:t>PN 2</w:t>
            </w:r>
          </w:p>
        </w:tc>
      </w:tr>
      <w:tr w:rsidR="005412CA" w14:paraId="06656470" w14:textId="77777777" w:rsidTr="00E40FED">
        <w:trPr>
          <w:trHeight w:val="706"/>
        </w:trPr>
        <w:tc>
          <w:tcPr>
            <w:tcW w:w="2621" w:type="dxa"/>
          </w:tcPr>
          <w:p w14:paraId="7DB540EE" w14:textId="7FE9D711" w:rsidR="005412CA" w:rsidRPr="00A8405C" w:rsidRDefault="005412CA" w:rsidP="00254B5D">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Penguatan Faktor Pendukung Ekonomi Digital</w:t>
            </w:r>
          </w:p>
        </w:tc>
        <w:tc>
          <w:tcPr>
            <w:tcW w:w="2623" w:type="dxa"/>
          </w:tcPr>
          <w:p w14:paraId="2D88F2D5" w14:textId="3B109CCF" w:rsidR="005412CA" w:rsidRPr="00A8405C" w:rsidRDefault="005412CA" w:rsidP="00254B5D">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Program Pengelolaan Aplikasi Informatika</w:t>
            </w:r>
          </w:p>
        </w:tc>
        <w:tc>
          <w:tcPr>
            <w:tcW w:w="2623" w:type="dxa"/>
          </w:tcPr>
          <w:p w14:paraId="79D89F54" w14:textId="02EA6058" w:rsidR="005412CA" w:rsidRPr="00A8405C" w:rsidRDefault="005412CA" w:rsidP="00254B5D">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Komunikasi dan Informatika</w:t>
            </w:r>
          </w:p>
        </w:tc>
      </w:tr>
      <w:tr w:rsidR="00254B5D" w14:paraId="2DA243D5" w14:textId="77777777" w:rsidTr="00E40FED">
        <w:trPr>
          <w:trHeight w:val="245"/>
        </w:trPr>
        <w:tc>
          <w:tcPr>
            <w:tcW w:w="7867" w:type="dxa"/>
            <w:gridSpan w:val="3"/>
            <w:shd w:val="clear" w:color="auto" w:fill="A8D08D" w:themeFill="accent6" w:themeFillTint="99"/>
          </w:tcPr>
          <w:p w14:paraId="6B155D1E" w14:textId="696BD854"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cs="Arial"/>
                <w:color w:val="FF0000"/>
                <w:spacing w:val="-1"/>
              </w:rPr>
            </w:pPr>
            <w:r w:rsidRPr="00A8405C">
              <w:rPr>
                <w:rFonts w:ascii="Bookman Old Style" w:hAnsi="Bookman Old Style" w:cs="Arial"/>
                <w:b/>
                <w:spacing w:val="-1"/>
              </w:rPr>
              <w:t>PN 3</w:t>
            </w:r>
          </w:p>
        </w:tc>
      </w:tr>
      <w:tr w:rsidR="005412CA" w14:paraId="39DC4E4C" w14:textId="77777777" w:rsidTr="00E40FED">
        <w:trPr>
          <w:trHeight w:val="706"/>
        </w:trPr>
        <w:tc>
          <w:tcPr>
            <w:tcW w:w="2621" w:type="dxa"/>
          </w:tcPr>
          <w:p w14:paraId="451106A3" w14:textId="390F0F4C" w:rsidR="005412CA" w:rsidRPr="00A8405C" w:rsidRDefault="005412CA" w:rsidP="00254B5D">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Pengembangan dan Peningkatan Ekosistem Digital</w:t>
            </w:r>
          </w:p>
        </w:tc>
        <w:tc>
          <w:tcPr>
            <w:tcW w:w="2623" w:type="dxa"/>
          </w:tcPr>
          <w:p w14:paraId="39388743" w14:textId="32C638A9" w:rsidR="005412CA" w:rsidRPr="00A8405C" w:rsidRDefault="005412CA" w:rsidP="00254B5D">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Program Pengelolaan Aplikasi Informatika</w:t>
            </w:r>
          </w:p>
        </w:tc>
        <w:tc>
          <w:tcPr>
            <w:tcW w:w="2623" w:type="dxa"/>
          </w:tcPr>
          <w:p w14:paraId="48A9EC55" w14:textId="1CF2DF1F" w:rsidR="005412CA" w:rsidRPr="00A8405C" w:rsidRDefault="005412CA" w:rsidP="00254B5D">
            <w:pPr>
              <w:widowControl w:val="0"/>
              <w:autoSpaceDE w:val="0"/>
              <w:autoSpaceDN w:val="0"/>
              <w:adjustRightInd w:val="0"/>
              <w:spacing w:after="0" w:line="240" w:lineRule="auto"/>
              <w:ind w:right="68"/>
              <w:contextualSpacing/>
              <w:rPr>
                <w:rFonts w:ascii="Bookman Old Style" w:hAnsi="Bookman Old Style" w:cs="Arial"/>
                <w:color w:val="FF0000"/>
                <w:spacing w:val="-1"/>
              </w:rPr>
            </w:pPr>
            <w:r w:rsidRPr="00A8405C">
              <w:rPr>
                <w:rFonts w:ascii="Bookman Old Style" w:hAnsi="Bookman Old Style"/>
              </w:rPr>
              <w:t>Komunikasi dan Informatika</w:t>
            </w:r>
          </w:p>
        </w:tc>
      </w:tr>
      <w:tr w:rsidR="00254B5D" w14:paraId="37C92E75" w14:textId="77777777" w:rsidTr="00E40FED">
        <w:trPr>
          <w:trHeight w:val="245"/>
        </w:trPr>
        <w:tc>
          <w:tcPr>
            <w:tcW w:w="7867" w:type="dxa"/>
            <w:gridSpan w:val="3"/>
            <w:shd w:val="clear" w:color="auto" w:fill="A8D08D" w:themeFill="accent6" w:themeFillTint="99"/>
          </w:tcPr>
          <w:p w14:paraId="527D9BA7" w14:textId="3F02D752"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b/>
                <w:spacing w:val="-1"/>
              </w:rPr>
              <w:t>PN 4</w:t>
            </w:r>
          </w:p>
        </w:tc>
      </w:tr>
      <w:tr w:rsidR="00254B5D" w14:paraId="4BEC29F1" w14:textId="77777777" w:rsidTr="00E40FED">
        <w:trPr>
          <w:trHeight w:val="230"/>
        </w:trPr>
        <w:tc>
          <w:tcPr>
            <w:tcW w:w="7867" w:type="dxa"/>
            <w:gridSpan w:val="3"/>
          </w:tcPr>
          <w:p w14:paraId="1F02DD2F" w14:textId="5F5A749A"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spacing w:val="-1"/>
              </w:rPr>
              <w:t>Tidak ada Program yang relevan</w:t>
            </w:r>
          </w:p>
        </w:tc>
      </w:tr>
      <w:tr w:rsidR="00254B5D" w14:paraId="788CF26D" w14:textId="77777777" w:rsidTr="00E40FED">
        <w:trPr>
          <w:trHeight w:val="230"/>
        </w:trPr>
        <w:tc>
          <w:tcPr>
            <w:tcW w:w="7867" w:type="dxa"/>
            <w:gridSpan w:val="3"/>
            <w:shd w:val="clear" w:color="auto" w:fill="A8D08D" w:themeFill="accent6" w:themeFillTint="99"/>
          </w:tcPr>
          <w:p w14:paraId="305CF0C1" w14:textId="3B57823E"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b/>
                <w:spacing w:val="-1"/>
              </w:rPr>
              <w:t>PN 5</w:t>
            </w:r>
          </w:p>
        </w:tc>
      </w:tr>
      <w:tr w:rsidR="00254B5D" w14:paraId="647E0B63" w14:textId="77777777" w:rsidTr="00E40FED">
        <w:trPr>
          <w:trHeight w:val="245"/>
        </w:trPr>
        <w:tc>
          <w:tcPr>
            <w:tcW w:w="7867" w:type="dxa"/>
            <w:gridSpan w:val="3"/>
          </w:tcPr>
          <w:p w14:paraId="467A7F9A" w14:textId="78CE14A3"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spacing w:val="-1"/>
              </w:rPr>
              <w:t>Tidak ada Program yang relevan</w:t>
            </w:r>
          </w:p>
        </w:tc>
      </w:tr>
      <w:tr w:rsidR="00254B5D" w14:paraId="0E98B21F" w14:textId="77777777" w:rsidTr="00E40FED">
        <w:trPr>
          <w:trHeight w:val="230"/>
        </w:trPr>
        <w:tc>
          <w:tcPr>
            <w:tcW w:w="7867" w:type="dxa"/>
            <w:gridSpan w:val="3"/>
            <w:shd w:val="clear" w:color="auto" w:fill="A8D08D" w:themeFill="accent6" w:themeFillTint="99"/>
          </w:tcPr>
          <w:p w14:paraId="2939199F" w14:textId="180C0564"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b/>
                <w:spacing w:val="-1"/>
              </w:rPr>
              <w:t>PN 6</w:t>
            </w:r>
          </w:p>
        </w:tc>
      </w:tr>
      <w:tr w:rsidR="00254B5D" w14:paraId="2F0F6AAA" w14:textId="77777777" w:rsidTr="00E40FED">
        <w:trPr>
          <w:trHeight w:val="230"/>
        </w:trPr>
        <w:tc>
          <w:tcPr>
            <w:tcW w:w="7867" w:type="dxa"/>
            <w:gridSpan w:val="3"/>
          </w:tcPr>
          <w:p w14:paraId="2103EFB3" w14:textId="299AAE61"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spacing w:val="-1"/>
              </w:rPr>
              <w:t>Tidak ada Program yang relevan</w:t>
            </w:r>
          </w:p>
        </w:tc>
      </w:tr>
      <w:tr w:rsidR="00254B5D" w14:paraId="204750DD" w14:textId="77777777" w:rsidTr="00E40FED">
        <w:trPr>
          <w:trHeight w:val="245"/>
        </w:trPr>
        <w:tc>
          <w:tcPr>
            <w:tcW w:w="7867" w:type="dxa"/>
            <w:gridSpan w:val="3"/>
            <w:shd w:val="clear" w:color="auto" w:fill="A8D08D" w:themeFill="accent6" w:themeFillTint="99"/>
          </w:tcPr>
          <w:p w14:paraId="3104CD5E" w14:textId="411C153B" w:rsidR="00254B5D" w:rsidRPr="00A8405C" w:rsidRDefault="00254B5D"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b/>
                <w:spacing w:val="-1"/>
              </w:rPr>
              <w:t>PN 7</w:t>
            </w:r>
          </w:p>
        </w:tc>
      </w:tr>
      <w:tr w:rsidR="000E1072" w14:paraId="5F7A2DCA" w14:textId="77777777" w:rsidTr="00E40FED">
        <w:trPr>
          <w:trHeight w:val="706"/>
        </w:trPr>
        <w:tc>
          <w:tcPr>
            <w:tcW w:w="2621" w:type="dxa"/>
          </w:tcPr>
          <w:p w14:paraId="36FA82FE" w14:textId="263EEBEA" w:rsidR="000E1072" w:rsidRPr="00A8405C" w:rsidRDefault="000E1072" w:rsidP="00254B5D">
            <w:pPr>
              <w:widowControl w:val="0"/>
              <w:autoSpaceDE w:val="0"/>
              <w:autoSpaceDN w:val="0"/>
              <w:adjustRightInd w:val="0"/>
              <w:spacing w:after="0" w:line="240" w:lineRule="auto"/>
              <w:ind w:right="68"/>
              <w:contextualSpacing/>
              <w:rPr>
                <w:rFonts w:ascii="Bookman Old Style" w:hAnsi="Bookman Old Style"/>
              </w:rPr>
            </w:pPr>
            <w:r w:rsidRPr="00A8405C">
              <w:rPr>
                <w:rFonts w:ascii="Bookman Old Style" w:hAnsi="Bookman Old Style"/>
              </w:rPr>
              <w:t>Transformasi Digital Layanan Publik Prioritas</w:t>
            </w:r>
          </w:p>
        </w:tc>
        <w:tc>
          <w:tcPr>
            <w:tcW w:w="2623" w:type="dxa"/>
          </w:tcPr>
          <w:p w14:paraId="438012E1" w14:textId="6F2C3008" w:rsidR="000E1072" w:rsidRPr="00A8405C" w:rsidRDefault="000E1072" w:rsidP="00254B5D">
            <w:pPr>
              <w:widowControl w:val="0"/>
              <w:autoSpaceDE w:val="0"/>
              <w:autoSpaceDN w:val="0"/>
              <w:adjustRightInd w:val="0"/>
              <w:spacing w:after="0" w:line="240" w:lineRule="auto"/>
              <w:ind w:right="68"/>
              <w:contextualSpacing/>
              <w:rPr>
                <w:rFonts w:ascii="Bookman Old Style" w:hAnsi="Bookman Old Style"/>
              </w:rPr>
            </w:pPr>
            <w:r w:rsidRPr="00A8405C">
              <w:rPr>
                <w:rFonts w:ascii="Bookman Old Style" w:hAnsi="Bookman Old Style"/>
              </w:rPr>
              <w:t>Program Pengelolaan Aplikasi Informatika</w:t>
            </w:r>
          </w:p>
        </w:tc>
        <w:tc>
          <w:tcPr>
            <w:tcW w:w="2623" w:type="dxa"/>
          </w:tcPr>
          <w:p w14:paraId="23611BF4" w14:textId="0D3BA582" w:rsidR="000E1072" w:rsidRPr="00A8405C" w:rsidRDefault="000E1072" w:rsidP="00254B5D">
            <w:pPr>
              <w:widowControl w:val="0"/>
              <w:autoSpaceDE w:val="0"/>
              <w:autoSpaceDN w:val="0"/>
              <w:adjustRightInd w:val="0"/>
              <w:spacing w:after="0" w:line="240" w:lineRule="auto"/>
              <w:ind w:right="68"/>
              <w:contextualSpacing/>
              <w:rPr>
                <w:rFonts w:ascii="Bookman Old Style" w:hAnsi="Bookman Old Style"/>
              </w:rPr>
            </w:pPr>
            <w:r w:rsidRPr="00A8405C">
              <w:rPr>
                <w:rFonts w:ascii="Bookman Old Style" w:hAnsi="Bookman Old Style"/>
              </w:rPr>
              <w:t>Komunikasi dan Informatika</w:t>
            </w:r>
          </w:p>
        </w:tc>
      </w:tr>
      <w:tr w:rsidR="000D77DA" w14:paraId="41A5F2B8" w14:textId="77777777" w:rsidTr="00E40FED">
        <w:trPr>
          <w:trHeight w:val="245"/>
        </w:trPr>
        <w:tc>
          <w:tcPr>
            <w:tcW w:w="7867" w:type="dxa"/>
            <w:gridSpan w:val="3"/>
            <w:shd w:val="clear" w:color="auto" w:fill="A8D08D" w:themeFill="accent6" w:themeFillTint="99"/>
          </w:tcPr>
          <w:p w14:paraId="04F838C1" w14:textId="448DED33" w:rsidR="000D77DA" w:rsidRPr="00A8405C" w:rsidRDefault="000D77DA"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b/>
                <w:spacing w:val="-1"/>
              </w:rPr>
              <w:t>PN 8</w:t>
            </w:r>
          </w:p>
        </w:tc>
      </w:tr>
      <w:tr w:rsidR="000D77DA" w14:paraId="5A7D7E4D" w14:textId="77777777" w:rsidTr="00E40FED">
        <w:trPr>
          <w:trHeight w:val="230"/>
        </w:trPr>
        <w:tc>
          <w:tcPr>
            <w:tcW w:w="7867" w:type="dxa"/>
            <w:gridSpan w:val="3"/>
          </w:tcPr>
          <w:p w14:paraId="0CCAC894" w14:textId="58F5703C" w:rsidR="000D77DA" w:rsidRPr="00A8405C" w:rsidRDefault="000D77DA" w:rsidP="00E935D5">
            <w:pPr>
              <w:widowControl w:val="0"/>
              <w:autoSpaceDE w:val="0"/>
              <w:autoSpaceDN w:val="0"/>
              <w:adjustRightInd w:val="0"/>
              <w:spacing w:after="0" w:line="240" w:lineRule="auto"/>
              <w:ind w:right="68"/>
              <w:contextualSpacing/>
              <w:jc w:val="both"/>
              <w:rPr>
                <w:rFonts w:ascii="Bookman Old Style" w:hAnsi="Bookman Old Style"/>
              </w:rPr>
            </w:pPr>
            <w:r w:rsidRPr="00A8405C">
              <w:rPr>
                <w:rFonts w:ascii="Bookman Old Style" w:hAnsi="Bookman Old Style" w:cs="Arial"/>
                <w:spacing w:val="-1"/>
              </w:rPr>
              <w:t>Tidak ada Program yang relevan</w:t>
            </w:r>
          </w:p>
        </w:tc>
      </w:tr>
    </w:tbl>
    <w:p w14:paraId="1AD6B60E" w14:textId="264FED94" w:rsidR="00275661" w:rsidRDefault="00275661" w:rsidP="00275661">
      <w:pPr>
        <w:widowControl w:val="0"/>
        <w:tabs>
          <w:tab w:val="left" w:pos="490"/>
          <w:tab w:val="left" w:pos="1134"/>
        </w:tabs>
        <w:autoSpaceDE w:val="0"/>
        <w:autoSpaceDN w:val="0"/>
        <w:adjustRightInd w:val="0"/>
        <w:spacing w:after="0" w:line="360" w:lineRule="auto"/>
        <w:ind w:right="68"/>
        <w:contextualSpacing/>
        <w:jc w:val="both"/>
        <w:rPr>
          <w:rFonts w:ascii="Bookman Old Style" w:hAnsi="Bookman Old Style" w:cs="Arial"/>
          <w:spacing w:val="-1"/>
          <w:sz w:val="24"/>
          <w:szCs w:val="24"/>
        </w:rPr>
      </w:pPr>
      <w:r>
        <w:rPr>
          <w:rFonts w:ascii="Bookman Old Style" w:hAnsi="Bookman Old Style"/>
          <w:i/>
          <w:sz w:val="16"/>
          <w:szCs w:val="16"/>
        </w:rPr>
        <w:t xml:space="preserve">               </w:t>
      </w:r>
      <w:r w:rsidRPr="006D4B23">
        <w:rPr>
          <w:rFonts w:ascii="Bookman Old Style" w:hAnsi="Bookman Old Style"/>
          <w:i/>
          <w:sz w:val="16"/>
          <w:szCs w:val="16"/>
        </w:rPr>
        <w:t xml:space="preserve">Sumber : </w:t>
      </w:r>
      <w:r>
        <w:rPr>
          <w:rFonts w:ascii="Bookman Old Style" w:hAnsi="Bookman Old Style"/>
          <w:i/>
          <w:sz w:val="16"/>
          <w:szCs w:val="16"/>
        </w:rPr>
        <w:t>RPJMD Kota Bekasi Tahun 2025-2029</w:t>
      </w:r>
    </w:p>
    <w:p w14:paraId="6137B616" w14:textId="045EF3BC" w:rsidR="00D14196" w:rsidRPr="002D2818" w:rsidRDefault="000F7BAE" w:rsidP="00DE6AAD">
      <w:pPr>
        <w:widowControl w:val="0"/>
        <w:tabs>
          <w:tab w:val="left" w:pos="490"/>
          <w:tab w:val="left" w:pos="1134"/>
        </w:tabs>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r>
        <w:rPr>
          <w:rFonts w:ascii="Bookman Old Style" w:hAnsi="Bookman Old Style" w:cs="Arial"/>
          <w:spacing w:val="-1"/>
          <w:sz w:val="24"/>
          <w:szCs w:val="24"/>
        </w:rPr>
        <w:lastRenderedPageBreak/>
        <w:t xml:space="preserve">Dalam Program Dukungan Kota Bekasi terhadap Pencapaian Jabar Istimewa, Diskominfostandi Kota Bekasi berperan </w:t>
      </w:r>
      <w:r w:rsidR="00E40FED">
        <w:rPr>
          <w:rFonts w:ascii="Bookman Old Style" w:hAnsi="Bookman Old Style" w:cs="Arial"/>
          <w:spacing w:val="-1"/>
          <w:sz w:val="24"/>
          <w:szCs w:val="24"/>
        </w:rPr>
        <w:t>seperti pada tabel di bawah ini :</w:t>
      </w:r>
    </w:p>
    <w:p w14:paraId="3C068C52" w14:textId="11D67570" w:rsidR="00DE60B1" w:rsidRPr="004A244F" w:rsidRDefault="00DE60B1" w:rsidP="00ED712C">
      <w:pPr>
        <w:pStyle w:val="Caption"/>
        <w:spacing w:after="0"/>
        <w:ind w:left="709"/>
        <w:contextualSpacing/>
        <w:jc w:val="center"/>
        <w:rPr>
          <w:rFonts w:ascii="Bookman Old Style" w:hAnsi="Bookman Old Style"/>
          <w:b/>
          <w:i w:val="0"/>
          <w:color w:val="000000" w:themeColor="text1"/>
          <w:sz w:val="20"/>
          <w:szCs w:val="20"/>
        </w:rPr>
      </w:pPr>
      <w:r w:rsidRPr="005D7C25">
        <w:rPr>
          <w:rFonts w:ascii="Bookman Old Style" w:hAnsi="Bookman Old Style"/>
          <w:b/>
          <w:i w:val="0"/>
          <w:color w:val="000000" w:themeColor="text1"/>
          <w:sz w:val="20"/>
          <w:szCs w:val="20"/>
        </w:rPr>
        <w:t>Tabel I</w:t>
      </w:r>
      <w:r w:rsidRPr="004A244F">
        <w:rPr>
          <w:rFonts w:ascii="Bookman Old Style" w:hAnsi="Bookman Old Style"/>
          <w:b/>
          <w:i w:val="0"/>
          <w:color w:val="000000" w:themeColor="text1"/>
          <w:sz w:val="20"/>
          <w:szCs w:val="20"/>
        </w:rPr>
        <w:t>.</w:t>
      </w:r>
      <w:r>
        <w:rPr>
          <w:rFonts w:ascii="Bookman Old Style" w:hAnsi="Bookman Old Style"/>
          <w:b/>
          <w:i w:val="0"/>
          <w:color w:val="000000" w:themeColor="text1"/>
          <w:sz w:val="20"/>
          <w:szCs w:val="20"/>
        </w:rPr>
        <w:t>3</w:t>
      </w:r>
    </w:p>
    <w:p w14:paraId="25201B3B" w14:textId="77777777" w:rsidR="000B7F6E" w:rsidRDefault="000B7F6E" w:rsidP="00ED712C">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sidRPr="00AB6B3D">
        <w:rPr>
          <w:rFonts w:ascii="Bookman Old Style" w:hAnsi="Bookman Old Style" w:cs="Arial"/>
          <w:b/>
          <w:spacing w:val="-1"/>
          <w:sz w:val="20"/>
          <w:szCs w:val="20"/>
        </w:rPr>
        <w:t xml:space="preserve">Program </w:t>
      </w:r>
      <w:r>
        <w:rPr>
          <w:rFonts w:ascii="Bookman Old Style" w:hAnsi="Bookman Old Style" w:cs="Arial"/>
          <w:b/>
          <w:spacing w:val="-1"/>
          <w:sz w:val="20"/>
          <w:szCs w:val="20"/>
        </w:rPr>
        <w:t>Dukungan Kota Bekasi</w:t>
      </w:r>
    </w:p>
    <w:p w14:paraId="5BC17794" w14:textId="50491572" w:rsidR="000B7F6E" w:rsidRDefault="000B7F6E" w:rsidP="00ED712C">
      <w:pPr>
        <w:widowControl w:val="0"/>
        <w:autoSpaceDE w:val="0"/>
        <w:autoSpaceDN w:val="0"/>
        <w:adjustRightInd w:val="0"/>
        <w:spacing w:after="0" w:line="240" w:lineRule="auto"/>
        <w:ind w:right="68" w:firstLine="709"/>
        <w:contextualSpacing/>
        <w:jc w:val="center"/>
        <w:rPr>
          <w:rFonts w:ascii="Bookman Old Style" w:hAnsi="Bookman Old Style" w:cs="Arial"/>
          <w:b/>
          <w:spacing w:val="-1"/>
          <w:sz w:val="20"/>
          <w:szCs w:val="20"/>
        </w:rPr>
      </w:pPr>
      <w:r>
        <w:rPr>
          <w:rFonts w:ascii="Bookman Old Style" w:hAnsi="Bookman Old Style" w:cs="Arial"/>
          <w:b/>
          <w:spacing w:val="-1"/>
          <w:sz w:val="20"/>
          <w:szCs w:val="20"/>
        </w:rPr>
        <w:t>Terhadap JABAR Istimewa</w:t>
      </w:r>
    </w:p>
    <w:p w14:paraId="5DB10699" w14:textId="28155E1B" w:rsidR="00C36B80" w:rsidRPr="00DE60B1" w:rsidRDefault="000B7F6E" w:rsidP="00ED712C">
      <w:pPr>
        <w:widowControl w:val="0"/>
        <w:autoSpaceDE w:val="0"/>
        <w:autoSpaceDN w:val="0"/>
        <w:adjustRightInd w:val="0"/>
        <w:spacing w:after="0" w:line="360" w:lineRule="auto"/>
        <w:ind w:left="709" w:right="68"/>
        <w:jc w:val="center"/>
        <w:rPr>
          <w:rFonts w:ascii="Bookman Old Style" w:eastAsia="Bookman Old Style" w:hAnsi="Bookman Old Style"/>
          <w:sz w:val="24"/>
          <w:lang w:val="en-US"/>
        </w:rPr>
      </w:pPr>
      <w:r>
        <w:rPr>
          <w:rFonts w:ascii="Bookman Old Style" w:hAnsi="Bookman Old Style" w:cs="Arial"/>
          <w:b/>
          <w:spacing w:val="-1"/>
          <w:sz w:val="20"/>
          <w:szCs w:val="20"/>
        </w:rPr>
        <w:t>PD Pengampu Bidang Urusan Komunikasi dan Informatika</w:t>
      </w:r>
    </w:p>
    <w:tbl>
      <w:tblPr>
        <w:tblStyle w:val="TableGrid"/>
        <w:tblW w:w="0" w:type="auto"/>
        <w:tblInd w:w="709" w:type="dxa"/>
        <w:tblLook w:val="04A0" w:firstRow="1" w:lastRow="0" w:firstColumn="1" w:lastColumn="0" w:noHBand="0" w:noVBand="1"/>
      </w:tblPr>
      <w:tblGrid>
        <w:gridCol w:w="2611"/>
        <w:gridCol w:w="2613"/>
        <w:gridCol w:w="2613"/>
      </w:tblGrid>
      <w:tr w:rsidR="00C36B80" w14:paraId="0789876B" w14:textId="77777777" w:rsidTr="003943B3">
        <w:tc>
          <w:tcPr>
            <w:tcW w:w="2611" w:type="dxa"/>
            <w:shd w:val="clear" w:color="auto" w:fill="9CC2E5" w:themeFill="accent1" w:themeFillTint="99"/>
            <w:vAlign w:val="center"/>
          </w:tcPr>
          <w:p w14:paraId="6B570527" w14:textId="63AB636D"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r w:rsidRPr="00A8405C">
              <w:rPr>
                <w:rFonts w:ascii="Bookman Old Style" w:hAnsi="Bookman Old Style" w:cs="Arial"/>
                <w:b/>
                <w:spacing w:val="-1"/>
              </w:rPr>
              <w:t>JABAR Istimewa</w:t>
            </w:r>
          </w:p>
        </w:tc>
        <w:tc>
          <w:tcPr>
            <w:tcW w:w="2613" w:type="dxa"/>
            <w:shd w:val="clear" w:color="auto" w:fill="9CC2E5" w:themeFill="accent1" w:themeFillTint="99"/>
            <w:vAlign w:val="center"/>
          </w:tcPr>
          <w:p w14:paraId="046DA6C0" w14:textId="77777777"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b/>
                <w:spacing w:val="-1"/>
              </w:rPr>
            </w:pPr>
          </w:p>
          <w:p w14:paraId="7DA2D7B5" w14:textId="77777777"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Program</w:t>
            </w:r>
          </w:p>
          <w:p w14:paraId="6B3A314A" w14:textId="77777777"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Kota Bekasi</w:t>
            </w:r>
          </w:p>
          <w:p w14:paraId="3281CB83" w14:textId="77777777"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p>
        </w:tc>
        <w:tc>
          <w:tcPr>
            <w:tcW w:w="2613" w:type="dxa"/>
            <w:shd w:val="clear" w:color="auto" w:fill="9CC2E5" w:themeFill="accent1" w:themeFillTint="99"/>
            <w:vAlign w:val="center"/>
          </w:tcPr>
          <w:p w14:paraId="38691C29" w14:textId="77777777"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b/>
                <w:spacing w:val="-1"/>
              </w:rPr>
            </w:pPr>
            <w:r w:rsidRPr="00A8405C">
              <w:rPr>
                <w:rFonts w:ascii="Bookman Old Style" w:hAnsi="Bookman Old Style" w:cs="Arial"/>
                <w:b/>
                <w:spacing w:val="-1"/>
              </w:rPr>
              <w:t>PD Pengampu</w:t>
            </w:r>
          </w:p>
          <w:p w14:paraId="336A13E2" w14:textId="77777777" w:rsidR="00C36B80" w:rsidRPr="00A8405C" w:rsidRDefault="00C36B80" w:rsidP="003943B3">
            <w:pPr>
              <w:widowControl w:val="0"/>
              <w:autoSpaceDE w:val="0"/>
              <w:autoSpaceDN w:val="0"/>
              <w:adjustRightInd w:val="0"/>
              <w:spacing w:after="0" w:line="240" w:lineRule="auto"/>
              <w:ind w:right="68"/>
              <w:contextualSpacing/>
              <w:jc w:val="center"/>
              <w:rPr>
                <w:rFonts w:ascii="Bookman Old Style" w:hAnsi="Bookman Old Style" w:cs="Arial"/>
                <w:color w:val="FF0000"/>
                <w:spacing w:val="-1"/>
              </w:rPr>
            </w:pPr>
            <w:r w:rsidRPr="00A8405C">
              <w:rPr>
                <w:rFonts w:ascii="Bookman Old Style" w:hAnsi="Bookman Old Style" w:cs="Arial"/>
                <w:b/>
                <w:spacing w:val="-1"/>
              </w:rPr>
              <w:t>Bidang Urusan</w:t>
            </w:r>
          </w:p>
        </w:tc>
      </w:tr>
      <w:tr w:rsidR="00C36B80" w14:paraId="49323B26" w14:textId="77777777" w:rsidTr="00AD225D">
        <w:tc>
          <w:tcPr>
            <w:tcW w:w="2611" w:type="dxa"/>
            <w:shd w:val="clear" w:color="auto" w:fill="auto"/>
          </w:tcPr>
          <w:p w14:paraId="6128AD48" w14:textId="23FC4852" w:rsidR="00C36B80" w:rsidRPr="00A8405C" w:rsidRDefault="00C36B80" w:rsidP="00AD225D">
            <w:pPr>
              <w:widowControl w:val="0"/>
              <w:autoSpaceDE w:val="0"/>
              <w:autoSpaceDN w:val="0"/>
              <w:adjustRightInd w:val="0"/>
              <w:spacing w:after="0" w:line="240" w:lineRule="auto"/>
              <w:ind w:right="68"/>
              <w:contextualSpacing/>
              <w:rPr>
                <w:rFonts w:ascii="Bookman Old Style" w:hAnsi="Bookman Old Style" w:cs="Arial"/>
                <w:b/>
                <w:spacing w:val="-1"/>
              </w:rPr>
            </w:pPr>
            <w:r w:rsidRPr="00A8405C">
              <w:rPr>
                <w:rFonts w:ascii="Bookman Old Style" w:hAnsi="Bookman Old Style"/>
              </w:rPr>
              <w:t>Penyelenggaraan Pemerintahan Istimewa (birokrasi jujur, bersih, dan melayani)</w:t>
            </w:r>
          </w:p>
        </w:tc>
        <w:tc>
          <w:tcPr>
            <w:tcW w:w="2613" w:type="dxa"/>
            <w:shd w:val="clear" w:color="auto" w:fill="auto"/>
          </w:tcPr>
          <w:p w14:paraId="708C7C51" w14:textId="0E5F53C0" w:rsidR="00C36B80" w:rsidRPr="00A8405C" w:rsidRDefault="00C36B80" w:rsidP="00AD225D">
            <w:pPr>
              <w:widowControl w:val="0"/>
              <w:autoSpaceDE w:val="0"/>
              <w:autoSpaceDN w:val="0"/>
              <w:adjustRightInd w:val="0"/>
              <w:spacing w:after="0" w:line="240" w:lineRule="auto"/>
              <w:ind w:right="68"/>
              <w:contextualSpacing/>
              <w:rPr>
                <w:rFonts w:ascii="Bookman Old Style" w:hAnsi="Bookman Old Style" w:cs="Arial"/>
                <w:b/>
                <w:spacing w:val="-1"/>
              </w:rPr>
            </w:pPr>
            <w:r w:rsidRPr="00A8405C">
              <w:rPr>
                <w:rFonts w:ascii="Bookman Old Style" w:hAnsi="Bookman Old Style"/>
              </w:rPr>
              <w:t>Program Penunjang Urusan Pemerintahan Daerah Kabupaten/Kota</w:t>
            </w:r>
          </w:p>
        </w:tc>
        <w:tc>
          <w:tcPr>
            <w:tcW w:w="2613" w:type="dxa"/>
            <w:shd w:val="clear" w:color="auto" w:fill="auto"/>
          </w:tcPr>
          <w:p w14:paraId="588A3579" w14:textId="1BF349E6" w:rsidR="00C36B80" w:rsidRPr="00A8405C" w:rsidRDefault="00C36B80" w:rsidP="00AD225D">
            <w:pPr>
              <w:widowControl w:val="0"/>
              <w:autoSpaceDE w:val="0"/>
              <w:autoSpaceDN w:val="0"/>
              <w:adjustRightInd w:val="0"/>
              <w:spacing w:after="0" w:line="240" w:lineRule="auto"/>
              <w:ind w:right="68"/>
              <w:contextualSpacing/>
              <w:rPr>
                <w:rFonts w:ascii="Bookman Old Style" w:hAnsi="Bookman Old Style" w:cs="Arial"/>
                <w:b/>
                <w:spacing w:val="-1"/>
              </w:rPr>
            </w:pPr>
            <w:r w:rsidRPr="00A8405C">
              <w:rPr>
                <w:rFonts w:ascii="Bookman Old Style" w:hAnsi="Bookman Old Style"/>
              </w:rPr>
              <w:t>Seluruh PD</w:t>
            </w:r>
          </w:p>
        </w:tc>
      </w:tr>
      <w:tr w:rsidR="00A8405C" w14:paraId="3E4EE020" w14:textId="77777777" w:rsidTr="00AD225D">
        <w:tc>
          <w:tcPr>
            <w:tcW w:w="2611" w:type="dxa"/>
            <w:shd w:val="clear" w:color="auto" w:fill="auto"/>
          </w:tcPr>
          <w:p w14:paraId="72EB0918" w14:textId="501B4249" w:rsidR="00A8405C" w:rsidRPr="00A8405C" w:rsidRDefault="00A8405C" w:rsidP="00A8405C">
            <w:pPr>
              <w:widowControl w:val="0"/>
              <w:autoSpaceDE w:val="0"/>
              <w:autoSpaceDN w:val="0"/>
              <w:adjustRightInd w:val="0"/>
              <w:spacing w:after="0" w:line="240" w:lineRule="auto"/>
              <w:ind w:right="68"/>
              <w:contextualSpacing/>
              <w:rPr>
                <w:rFonts w:ascii="Bookman Old Style" w:hAnsi="Bookman Old Style"/>
              </w:rPr>
            </w:pPr>
            <w:r w:rsidRPr="00A8405C">
              <w:rPr>
                <w:rFonts w:ascii="Bookman Old Style" w:hAnsi="Bookman Old Style"/>
              </w:rPr>
              <w:t>Ekonomi dan Tata Ruang Istimewa (lapangan kerja baru, investasi, pariwisata, ekonomi kreatif, smart city)</w:t>
            </w:r>
          </w:p>
        </w:tc>
        <w:tc>
          <w:tcPr>
            <w:tcW w:w="2613" w:type="dxa"/>
            <w:shd w:val="clear" w:color="auto" w:fill="auto"/>
          </w:tcPr>
          <w:p w14:paraId="3DC8C9FE" w14:textId="7B93A09F" w:rsidR="00A8405C" w:rsidRPr="00A8405C" w:rsidRDefault="00A8405C" w:rsidP="00A8405C">
            <w:pPr>
              <w:widowControl w:val="0"/>
              <w:autoSpaceDE w:val="0"/>
              <w:autoSpaceDN w:val="0"/>
              <w:adjustRightInd w:val="0"/>
              <w:spacing w:after="0" w:line="240" w:lineRule="auto"/>
              <w:ind w:right="68"/>
              <w:contextualSpacing/>
              <w:rPr>
                <w:rFonts w:ascii="Bookman Old Style" w:hAnsi="Bookman Old Style"/>
              </w:rPr>
            </w:pPr>
            <w:r w:rsidRPr="00A8405C">
              <w:rPr>
                <w:rFonts w:ascii="Bookman Old Style" w:hAnsi="Bookman Old Style"/>
              </w:rPr>
              <w:t>Program Pengelolaan Aplikasi Informatika</w:t>
            </w:r>
          </w:p>
        </w:tc>
        <w:tc>
          <w:tcPr>
            <w:tcW w:w="2613" w:type="dxa"/>
            <w:shd w:val="clear" w:color="auto" w:fill="auto"/>
          </w:tcPr>
          <w:p w14:paraId="5AF9DAE1" w14:textId="6985EFD7" w:rsidR="00A8405C" w:rsidRPr="00A8405C" w:rsidRDefault="00A8405C" w:rsidP="00A8405C">
            <w:pPr>
              <w:widowControl w:val="0"/>
              <w:autoSpaceDE w:val="0"/>
              <w:autoSpaceDN w:val="0"/>
              <w:adjustRightInd w:val="0"/>
              <w:spacing w:after="0" w:line="240" w:lineRule="auto"/>
              <w:ind w:right="68"/>
              <w:contextualSpacing/>
              <w:rPr>
                <w:rFonts w:ascii="Bookman Old Style" w:hAnsi="Bookman Old Style"/>
              </w:rPr>
            </w:pPr>
            <w:r w:rsidRPr="00A8405C">
              <w:rPr>
                <w:rFonts w:ascii="Bookman Old Style" w:hAnsi="Bookman Old Style"/>
              </w:rPr>
              <w:t>Komunikasi dan Informatika</w:t>
            </w:r>
          </w:p>
        </w:tc>
      </w:tr>
    </w:tbl>
    <w:p w14:paraId="7F29FABE" w14:textId="046E1E03" w:rsidR="001B3BF5" w:rsidRDefault="008F62E8" w:rsidP="008F62E8">
      <w:pPr>
        <w:widowControl w:val="0"/>
        <w:tabs>
          <w:tab w:val="left" w:pos="2370"/>
        </w:tabs>
        <w:autoSpaceDE w:val="0"/>
        <w:autoSpaceDN w:val="0"/>
        <w:adjustRightInd w:val="0"/>
        <w:spacing w:after="0" w:line="360" w:lineRule="auto"/>
        <w:ind w:right="68"/>
        <w:jc w:val="both"/>
        <w:rPr>
          <w:rFonts w:ascii="Bookman Old Style" w:hAnsi="Bookman Old Style"/>
          <w:i/>
          <w:sz w:val="16"/>
          <w:szCs w:val="16"/>
        </w:rPr>
      </w:pPr>
      <w:r>
        <w:rPr>
          <w:rFonts w:ascii="Bookman Old Style" w:hAnsi="Bookman Old Style"/>
          <w:i/>
          <w:sz w:val="16"/>
          <w:szCs w:val="16"/>
        </w:rPr>
        <w:t xml:space="preserve">               </w:t>
      </w:r>
      <w:r w:rsidRPr="008F62E8">
        <w:rPr>
          <w:rFonts w:ascii="Bookman Old Style" w:hAnsi="Bookman Old Style"/>
          <w:i/>
          <w:sz w:val="16"/>
          <w:szCs w:val="16"/>
        </w:rPr>
        <w:t>Sumber : RPJMD Kota Bekasi Tahun 2025-2029</w:t>
      </w:r>
    </w:p>
    <w:p w14:paraId="0F820227" w14:textId="77777777" w:rsidR="008F62E8" w:rsidRPr="008F62E8" w:rsidRDefault="008F62E8" w:rsidP="008F62E8">
      <w:pPr>
        <w:widowControl w:val="0"/>
        <w:tabs>
          <w:tab w:val="left" w:pos="2370"/>
        </w:tabs>
        <w:autoSpaceDE w:val="0"/>
        <w:autoSpaceDN w:val="0"/>
        <w:adjustRightInd w:val="0"/>
        <w:spacing w:after="0" w:line="360" w:lineRule="auto"/>
        <w:ind w:right="68"/>
        <w:jc w:val="both"/>
        <w:rPr>
          <w:rFonts w:ascii="Bookman Old Style" w:eastAsia="Bookman Old Style" w:hAnsi="Bookman Old Style"/>
          <w:sz w:val="24"/>
          <w:lang w:val="en-US"/>
        </w:rPr>
      </w:pPr>
    </w:p>
    <w:p w14:paraId="1BC9D520" w14:textId="73D6FC55" w:rsidR="00342236" w:rsidRDefault="009E41C3" w:rsidP="00416099">
      <w:pPr>
        <w:widowControl w:val="0"/>
        <w:autoSpaceDE w:val="0"/>
        <w:autoSpaceDN w:val="0"/>
        <w:adjustRightInd w:val="0"/>
        <w:spacing w:after="0" w:line="360" w:lineRule="auto"/>
        <w:ind w:left="709" w:right="66" w:firstLine="567"/>
        <w:contextualSpacing/>
        <w:jc w:val="both"/>
        <w:rPr>
          <w:rFonts w:ascii="Bookman Old Style" w:hAnsi="Bookman Old Style" w:cs="Arial"/>
          <w:spacing w:val="-1"/>
          <w:sz w:val="24"/>
          <w:szCs w:val="24"/>
          <w:lang w:val="en-US"/>
        </w:rPr>
      </w:pPr>
      <w:r>
        <w:rPr>
          <w:rFonts w:ascii="Bookman Old Style" w:hAnsi="Bookman Old Style" w:cs="Arial"/>
          <w:spacing w:val="-1"/>
          <w:sz w:val="24"/>
          <w:szCs w:val="24"/>
        </w:rPr>
        <w:t>Diskominfostandi Kota Bekasi berupaya untuk memberikan L</w:t>
      </w:r>
      <w:r w:rsidR="00D14196" w:rsidRPr="002D2818">
        <w:rPr>
          <w:rFonts w:ascii="Bookman Old Style" w:hAnsi="Bookman Old Style" w:cs="Arial"/>
          <w:spacing w:val="-1"/>
          <w:sz w:val="24"/>
          <w:szCs w:val="24"/>
        </w:rPr>
        <w:t xml:space="preserve">ayanan-layanan </w:t>
      </w:r>
      <w:r>
        <w:rPr>
          <w:rFonts w:ascii="Bookman Old Style" w:hAnsi="Bookman Old Style" w:cs="Arial"/>
          <w:spacing w:val="-1"/>
          <w:sz w:val="24"/>
          <w:szCs w:val="24"/>
        </w:rPr>
        <w:t>I</w:t>
      </w:r>
      <w:r w:rsidR="00D14196" w:rsidRPr="002D2818">
        <w:rPr>
          <w:rFonts w:ascii="Bookman Old Style" w:hAnsi="Bookman Old Style" w:cs="Arial"/>
          <w:spacing w:val="-1"/>
          <w:sz w:val="24"/>
          <w:szCs w:val="24"/>
        </w:rPr>
        <w:t xml:space="preserve">nformasi berupa </w:t>
      </w:r>
      <w:r>
        <w:rPr>
          <w:rFonts w:ascii="Bookman Old Style" w:hAnsi="Bookman Old Style" w:cs="Arial"/>
          <w:spacing w:val="-1"/>
          <w:sz w:val="24"/>
          <w:szCs w:val="24"/>
        </w:rPr>
        <w:t>L</w:t>
      </w:r>
      <w:r w:rsidR="00D14196" w:rsidRPr="002D2818">
        <w:rPr>
          <w:rFonts w:ascii="Bookman Old Style" w:hAnsi="Bookman Old Style" w:cs="Arial"/>
          <w:spacing w:val="-1"/>
          <w:sz w:val="24"/>
          <w:szCs w:val="24"/>
        </w:rPr>
        <w:t xml:space="preserve">ayanan Teknologi Informasi dan Komunikasi kepada Perangkat Daerah </w:t>
      </w:r>
      <w:r>
        <w:rPr>
          <w:rFonts w:ascii="Bookman Old Style" w:hAnsi="Bookman Old Style" w:cs="Arial"/>
          <w:spacing w:val="-1"/>
          <w:sz w:val="24"/>
          <w:szCs w:val="24"/>
        </w:rPr>
        <w:t xml:space="preserve">di </w:t>
      </w:r>
      <w:r w:rsidR="00D14196" w:rsidRPr="002D2818">
        <w:rPr>
          <w:rFonts w:ascii="Bookman Old Style" w:hAnsi="Bookman Old Style" w:cs="Arial"/>
          <w:spacing w:val="-1"/>
          <w:sz w:val="24"/>
          <w:szCs w:val="24"/>
        </w:rPr>
        <w:t>Pemerintah</w:t>
      </w:r>
      <w:r>
        <w:rPr>
          <w:rFonts w:ascii="Bookman Old Style" w:hAnsi="Bookman Old Style" w:cs="Arial"/>
          <w:spacing w:val="-1"/>
          <w:sz w:val="24"/>
          <w:szCs w:val="24"/>
        </w:rPr>
        <w:t>an</w:t>
      </w:r>
      <w:r w:rsidR="00D14196" w:rsidRPr="002D2818">
        <w:rPr>
          <w:rFonts w:ascii="Bookman Old Style" w:hAnsi="Bookman Old Style" w:cs="Arial"/>
          <w:spacing w:val="-1"/>
          <w:sz w:val="24"/>
          <w:szCs w:val="24"/>
        </w:rPr>
        <w:t xml:space="preserve"> Kota Bekasi serta </w:t>
      </w:r>
      <w:r>
        <w:rPr>
          <w:rFonts w:ascii="Bookman Old Style" w:hAnsi="Bookman Old Style" w:cs="Arial"/>
          <w:spacing w:val="-1"/>
          <w:sz w:val="24"/>
          <w:szCs w:val="24"/>
        </w:rPr>
        <w:t>L</w:t>
      </w:r>
      <w:r w:rsidR="00D14196" w:rsidRPr="002D2818">
        <w:rPr>
          <w:rFonts w:ascii="Bookman Old Style" w:hAnsi="Bookman Old Style" w:cs="Arial"/>
          <w:spacing w:val="-1"/>
          <w:sz w:val="24"/>
          <w:szCs w:val="24"/>
        </w:rPr>
        <w:t xml:space="preserve">ayanan </w:t>
      </w:r>
      <w:r>
        <w:rPr>
          <w:rFonts w:ascii="Bookman Old Style" w:hAnsi="Bookman Old Style" w:cs="Arial"/>
          <w:spacing w:val="-1"/>
          <w:sz w:val="24"/>
          <w:szCs w:val="24"/>
        </w:rPr>
        <w:t>I</w:t>
      </w:r>
      <w:r w:rsidR="00D14196" w:rsidRPr="002D2818">
        <w:rPr>
          <w:rFonts w:ascii="Bookman Old Style" w:hAnsi="Bookman Old Style" w:cs="Arial"/>
          <w:spacing w:val="-1"/>
          <w:sz w:val="24"/>
          <w:szCs w:val="24"/>
        </w:rPr>
        <w:t xml:space="preserve">nformasi </w:t>
      </w:r>
      <w:r>
        <w:rPr>
          <w:rFonts w:ascii="Bookman Old Style" w:hAnsi="Bookman Old Style" w:cs="Arial"/>
          <w:spacing w:val="-1"/>
          <w:sz w:val="24"/>
          <w:szCs w:val="24"/>
        </w:rPr>
        <w:t>K</w:t>
      </w:r>
      <w:r w:rsidR="00D14196" w:rsidRPr="002D2818">
        <w:rPr>
          <w:rFonts w:ascii="Bookman Old Style" w:hAnsi="Bookman Old Style" w:cs="Arial"/>
          <w:spacing w:val="-1"/>
          <w:sz w:val="24"/>
          <w:szCs w:val="24"/>
        </w:rPr>
        <w:t xml:space="preserve">omunikasi </w:t>
      </w:r>
      <w:r>
        <w:rPr>
          <w:rFonts w:ascii="Bookman Old Style" w:hAnsi="Bookman Old Style" w:cs="Arial"/>
          <w:spacing w:val="-1"/>
          <w:sz w:val="24"/>
          <w:szCs w:val="24"/>
        </w:rPr>
        <w:t>P</w:t>
      </w:r>
      <w:r w:rsidR="00D14196" w:rsidRPr="002D2818">
        <w:rPr>
          <w:rFonts w:ascii="Bookman Old Style" w:hAnsi="Bookman Old Style" w:cs="Arial"/>
          <w:spacing w:val="-1"/>
          <w:sz w:val="24"/>
          <w:szCs w:val="24"/>
        </w:rPr>
        <w:t>ublik</w:t>
      </w:r>
      <w:r>
        <w:rPr>
          <w:rFonts w:ascii="Bookman Old Style" w:hAnsi="Bookman Old Style" w:cs="Arial"/>
          <w:spacing w:val="-1"/>
          <w:sz w:val="24"/>
          <w:szCs w:val="24"/>
        </w:rPr>
        <w:t xml:space="preserve"> bagi </w:t>
      </w:r>
      <w:r w:rsidR="00D2203F">
        <w:rPr>
          <w:rFonts w:ascii="Bookman Old Style" w:hAnsi="Bookman Old Style" w:cs="Arial"/>
          <w:spacing w:val="-1"/>
          <w:sz w:val="24"/>
          <w:szCs w:val="24"/>
        </w:rPr>
        <w:t>masyarakat kota bekasi</w:t>
      </w:r>
      <w:r w:rsidR="00CC3F27">
        <w:rPr>
          <w:rFonts w:ascii="Bookman Old Style" w:hAnsi="Bookman Old Style" w:cs="Arial"/>
          <w:spacing w:val="-1"/>
          <w:sz w:val="24"/>
          <w:szCs w:val="24"/>
        </w:rPr>
        <w:t xml:space="preserve"> yang terdiri dari </w:t>
      </w:r>
      <w:r w:rsidR="00E2757F">
        <w:rPr>
          <w:rFonts w:ascii="Bookman Old Style" w:hAnsi="Bookman Old Style" w:cs="Arial"/>
          <w:spacing w:val="-1"/>
          <w:sz w:val="24"/>
          <w:szCs w:val="24"/>
        </w:rPr>
        <w:t xml:space="preserve">perempuan, laki-laki dan </w:t>
      </w:r>
      <w:r w:rsidR="00CC3F27">
        <w:rPr>
          <w:rFonts w:ascii="Bookman Old Style" w:hAnsi="Bookman Old Style" w:cs="Arial"/>
          <w:spacing w:val="-1"/>
          <w:sz w:val="24"/>
          <w:szCs w:val="24"/>
        </w:rPr>
        <w:t>kelompok rentan di Kota Bekasi</w:t>
      </w:r>
      <w:r w:rsidR="00416099">
        <w:rPr>
          <w:rFonts w:ascii="Bookman Old Style" w:hAnsi="Bookman Old Style" w:cs="Arial"/>
          <w:spacing w:val="-1"/>
          <w:sz w:val="24"/>
          <w:szCs w:val="24"/>
        </w:rPr>
        <w:t xml:space="preserve">. Sehingga pada </w:t>
      </w:r>
      <w:r w:rsidR="00416099">
        <w:rPr>
          <w:rFonts w:ascii="Bookman Old Style" w:hAnsi="Bookman Old Style" w:cs="Arial"/>
          <w:spacing w:val="-1"/>
          <w:sz w:val="24"/>
          <w:szCs w:val="24"/>
          <w:lang w:val="en-US"/>
        </w:rPr>
        <w:t>p</w:t>
      </w:r>
      <w:r w:rsidR="00D14196" w:rsidRPr="002D2818">
        <w:rPr>
          <w:rFonts w:ascii="Bookman Old Style" w:hAnsi="Bookman Old Style" w:cs="Arial"/>
          <w:spacing w:val="-1"/>
          <w:sz w:val="24"/>
          <w:szCs w:val="24"/>
          <w:lang w:val="en-US"/>
        </w:rPr>
        <w:t xml:space="preserve">roses </w:t>
      </w:r>
      <w:r w:rsidR="00896624">
        <w:rPr>
          <w:rFonts w:ascii="Bookman Old Style" w:hAnsi="Bookman Old Style" w:cs="Arial"/>
          <w:spacing w:val="-1"/>
          <w:sz w:val="24"/>
          <w:szCs w:val="24"/>
        </w:rPr>
        <w:t>P</w:t>
      </w:r>
      <w:r w:rsidR="00D14196" w:rsidRPr="002D2818">
        <w:rPr>
          <w:rFonts w:ascii="Bookman Old Style" w:hAnsi="Bookman Old Style" w:cs="Arial"/>
          <w:spacing w:val="-1"/>
          <w:sz w:val="24"/>
          <w:szCs w:val="24"/>
          <w:lang w:val="en-US"/>
        </w:rPr>
        <w:t xml:space="preserve">enyusunan </w:t>
      </w:r>
      <w:r w:rsidR="00896624">
        <w:rPr>
          <w:rFonts w:ascii="Bookman Old Style" w:hAnsi="Bookman Old Style" w:cs="Arial"/>
          <w:spacing w:val="-1"/>
          <w:sz w:val="24"/>
          <w:szCs w:val="24"/>
        </w:rPr>
        <w:t>RENSTRA</w:t>
      </w:r>
      <w:r w:rsidR="00D14196" w:rsidRPr="002D2818">
        <w:rPr>
          <w:rFonts w:ascii="Bookman Old Style" w:hAnsi="Bookman Old Style" w:cs="Arial"/>
          <w:spacing w:val="-1"/>
          <w:sz w:val="24"/>
          <w:szCs w:val="24"/>
          <w:lang w:val="en-US"/>
        </w:rPr>
        <w:t xml:space="preserve"> ini memerlukan keterlibatan dari </w:t>
      </w:r>
      <w:r w:rsidR="008A0545">
        <w:rPr>
          <w:rFonts w:ascii="Bookman Old Style" w:hAnsi="Bookman Old Style" w:cs="Arial"/>
          <w:spacing w:val="-1"/>
          <w:sz w:val="24"/>
          <w:szCs w:val="24"/>
        </w:rPr>
        <w:t>s</w:t>
      </w:r>
      <w:r w:rsidR="008A0545" w:rsidRPr="002D2818">
        <w:rPr>
          <w:rFonts w:ascii="Bookman Old Style" w:hAnsi="Bookman Old Style" w:cs="Arial"/>
          <w:spacing w:val="-1"/>
          <w:sz w:val="24"/>
          <w:szCs w:val="24"/>
          <w:lang w:val="en-US"/>
        </w:rPr>
        <w:t xml:space="preserve">eluruh </w:t>
      </w:r>
      <w:r w:rsidR="008A0545" w:rsidRPr="00977FCA">
        <w:rPr>
          <w:rFonts w:ascii="Bookman Old Style" w:hAnsi="Bookman Old Style" w:cs="Arial"/>
          <w:i/>
          <w:spacing w:val="-1"/>
          <w:sz w:val="24"/>
          <w:szCs w:val="24"/>
        </w:rPr>
        <w:t>e</w:t>
      </w:r>
      <w:r w:rsidR="008A0545" w:rsidRPr="00977FCA">
        <w:rPr>
          <w:rFonts w:ascii="Bookman Old Style" w:hAnsi="Bookman Old Style" w:cs="Arial"/>
          <w:i/>
          <w:spacing w:val="-1"/>
          <w:sz w:val="24"/>
          <w:szCs w:val="24"/>
          <w:lang w:val="en-US"/>
        </w:rPr>
        <w:t>lemen</w:t>
      </w:r>
      <w:r w:rsidR="00D14196" w:rsidRPr="002D2818">
        <w:rPr>
          <w:rFonts w:ascii="Bookman Old Style" w:hAnsi="Bookman Old Style" w:cs="Arial"/>
          <w:spacing w:val="-1"/>
          <w:sz w:val="24"/>
          <w:szCs w:val="24"/>
          <w:lang w:val="en-US"/>
        </w:rPr>
        <w:t xml:space="preserve"> yang terkait dan berkepentingan dengan </w:t>
      </w:r>
      <w:r w:rsidR="008B4CDC">
        <w:rPr>
          <w:rFonts w:ascii="Bookman Old Style" w:hAnsi="Bookman Old Style" w:cs="Arial"/>
          <w:spacing w:val="-1"/>
          <w:sz w:val="24"/>
          <w:szCs w:val="24"/>
        </w:rPr>
        <w:t>O</w:t>
      </w:r>
      <w:r w:rsidR="00D14196" w:rsidRPr="002D2818">
        <w:rPr>
          <w:rFonts w:ascii="Bookman Old Style" w:hAnsi="Bookman Old Style" w:cs="Arial"/>
          <w:spacing w:val="-1"/>
          <w:sz w:val="24"/>
          <w:szCs w:val="24"/>
          <w:lang w:val="en-US"/>
        </w:rPr>
        <w:t xml:space="preserve">rganisasi baik dari </w:t>
      </w:r>
      <w:r w:rsidR="008B4CDC" w:rsidRPr="008B4CDC">
        <w:rPr>
          <w:rFonts w:ascii="Bookman Old Style" w:hAnsi="Bookman Old Style" w:cs="Arial"/>
          <w:i/>
          <w:spacing w:val="-1"/>
          <w:sz w:val="24"/>
          <w:szCs w:val="24"/>
        </w:rPr>
        <w:t>I</w:t>
      </w:r>
      <w:r w:rsidR="00D14196" w:rsidRPr="008B4CDC">
        <w:rPr>
          <w:rFonts w:ascii="Bookman Old Style" w:hAnsi="Bookman Old Style" w:cs="Arial"/>
          <w:i/>
          <w:spacing w:val="-1"/>
          <w:sz w:val="24"/>
          <w:szCs w:val="24"/>
          <w:lang w:val="en-US"/>
        </w:rPr>
        <w:t>nternal</w:t>
      </w:r>
      <w:r w:rsidR="00D14196" w:rsidRPr="002D2818">
        <w:rPr>
          <w:rFonts w:ascii="Bookman Old Style" w:hAnsi="Bookman Old Style" w:cs="Arial"/>
          <w:spacing w:val="-1"/>
          <w:sz w:val="24"/>
          <w:szCs w:val="24"/>
          <w:lang w:val="en-US"/>
        </w:rPr>
        <w:t xml:space="preserve"> maupun </w:t>
      </w:r>
      <w:r w:rsidR="008B4CDC" w:rsidRPr="008B4CDC">
        <w:rPr>
          <w:rFonts w:ascii="Bookman Old Style" w:hAnsi="Bookman Old Style" w:cs="Arial"/>
          <w:i/>
          <w:spacing w:val="-1"/>
          <w:sz w:val="24"/>
          <w:szCs w:val="24"/>
        </w:rPr>
        <w:t>E</w:t>
      </w:r>
      <w:r w:rsidR="00D14196" w:rsidRPr="008B4CDC">
        <w:rPr>
          <w:rFonts w:ascii="Bookman Old Style" w:hAnsi="Bookman Old Style" w:cs="Arial"/>
          <w:i/>
          <w:spacing w:val="-1"/>
          <w:sz w:val="24"/>
          <w:szCs w:val="24"/>
          <w:lang w:val="en-US"/>
        </w:rPr>
        <w:t>ksternal</w:t>
      </w:r>
      <w:r w:rsidR="00D14196" w:rsidRPr="002D2818">
        <w:rPr>
          <w:rFonts w:ascii="Bookman Old Style" w:hAnsi="Bookman Old Style" w:cs="Arial"/>
          <w:spacing w:val="-1"/>
          <w:sz w:val="24"/>
          <w:szCs w:val="24"/>
          <w:lang w:val="en-US"/>
        </w:rPr>
        <w:t xml:space="preserve"> </w:t>
      </w:r>
      <w:r w:rsidR="00925B3B">
        <w:rPr>
          <w:rFonts w:ascii="Bookman Old Style" w:hAnsi="Bookman Old Style" w:cs="Arial"/>
          <w:spacing w:val="-1"/>
          <w:sz w:val="24"/>
          <w:szCs w:val="24"/>
        </w:rPr>
        <w:t>O</w:t>
      </w:r>
      <w:r w:rsidR="00D14196" w:rsidRPr="002D2818">
        <w:rPr>
          <w:rFonts w:ascii="Bookman Old Style" w:hAnsi="Bookman Old Style" w:cs="Arial"/>
          <w:spacing w:val="-1"/>
          <w:sz w:val="24"/>
          <w:szCs w:val="24"/>
          <w:lang w:val="en-US"/>
        </w:rPr>
        <w:t xml:space="preserve">rganisasi. </w:t>
      </w:r>
    </w:p>
    <w:p w14:paraId="0AA7B410" w14:textId="7C03182F" w:rsidR="003A2ECD" w:rsidRDefault="00342236" w:rsidP="00636BD5">
      <w:pPr>
        <w:widowControl w:val="0"/>
        <w:autoSpaceDE w:val="0"/>
        <w:autoSpaceDN w:val="0"/>
        <w:adjustRightInd w:val="0"/>
        <w:spacing w:after="0" w:line="360" w:lineRule="auto"/>
        <w:ind w:left="709" w:right="66" w:firstLine="567"/>
        <w:contextualSpacing/>
        <w:jc w:val="both"/>
        <w:rPr>
          <w:rFonts w:ascii="Bookman Old Style" w:hAnsi="Bookman Old Style" w:cs="Arial"/>
          <w:spacing w:val="-1"/>
          <w:sz w:val="24"/>
          <w:szCs w:val="24"/>
        </w:rPr>
      </w:pPr>
      <w:r w:rsidRPr="00365457">
        <w:rPr>
          <w:rFonts w:ascii="Bookman Old Style" w:hAnsi="Bookman Old Style" w:cs="Arial"/>
          <w:spacing w:val="-1"/>
          <w:sz w:val="24"/>
          <w:szCs w:val="24"/>
        </w:rPr>
        <w:t xml:space="preserve">Memperhatikan </w:t>
      </w:r>
      <w:r w:rsidR="008A0545" w:rsidRPr="00365457">
        <w:rPr>
          <w:rFonts w:ascii="Bookman Old Style" w:hAnsi="Bookman Old Style" w:cs="Arial"/>
          <w:spacing w:val="-1"/>
          <w:sz w:val="24"/>
          <w:szCs w:val="24"/>
        </w:rPr>
        <w:t xml:space="preserve">perencanaan sebagai alat </w:t>
      </w:r>
      <w:r w:rsidR="008A0545" w:rsidRPr="00365457">
        <w:rPr>
          <w:rFonts w:ascii="Bookman Old Style" w:hAnsi="Bookman Old Style" w:cs="Arial"/>
          <w:i/>
          <w:spacing w:val="-1"/>
          <w:sz w:val="24"/>
          <w:szCs w:val="24"/>
        </w:rPr>
        <w:t>manajerial</w:t>
      </w:r>
      <w:r w:rsidR="008A0545" w:rsidRPr="00365457">
        <w:rPr>
          <w:rFonts w:ascii="Bookman Old Style" w:hAnsi="Bookman Old Style" w:cs="Arial"/>
          <w:spacing w:val="-1"/>
          <w:sz w:val="24"/>
          <w:szCs w:val="24"/>
        </w:rPr>
        <w:t xml:space="preserve"> untuk memelihara keberlanjutan dan meningkatkan kinerja lembaga</w:t>
      </w:r>
      <w:r w:rsidRPr="00365457">
        <w:rPr>
          <w:rFonts w:ascii="Bookman Old Style" w:hAnsi="Bookman Old Style" w:cs="Arial"/>
          <w:spacing w:val="-1"/>
          <w:sz w:val="24"/>
          <w:szCs w:val="24"/>
        </w:rPr>
        <w:t xml:space="preserve">, </w:t>
      </w:r>
      <w:r w:rsidR="009E1031" w:rsidRPr="00365457">
        <w:rPr>
          <w:rFonts w:ascii="Bookman Old Style" w:hAnsi="Bookman Old Style" w:cs="Arial"/>
          <w:spacing w:val="-1"/>
          <w:sz w:val="24"/>
          <w:szCs w:val="24"/>
        </w:rPr>
        <w:t>P</w:t>
      </w:r>
      <w:r w:rsidRPr="00365457">
        <w:rPr>
          <w:rFonts w:ascii="Bookman Old Style" w:hAnsi="Bookman Old Style" w:cs="Arial"/>
          <w:spacing w:val="-1"/>
          <w:sz w:val="24"/>
          <w:szCs w:val="24"/>
        </w:rPr>
        <w:t xml:space="preserve">enyusunan </w:t>
      </w:r>
      <w:r w:rsidR="009E1031" w:rsidRPr="00365457">
        <w:rPr>
          <w:rFonts w:ascii="Bookman Old Style" w:hAnsi="Bookman Old Style" w:cs="Arial"/>
          <w:spacing w:val="-1"/>
          <w:sz w:val="24"/>
          <w:szCs w:val="24"/>
        </w:rPr>
        <w:t>RENSTRA</w:t>
      </w:r>
      <w:r w:rsidRPr="00365457">
        <w:rPr>
          <w:rFonts w:ascii="Bookman Old Style" w:hAnsi="Bookman Old Style" w:cs="Arial"/>
          <w:spacing w:val="-1"/>
          <w:sz w:val="24"/>
          <w:szCs w:val="24"/>
        </w:rPr>
        <w:t xml:space="preserve"> Diskominfostandi </w:t>
      </w:r>
      <w:r w:rsidR="009E1031" w:rsidRPr="00365457">
        <w:rPr>
          <w:rFonts w:ascii="Bookman Old Style" w:hAnsi="Bookman Old Style" w:cs="Arial"/>
          <w:spacing w:val="-1"/>
          <w:sz w:val="24"/>
          <w:szCs w:val="24"/>
        </w:rPr>
        <w:t xml:space="preserve">Kota Bekasi </w:t>
      </w:r>
      <w:r w:rsidRPr="00365457">
        <w:rPr>
          <w:rFonts w:ascii="Bookman Old Style" w:hAnsi="Bookman Old Style" w:cs="Arial"/>
          <w:spacing w:val="-1"/>
          <w:sz w:val="24"/>
          <w:szCs w:val="24"/>
        </w:rPr>
        <w:t xml:space="preserve">telah dilakukan melalui </w:t>
      </w:r>
      <w:r w:rsidR="008A0545" w:rsidRPr="00365457">
        <w:rPr>
          <w:rFonts w:ascii="Bookman Old Style" w:hAnsi="Bookman Old Style" w:cs="Arial"/>
          <w:spacing w:val="-1"/>
          <w:sz w:val="24"/>
          <w:szCs w:val="24"/>
        </w:rPr>
        <w:t>tahapan persiapan, penyusunan</w:t>
      </w:r>
      <w:r w:rsidRPr="00365457">
        <w:rPr>
          <w:rFonts w:ascii="Bookman Old Style" w:hAnsi="Bookman Old Style" w:cs="Arial"/>
          <w:spacing w:val="-1"/>
          <w:sz w:val="24"/>
          <w:szCs w:val="24"/>
        </w:rPr>
        <w:t xml:space="preserve"> Rancangan </w:t>
      </w:r>
      <w:r w:rsidR="003A2ECD" w:rsidRPr="00365457">
        <w:rPr>
          <w:rFonts w:ascii="Bookman Old Style" w:hAnsi="Bookman Old Style" w:cs="Arial"/>
          <w:spacing w:val="-1"/>
          <w:sz w:val="24"/>
          <w:szCs w:val="24"/>
        </w:rPr>
        <w:t>RENSTRA</w:t>
      </w:r>
      <w:r w:rsidRPr="00342236">
        <w:rPr>
          <w:rFonts w:ascii="Bookman Old Style" w:hAnsi="Bookman Old Style" w:cs="Arial"/>
          <w:spacing w:val="-1"/>
          <w:sz w:val="24"/>
          <w:szCs w:val="24"/>
        </w:rPr>
        <w:t xml:space="preserve">, Rancangan Akhir </w:t>
      </w:r>
      <w:r w:rsidR="003A2ECD" w:rsidRPr="00342236">
        <w:rPr>
          <w:rFonts w:ascii="Bookman Old Style" w:hAnsi="Bookman Old Style" w:cs="Arial"/>
          <w:spacing w:val="-1"/>
          <w:sz w:val="24"/>
          <w:szCs w:val="24"/>
        </w:rPr>
        <w:t>RENSTRA</w:t>
      </w:r>
      <w:r w:rsidRPr="00342236">
        <w:rPr>
          <w:rFonts w:ascii="Bookman Old Style" w:hAnsi="Bookman Old Style" w:cs="Arial"/>
          <w:spacing w:val="-1"/>
          <w:sz w:val="24"/>
          <w:szCs w:val="24"/>
        </w:rPr>
        <w:t xml:space="preserve"> hingga </w:t>
      </w:r>
      <w:r w:rsidR="008A0545">
        <w:rPr>
          <w:rFonts w:ascii="Bookman Old Style" w:hAnsi="Bookman Old Style" w:cs="Arial"/>
          <w:spacing w:val="-1"/>
          <w:sz w:val="24"/>
          <w:szCs w:val="24"/>
        </w:rPr>
        <w:t>p</w:t>
      </w:r>
      <w:r w:rsidR="008A0545" w:rsidRPr="00342236">
        <w:rPr>
          <w:rFonts w:ascii="Bookman Old Style" w:hAnsi="Bookman Old Style" w:cs="Arial"/>
          <w:spacing w:val="-1"/>
          <w:sz w:val="24"/>
          <w:szCs w:val="24"/>
        </w:rPr>
        <w:t>ene</w:t>
      </w:r>
      <w:r w:rsidRPr="00342236">
        <w:rPr>
          <w:rFonts w:ascii="Bookman Old Style" w:hAnsi="Bookman Old Style" w:cs="Arial"/>
          <w:spacing w:val="-1"/>
          <w:sz w:val="24"/>
          <w:szCs w:val="24"/>
        </w:rPr>
        <w:t xml:space="preserve">tapan </w:t>
      </w:r>
      <w:r w:rsidR="003A2ECD" w:rsidRPr="00342236">
        <w:rPr>
          <w:rFonts w:ascii="Bookman Old Style" w:hAnsi="Bookman Old Style" w:cs="Arial"/>
          <w:spacing w:val="-1"/>
          <w:sz w:val="24"/>
          <w:szCs w:val="24"/>
        </w:rPr>
        <w:t>RENSTRA</w:t>
      </w:r>
      <w:r w:rsidR="003A2ECD">
        <w:rPr>
          <w:rFonts w:ascii="Bookman Old Style" w:hAnsi="Bookman Old Style" w:cs="Arial"/>
          <w:spacing w:val="-1"/>
          <w:sz w:val="24"/>
          <w:szCs w:val="24"/>
        </w:rPr>
        <w:t>.</w:t>
      </w:r>
    </w:p>
    <w:p w14:paraId="73A73A62" w14:textId="147AA7D1" w:rsidR="00D14196" w:rsidRDefault="00342236" w:rsidP="00636BD5">
      <w:pPr>
        <w:widowControl w:val="0"/>
        <w:autoSpaceDE w:val="0"/>
        <w:autoSpaceDN w:val="0"/>
        <w:adjustRightInd w:val="0"/>
        <w:spacing w:after="0" w:line="360" w:lineRule="auto"/>
        <w:ind w:left="709" w:right="66" w:firstLine="567"/>
        <w:contextualSpacing/>
        <w:jc w:val="both"/>
        <w:rPr>
          <w:rFonts w:ascii="Bookman Old Style" w:hAnsi="Bookman Old Style" w:cs="Arial"/>
          <w:spacing w:val="-1"/>
          <w:sz w:val="24"/>
          <w:szCs w:val="24"/>
        </w:rPr>
      </w:pPr>
      <w:r w:rsidRPr="00342236">
        <w:rPr>
          <w:rFonts w:ascii="Bookman Old Style" w:hAnsi="Bookman Old Style" w:cs="Arial"/>
          <w:spacing w:val="-1"/>
          <w:sz w:val="24"/>
          <w:szCs w:val="24"/>
        </w:rPr>
        <w:t xml:space="preserve">Keterkaitan serta </w:t>
      </w:r>
      <w:r w:rsidR="00037DB0">
        <w:rPr>
          <w:rFonts w:ascii="Bookman Old Style" w:hAnsi="Bookman Old Style" w:cs="Arial"/>
          <w:spacing w:val="-1"/>
          <w:sz w:val="24"/>
          <w:szCs w:val="24"/>
        </w:rPr>
        <w:t>t</w:t>
      </w:r>
      <w:r w:rsidR="00037DB0" w:rsidRPr="00342236">
        <w:rPr>
          <w:rFonts w:ascii="Bookman Old Style" w:hAnsi="Bookman Old Style" w:cs="Arial"/>
          <w:spacing w:val="-1"/>
          <w:sz w:val="24"/>
          <w:szCs w:val="24"/>
        </w:rPr>
        <w:t xml:space="preserve">ahapan </w:t>
      </w:r>
      <w:r w:rsidR="00037DB0">
        <w:rPr>
          <w:rFonts w:ascii="Bookman Old Style" w:hAnsi="Bookman Old Style" w:cs="Arial"/>
          <w:spacing w:val="-1"/>
          <w:sz w:val="24"/>
          <w:szCs w:val="24"/>
        </w:rPr>
        <w:t>p</w:t>
      </w:r>
      <w:r w:rsidR="00037DB0" w:rsidRPr="00342236">
        <w:rPr>
          <w:rFonts w:ascii="Bookman Old Style" w:hAnsi="Bookman Old Style" w:cs="Arial"/>
          <w:spacing w:val="-1"/>
          <w:sz w:val="24"/>
          <w:szCs w:val="24"/>
        </w:rPr>
        <w:t>enyu</w:t>
      </w:r>
      <w:r w:rsidRPr="00342236">
        <w:rPr>
          <w:rFonts w:ascii="Bookman Old Style" w:hAnsi="Bookman Old Style" w:cs="Arial"/>
          <w:spacing w:val="-1"/>
          <w:sz w:val="24"/>
          <w:szCs w:val="24"/>
        </w:rPr>
        <w:t xml:space="preserve">sunan </w:t>
      </w:r>
      <w:r w:rsidR="003A2ECD" w:rsidRPr="00342236">
        <w:rPr>
          <w:rFonts w:ascii="Bookman Old Style" w:hAnsi="Bookman Old Style" w:cs="Arial"/>
          <w:spacing w:val="-1"/>
          <w:sz w:val="24"/>
          <w:szCs w:val="24"/>
        </w:rPr>
        <w:t>RENSTRA</w:t>
      </w:r>
      <w:r w:rsidRPr="00342236">
        <w:rPr>
          <w:rFonts w:ascii="Bookman Old Style" w:hAnsi="Bookman Old Style" w:cs="Arial"/>
          <w:spacing w:val="-1"/>
          <w:sz w:val="24"/>
          <w:szCs w:val="24"/>
        </w:rPr>
        <w:t xml:space="preserve"> di Kota Bekasi mengacu pada </w:t>
      </w:r>
      <w:r w:rsidR="0048309E">
        <w:rPr>
          <w:rFonts w:ascii="Bookman Old Style" w:hAnsi="Bookman Old Style" w:cs="Arial"/>
          <w:spacing w:val="-1"/>
          <w:sz w:val="24"/>
          <w:szCs w:val="24"/>
        </w:rPr>
        <w:t>Instruksi</w:t>
      </w:r>
      <w:r w:rsidR="00B1018D">
        <w:rPr>
          <w:rFonts w:ascii="Bookman Old Style" w:hAnsi="Bookman Old Style" w:cs="Arial"/>
          <w:spacing w:val="-1"/>
          <w:sz w:val="24"/>
          <w:szCs w:val="24"/>
        </w:rPr>
        <w:t xml:space="preserve"> M</w:t>
      </w:r>
      <w:r w:rsidRPr="00342236">
        <w:rPr>
          <w:rFonts w:ascii="Bookman Old Style" w:hAnsi="Bookman Old Style" w:cs="Arial"/>
          <w:spacing w:val="-1"/>
          <w:sz w:val="24"/>
          <w:szCs w:val="24"/>
        </w:rPr>
        <w:t>en</w:t>
      </w:r>
      <w:r w:rsidR="00B1018D">
        <w:rPr>
          <w:rFonts w:ascii="Bookman Old Style" w:hAnsi="Bookman Old Style" w:cs="Arial"/>
          <w:spacing w:val="-1"/>
          <w:sz w:val="24"/>
          <w:szCs w:val="24"/>
        </w:rPr>
        <w:t>teri D</w:t>
      </w:r>
      <w:r w:rsidRPr="00342236">
        <w:rPr>
          <w:rFonts w:ascii="Bookman Old Style" w:hAnsi="Bookman Old Style" w:cs="Arial"/>
          <w:spacing w:val="-1"/>
          <w:sz w:val="24"/>
          <w:szCs w:val="24"/>
        </w:rPr>
        <w:t>a</w:t>
      </w:r>
      <w:r w:rsidR="00B1018D">
        <w:rPr>
          <w:rFonts w:ascii="Bookman Old Style" w:hAnsi="Bookman Old Style" w:cs="Arial"/>
          <w:spacing w:val="-1"/>
          <w:sz w:val="24"/>
          <w:szCs w:val="24"/>
        </w:rPr>
        <w:t>lam Ne</w:t>
      </w:r>
      <w:r w:rsidRPr="00342236">
        <w:rPr>
          <w:rFonts w:ascii="Bookman Old Style" w:hAnsi="Bookman Old Style" w:cs="Arial"/>
          <w:spacing w:val="-1"/>
          <w:sz w:val="24"/>
          <w:szCs w:val="24"/>
        </w:rPr>
        <w:t>g</w:t>
      </w:r>
      <w:r w:rsidR="00B1018D">
        <w:rPr>
          <w:rFonts w:ascii="Bookman Old Style" w:hAnsi="Bookman Old Style" w:cs="Arial"/>
          <w:spacing w:val="-1"/>
          <w:sz w:val="24"/>
          <w:szCs w:val="24"/>
        </w:rPr>
        <w:t xml:space="preserve">eri Nomor </w:t>
      </w:r>
      <w:r w:rsidR="0048309E">
        <w:rPr>
          <w:rFonts w:ascii="Bookman Old Style" w:hAnsi="Bookman Old Style" w:cs="Arial"/>
          <w:spacing w:val="-1"/>
          <w:sz w:val="24"/>
          <w:szCs w:val="24"/>
        </w:rPr>
        <w:t>2</w:t>
      </w:r>
      <w:r w:rsidR="00B1018D">
        <w:rPr>
          <w:rFonts w:ascii="Bookman Old Style" w:hAnsi="Bookman Old Style" w:cs="Arial"/>
          <w:spacing w:val="-1"/>
          <w:sz w:val="24"/>
          <w:szCs w:val="24"/>
        </w:rPr>
        <w:t xml:space="preserve"> </w:t>
      </w:r>
      <w:r w:rsidRPr="00342236">
        <w:rPr>
          <w:rFonts w:ascii="Bookman Old Style" w:hAnsi="Bookman Old Style" w:cs="Arial"/>
          <w:spacing w:val="-1"/>
          <w:sz w:val="24"/>
          <w:szCs w:val="24"/>
        </w:rPr>
        <w:t>Tahun 20</w:t>
      </w:r>
      <w:r w:rsidR="0048309E">
        <w:rPr>
          <w:rFonts w:ascii="Bookman Old Style" w:hAnsi="Bookman Old Style" w:cs="Arial"/>
          <w:spacing w:val="-1"/>
          <w:sz w:val="24"/>
          <w:szCs w:val="24"/>
        </w:rPr>
        <w:t>25</w:t>
      </w:r>
      <w:r w:rsidR="00B1018D">
        <w:rPr>
          <w:rFonts w:ascii="Bookman Old Style" w:hAnsi="Bookman Old Style" w:cs="Arial"/>
          <w:spacing w:val="-1"/>
          <w:sz w:val="24"/>
          <w:szCs w:val="24"/>
        </w:rPr>
        <w:t xml:space="preserve"> tentang </w:t>
      </w:r>
      <w:r w:rsidR="0048309E">
        <w:rPr>
          <w:rFonts w:ascii="Bookman Old Style" w:hAnsi="Bookman Old Style" w:cs="Arial"/>
          <w:spacing w:val="-1"/>
          <w:sz w:val="24"/>
          <w:szCs w:val="24"/>
        </w:rPr>
        <w:t>Pedoman Penyusunan Rencana Pembangunan Jangka Menengah Daerah dan Rencana Strategis Perangkat Daerah Tahun 2025-2029</w:t>
      </w:r>
      <w:r w:rsidRPr="00342236">
        <w:rPr>
          <w:rFonts w:ascii="Bookman Old Style" w:hAnsi="Bookman Old Style" w:cs="Arial"/>
          <w:spacing w:val="-1"/>
          <w:sz w:val="24"/>
          <w:szCs w:val="24"/>
        </w:rPr>
        <w:t xml:space="preserve">, sebagaimana </w:t>
      </w:r>
      <w:r w:rsidR="00B1018D">
        <w:rPr>
          <w:rFonts w:ascii="Bookman Old Style" w:hAnsi="Bookman Old Style" w:cs="Arial"/>
          <w:spacing w:val="-1"/>
          <w:sz w:val="24"/>
          <w:szCs w:val="24"/>
        </w:rPr>
        <w:t xml:space="preserve">dalam Gambar </w:t>
      </w:r>
      <w:r w:rsidR="00B1018D">
        <w:rPr>
          <w:rFonts w:ascii="Bookman Old Style" w:hAnsi="Bookman Old Style" w:cs="Arial"/>
          <w:spacing w:val="-1"/>
          <w:sz w:val="24"/>
          <w:szCs w:val="24"/>
        </w:rPr>
        <w:lastRenderedPageBreak/>
        <w:t>di bawah ini :</w:t>
      </w:r>
    </w:p>
    <w:p w14:paraId="02E2985E" w14:textId="662AD98C" w:rsidR="00B1018D" w:rsidRPr="00B1018D" w:rsidRDefault="0048309E" w:rsidP="00133976">
      <w:pPr>
        <w:widowControl w:val="0"/>
        <w:autoSpaceDE w:val="0"/>
        <w:autoSpaceDN w:val="0"/>
        <w:adjustRightInd w:val="0"/>
        <w:spacing w:after="0" w:line="360" w:lineRule="auto"/>
        <w:ind w:left="567" w:right="66"/>
        <w:contextualSpacing/>
        <w:jc w:val="center"/>
        <w:rPr>
          <w:rFonts w:ascii="Bookman Old Style" w:hAnsi="Bookman Old Style" w:cs="Arial"/>
          <w:color w:val="FF0000"/>
          <w:spacing w:val="-1"/>
          <w:sz w:val="16"/>
          <w:szCs w:val="16"/>
          <w:lang w:val="en-US"/>
        </w:rPr>
      </w:pPr>
      <w:r>
        <w:rPr>
          <w:rFonts w:ascii="Bookman Old Style" w:hAnsi="Bookman Old Style" w:cs="Arial"/>
          <w:noProof/>
          <w:color w:val="FF0000"/>
          <w:spacing w:val="-1"/>
          <w:sz w:val="16"/>
          <w:szCs w:val="16"/>
          <w:lang w:val="en-US" w:eastAsia="en-US"/>
        </w:rPr>
        <w:drawing>
          <wp:inline distT="0" distB="0" distL="0" distR="0" wp14:anchorId="713DB293" wp14:editId="3BB3E75A">
            <wp:extent cx="5429250" cy="2114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0" cy="2114550"/>
                    </a:xfrm>
                    <a:prstGeom prst="rect">
                      <a:avLst/>
                    </a:prstGeom>
                    <a:noFill/>
                    <a:ln>
                      <a:noFill/>
                    </a:ln>
                  </pic:spPr>
                </pic:pic>
              </a:graphicData>
            </a:graphic>
          </wp:inline>
        </w:drawing>
      </w:r>
    </w:p>
    <w:p w14:paraId="60FCEFA9" w14:textId="77777777" w:rsidR="0072796D" w:rsidRDefault="0072796D" w:rsidP="007F7E9D">
      <w:pPr>
        <w:pStyle w:val="Caption"/>
        <w:spacing w:after="0"/>
        <w:jc w:val="center"/>
        <w:rPr>
          <w:rFonts w:ascii="Bookman Old Style" w:hAnsi="Bookman Old Style"/>
          <w:b/>
          <w:i w:val="0"/>
          <w:color w:val="000000" w:themeColor="text1"/>
          <w:sz w:val="16"/>
          <w:szCs w:val="16"/>
        </w:rPr>
      </w:pPr>
    </w:p>
    <w:p w14:paraId="075A8A8E" w14:textId="77F45081" w:rsidR="00C54244" w:rsidRPr="00CB7F3D" w:rsidRDefault="00C51D0B" w:rsidP="00133976">
      <w:pPr>
        <w:pStyle w:val="Caption"/>
        <w:spacing w:after="0"/>
        <w:ind w:left="567"/>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 xml:space="preserve">Gambar </w:t>
      </w:r>
      <w:r w:rsidR="002A0509">
        <w:rPr>
          <w:rFonts w:ascii="Bookman Old Style" w:hAnsi="Bookman Old Style"/>
          <w:b/>
          <w:i w:val="0"/>
          <w:color w:val="000000" w:themeColor="text1"/>
          <w:sz w:val="16"/>
          <w:szCs w:val="16"/>
        </w:rPr>
        <w:t>I.</w:t>
      </w:r>
      <w:r w:rsidR="007F7E9D" w:rsidRPr="00CB7F3D">
        <w:rPr>
          <w:rFonts w:ascii="Bookman Old Style" w:hAnsi="Bookman Old Style"/>
          <w:b/>
          <w:i w:val="0"/>
          <w:color w:val="000000" w:themeColor="text1"/>
          <w:sz w:val="16"/>
          <w:szCs w:val="16"/>
        </w:rPr>
        <w:t xml:space="preserve">1 </w:t>
      </w:r>
      <w:r w:rsidR="00636BD5" w:rsidRPr="00CB7F3D">
        <w:rPr>
          <w:rFonts w:ascii="Bookman Old Style" w:hAnsi="Bookman Old Style"/>
          <w:b/>
          <w:i w:val="0"/>
          <w:color w:val="000000" w:themeColor="text1"/>
          <w:sz w:val="16"/>
          <w:szCs w:val="16"/>
        </w:rPr>
        <w:t>Keterkaitan RPJMD d</w:t>
      </w:r>
      <w:r w:rsidR="0048309E">
        <w:rPr>
          <w:rFonts w:ascii="Bookman Old Style" w:hAnsi="Bookman Old Style"/>
          <w:b/>
          <w:i w:val="0"/>
          <w:color w:val="000000" w:themeColor="text1"/>
          <w:sz w:val="16"/>
          <w:szCs w:val="16"/>
        </w:rPr>
        <w:t>engan</w:t>
      </w:r>
      <w:r w:rsidR="00636BD5" w:rsidRPr="00CB7F3D">
        <w:rPr>
          <w:rFonts w:ascii="Bookman Old Style" w:hAnsi="Bookman Old Style"/>
          <w:b/>
          <w:i w:val="0"/>
          <w:color w:val="000000" w:themeColor="text1"/>
          <w:sz w:val="16"/>
          <w:szCs w:val="16"/>
        </w:rPr>
        <w:t xml:space="preserve"> </w:t>
      </w:r>
      <w:r w:rsidR="0048309E">
        <w:rPr>
          <w:rFonts w:ascii="Bookman Old Style" w:hAnsi="Bookman Old Style"/>
          <w:b/>
          <w:i w:val="0"/>
          <w:color w:val="000000" w:themeColor="text1"/>
          <w:sz w:val="16"/>
          <w:szCs w:val="16"/>
        </w:rPr>
        <w:t>Dokumen Perencanaan Pembangunan dan Sektoral lainnya</w:t>
      </w:r>
    </w:p>
    <w:p w14:paraId="0AAE9EE5" w14:textId="5A629185" w:rsidR="00C51D0B" w:rsidRPr="007F7E9D" w:rsidRDefault="007F7E9D" w:rsidP="00133976">
      <w:pPr>
        <w:pStyle w:val="Caption"/>
        <w:spacing w:after="0" w:line="480" w:lineRule="auto"/>
        <w:ind w:left="567" w:firstLine="142"/>
        <w:jc w:val="center"/>
        <w:rPr>
          <w:rFonts w:ascii="Bookman Old Style" w:hAnsi="Bookman Old Style" w:cs="Arial"/>
          <w:color w:val="000000" w:themeColor="text1"/>
          <w:sz w:val="24"/>
          <w:szCs w:val="24"/>
        </w:rPr>
      </w:pPr>
      <w:r w:rsidRPr="00CB7F3D">
        <w:rPr>
          <w:rFonts w:ascii="Bookman Old Style" w:hAnsi="Bookman Old Style"/>
          <w:color w:val="000000" w:themeColor="text1"/>
          <w:sz w:val="16"/>
          <w:szCs w:val="16"/>
        </w:rPr>
        <w:t xml:space="preserve">Sumber </w:t>
      </w:r>
      <w:r w:rsidR="00C54244" w:rsidRPr="00CB7F3D">
        <w:rPr>
          <w:rFonts w:ascii="Bookman Old Style" w:hAnsi="Bookman Old Style"/>
          <w:color w:val="000000" w:themeColor="text1"/>
          <w:sz w:val="16"/>
          <w:szCs w:val="16"/>
        </w:rPr>
        <w:t xml:space="preserve">: </w:t>
      </w:r>
      <w:r w:rsidR="0048309E">
        <w:rPr>
          <w:rFonts w:ascii="Bookman Old Style" w:hAnsi="Bookman Old Style"/>
          <w:color w:val="000000" w:themeColor="text1"/>
          <w:sz w:val="16"/>
          <w:szCs w:val="16"/>
        </w:rPr>
        <w:t>Instruksi</w:t>
      </w:r>
      <w:r w:rsidRPr="00CB7F3D">
        <w:rPr>
          <w:rFonts w:ascii="Bookman Old Style" w:hAnsi="Bookman Old Style"/>
          <w:color w:val="000000" w:themeColor="text1"/>
          <w:sz w:val="16"/>
          <w:szCs w:val="16"/>
        </w:rPr>
        <w:t xml:space="preserve"> M</w:t>
      </w:r>
      <w:r w:rsidR="00C54244" w:rsidRPr="00CB7F3D">
        <w:rPr>
          <w:rFonts w:ascii="Bookman Old Style" w:hAnsi="Bookman Old Style"/>
          <w:color w:val="000000" w:themeColor="text1"/>
          <w:sz w:val="16"/>
          <w:szCs w:val="16"/>
        </w:rPr>
        <w:t>en</w:t>
      </w:r>
      <w:r w:rsidRPr="00CB7F3D">
        <w:rPr>
          <w:rFonts w:ascii="Bookman Old Style" w:hAnsi="Bookman Old Style"/>
          <w:color w:val="000000" w:themeColor="text1"/>
          <w:sz w:val="16"/>
          <w:szCs w:val="16"/>
        </w:rPr>
        <w:t>teri D</w:t>
      </w:r>
      <w:r w:rsidR="00C54244" w:rsidRPr="00CB7F3D">
        <w:rPr>
          <w:rFonts w:ascii="Bookman Old Style" w:hAnsi="Bookman Old Style"/>
          <w:color w:val="000000" w:themeColor="text1"/>
          <w:sz w:val="16"/>
          <w:szCs w:val="16"/>
        </w:rPr>
        <w:t>a</w:t>
      </w:r>
      <w:r w:rsidRPr="00CB7F3D">
        <w:rPr>
          <w:rFonts w:ascii="Bookman Old Style" w:hAnsi="Bookman Old Style"/>
          <w:color w:val="000000" w:themeColor="text1"/>
          <w:sz w:val="16"/>
          <w:szCs w:val="16"/>
        </w:rPr>
        <w:t>lam Ne</w:t>
      </w:r>
      <w:r w:rsidR="00C54244" w:rsidRPr="00CB7F3D">
        <w:rPr>
          <w:rFonts w:ascii="Bookman Old Style" w:hAnsi="Bookman Old Style"/>
          <w:color w:val="000000" w:themeColor="text1"/>
          <w:sz w:val="16"/>
          <w:szCs w:val="16"/>
        </w:rPr>
        <w:t>g</w:t>
      </w:r>
      <w:r w:rsidRPr="00CB7F3D">
        <w:rPr>
          <w:rFonts w:ascii="Bookman Old Style" w:hAnsi="Bookman Old Style"/>
          <w:color w:val="000000" w:themeColor="text1"/>
          <w:sz w:val="16"/>
          <w:szCs w:val="16"/>
        </w:rPr>
        <w:t>e</w:t>
      </w:r>
      <w:r w:rsidR="00C54244" w:rsidRPr="00CB7F3D">
        <w:rPr>
          <w:rFonts w:ascii="Bookman Old Style" w:hAnsi="Bookman Old Style"/>
          <w:color w:val="000000" w:themeColor="text1"/>
          <w:sz w:val="16"/>
          <w:szCs w:val="16"/>
        </w:rPr>
        <w:t>ri No</w:t>
      </w:r>
      <w:r w:rsidRPr="00CB7F3D">
        <w:rPr>
          <w:rFonts w:ascii="Bookman Old Style" w:hAnsi="Bookman Old Style"/>
          <w:color w:val="000000" w:themeColor="text1"/>
          <w:sz w:val="16"/>
          <w:szCs w:val="16"/>
        </w:rPr>
        <w:t xml:space="preserve">mor </w:t>
      </w:r>
      <w:r w:rsidR="0048309E">
        <w:rPr>
          <w:rFonts w:ascii="Bookman Old Style" w:hAnsi="Bookman Old Style"/>
          <w:color w:val="000000" w:themeColor="text1"/>
          <w:sz w:val="16"/>
          <w:szCs w:val="16"/>
        </w:rPr>
        <w:t>2</w:t>
      </w:r>
      <w:r w:rsidR="00C54244" w:rsidRPr="00CB7F3D">
        <w:rPr>
          <w:rFonts w:ascii="Bookman Old Style" w:hAnsi="Bookman Old Style"/>
          <w:color w:val="000000" w:themeColor="text1"/>
          <w:sz w:val="16"/>
          <w:szCs w:val="16"/>
        </w:rPr>
        <w:t xml:space="preserve"> Tahun 20</w:t>
      </w:r>
      <w:r w:rsidR="0048309E">
        <w:rPr>
          <w:rFonts w:ascii="Bookman Old Style" w:hAnsi="Bookman Old Style"/>
          <w:color w:val="000000" w:themeColor="text1"/>
          <w:sz w:val="16"/>
          <w:szCs w:val="16"/>
        </w:rPr>
        <w:t>25</w:t>
      </w:r>
    </w:p>
    <w:p w14:paraId="4128E1E9" w14:textId="77777777" w:rsidR="00B21813" w:rsidRDefault="00B21813"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z w:val="24"/>
          <w:szCs w:val="24"/>
        </w:rPr>
      </w:pPr>
    </w:p>
    <w:p w14:paraId="3DD47056" w14:textId="3ADC71D7" w:rsidR="00416099" w:rsidRDefault="00D14196"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4"/>
          <w:sz w:val="24"/>
          <w:szCs w:val="24"/>
          <w:lang w:val="en-US"/>
        </w:rPr>
      </w:pPr>
      <w:r w:rsidRPr="00D77F04">
        <w:rPr>
          <w:rFonts w:ascii="Bookman Old Style" w:hAnsi="Bookman Old Style" w:cs="Arial"/>
          <w:sz w:val="24"/>
          <w:szCs w:val="24"/>
        </w:rPr>
        <w:t xml:space="preserve">Untuk dapat mewujudkan </w:t>
      </w:r>
      <w:r w:rsidR="00D77F04">
        <w:rPr>
          <w:rFonts w:ascii="Bookman Old Style" w:hAnsi="Bookman Old Style" w:cs="Arial"/>
          <w:b/>
          <w:sz w:val="24"/>
          <w:szCs w:val="24"/>
        </w:rPr>
        <w:t>Kota Bekasi yang Nyaman dan Sejahtera</w:t>
      </w:r>
      <w:r w:rsidRPr="00D77F04">
        <w:rPr>
          <w:rFonts w:ascii="Bookman Old Style" w:hAnsi="Bookman Old Style" w:cs="Arial"/>
          <w:sz w:val="24"/>
          <w:szCs w:val="24"/>
        </w:rPr>
        <w:t xml:space="preserve"> seperti yang di </w:t>
      </w:r>
      <w:r w:rsidR="00D77F04">
        <w:rPr>
          <w:rFonts w:ascii="Bookman Old Style" w:hAnsi="Bookman Old Style" w:cs="Arial"/>
          <w:sz w:val="24"/>
          <w:szCs w:val="24"/>
        </w:rPr>
        <w:t>c</w:t>
      </w:r>
      <w:r w:rsidRPr="00D77F04">
        <w:rPr>
          <w:rFonts w:ascii="Bookman Old Style" w:hAnsi="Bookman Old Style" w:cs="Arial"/>
          <w:sz w:val="24"/>
          <w:szCs w:val="24"/>
        </w:rPr>
        <w:t xml:space="preserve">ita-citakan pada </w:t>
      </w:r>
      <w:r w:rsidR="000C5548" w:rsidRPr="00D77F04">
        <w:rPr>
          <w:rFonts w:ascii="Bookman Old Style" w:hAnsi="Bookman Old Style" w:cs="Arial"/>
          <w:sz w:val="24"/>
          <w:szCs w:val="24"/>
        </w:rPr>
        <w:t>RPJMD</w:t>
      </w:r>
      <w:r w:rsidRPr="00D77F04">
        <w:rPr>
          <w:rFonts w:ascii="Bookman Old Style" w:hAnsi="Bookman Old Style" w:cs="Arial"/>
          <w:sz w:val="24"/>
          <w:szCs w:val="24"/>
        </w:rPr>
        <w:t xml:space="preserve"> Kota Bekasi </w:t>
      </w:r>
      <w:r w:rsidR="000C5548" w:rsidRPr="00D77F04">
        <w:rPr>
          <w:rFonts w:ascii="Bookman Old Style" w:hAnsi="Bookman Old Style" w:cs="Arial"/>
          <w:sz w:val="24"/>
          <w:szCs w:val="24"/>
        </w:rPr>
        <w:t>T</w:t>
      </w:r>
      <w:r w:rsidRPr="00D77F04">
        <w:rPr>
          <w:rFonts w:ascii="Bookman Old Style" w:hAnsi="Bookman Old Style" w:cs="Arial"/>
          <w:sz w:val="24"/>
          <w:szCs w:val="24"/>
        </w:rPr>
        <w:t>ahun</w:t>
      </w:r>
      <w:r w:rsidRPr="00F064CC">
        <w:rPr>
          <w:rFonts w:ascii="Bookman Old Style" w:hAnsi="Bookman Old Style" w:cs="Arial"/>
          <w:sz w:val="24"/>
          <w:szCs w:val="24"/>
        </w:rPr>
        <w:t xml:space="preserve"> 20</w:t>
      </w:r>
      <w:r w:rsidR="00307DF2">
        <w:rPr>
          <w:rFonts w:ascii="Bookman Old Style" w:hAnsi="Bookman Old Style" w:cs="Arial"/>
          <w:sz w:val="24"/>
          <w:szCs w:val="24"/>
        </w:rPr>
        <w:t>2</w:t>
      </w:r>
      <w:r w:rsidR="00D77F04">
        <w:rPr>
          <w:rFonts w:ascii="Bookman Old Style" w:hAnsi="Bookman Old Style" w:cs="Arial"/>
          <w:sz w:val="24"/>
          <w:szCs w:val="24"/>
        </w:rPr>
        <w:t>5</w:t>
      </w:r>
      <w:r w:rsidRPr="00F064CC">
        <w:rPr>
          <w:rFonts w:ascii="Bookman Old Style" w:hAnsi="Bookman Old Style" w:cs="Arial"/>
          <w:sz w:val="24"/>
          <w:szCs w:val="24"/>
        </w:rPr>
        <w:t>-202</w:t>
      </w:r>
      <w:r w:rsidR="00D77F04">
        <w:rPr>
          <w:rFonts w:ascii="Bookman Old Style" w:hAnsi="Bookman Old Style" w:cs="Arial"/>
          <w:sz w:val="24"/>
          <w:szCs w:val="24"/>
        </w:rPr>
        <w:t>9</w:t>
      </w:r>
      <w:r w:rsidRPr="00F064CC">
        <w:rPr>
          <w:rFonts w:ascii="Bookman Old Style" w:hAnsi="Bookman Old Style" w:cs="Arial"/>
          <w:sz w:val="24"/>
          <w:szCs w:val="24"/>
        </w:rPr>
        <w:t xml:space="preserve"> perlu adanya </w:t>
      </w:r>
      <w:r w:rsidR="00037DB0">
        <w:rPr>
          <w:rFonts w:ascii="Bookman Old Style" w:hAnsi="Bookman Old Style" w:cs="Arial"/>
          <w:sz w:val="24"/>
          <w:szCs w:val="24"/>
        </w:rPr>
        <w:t>d</w:t>
      </w:r>
      <w:r w:rsidR="00037DB0" w:rsidRPr="00F064CC">
        <w:rPr>
          <w:rFonts w:ascii="Bookman Old Style" w:hAnsi="Bookman Old Style" w:cs="Arial"/>
          <w:sz w:val="24"/>
          <w:szCs w:val="24"/>
        </w:rPr>
        <w:t xml:space="preserve">ukungan </w:t>
      </w:r>
      <w:r w:rsidR="00037DB0">
        <w:rPr>
          <w:rFonts w:ascii="Bookman Old Style" w:hAnsi="Bookman Old Style" w:cs="Arial"/>
          <w:sz w:val="24"/>
          <w:szCs w:val="24"/>
        </w:rPr>
        <w:t>p</w:t>
      </w:r>
      <w:r w:rsidR="00037DB0" w:rsidRPr="00F064CC">
        <w:rPr>
          <w:rFonts w:ascii="Bookman Old Style" w:hAnsi="Bookman Old Style" w:cs="Arial"/>
          <w:sz w:val="24"/>
          <w:szCs w:val="24"/>
        </w:rPr>
        <w:t>emba</w:t>
      </w:r>
      <w:r w:rsidRPr="00F064CC">
        <w:rPr>
          <w:rFonts w:ascii="Bookman Old Style" w:hAnsi="Bookman Old Style" w:cs="Arial"/>
          <w:sz w:val="24"/>
          <w:szCs w:val="24"/>
        </w:rPr>
        <w:t xml:space="preserve">ngunan yang handal. Oleh karena itu, </w:t>
      </w:r>
      <w:r w:rsidR="000C5548">
        <w:rPr>
          <w:rFonts w:ascii="Bookman Old Style" w:hAnsi="Bookman Old Style" w:cs="Arial"/>
          <w:sz w:val="24"/>
          <w:szCs w:val="24"/>
        </w:rPr>
        <w:t>Diskominfostandi</w:t>
      </w:r>
      <w:r>
        <w:rPr>
          <w:rFonts w:ascii="Bookman Old Style" w:hAnsi="Bookman Old Style" w:cs="Arial"/>
          <w:sz w:val="24"/>
          <w:szCs w:val="24"/>
          <w:lang w:val="en-US"/>
        </w:rPr>
        <w:t xml:space="preserve"> Kota Bekasi </w:t>
      </w:r>
      <w:r w:rsidR="000C5548">
        <w:rPr>
          <w:rFonts w:ascii="Bookman Old Style" w:hAnsi="Bookman Old Style" w:cs="Arial"/>
          <w:spacing w:val="4"/>
          <w:sz w:val="24"/>
          <w:szCs w:val="24"/>
        </w:rPr>
        <w:t xml:space="preserve">menyelenggarakan </w:t>
      </w:r>
      <w:r w:rsidR="001C3735">
        <w:rPr>
          <w:rFonts w:ascii="Bookman Old Style" w:hAnsi="Bookman Old Style" w:cs="Arial"/>
          <w:spacing w:val="4"/>
          <w:sz w:val="24"/>
          <w:szCs w:val="24"/>
        </w:rPr>
        <w:t xml:space="preserve">pelayanan </w:t>
      </w:r>
      <w:r w:rsidR="000C5548">
        <w:rPr>
          <w:rFonts w:ascii="Bookman Old Style" w:hAnsi="Bookman Old Style" w:cs="Arial"/>
          <w:spacing w:val="4"/>
          <w:sz w:val="24"/>
          <w:szCs w:val="24"/>
        </w:rPr>
        <w:t>U</w:t>
      </w:r>
      <w:r>
        <w:rPr>
          <w:rFonts w:ascii="Bookman Old Style" w:hAnsi="Bookman Old Style" w:cs="Arial"/>
          <w:spacing w:val="4"/>
          <w:sz w:val="24"/>
          <w:szCs w:val="24"/>
        </w:rPr>
        <w:t xml:space="preserve">rusan Pemerintahan </w:t>
      </w:r>
      <w:r w:rsidR="000C5548">
        <w:rPr>
          <w:rFonts w:ascii="Bookman Old Style" w:hAnsi="Bookman Old Style" w:cs="Arial"/>
          <w:spacing w:val="4"/>
          <w:sz w:val="24"/>
          <w:szCs w:val="24"/>
        </w:rPr>
        <w:t>B</w:t>
      </w:r>
      <w:r>
        <w:rPr>
          <w:rFonts w:ascii="Bookman Old Style" w:hAnsi="Bookman Old Style" w:cs="Arial"/>
          <w:spacing w:val="4"/>
          <w:sz w:val="24"/>
          <w:szCs w:val="24"/>
        </w:rPr>
        <w:t xml:space="preserve">idang </w:t>
      </w:r>
      <w:r w:rsidR="000C5548">
        <w:rPr>
          <w:rFonts w:ascii="Bookman Old Style" w:hAnsi="Bookman Old Style" w:cs="Arial"/>
          <w:spacing w:val="4"/>
          <w:sz w:val="24"/>
          <w:szCs w:val="24"/>
        </w:rPr>
        <w:t>K</w:t>
      </w:r>
      <w:r>
        <w:rPr>
          <w:rFonts w:ascii="Bookman Old Style" w:hAnsi="Bookman Old Style" w:cs="Arial"/>
          <w:spacing w:val="4"/>
          <w:sz w:val="24"/>
          <w:szCs w:val="24"/>
        </w:rPr>
        <w:t xml:space="preserve">omunikasi dan </w:t>
      </w:r>
      <w:r w:rsidR="000C5548">
        <w:rPr>
          <w:rFonts w:ascii="Bookman Old Style" w:hAnsi="Bookman Old Style" w:cs="Arial"/>
          <w:spacing w:val="4"/>
          <w:sz w:val="24"/>
          <w:szCs w:val="24"/>
        </w:rPr>
        <w:t>I</w:t>
      </w:r>
      <w:r>
        <w:rPr>
          <w:rFonts w:ascii="Bookman Old Style" w:hAnsi="Bookman Old Style" w:cs="Arial"/>
          <w:spacing w:val="4"/>
          <w:sz w:val="24"/>
          <w:szCs w:val="24"/>
        </w:rPr>
        <w:t xml:space="preserve">nformatika, </w:t>
      </w:r>
      <w:r w:rsidR="000C5548">
        <w:rPr>
          <w:rFonts w:ascii="Bookman Old Style" w:hAnsi="Bookman Old Style" w:cs="Arial"/>
          <w:spacing w:val="4"/>
          <w:sz w:val="24"/>
          <w:szCs w:val="24"/>
        </w:rPr>
        <w:t>U</w:t>
      </w:r>
      <w:r>
        <w:rPr>
          <w:rFonts w:ascii="Bookman Old Style" w:hAnsi="Bookman Old Style" w:cs="Arial"/>
          <w:spacing w:val="4"/>
          <w:sz w:val="24"/>
          <w:szCs w:val="24"/>
        </w:rPr>
        <w:t xml:space="preserve">rusan </w:t>
      </w:r>
      <w:r w:rsidR="000C5548">
        <w:rPr>
          <w:rFonts w:ascii="Bookman Old Style" w:hAnsi="Bookman Old Style" w:cs="Arial"/>
          <w:spacing w:val="4"/>
          <w:sz w:val="24"/>
          <w:szCs w:val="24"/>
        </w:rPr>
        <w:t>P</w:t>
      </w:r>
      <w:r>
        <w:rPr>
          <w:rFonts w:ascii="Bookman Old Style" w:hAnsi="Bookman Old Style" w:cs="Arial"/>
          <w:spacing w:val="4"/>
          <w:sz w:val="24"/>
          <w:szCs w:val="24"/>
        </w:rPr>
        <w:t xml:space="preserve">emerintahan </w:t>
      </w:r>
      <w:r w:rsidR="000C5548">
        <w:rPr>
          <w:rFonts w:ascii="Bookman Old Style" w:hAnsi="Bookman Old Style" w:cs="Arial"/>
          <w:spacing w:val="4"/>
          <w:sz w:val="24"/>
          <w:szCs w:val="24"/>
        </w:rPr>
        <w:t>B</w:t>
      </w:r>
      <w:r>
        <w:rPr>
          <w:rFonts w:ascii="Bookman Old Style" w:hAnsi="Bookman Old Style" w:cs="Arial"/>
          <w:spacing w:val="4"/>
          <w:sz w:val="24"/>
          <w:szCs w:val="24"/>
        </w:rPr>
        <w:t xml:space="preserve">idang </w:t>
      </w:r>
      <w:r w:rsidR="000C5548">
        <w:rPr>
          <w:rFonts w:ascii="Bookman Old Style" w:hAnsi="Bookman Old Style" w:cs="Arial"/>
          <w:spacing w:val="4"/>
          <w:sz w:val="24"/>
          <w:szCs w:val="24"/>
        </w:rPr>
        <w:t>Statistik dan U</w:t>
      </w:r>
      <w:r>
        <w:rPr>
          <w:rFonts w:ascii="Bookman Old Style" w:hAnsi="Bookman Old Style" w:cs="Arial"/>
          <w:spacing w:val="4"/>
          <w:sz w:val="24"/>
          <w:szCs w:val="24"/>
        </w:rPr>
        <w:t xml:space="preserve">rusan </w:t>
      </w:r>
      <w:r w:rsidR="000C5548">
        <w:rPr>
          <w:rFonts w:ascii="Bookman Old Style" w:hAnsi="Bookman Old Style" w:cs="Arial"/>
          <w:spacing w:val="4"/>
          <w:sz w:val="24"/>
          <w:szCs w:val="24"/>
        </w:rPr>
        <w:t>P</w:t>
      </w:r>
      <w:r>
        <w:rPr>
          <w:rFonts w:ascii="Bookman Old Style" w:hAnsi="Bookman Old Style" w:cs="Arial"/>
          <w:spacing w:val="4"/>
          <w:sz w:val="24"/>
          <w:szCs w:val="24"/>
        </w:rPr>
        <w:t xml:space="preserve">emerintahan </w:t>
      </w:r>
      <w:r w:rsidR="000C5548">
        <w:rPr>
          <w:rFonts w:ascii="Bookman Old Style" w:hAnsi="Bookman Old Style" w:cs="Arial"/>
          <w:spacing w:val="4"/>
          <w:sz w:val="24"/>
          <w:szCs w:val="24"/>
        </w:rPr>
        <w:t>B</w:t>
      </w:r>
      <w:r>
        <w:rPr>
          <w:rFonts w:ascii="Bookman Old Style" w:hAnsi="Bookman Old Style" w:cs="Arial"/>
          <w:spacing w:val="4"/>
          <w:sz w:val="24"/>
          <w:szCs w:val="24"/>
        </w:rPr>
        <w:t xml:space="preserve">idang </w:t>
      </w:r>
      <w:r w:rsidR="004B1B7B">
        <w:rPr>
          <w:rFonts w:ascii="Bookman Old Style" w:hAnsi="Bookman Old Style" w:cs="Arial"/>
          <w:spacing w:val="4"/>
          <w:sz w:val="24"/>
          <w:szCs w:val="24"/>
        </w:rPr>
        <w:t>Persandian</w:t>
      </w:r>
      <w:r>
        <w:rPr>
          <w:rFonts w:ascii="Bookman Old Style" w:hAnsi="Bookman Old Style" w:cs="Arial"/>
          <w:spacing w:val="4"/>
          <w:sz w:val="24"/>
          <w:szCs w:val="24"/>
          <w:lang w:val="en-US"/>
        </w:rPr>
        <w:t>.</w:t>
      </w:r>
    </w:p>
    <w:p w14:paraId="48B4DC33" w14:textId="7021F7E9" w:rsidR="0061112F" w:rsidRDefault="00D14196" w:rsidP="003860CF">
      <w:pPr>
        <w:widowControl w:val="0"/>
        <w:autoSpaceDE w:val="0"/>
        <w:autoSpaceDN w:val="0"/>
        <w:adjustRightInd w:val="0"/>
        <w:spacing w:after="0" w:line="360" w:lineRule="auto"/>
        <w:ind w:left="709" w:right="68" w:firstLine="567"/>
        <w:contextualSpacing/>
        <w:jc w:val="both"/>
        <w:rPr>
          <w:rFonts w:ascii="Bookman Old Style" w:hAnsi="Bookman Old Style" w:cs="Arial"/>
          <w:spacing w:val="-1"/>
          <w:sz w:val="24"/>
          <w:szCs w:val="24"/>
        </w:rPr>
      </w:pPr>
      <w:r w:rsidRPr="00F064CC">
        <w:rPr>
          <w:rFonts w:ascii="Bookman Old Style" w:hAnsi="Bookman Old Style" w:cs="Arial"/>
          <w:sz w:val="24"/>
          <w:szCs w:val="24"/>
        </w:rPr>
        <w:t xml:space="preserve">Dari uraian </w:t>
      </w:r>
      <w:r w:rsidR="006E118E">
        <w:rPr>
          <w:rFonts w:ascii="Bookman Old Style" w:hAnsi="Bookman Old Style" w:cs="Arial"/>
          <w:sz w:val="24"/>
          <w:szCs w:val="24"/>
        </w:rPr>
        <w:t>t</w:t>
      </w:r>
      <w:r w:rsidR="006E118E" w:rsidRPr="00F064CC">
        <w:rPr>
          <w:rFonts w:ascii="Bookman Old Style" w:hAnsi="Bookman Old Style" w:cs="Arial"/>
          <w:sz w:val="24"/>
          <w:szCs w:val="24"/>
        </w:rPr>
        <w:t xml:space="preserve">ugas </w:t>
      </w:r>
      <w:r w:rsidR="006E118E">
        <w:rPr>
          <w:rFonts w:ascii="Bookman Old Style" w:hAnsi="Bookman Old Style" w:cs="Arial"/>
          <w:sz w:val="24"/>
          <w:szCs w:val="24"/>
        </w:rPr>
        <w:t>p</w:t>
      </w:r>
      <w:r w:rsidR="006E118E" w:rsidRPr="00F064CC">
        <w:rPr>
          <w:rFonts w:ascii="Bookman Old Style" w:hAnsi="Bookman Old Style" w:cs="Arial"/>
          <w:sz w:val="24"/>
          <w:szCs w:val="24"/>
        </w:rPr>
        <w:t xml:space="preserve">okok </w:t>
      </w:r>
      <w:r w:rsidRPr="00F064CC">
        <w:rPr>
          <w:rFonts w:ascii="Bookman Old Style" w:hAnsi="Bookman Old Style" w:cs="Arial"/>
          <w:sz w:val="24"/>
          <w:szCs w:val="24"/>
        </w:rPr>
        <w:t xml:space="preserve">tersebut, berarti </w:t>
      </w:r>
      <w:r w:rsidR="007E479E">
        <w:rPr>
          <w:rFonts w:ascii="Bookman Old Style" w:hAnsi="Bookman Old Style" w:cs="Arial"/>
          <w:sz w:val="24"/>
          <w:szCs w:val="24"/>
        </w:rPr>
        <w:t>Diskominfostandi Kota Bekasi</w:t>
      </w:r>
      <w:r>
        <w:rPr>
          <w:rFonts w:ascii="Bookman Old Style" w:hAnsi="Bookman Old Style" w:cs="Arial"/>
          <w:sz w:val="24"/>
          <w:szCs w:val="24"/>
          <w:lang w:val="en-US"/>
        </w:rPr>
        <w:t xml:space="preserve"> </w:t>
      </w:r>
      <w:r w:rsidR="00833FE6">
        <w:rPr>
          <w:rFonts w:ascii="Bookman Old Style" w:hAnsi="Bookman Old Style" w:cs="Arial"/>
          <w:sz w:val="24"/>
          <w:szCs w:val="24"/>
        </w:rPr>
        <w:t>b</w:t>
      </w:r>
      <w:r w:rsidR="00833FE6" w:rsidRPr="00F064CC">
        <w:rPr>
          <w:rFonts w:ascii="Bookman Old Style" w:hAnsi="Bookman Old Style" w:cs="Arial"/>
          <w:sz w:val="24"/>
          <w:szCs w:val="24"/>
        </w:rPr>
        <w:t xml:space="preserve">ertanggung </w:t>
      </w:r>
      <w:r w:rsidR="00833FE6">
        <w:rPr>
          <w:rFonts w:ascii="Bookman Old Style" w:hAnsi="Bookman Old Style" w:cs="Arial"/>
          <w:sz w:val="24"/>
          <w:szCs w:val="24"/>
        </w:rPr>
        <w:t>j</w:t>
      </w:r>
      <w:r w:rsidR="00833FE6" w:rsidRPr="00F064CC">
        <w:rPr>
          <w:rFonts w:ascii="Bookman Old Style" w:hAnsi="Bookman Old Style" w:cs="Arial"/>
          <w:sz w:val="24"/>
          <w:szCs w:val="24"/>
        </w:rPr>
        <w:t xml:space="preserve">awab </w:t>
      </w:r>
      <w:r w:rsidRPr="00F064CC">
        <w:rPr>
          <w:rFonts w:ascii="Bookman Old Style" w:hAnsi="Bookman Old Style" w:cs="Arial"/>
          <w:sz w:val="24"/>
          <w:szCs w:val="24"/>
        </w:rPr>
        <w:t xml:space="preserve">terhadap </w:t>
      </w:r>
      <w:r w:rsidR="007E479E">
        <w:rPr>
          <w:rFonts w:ascii="Bookman Old Style" w:hAnsi="Bookman Old Style" w:cs="Arial"/>
          <w:sz w:val="24"/>
          <w:szCs w:val="24"/>
        </w:rPr>
        <w:t>U</w:t>
      </w:r>
      <w:r>
        <w:rPr>
          <w:rFonts w:ascii="Bookman Old Style" w:hAnsi="Bookman Old Style" w:cs="Arial"/>
          <w:spacing w:val="4"/>
          <w:sz w:val="24"/>
          <w:szCs w:val="24"/>
        </w:rPr>
        <w:t xml:space="preserve">rusan Pemerintahan </w:t>
      </w:r>
      <w:r w:rsidR="007E479E">
        <w:rPr>
          <w:rFonts w:ascii="Bookman Old Style" w:hAnsi="Bookman Old Style" w:cs="Arial"/>
          <w:spacing w:val="4"/>
          <w:sz w:val="24"/>
          <w:szCs w:val="24"/>
        </w:rPr>
        <w:t>Bidang Komunikasi</w:t>
      </w:r>
      <w:r>
        <w:rPr>
          <w:rFonts w:ascii="Bookman Old Style" w:hAnsi="Bookman Old Style" w:cs="Arial"/>
          <w:spacing w:val="4"/>
          <w:sz w:val="24"/>
          <w:szCs w:val="24"/>
        </w:rPr>
        <w:t xml:space="preserve"> dan </w:t>
      </w:r>
      <w:r w:rsidR="007E479E">
        <w:rPr>
          <w:rFonts w:ascii="Bookman Old Style" w:hAnsi="Bookman Old Style" w:cs="Arial"/>
          <w:spacing w:val="4"/>
          <w:sz w:val="24"/>
          <w:szCs w:val="24"/>
        </w:rPr>
        <w:t>Informatika, Urusan Pemerintahan Bidang Statistik</w:t>
      </w:r>
      <w:r>
        <w:rPr>
          <w:rFonts w:ascii="Bookman Old Style" w:hAnsi="Bookman Old Style" w:cs="Arial"/>
          <w:spacing w:val="4"/>
          <w:sz w:val="24"/>
          <w:szCs w:val="24"/>
        </w:rPr>
        <w:t xml:space="preserve"> dan </w:t>
      </w:r>
      <w:r w:rsidR="006C4C10">
        <w:rPr>
          <w:rFonts w:ascii="Bookman Old Style" w:hAnsi="Bookman Old Style" w:cs="Arial"/>
          <w:spacing w:val="4"/>
          <w:sz w:val="24"/>
          <w:szCs w:val="24"/>
        </w:rPr>
        <w:t>Urusan Pemerintahan Bidang</w:t>
      </w:r>
      <w:r>
        <w:rPr>
          <w:rFonts w:ascii="Bookman Old Style" w:hAnsi="Bookman Old Style" w:cs="Arial"/>
          <w:spacing w:val="4"/>
          <w:sz w:val="24"/>
          <w:szCs w:val="24"/>
        </w:rPr>
        <w:t xml:space="preserve"> </w:t>
      </w:r>
      <w:r w:rsidR="004B1B7B">
        <w:rPr>
          <w:rFonts w:ascii="Bookman Old Style" w:hAnsi="Bookman Old Style" w:cs="Arial"/>
          <w:spacing w:val="4"/>
          <w:sz w:val="24"/>
          <w:szCs w:val="24"/>
        </w:rPr>
        <w:t>Persandian</w:t>
      </w:r>
      <w:r>
        <w:rPr>
          <w:rFonts w:ascii="Bookman Old Style" w:hAnsi="Bookman Old Style" w:cs="Arial"/>
          <w:spacing w:val="4"/>
          <w:sz w:val="24"/>
          <w:szCs w:val="24"/>
          <w:lang w:val="en-US"/>
        </w:rPr>
        <w:t xml:space="preserve"> </w:t>
      </w:r>
      <w:r w:rsidRPr="00F064CC">
        <w:rPr>
          <w:rFonts w:ascii="Bookman Old Style" w:hAnsi="Bookman Old Style" w:cs="Arial"/>
          <w:sz w:val="24"/>
          <w:szCs w:val="24"/>
        </w:rPr>
        <w:t xml:space="preserve">untuk </w:t>
      </w:r>
      <w:r w:rsidR="00FD1577">
        <w:rPr>
          <w:rFonts w:ascii="Bookman Old Style" w:hAnsi="Bookman Old Style" w:cs="Arial"/>
          <w:sz w:val="24"/>
          <w:szCs w:val="24"/>
        </w:rPr>
        <w:t>M</w:t>
      </w:r>
      <w:r w:rsidRPr="00F064CC">
        <w:rPr>
          <w:rFonts w:ascii="Bookman Old Style" w:hAnsi="Bookman Old Style" w:cs="Arial"/>
          <w:sz w:val="24"/>
          <w:szCs w:val="24"/>
        </w:rPr>
        <w:t>asyarakat di Kota Bekasi</w:t>
      </w:r>
      <w:r>
        <w:rPr>
          <w:rFonts w:ascii="Bookman Old Style" w:hAnsi="Bookman Old Style" w:cs="Arial"/>
          <w:sz w:val="24"/>
          <w:szCs w:val="24"/>
          <w:lang w:val="en-US"/>
        </w:rPr>
        <w:t>.</w:t>
      </w:r>
      <w:r w:rsidR="00416099">
        <w:rPr>
          <w:rFonts w:ascii="Bookman Old Style" w:hAnsi="Bookman Old Style" w:cs="Arial"/>
          <w:spacing w:val="4"/>
          <w:sz w:val="24"/>
          <w:szCs w:val="24"/>
        </w:rPr>
        <w:t xml:space="preserve"> </w:t>
      </w:r>
      <w:r w:rsidRPr="00F064CC">
        <w:rPr>
          <w:rFonts w:ascii="Bookman Old Style" w:hAnsi="Bookman Old Style" w:cs="Arial"/>
          <w:sz w:val="24"/>
          <w:szCs w:val="24"/>
        </w:rPr>
        <w:t xml:space="preserve">Sebagai upaya untuk mengimplementasikan hal-hal diatas, maka perlu menyusun </w:t>
      </w:r>
      <w:r w:rsidR="00730A52">
        <w:rPr>
          <w:rFonts w:ascii="Bookman Old Style" w:hAnsi="Bookman Old Style" w:cs="Arial"/>
          <w:sz w:val="24"/>
          <w:szCs w:val="24"/>
        </w:rPr>
        <w:t>RENSTRA</w:t>
      </w:r>
      <w:r w:rsidRPr="00F064CC">
        <w:rPr>
          <w:rFonts w:ascii="Bookman Old Style" w:hAnsi="Bookman Old Style" w:cs="Arial"/>
          <w:sz w:val="24"/>
          <w:szCs w:val="24"/>
        </w:rPr>
        <w:t xml:space="preserve"> </w:t>
      </w:r>
      <w:r w:rsidR="00730A52">
        <w:rPr>
          <w:rFonts w:ascii="Bookman Old Style" w:hAnsi="Bookman Old Style" w:cs="Arial"/>
          <w:sz w:val="24"/>
          <w:szCs w:val="24"/>
        </w:rPr>
        <w:t>Diskominfostandi</w:t>
      </w:r>
      <w:r w:rsidRPr="00F064CC">
        <w:rPr>
          <w:rFonts w:ascii="Bookman Old Style" w:hAnsi="Bookman Old Style" w:cs="Arial"/>
          <w:sz w:val="24"/>
          <w:szCs w:val="24"/>
        </w:rPr>
        <w:t xml:space="preserve"> Kota Bekasi yang dikenal dengan Rencana Strategis</w:t>
      </w:r>
      <w:r w:rsidR="005F76F8">
        <w:rPr>
          <w:rFonts w:ascii="Bookman Old Style" w:hAnsi="Bookman Old Style" w:cs="Arial"/>
          <w:sz w:val="24"/>
          <w:szCs w:val="24"/>
        </w:rPr>
        <w:t xml:space="preserve"> Perangkat Daerah </w:t>
      </w:r>
      <w:r w:rsidR="00ED2E1F">
        <w:rPr>
          <w:rFonts w:ascii="Bookman Old Style" w:hAnsi="Bookman Old Style" w:cs="Arial"/>
          <w:sz w:val="24"/>
          <w:szCs w:val="24"/>
        </w:rPr>
        <w:t>P</w:t>
      </w:r>
      <w:r w:rsidRPr="00F064CC">
        <w:rPr>
          <w:rFonts w:ascii="Bookman Old Style" w:hAnsi="Bookman Old Style" w:cs="Arial"/>
          <w:sz w:val="24"/>
          <w:szCs w:val="24"/>
        </w:rPr>
        <w:t>eriode 20</w:t>
      </w:r>
      <w:r w:rsidR="00307DF2">
        <w:rPr>
          <w:rFonts w:ascii="Bookman Old Style" w:hAnsi="Bookman Old Style" w:cs="Arial"/>
          <w:sz w:val="24"/>
          <w:szCs w:val="24"/>
        </w:rPr>
        <w:t>2</w:t>
      </w:r>
      <w:r w:rsidR="00D77F04">
        <w:rPr>
          <w:rFonts w:ascii="Bookman Old Style" w:hAnsi="Bookman Old Style" w:cs="Arial"/>
          <w:sz w:val="24"/>
          <w:szCs w:val="24"/>
        </w:rPr>
        <w:t>5</w:t>
      </w:r>
      <w:r w:rsidR="00ED2E1F">
        <w:rPr>
          <w:rFonts w:ascii="Bookman Old Style" w:hAnsi="Bookman Old Style" w:cs="Arial"/>
          <w:sz w:val="24"/>
          <w:szCs w:val="24"/>
        </w:rPr>
        <w:t>-</w:t>
      </w:r>
      <w:r w:rsidRPr="00F064CC">
        <w:rPr>
          <w:rFonts w:ascii="Bookman Old Style" w:hAnsi="Bookman Old Style" w:cs="Arial"/>
          <w:sz w:val="24"/>
          <w:szCs w:val="24"/>
        </w:rPr>
        <w:t>202</w:t>
      </w:r>
      <w:r w:rsidR="00D77F04">
        <w:rPr>
          <w:rFonts w:ascii="Bookman Old Style" w:hAnsi="Bookman Old Style" w:cs="Arial"/>
          <w:sz w:val="24"/>
          <w:szCs w:val="24"/>
        </w:rPr>
        <w:t>9</w:t>
      </w:r>
      <w:r w:rsidRPr="00F064CC">
        <w:rPr>
          <w:rFonts w:ascii="Bookman Old Style" w:hAnsi="Bookman Old Style" w:cs="Arial"/>
          <w:sz w:val="24"/>
          <w:szCs w:val="24"/>
        </w:rPr>
        <w:t xml:space="preserve">. Semoga dengan disusunnya </w:t>
      </w:r>
      <w:r w:rsidR="002521C8">
        <w:rPr>
          <w:rFonts w:ascii="Bookman Old Style" w:hAnsi="Bookman Old Style" w:cs="Arial"/>
          <w:sz w:val="24"/>
          <w:szCs w:val="24"/>
        </w:rPr>
        <w:t>RENSTRA</w:t>
      </w:r>
      <w:r w:rsidR="002521C8" w:rsidRPr="00F064CC">
        <w:rPr>
          <w:rFonts w:ascii="Bookman Old Style" w:hAnsi="Bookman Old Style" w:cs="Arial"/>
          <w:sz w:val="24"/>
          <w:szCs w:val="24"/>
        </w:rPr>
        <w:t xml:space="preserve"> </w:t>
      </w:r>
      <w:r w:rsidR="002521C8">
        <w:rPr>
          <w:rFonts w:ascii="Bookman Old Style" w:hAnsi="Bookman Old Style" w:cs="Arial"/>
          <w:sz w:val="24"/>
          <w:szCs w:val="24"/>
        </w:rPr>
        <w:t>Diskominfostandi</w:t>
      </w:r>
      <w:r w:rsidRPr="00F064CC">
        <w:rPr>
          <w:rFonts w:ascii="Bookman Old Style" w:hAnsi="Bookman Old Style" w:cs="Arial"/>
          <w:sz w:val="24"/>
          <w:szCs w:val="24"/>
        </w:rPr>
        <w:t xml:space="preserve"> Kota Bekasi Tahun 20</w:t>
      </w:r>
      <w:r w:rsidR="00307DF2">
        <w:rPr>
          <w:rFonts w:ascii="Bookman Old Style" w:hAnsi="Bookman Old Style" w:cs="Arial"/>
          <w:sz w:val="24"/>
          <w:szCs w:val="24"/>
        </w:rPr>
        <w:t>2</w:t>
      </w:r>
      <w:r w:rsidR="00D77F04">
        <w:rPr>
          <w:rFonts w:ascii="Bookman Old Style" w:hAnsi="Bookman Old Style" w:cs="Arial"/>
          <w:sz w:val="24"/>
          <w:szCs w:val="24"/>
        </w:rPr>
        <w:t>5</w:t>
      </w:r>
      <w:r w:rsidR="002521C8">
        <w:rPr>
          <w:rFonts w:ascii="Bookman Old Style" w:hAnsi="Bookman Old Style" w:cs="Arial"/>
          <w:sz w:val="24"/>
          <w:szCs w:val="24"/>
        </w:rPr>
        <w:t>-</w:t>
      </w:r>
      <w:r w:rsidRPr="00F064CC">
        <w:rPr>
          <w:rFonts w:ascii="Bookman Old Style" w:hAnsi="Bookman Old Style" w:cs="Arial"/>
          <w:sz w:val="24"/>
          <w:szCs w:val="24"/>
        </w:rPr>
        <w:t>202</w:t>
      </w:r>
      <w:r w:rsidR="00D77F04">
        <w:rPr>
          <w:rFonts w:ascii="Bookman Old Style" w:hAnsi="Bookman Old Style" w:cs="Arial"/>
          <w:sz w:val="24"/>
          <w:szCs w:val="24"/>
        </w:rPr>
        <w:t>9</w:t>
      </w:r>
      <w:r w:rsidRPr="00F064CC">
        <w:rPr>
          <w:rFonts w:ascii="Bookman Old Style" w:hAnsi="Bookman Old Style" w:cs="Arial"/>
          <w:sz w:val="24"/>
          <w:szCs w:val="24"/>
        </w:rPr>
        <w:t xml:space="preserve"> ini, diharapkan </w:t>
      </w:r>
      <w:r>
        <w:rPr>
          <w:rFonts w:ascii="Bookman Old Style" w:hAnsi="Bookman Old Style" w:cs="Arial"/>
          <w:spacing w:val="-1"/>
          <w:sz w:val="24"/>
          <w:szCs w:val="24"/>
          <w:lang w:val="en-US"/>
        </w:rPr>
        <w:t xml:space="preserve">dapat </w:t>
      </w:r>
      <w:r w:rsidR="002521C8">
        <w:rPr>
          <w:rFonts w:ascii="Bookman Old Style" w:hAnsi="Bookman Old Style" w:cs="Arial"/>
          <w:spacing w:val="-1"/>
          <w:sz w:val="24"/>
          <w:szCs w:val="24"/>
        </w:rPr>
        <w:t>memberikan L</w:t>
      </w:r>
      <w:r w:rsidRPr="00CE6620">
        <w:rPr>
          <w:rFonts w:ascii="Bookman Old Style" w:hAnsi="Bookman Old Style" w:cs="Arial"/>
          <w:spacing w:val="-1"/>
          <w:sz w:val="24"/>
          <w:szCs w:val="24"/>
        </w:rPr>
        <w:t xml:space="preserve">ayanan-layanan </w:t>
      </w:r>
      <w:r w:rsidR="002521C8">
        <w:rPr>
          <w:rFonts w:ascii="Bookman Old Style" w:hAnsi="Bookman Old Style" w:cs="Arial"/>
          <w:spacing w:val="-1"/>
          <w:sz w:val="24"/>
          <w:szCs w:val="24"/>
        </w:rPr>
        <w:t>I</w:t>
      </w:r>
      <w:r w:rsidRPr="00CE6620">
        <w:rPr>
          <w:rFonts w:ascii="Bookman Old Style" w:hAnsi="Bookman Old Style" w:cs="Arial"/>
          <w:spacing w:val="-1"/>
          <w:sz w:val="24"/>
          <w:szCs w:val="24"/>
        </w:rPr>
        <w:t xml:space="preserve">nformasi berupa </w:t>
      </w:r>
      <w:r w:rsidR="002521C8">
        <w:rPr>
          <w:rFonts w:ascii="Bookman Old Style" w:hAnsi="Bookman Old Style" w:cs="Arial"/>
          <w:spacing w:val="-1"/>
          <w:sz w:val="24"/>
          <w:szCs w:val="24"/>
        </w:rPr>
        <w:t>L</w:t>
      </w:r>
      <w:r w:rsidRPr="00CE6620">
        <w:rPr>
          <w:rFonts w:ascii="Bookman Old Style" w:hAnsi="Bookman Old Style" w:cs="Arial"/>
          <w:spacing w:val="-1"/>
          <w:sz w:val="24"/>
          <w:szCs w:val="24"/>
        </w:rPr>
        <w:t xml:space="preserve">ayanan Teknologi Informasi dan Komunikasi kepada Perangkat Daerah Pemerintah Kota Bekasi serta </w:t>
      </w:r>
      <w:r w:rsidR="002521C8">
        <w:rPr>
          <w:rFonts w:ascii="Bookman Old Style" w:hAnsi="Bookman Old Style" w:cs="Arial"/>
          <w:spacing w:val="-1"/>
          <w:sz w:val="24"/>
          <w:szCs w:val="24"/>
        </w:rPr>
        <w:t>L</w:t>
      </w:r>
      <w:r w:rsidRPr="00CE6620">
        <w:rPr>
          <w:rFonts w:ascii="Bookman Old Style" w:hAnsi="Bookman Old Style" w:cs="Arial"/>
          <w:spacing w:val="-1"/>
          <w:sz w:val="24"/>
          <w:szCs w:val="24"/>
        </w:rPr>
        <w:t xml:space="preserve">ayanan </w:t>
      </w:r>
      <w:r w:rsidR="002521C8">
        <w:rPr>
          <w:rFonts w:ascii="Bookman Old Style" w:hAnsi="Bookman Old Style" w:cs="Arial"/>
          <w:spacing w:val="-1"/>
          <w:sz w:val="24"/>
          <w:szCs w:val="24"/>
        </w:rPr>
        <w:t>I</w:t>
      </w:r>
      <w:r w:rsidRPr="00CE6620">
        <w:rPr>
          <w:rFonts w:ascii="Bookman Old Style" w:hAnsi="Bookman Old Style" w:cs="Arial"/>
          <w:spacing w:val="-1"/>
          <w:sz w:val="24"/>
          <w:szCs w:val="24"/>
        </w:rPr>
        <w:t xml:space="preserve">nformasi dan </w:t>
      </w:r>
      <w:r w:rsidR="002521C8">
        <w:rPr>
          <w:rFonts w:ascii="Bookman Old Style" w:hAnsi="Bookman Old Style" w:cs="Arial"/>
          <w:spacing w:val="-1"/>
          <w:sz w:val="24"/>
          <w:szCs w:val="24"/>
        </w:rPr>
        <w:t>K</w:t>
      </w:r>
      <w:r w:rsidRPr="00CE6620">
        <w:rPr>
          <w:rFonts w:ascii="Bookman Old Style" w:hAnsi="Bookman Old Style" w:cs="Arial"/>
          <w:spacing w:val="-1"/>
          <w:sz w:val="24"/>
          <w:szCs w:val="24"/>
        </w:rPr>
        <w:t xml:space="preserve">omunikasi </w:t>
      </w:r>
      <w:r w:rsidR="002521C8">
        <w:rPr>
          <w:rFonts w:ascii="Bookman Old Style" w:hAnsi="Bookman Old Style" w:cs="Arial"/>
          <w:spacing w:val="-1"/>
          <w:sz w:val="24"/>
          <w:szCs w:val="24"/>
        </w:rPr>
        <w:t xml:space="preserve">Publik bagi </w:t>
      </w:r>
      <w:r w:rsidR="00E2757F">
        <w:rPr>
          <w:rFonts w:ascii="Bookman Old Style" w:hAnsi="Bookman Old Style" w:cs="Arial"/>
          <w:spacing w:val="-1"/>
          <w:sz w:val="24"/>
          <w:szCs w:val="24"/>
        </w:rPr>
        <w:t>m</w:t>
      </w:r>
      <w:r w:rsidR="00E2757F" w:rsidRPr="00CE6620">
        <w:rPr>
          <w:rFonts w:ascii="Bookman Old Style" w:hAnsi="Bookman Old Style" w:cs="Arial"/>
          <w:spacing w:val="-1"/>
          <w:sz w:val="24"/>
          <w:szCs w:val="24"/>
        </w:rPr>
        <w:t>asyarakat kota bekas</w:t>
      </w:r>
      <w:r w:rsidRPr="00CE6620">
        <w:rPr>
          <w:rFonts w:ascii="Bookman Old Style" w:hAnsi="Bookman Old Style" w:cs="Arial"/>
          <w:spacing w:val="-1"/>
          <w:sz w:val="24"/>
          <w:szCs w:val="24"/>
        </w:rPr>
        <w:t>i</w:t>
      </w:r>
      <w:r w:rsidR="00E2757F">
        <w:rPr>
          <w:rFonts w:ascii="Bookman Old Style" w:hAnsi="Bookman Old Style" w:cs="Arial"/>
          <w:spacing w:val="-1"/>
          <w:sz w:val="24"/>
          <w:szCs w:val="24"/>
        </w:rPr>
        <w:t xml:space="preserve"> yang terdiri dari perempuan, laki-laki dan kelompok rentan di Kota Bekasi</w:t>
      </w:r>
      <w:r w:rsidRPr="00CE6620">
        <w:rPr>
          <w:rFonts w:ascii="Bookman Old Style" w:hAnsi="Bookman Old Style" w:cs="Arial"/>
          <w:spacing w:val="-1"/>
          <w:sz w:val="24"/>
          <w:szCs w:val="24"/>
        </w:rPr>
        <w:t>.</w:t>
      </w:r>
    </w:p>
    <w:p w14:paraId="628A37E0" w14:textId="734839EB" w:rsidR="00D77F04" w:rsidRDefault="00D77F04" w:rsidP="00D77F04">
      <w:pPr>
        <w:widowControl w:val="0"/>
        <w:autoSpaceDE w:val="0"/>
        <w:autoSpaceDN w:val="0"/>
        <w:adjustRightInd w:val="0"/>
        <w:spacing w:after="0" w:line="360" w:lineRule="auto"/>
        <w:ind w:left="709" w:right="66"/>
        <w:jc w:val="both"/>
        <w:rPr>
          <w:rFonts w:ascii="Bookman Old Style" w:hAnsi="Bookman Old Style" w:cs="Arial"/>
          <w:spacing w:val="-1"/>
          <w:sz w:val="16"/>
          <w:szCs w:val="16"/>
        </w:rPr>
      </w:pPr>
    </w:p>
    <w:p w14:paraId="14041FE1" w14:textId="1A5093F1" w:rsidR="00416099" w:rsidRDefault="00D9117D" w:rsidP="003860CF">
      <w:pPr>
        <w:widowControl w:val="0"/>
        <w:autoSpaceDE w:val="0"/>
        <w:autoSpaceDN w:val="0"/>
        <w:adjustRightInd w:val="0"/>
        <w:spacing w:after="0" w:line="360" w:lineRule="auto"/>
        <w:ind w:left="709" w:right="66" w:firstLine="567"/>
        <w:contextualSpacing/>
        <w:jc w:val="both"/>
        <w:rPr>
          <w:rFonts w:ascii="Bookman Old Style" w:hAnsi="Bookman Old Style" w:cs="Arial"/>
          <w:color w:val="000000" w:themeColor="text1"/>
          <w:sz w:val="24"/>
          <w:szCs w:val="24"/>
          <w:lang w:val="en-US"/>
        </w:rPr>
      </w:pPr>
      <w:r>
        <w:rPr>
          <w:rFonts w:ascii="Bookman Old Style" w:hAnsi="Bookman Old Style" w:cs="Arial"/>
          <w:bCs/>
          <w:color w:val="000000" w:themeColor="text1"/>
          <w:sz w:val="24"/>
          <w:szCs w:val="24"/>
        </w:rPr>
        <w:lastRenderedPageBreak/>
        <w:t xml:space="preserve">Dalam Penyusunan </w:t>
      </w:r>
      <w:r w:rsidR="00BD77A5">
        <w:rPr>
          <w:rFonts w:ascii="Bookman Old Style" w:hAnsi="Bookman Old Style" w:cs="Arial"/>
          <w:sz w:val="24"/>
          <w:szCs w:val="24"/>
        </w:rPr>
        <w:t>RENSTRA</w:t>
      </w:r>
      <w:r w:rsidR="00BD77A5" w:rsidRPr="00F064CC">
        <w:rPr>
          <w:rFonts w:ascii="Bookman Old Style" w:hAnsi="Bookman Old Style" w:cs="Arial"/>
          <w:sz w:val="24"/>
          <w:szCs w:val="24"/>
        </w:rPr>
        <w:t xml:space="preserve"> </w:t>
      </w:r>
      <w:r w:rsidR="00BD77A5">
        <w:rPr>
          <w:rFonts w:ascii="Bookman Old Style" w:hAnsi="Bookman Old Style" w:cs="Arial"/>
          <w:sz w:val="24"/>
          <w:szCs w:val="24"/>
        </w:rPr>
        <w:t>Diskominfostandi</w:t>
      </w:r>
      <w:r w:rsidR="00BD77A5" w:rsidRPr="00F064CC">
        <w:rPr>
          <w:rFonts w:ascii="Bookman Old Style" w:hAnsi="Bookman Old Style" w:cs="Arial"/>
          <w:sz w:val="24"/>
          <w:szCs w:val="24"/>
        </w:rPr>
        <w:t xml:space="preserve"> Kota Bekasi</w:t>
      </w:r>
      <w:r w:rsidR="00BD77A5">
        <w:rPr>
          <w:rFonts w:ascii="Bookman Old Style" w:hAnsi="Bookman Old Style" w:cs="Arial"/>
          <w:sz w:val="24"/>
          <w:szCs w:val="24"/>
        </w:rPr>
        <w:t xml:space="preserve"> </w:t>
      </w:r>
      <w:r w:rsidR="00D14196" w:rsidRPr="0012615E">
        <w:rPr>
          <w:rFonts w:ascii="Bookman Old Style" w:hAnsi="Bookman Old Style" w:cs="Arial"/>
          <w:bCs/>
          <w:color w:val="000000" w:themeColor="text1"/>
          <w:sz w:val="24"/>
          <w:szCs w:val="24"/>
          <w:lang w:val="en-US"/>
        </w:rPr>
        <w:t xml:space="preserve">disusun dengan berpedoman kepada RPJMD Kota Bekasi dan </w:t>
      </w:r>
      <w:r w:rsidR="00BD77A5" w:rsidRPr="0012615E">
        <w:rPr>
          <w:rFonts w:ascii="Bookman Old Style" w:hAnsi="Bookman Old Style" w:cs="Arial"/>
          <w:bCs/>
          <w:color w:val="000000" w:themeColor="text1"/>
          <w:sz w:val="24"/>
          <w:szCs w:val="24"/>
          <w:lang w:val="en-US"/>
        </w:rPr>
        <w:t>RPJMD</w:t>
      </w:r>
      <w:r w:rsidR="00BD77A5">
        <w:rPr>
          <w:rFonts w:ascii="Bookman Old Style" w:hAnsi="Bookman Old Style" w:cs="Arial"/>
          <w:bCs/>
          <w:color w:val="000000" w:themeColor="text1"/>
          <w:sz w:val="24"/>
          <w:szCs w:val="24"/>
          <w:lang w:val="en-US"/>
        </w:rPr>
        <w:t xml:space="preserve"> </w:t>
      </w:r>
      <w:r w:rsidR="00D14196" w:rsidRPr="0012615E">
        <w:rPr>
          <w:rFonts w:ascii="Bookman Old Style" w:hAnsi="Bookman Old Style" w:cs="Arial"/>
          <w:bCs/>
          <w:color w:val="000000" w:themeColor="text1"/>
          <w:sz w:val="24"/>
          <w:szCs w:val="24"/>
          <w:lang w:val="en-US"/>
        </w:rPr>
        <w:t xml:space="preserve">Provinsi Jawa Barat dengan memperhatikan RPJM Nasional dan </w:t>
      </w:r>
      <w:r w:rsidR="00BD77A5">
        <w:rPr>
          <w:rFonts w:ascii="Bookman Old Style" w:hAnsi="Bookman Old Style" w:cs="Arial"/>
          <w:sz w:val="24"/>
          <w:szCs w:val="24"/>
        </w:rPr>
        <w:t>RENSTRA</w:t>
      </w:r>
      <w:r w:rsidR="00D14196" w:rsidRPr="0012615E">
        <w:rPr>
          <w:rFonts w:ascii="Bookman Old Style" w:hAnsi="Bookman Old Style" w:cs="Arial"/>
          <w:bCs/>
          <w:color w:val="000000" w:themeColor="text1"/>
          <w:sz w:val="24"/>
          <w:szCs w:val="24"/>
          <w:lang w:val="en-US"/>
        </w:rPr>
        <w:t xml:space="preserve"> Kementerian Ko</w:t>
      </w:r>
      <w:r w:rsidR="00BD77A5">
        <w:rPr>
          <w:rFonts w:ascii="Bookman Old Style" w:hAnsi="Bookman Old Style" w:cs="Arial"/>
          <w:bCs/>
          <w:color w:val="000000" w:themeColor="text1"/>
          <w:sz w:val="24"/>
          <w:szCs w:val="24"/>
        </w:rPr>
        <w:t xml:space="preserve">munikasi dan </w:t>
      </w:r>
      <w:r w:rsidR="003E1963">
        <w:rPr>
          <w:rFonts w:ascii="Bookman Old Style" w:hAnsi="Bookman Old Style" w:cs="Arial"/>
          <w:bCs/>
          <w:color w:val="000000" w:themeColor="text1"/>
          <w:sz w:val="24"/>
          <w:szCs w:val="24"/>
        </w:rPr>
        <w:t>Digital, yaitu a</w:t>
      </w:r>
      <w:r w:rsidR="003E1963" w:rsidRPr="003E1963">
        <w:rPr>
          <w:rFonts w:ascii="Bookman Old Style" w:hAnsi="Bookman Old Style" w:cs="Arial"/>
          <w:sz w:val="24"/>
          <w:szCs w:val="24"/>
        </w:rPr>
        <w:t>rah kebijakan Komunikasi dan Digital (Komdigi) 2025-2029 akan berfokus pada penciptaan ruang digital yang aman, inklusif, dan memberdayakan. Hal ini akan didukung dengan aturan yang jelas, penerapan sanksi yang bertahap bagi penyelenggara sistem elektronik yang melanggar, serta pengawasan yang ketat melalui sistem moderasi konten. Selain itu, Komdigi juga akan mendorong pertumbuhan ekonomi digital yang berkelanjutan dan peningkatan kualitas sumber daya manusia di bidang digital.</w:t>
      </w:r>
    </w:p>
    <w:p w14:paraId="23B288BD" w14:textId="77777777" w:rsidR="0071745B" w:rsidRPr="0071745B" w:rsidRDefault="0071745B" w:rsidP="003860CF">
      <w:pPr>
        <w:widowControl w:val="0"/>
        <w:autoSpaceDE w:val="0"/>
        <w:autoSpaceDN w:val="0"/>
        <w:adjustRightInd w:val="0"/>
        <w:spacing w:after="0" w:line="360" w:lineRule="auto"/>
        <w:ind w:left="709" w:right="66" w:firstLine="567"/>
        <w:contextualSpacing/>
        <w:jc w:val="both"/>
        <w:rPr>
          <w:rFonts w:ascii="Bookman Old Style" w:hAnsi="Bookman Old Style" w:cs="Arial"/>
          <w:color w:val="000000" w:themeColor="text1"/>
          <w:sz w:val="16"/>
          <w:szCs w:val="16"/>
        </w:rPr>
      </w:pPr>
    </w:p>
    <w:p w14:paraId="177128DE" w14:textId="2F411382" w:rsidR="00D14196" w:rsidRPr="00917E75" w:rsidRDefault="00584730" w:rsidP="008E302F">
      <w:pPr>
        <w:pStyle w:val="ListParagraph"/>
        <w:widowControl w:val="0"/>
        <w:numPr>
          <w:ilvl w:val="1"/>
          <w:numId w:val="10"/>
        </w:numPr>
        <w:autoSpaceDE w:val="0"/>
        <w:autoSpaceDN w:val="0"/>
        <w:adjustRightInd w:val="0"/>
        <w:spacing w:after="0" w:line="360" w:lineRule="auto"/>
        <w:ind w:right="66"/>
        <w:jc w:val="both"/>
        <w:outlineLvl w:val="1"/>
        <w:rPr>
          <w:rFonts w:ascii="Bookman Old Style" w:hAnsi="Bookman Old Style" w:cs="Arial"/>
          <w:b/>
          <w:bCs/>
          <w:spacing w:val="1"/>
          <w:sz w:val="24"/>
          <w:szCs w:val="24"/>
        </w:rPr>
      </w:pPr>
      <w:bookmarkStart w:id="10" w:name="_Toc82088716"/>
      <w:r>
        <w:rPr>
          <w:rFonts w:ascii="Bookman Old Style" w:hAnsi="Bookman Old Style" w:cs="Arial"/>
          <w:b/>
          <w:bCs/>
          <w:spacing w:val="1"/>
          <w:sz w:val="24"/>
          <w:szCs w:val="24"/>
        </w:rPr>
        <w:t>Dasar</w:t>
      </w:r>
      <w:r w:rsidR="00D14196">
        <w:rPr>
          <w:rFonts w:ascii="Bookman Old Style" w:hAnsi="Bookman Old Style" w:cs="Arial"/>
          <w:b/>
          <w:bCs/>
          <w:sz w:val="24"/>
          <w:szCs w:val="24"/>
          <w:lang w:val="en-US"/>
        </w:rPr>
        <w:t xml:space="preserve"> </w:t>
      </w:r>
      <w:r w:rsidR="00D14196" w:rsidRPr="00F064CC">
        <w:rPr>
          <w:rFonts w:ascii="Bookman Old Style" w:hAnsi="Bookman Old Style" w:cs="Arial"/>
          <w:b/>
          <w:bCs/>
          <w:spacing w:val="-1"/>
          <w:sz w:val="24"/>
          <w:szCs w:val="24"/>
        </w:rPr>
        <w:t>H</w:t>
      </w:r>
      <w:r w:rsidR="00D14196" w:rsidRPr="00F064CC">
        <w:rPr>
          <w:rFonts w:ascii="Bookman Old Style" w:hAnsi="Bookman Old Style" w:cs="Arial"/>
          <w:b/>
          <w:bCs/>
          <w:spacing w:val="1"/>
          <w:sz w:val="24"/>
          <w:szCs w:val="24"/>
        </w:rPr>
        <w:t>u</w:t>
      </w:r>
      <w:r w:rsidR="00D14196" w:rsidRPr="00F064CC">
        <w:rPr>
          <w:rFonts w:ascii="Bookman Old Style" w:hAnsi="Bookman Old Style" w:cs="Arial"/>
          <w:b/>
          <w:bCs/>
          <w:spacing w:val="-1"/>
          <w:sz w:val="24"/>
          <w:szCs w:val="24"/>
        </w:rPr>
        <w:t>k</w:t>
      </w:r>
      <w:r w:rsidR="00D14196" w:rsidRPr="00F064CC">
        <w:rPr>
          <w:rFonts w:ascii="Bookman Old Style" w:hAnsi="Bookman Old Style" w:cs="Arial"/>
          <w:b/>
          <w:bCs/>
          <w:spacing w:val="1"/>
          <w:sz w:val="24"/>
          <w:szCs w:val="24"/>
        </w:rPr>
        <w:t>um</w:t>
      </w:r>
      <w:bookmarkEnd w:id="10"/>
      <w:r>
        <w:rPr>
          <w:rFonts w:ascii="Bookman Old Style" w:hAnsi="Bookman Old Style" w:cs="Arial"/>
          <w:b/>
          <w:bCs/>
          <w:spacing w:val="1"/>
          <w:sz w:val="24"/>
          <w:szCs w:val="24"/>
        </w:rPr>
        <w:t xml:space="preserve"> Penyusunan</w:t>
      </w:r>
    </w:p>
    <w:p w14:paraId="6B397AF4" w14:textId="37F981E3" w:rsidR="00D14196" w:rsidRPr="00212AE3" w:rsidRDefault="0091236C" w:rsidP="003860CF">
      <w:pPr>
        <w:widowControl w:val="0"/>
        <w:autoSpaceDE w:val="0"/>
        <w:autoSpaceDN w:val="0"/>
        <w:adjustRightInd w:val="0"/>
        <w:spacing w:after="0" w:line="360" w:lineRule="auto"/>
        <w:ind w:left="720" w:right="68" w:firstLine="590"/>
        <w:contextualSpacing/>
        <w:jc w:val="both"/>
        <w:rPr>
          <w:rFonts w:ascii="Bookman Old Style" w:hAnsi="Bookman Old Style" w:cs="Arial"/>
          <w:sz w:val="24"/>
          <w:szCs w:val="24"/>
        </w:rPr>
      </w:pPr>
      <w:r w:rsidRPr="0091236C">
        <w:rPr>
          <w:rFonts w:ascii="Bookman Old Style" w:hAnsi="Bookman Old Style" w:cs="Arial"/>
          <w:sz w:val="24"/>
          <w:szCs w:val="24"/>
        </w:rPr>
        <w:t xml:space="preserve">Peraturan </w:t>
      </w:r>
      <w:r w:rsidR="007971BB">
        <w:rPr>
          <w:rFonts w:ascii="Bookman Old Style" w:hAnsi="Bookman Old Style" w:cs="Arial"/>
          <w:sz w:val="24"/>
          <w:szCs w:val="24"/>
        </w:rPr>
        <w:t>P</w:t>
      </w:r>
      <w:r w:rsidRPr="0091236C">
        <w:rPr>
          <w:rFonts w:ascii="Bookman Old Style" w:hAnsi="Bookman Old Style" w:cs="Arial"/>
          <w:sz w:val="24"/>
          <w:szCs w:val="24"/>
        </w:rPr>
        <w:t xml:space="preserve">erundangan yang menjadi </w:t>
      </w:r>
      <w:r w:rsidR="007971BB">
        <w:rPr>
          <w:rFonts w:ascii="Bookman Old Style" w:hAnsi="Bookman Old Style" w:cs="Arial"/>
          <w:sz w:val="24"/>
          <w:szCs w:val="24"/>
        </w:rPr>
        <w:t>L</w:t>
      </w:r>
      <w:r w:rsidRPr="0091236C">
        <w:rPr>
          <w:rFonts w:ascii="Bookman Old Style" w:hAnsi="Bookman Old Style" w:cs="Arial"/>
          <w:sz w:val="24"/>
          <w:szCs w:val="24"/>
        </w:rPr>
        <w:t xml:space="preserve">andasan </w:t>
      </w:r>
      <w:r w:rsidR="007971BB">
        <w:rPr>
          <w:rFonts w:ascii="Bookman Old Style" w:hAnsi="Bookman Old Style" w:cs="Arial"/>
          <w:sz w:val="24"/>
          <w:szCs w:val="24"/>
        </w:rPr>
        <w:t>H</w:t>
      </w:r>
      <w:r w:rsidRPr="0091236C">
        <w:rPr>
          <w:rFonts w:ascii="Bookman Old Style" w:hAnsi="Bookman Old Style" w:cs="Arial"/>
          <w:sz w:val="24"/>
          <w:szCs w:val="24"/>
        </w:rPr>
        <w:t xml:space="preserve">ukum disusunnya </w:t>
      </w:r>
      <w:r w:rsidR="007971BB" w:rsidRPr="0091236C">
        <w:rPr>
          <w:rFonts w:ascii="Bookman Old Style" w:hAnsi="Bookman Old Style" w:cs="Arial"/>
          <w:sz w:val="24"/>
          <w:szCs w:val="24"/>
        </w:rPr>
        <w:t>RENSTRA</w:t>
      </w:r>
      <w:r w:rsidRPr="0091236C">
        <w:rPr>
          <w:rFonts w:ascii="Bookman Old Style" w:hAnsi="Bookman Old Style" w:cs="Arial"/>
          <w:sz w:val="24"/>
          <w:szCs w:val="24"/>
        </w:rPr>
        <w:t xml:space="preserve"> </w:t>
      </w:r>
      <w:r w:rsidR="002504D4">
        <w:rPr>
          <w:rFonts w:ascii="Bookman Old Style" w:hAnsi="Bookman Old Style" w:cs="Arial"/>
          <w:sz w:val="24"/>
          <w:szCs w:val="24"/>
        </w:rPr>
        <w:t>Diskominfostandi</w:t>
      </w:r>
      <w:r w:rsidRPr="0091236C">
        <w:rPr>
          <w:rFonts w:ascii="Bookman Old Style" w:hAnsi="Bookman Old Style" w:cs="Arial"/>
          <w:sz w:val="24"/>
          <w:szCs w:val="24"/>
        </w:rPr>
        <w:t xml:space="preserve"> Kota Bekasi Tahun </w:t>
      </w:r>
      <w:r w:rsidR="007971BB">
        <w:rPr>
          <w:rFonts w:ascii="Bookman Old Style" w:hAnsi="Bookman Old Style" w:cs="Arial"/>
          <w:sz w:val="24"/>
          <w:szCs w:val="24"/>
        </w:rPr>
        <w:t>2024-2026</w:t>
      </w:r>
      <w:r>
        <w:rPr>
          <w:rFonts w:ascii="Bookman Old Style" w:hAnsi="Bookman Old Style" w:cs="Arial"/>
          <w:sz w:val="24"/>
          <w:szCs w:val="24"/>
        </w:rPr>
        <w:t xml:space="preserve"> adalah sebagai berikut</w:t>
      </w:r>
      <w:r w:rsidR="007971BB">
        <w:rPr>
          <w:rFonts w:ascii="Bookman Old Style" w:hAnsi="Bookman Old Style" w:cs="Arial"/>
          <w:sz w:val="24"/>
          <w:szCs w:val="24"/>
        </w:rPr>
        <w:t xml:space="preserve"> </w:t>
      </w:r>
      <w:r w:rsidR="00D14196" w:rsidRPr="00212AE3">
        <w:rPr>
          <w:rFonts w:ascii="Bookman Old Style" w:hAnsi="Bookman Old Style" w:cs="Arial"/>
          <w:sz w:val="24"/>
          <w:szCs w:val="24"/>
        </w:rPr>
        <w:t>:</w:t>
      </w:r>
    </w:p>
    <w:p w14:paraId="172EC639" w14:textId="5B914029" w:rsidR="00D14196" w:rsidRPr="00212AE3" w:rsidRDefault="00D14196"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212AE3">
        <w:rPr>
          <w:rFonts w:ascii="Bookman Old Style" w:hAnsi="Bookman Old Style" w:cs="Arial"/>
          <w:sz w:val="24"/>
          <w:szCs w:val="24"/>
        </w:rPr>
        <w:t>Undang-Undang Nomor 9</w:t>
      </w:r>
      <w:r w:rsidR="005F77B4">
        <w:rPr>
          <w:rFonts w:ascii="Bookman Old Style" w:hAnsi="Bookman Old Style" w:cs="Arial"/>
          <w:sz w:val="24"/>
          <w:szCs w:val="24"/>
        </w:rPr>
        <w:t xml:space="preserve"> Tahun 1996 tentang Pembentukan </w:t>
      </w:r>
      <w:r w:rsidRPr="00212AE3">
        <w:rPr>
          <w:rFonts w:ascii="Bookman Old Style" w:hAnsi="Bookman Old Style" w:cs="Arial"/>
          <w:sz w:val="24"/>
          <w:szCs w:val="24"/>
        </w:rPr>
        <w:t>Kotamadya Daerah Tingkat II Bekasi;</w:t>
      </w:r>
    </w:p>
    <w:p w14:paraId="78773B9D" w14:textId="7ED1FF92" w:rsidR="00D14196" w:rsidRPr="00212AE3" w:rsidRDefault="00D14196"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212AE3">
        <w:rPr>
          <w:rFonts w:ascii="Bookman Old Style" w:hAnsi="Bookman Old Style" w:cs="Arial"/>
          <w:spacing w:val="-1"/>
          <w:sz w:val="24"/>
          <w:szCs w:val="24"/>
        </w:rPr>
        <w:t>Und</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ng</w:t>
      </w:r>
      <w:r w:rsidRPr="00212AE3">
        <w:rPr>
          <w:rFonts w:ascii="Bookman Old Style" w:hAnsi="Bookman Old Style" w:cs="Arial"/>
          <w:sz w:val="24"/>
          <w:szCs w:val="24"/>
        </w:rPr>
        <w:t>-</w:t>
      </w:r>
      <w:r w:rsidRPr="00212AE3">
        <w:rPr>
          <w:rFonts w:ascii="Bookman Old Style" w:hAnsi="Bookman Old Style" w:cs="Arial"/>
          <w:spacing w:val="3"/>
          <w:sz w:val="24"/>
          <w:szCs w:val="24"/>
        </w:rPr>
        <w:t>U</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d</w:t>
      </w:r>
      <w:r w:rsidRPr="00212AE3">
        <w:rPr>
          <w:rFonts w:ascii="Bookman Old Style" w:hAnsi="Bookman Old Style" w:cs="Arial"/>
          <w:spacing w:val="-1"/>
          <w:sz w:val="24"/>
          <w:szCs w:val="24"/>
        </w:rPr>
        <w:t>an</w:t>
      </w:r>
      <w:r w:rsidR="00554071" w:rsidRPr="00212AE3">
        <w:rPr>
          <w:rFonts w:ascii="Bookman Old Style" w:hAnsi="Bookman Old Style" w:cs="Arial"/>
          <w:sz w:val="24"/>
          <w:szCs w:val="24"/>
        </w:rPr>
        <w:t>g</w:t>
      </w:r>
      <w:r w:rsidR="00554071"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o</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o</w:t>
      </w:r>
      <w:r w:rsidRPr="00212AE3">
        <w:rPr>
          <w:rFonts w:ascii="Bookman Old Style" w:hAnsi="Bookman Old Style" w:cs="Arial"/>
          <w:sz w:val="24"/>
          <w:szCs w:val="24"/>
        </w:rPr>
        <w:t>r</w:t>
      </w:r>
      <w:r w:rsidR="008D2ACD">
        <w:rPr>
          <w:rFonts w:ascii="Bookman Old Style" w:hAnsi="Bookman Old Style" w:cs="Arial"/>
          <w:sz w:val="24"/>
          <w:szCs w:val="24"/>
        </w:rPr>
        <w:t xml:space="preserve"> </w:t>
      </w:r>
      <w:r w:rsidRPr="00212AE3">
        <w:rPr>
          <w:rFonts w:ascii="Bookman Old Style" w:hAnsi="Bookman Old Style" w:cs="Arial"/>
          <w:spacing w:val="-1"/>
          <w:sz w:val="24"/>
          <w:szCs w:val="24"/>
        </w:rPr>
        <w:t>3</w:t>
      </w:r>
      <w:r w:rsidRPr="00212AE3">
        <w:rPr>
          <w:rFonts w:ascii="Bookman Old Style" w:hAnsi="Bookman Old Style" w:cs="Arial"/>
          <w:sz w:val="24"/>
          <w:szCs w:val="24"/>
        </w:rPr>
        <w:t>6</w:t>
      </w:r>
      <w:r w:rsidR="008D2ACD">
        <w:rPr>
          <w:rFonts w:ascii="Bookman Old Style" w:hAnsi="Bookman Old Style" w:cs="Arial"/>
          <w:sz w:val="24"/>
          <w:szCs w:val="24"/>
        </w:rPr>
        <w:t xml:space="preserve">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ahu</w:t>
      </w:r>
      <w:r w:rsidRPr="00212AE3">
        <w:rPr>
          <w:rFonts w:ascii="Bookman Old Style" w:hAnsi="Bookman Old Style" w:cs="Arial"/>
          <w:sz w:val="24"/>
          <w:szCs w:val="24"/>
        </w:rPr>
        <w:t>n</w:t>
      </w:r>
      <w:r w:rsidR="008D2ACD">
        <w:rPr>
          <w:rFonts w:ascii="Bookman Old Style" w:hAnsi="Bookman Old Style" w:cs="Arial"/>
          <w:sz w:val="24"/>
          <w:szCs w:val="24"/>
        </w:rPr>
        <w:t xml:space="preserve"> </w:t>
      </w:r>
      <w:r w:rsidRPr="00212AE3">
        <w:rPr>
          <w:rFonts w:ascii="Bookman Old Style" w:hAnsi="Bookman Old Style" w:cs="Arial"/>
          <w:spacing w:val="-1"/>
          <w:sz w:val="24"/>
          <w:szCs w:val="24"/>
        </w:rPr>
        <w:t>1</w:t>
      </w:r>
      <w:r w:rsidRPr="00212AE3">
        <w:rPr>
          <w:rFonts w:ascii="Bookman Old Style" w:hAnsi="Bookman Old Style" w:cs="Arial"/>
          <w:spacing w:val="3"/>
          <w:sz w:val="24"/>
          <w:szCs w:val="24"/>
        </w:rPr>
        <w:t>9</w:t>
      </w:r>
      <w:r w:rsidRPr="00212AE3">
        <w:rPr>
          <w:rFonts w:ascii="Bookman Old Style" w:hAnsi="Bookman Old Style" w:cs="Arial"/>
          <w:spacing w:val="-1"/>
          <w:sz w:val="24"/>
          <w:szCs w:val="24"/>
        </w:rPr>
        <w:t>9</w:t>
      </w:r>
      <w:r w:rsidRPr="00212AE3">
        <w:rPr>
          <w:rFonts w:ascii="Bookman Old Style" w:hAnsi="Bookman Old Style" w:cs="Arial"/>
          <w:sz w:val="24"/>
          <w:szCs w:val="24"/>
        </w:rPr>
        <w:t>9</w:t>
      </w:r>
      <w:r w:rsidR="008D2ACD">
        <w:rPr>
          <w:rFonts w:ascii="Bookman Old Style" w:hAnsi="Bookman Old Style" w:cs="Arial"/>
          <w:sz w:val="24"/>
          <w:szCs w:val="24"/>
        </w:rPr>
        <w:t xml:space="preserve"> </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en</w:t>
      </w:r>
      <w:r w:rsidRPr="00212AE3">
        <w:rPr>
          <w:rFonts w:ascii="Bookman Old Style" w:hAnsi="Bookman Old Style" w:cs="Arial"/>
          <w:spacing w:val="1"/>
          <w:sz w:val="24"/>
          <w:szCs w:val="24"/>
        </w:rPr>
        <w:t>t</w:t>
      </w:r>
      <w:r w:rsidRPr="00212AE3">
        <w:rPr>
          <w:rFonts w:ascii="Bookman Old Style" w:hAnsi="Bookman Old Style" w:cs="Arial"/>
          <w:spacing w:val="3"/>
          <w:sz w:val="24"/>
          <w:szCs w:val="24"/>
        </w:rPr>
        <w:t>an</w:t>
      </w:r>
      <w:r w:rsidR="008D2ACD">
        <w:rPr>
          <w:rFonts w:ascii="Bookman Old Style" w:hAnsi="Bookman Old Style" w:cs="Arial"/>
          <w:sz w:val="24"/>
          <w:szCs w:val="24"/>
        </w:rPr>
        <w:t xml:space="preserve">g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ele</w:t>
      </w:r>
      <w:r w:rsidRPr="00212AE3">
        <w:rPr>
          <w:rFonts w:ascii="Bookman Old Style" w:hAnsi="Bookman Old Style" w:cs="Arial"/>
          <w:spacing w:val="4"/>
          <w:sz w:val="24"/>
          <w:szCs w:val="24"/>
        </w:rPr>
        <w:t>k</w:t>
      </w:r>
      <w:r w:rsidRPr="00212AE3">
        <w:rPr>
          <w:rFonts w:ascii="Bookman Old Style" w:hAnsi="Bookman Old Style" w:cs="Arial"/>
          <w:spacing w:val="-1"/>
          <w:sz w:val="24"/>
          <w:szCs w:val="24"/>
        </w:rPr>
        <w:t>o</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uni</w:t>
      </w:r>
      <w:r w:rsidRPr="00212AE3">
        <w:rPr>
          <w:rFonts w:ascii="Bookman Old Style" w:hAnsi="Bookman Old Style" w:cs="Arial"/>
          <w:spacing w:val="4"/>
          <w:sz w:val="24"/>
          <w:szCs w:val="24"/>
        </w:rPr>
        <w:t>k</w:t>
      </w:r>
      <w:r w:rsidRPr="00212AE3">
        <w:rPr>
          <w:rFonts w:ascii="Bookman Old Style" w:hAnsi="Bookman Old Style" w:cs="Arial"/>
          <w:spacing w:val="-1"/>
          <w:sz w:val="24"/>
          <w:szCs w:val="24"/>
        </w:rPr>
        <w:t>a</w:t>
      </w:r>
      <w:r w:rsidRPr="00212AE3">
        <w:rPr>
          <w:rFonts w:ascii="Bookman Old Style" w:hAnsi="Bookman Old Style" w:cs="Arial"/>
          <w:sz w:val="24"/>
          <w:szCs w:val="24"/>
        </w:rPr>
        <w:t>s</w:t>
      </w:r>
      <w:r w:rsidRPr="00212AE3">
        <w:rPr>
          <w:rFonts w:ascii="Bookman Old Style" w:hAnsi="Bookman Old Style" w:cs="Arial"/>
          <w:spacing w:val="-1"/>
          <w:sz w:val="24"/>
          <w:szCs w:val="24"/>
        </w:rPr>
        <w:t>i</w:t>
      </w:r>
      <w:r w:rsidRPr="00212AE3">
        <w:rPr>
          <w:rFonts w:ascii="Bookman Old Style" w:hAnsi="Bookman Old Style" w:cs="Arial"/>
          <w:sz w:val="24"/>
          <w:szCs w:val="24"/>
        </w:rPr>
        <w:t>;</w:t>
      </w:r>
    </w:p>
    <w:p w14:paraId="1136FE1C" w14:textId="0255069B" w:rsidR="00D14196" w:rsidRPr="00212AE3" w:rsidRDefault="00D14196"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212AE3">
        <w:rPr>
          <w:rFonts w:ascii="Bookman Old Style" w:hAnsi="Bookman Old Style" w:cs="Arial"/>
          <w:spacing w:val="-1"/>
          <w:sz w:val="24"/>
          <w:szCs w:val="24"/>
        </w:rPr>
        <w:t>Und</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ng</w:t>
      </w:r>
      <w:r w:rsidRPr="00212AE3">
        <w:rPr>
          <w:rFonts w:ascii="Bookman Old Style" w:hAnsi="Bookman Old Style" w:cs="Arial"/>
          <w:sz w:val="24"/>
          <w:szCs w:val="24"/>
        </w:rPr>
        <w:t>-</w:t>
      </w:r>
      <w:r w:rsidRPr="00212AE3">
        <w:rPr>
          <w:rFonts w:ascii="Bookman Old Style" w:hAnsi="Bookman Old Style" w:cs="Arial"/>
          <w:spacing w:val="3"/>
          <w:sz w:val="24"/>
          <w:szCs w:val="24"/>
        </w:rPr>
        <w:t>U</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d</w:t>
      </w:r>
      <w:r w:rsidRPr="00212AE3">
        <w:rPr>
          <w:rFonts w:ascii="Bookman Old Style" w:hAnsi="Bookman Old Style" w:cs="Arial"/>
          <w:spacing w:val="-1"/>
          <w:sz w:val="24"/>
          <w:szCs w:val="24"/>
        </w:rPr>
        <w:t>an</w:t>
      </w:r>
      <w:r w:rsidRPr="00212AE3">
        <w:rPr>
          <w:rFonts w:ascii="Bookman Old Style" w:hAnsi="Bookman Old Style" w:cs="Arial"/>
          <w:sz w:val="24"/>
          <w:szCs w:val="24"/>
        </w:rPr>
        <w:t xml:space="preserve">g </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o</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o</w:t>
      </w:r>
      <w:r w:rsidRPr="00212AE3">
        <w:rPr>
          <w:rFonts w:ascii="Bookman Old Style" w:hAnsi="Bookman Old Style" w:cs="Arial"/>
          <w:sz w:val="24"/>
          <w:szCs w:val="24"/>
        </w:rPr>
        <w:t>r</w:t>
      </w:r>
      <w:r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4</w:t>
      </w:r>
      <w:r w:rsidRPr="00212AE3">
        <w:rPr>
          <w:rFonts w:ascii="Bookman Old Style" w:hAnsi="Bookman Old Style" w:cs="Arial"/>
          <w:sz w:val="24"/>
          <w:szCs w:val="24"/>
        </w:rPr>
        <w:t xml:space="preserve">0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ahu</w:t>
      </w:r>
      <w:r w:rsidRPr="00212AE3">
        <w:rPr>
          <w:rFonts w:ascii="Bookman Old Style" w:hAnsi="Bookman Old Style" w:cs="Arial"/>
          <w:sz w:val="24"/>
          <w:szCs w:val="24"/>
        </w:rPr>
        <w:t xml:space="preserve">n </w:t>
      </w:r>
      <w:r w:rsidRPr="00212AE3">
        <w:rPr>
          <w:rFonts w:ascii="Bookman Old Style" w:hAnsi="Bookman Old Style" w:cs="Arial"/>
          <w:spacing w:val="3"/>
          <w:sz w:val="24"/>
          <w:szCs w:val="24"/>
        </w:rPr>
        <w:t>1</w:t>
      </w:r>
      <w:r w:rsidRPr="00212AE3">
        <w:rPr>
          <w:rFonts w:ascii="Bookman Old Style" w:hAnsi="Bookman Old Style" w:cs="Arial"/>
          <w:spacing w:val="-1"/>
          <w:sz w:val="24"/>
          <w:szCs w:val="24"/>
        </w:rPr>
        <w:t>99</w:t>
      </w:r>
      <w:r w:rsidRPr="00212AE3">
        <w:rPr>
          <w:rFonts w:ascii="Bookman Old Style" w:hAnsi="Bookman Old Style" w:cs="Arial"/>
          <w:sz w:val="24"/>
          <w:szCs w:val="24"/>
        </w:rPr>
        <w:t xml:space="preserve">9 </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en</w:t>
      </w:r>
      <w:r w:rsidRPr="00212AE3">
        <w:rPr>
          <w:rFonts w:ascii="Bookman Old Style" w:hAnsi="Bookman Old Style" w:cs="Arial"/>
          <w:spacing w:val="1"/>
          <w:sz w:val="24"/>
          <w:szCs w:val="24"/>
        </w:rPr>
        <w:t>t</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n</w:t>
      </w:r>
      <w:r w:rsidRPr="00212AE3">
        <w:rPr>
          <w:rFonts w:ascii="Bookman Old Style" w:hAnsi="Bookman Old Style" w:cs="Arial"/>
          <w:sz w:val="24"/>
          <w:szCs w:val="24"/>
        </w:rPr>
        <w:t>g P</w:t>
      </w:r>
      <w:r w:rsidRPr="00212AE3">
        <w:rPr>
          <w:rFonts w:ascii="Bookman Old Style" w:hAnsi="Bookman Old Style" w:cs="Arial"/>
          <w:spacing w:val="-1"/>
          <w:sz w:val="24"/>
          <w:szCs w:val="24"/>
        </w:rPr>
        <w:t>e</w:t>
      </w:r>
      <w:r w:rsidRPr="00212AE3">
        <w:rPr>
          <w:rFonts w:ascii="Bookman Old Style" w:hAnsi="Bookman Old Style" w:cs="Arial"/>
          <w:sz w:val="24"/>
          <w:szCs w:val="24"/>
        </w:rPr>
        <w:t>rs;</w:t>
      </w:r>
    </w:p>
    <w:p w14:paraId="112B5A4B" w14:textId="7CC56BF9" w:rsidR="00D14196" w:rsidRPr="00212AE3" w:rsidRDefault="00AB5E90"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Pr>
          <w:rFonts w:ascii="Bookman Old Style" w:hAnsi="Bookman Old Style" w:cs="Arial"/>
          <w:spacing w:val="3"/>
          <w:sz w:val="24"/>
          <w:szCs w:val="24"/>
        </w:rPr>
        <w:t>25</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sidRPr="006128E2">
        <w:rPr>
          <w:rFonts w:ascii="Bookman Old Style" w:hAnsi="Bookman Old Style" w:cs="Arial"/>
          <w:spacing w:val="3"/>
          <w:sz w:val="24"/>
          <w:szCs w:val="24"/>
        </w:rPr>
        <w:t>0</w:t>
      </w:r>
      <w:r>
        <w:rPr>
          <w:rFonts w:ascii="Bookman Old Style" w:hAnsi="Bookman Old Style" w:cs="Arial"/>
          <w:spacing w:val="3"/>
          <w:sz w:val="24"/>
          <w:szCs w:val="24"/>
        </w:rPr>
        <w:t>4</w:t>
      </w:r>
      <w:r w:rsidRPr="006128E2">
        <w:rPr>
          <w:rFonts w:ascii="Bookman Old Style" w:hAnsi="Bookman Old Style" w:cs="Arial"/>
          <w:sz w:val="24"/>
          <w:szCs w:val="24"/>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ang</w:t>
      </w:r>
      <w:r>
        <w:rPr>
          <w:rFonts w:ascii="Bookman Old Style" w:hAnsi="Bookman Old Style" w:cs="Arial"/>
          <w:spacing w:val="-1"/>
          <w:sz w:val="24"/>
          <w:szCs w:val="24"/>
        </w:rPr>
        <w:t xml:space="preserve"> Sistem Perencanaan Pembangunan Nasional;</w:t>
      </w:r>
    </w:p>
    <w:p w14:paraId="47339815" w14:textId="558F49FA" w:rsidR="00D14196" w:rsidRPr="00212AE3" w:rsidRDefault="00D14196"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00554071"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sidRPr="006128E2">
        <w:rPr>
          <w:rFonts w:ascii="Bookman Old Style" w:hAnsi="Bookman Old Style" w:cs="Arial"/>
          <w:spacing w:val="3"/>
          <w:sz w:val="24"/>
          <w:szCs w:val="24"/>
        </w:rPr>
        <w:t>14</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sidRPr="006128E2">
        <w:rPr>
          <w:rFonts w:ascii="Bookman Old Style" w:hAnsi="Bookman Old Style" w:cs="Arial"/>
          <w:spacing w:val="3"/>
          <w:sz w:val="24"/>
          <w:szCs w:val="24"/>
        </w:rPr>
        <w:t>0</w:t>
      </w:r>
      <w:r w:rsidRPr="006128E2">
        <w:rPr>
          <w:rFonts w:ascii="Bookman Old Style" w:hAnsi="Bookman Old Style" w:cs="Arial"/>
          <w:sz w:val="24"/>
          <w:szCs w:val="24"/>
        </w:rPr>
        <w:t xml:space="preserve">8  </w:t>
      </w:r>
      <w:r w:rsidR="00735B31"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 xml:space="preserve">ang </w:t>
      </w:r>
      <w:r w:rsidRPr="006128E2">
        <w:rPr>
          <w:rFonts w:ascii="Bookman Old Style" w:hAnsi="Bookman Old Style" w:cs="Arial"/>
          <w:sz w:val="24"/>
          <w:szCs w:val="24"/>
        </w:rPr>
        <w:t>K</w:t>
      </w:r>
      <w:r w:rsidRPr="006128E2">
        <w:rPr>
          <w:rFonts w:ascii="Bookman Old Style" w:hAnsi="Bookman Old Style" w:cs="Arial"/>
          <w:spacing w:val="-1"/>
          <w:sz w:val="24"/>
          <w:szCs w:val="24"/>
        </w:rPr>
        <w:t>e</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e</w:t>
      </w:r>
      <w:r w:rsidRPr="006128E2">
        <w:rPr>
          <w:rFonts w:ascii="Bookman Old Style" w:hAnsi="Bookman Old Style" w:cs="Arial"/>
          <w:sz w:val="24"/>
          <w:szCs w:val="24"/>
        </w:rPr>
        <w:t>r</w:t>
      </w:r>
      <w:r w:rsidRPr="006128E2">
        <w:rPr>
          <w:rFonts w:ascii="Bookman Old Style" w:hAnsi="Bookman Old Style" w:cs="Arial"/>
          <w:spacing w:val="-1"/>
          <w:sz w:val="24"/>
          <w:szCs w:val="24"/>
        </w:rPr>
        <w:t>bu</w:t>
      </w:r>
      <w:r w:rsidRPr="006128E2">
        <w:rPr>
          <w:rFonts w:ascii="Bookman Old Style" w:hAnsi="Bookman Old Style" w:cs="Arial"/>
          <w:spacing w:val="4"/>
          <w:sz w:val="24"/>
          <w:szCs w:val="24"/>
        </w:rPr>
        <w:t>k</w:t>
      </w:r>
      <w:r w:rsidRPr="006128E2">
        <w:rPr>
          <w:rFonts w:ascii="Bookman Old Style" w:hAnsi="Bookman Old Style" w:cs="Arial"/>
          <w:spacing w:val="-1"/>
          <w:sz w:val="24"/>
          <w:szCs w:val="24"/>
        </w:rPr>
        <w:t>aa</w:t>
      </w:r>
      <w:r w:rsidRPr="006128E2">
        <w:rPr>
          <w:rFonts w:ascii="Bookman Old Style" w:hAnsi="Bookman Old Style" w:cs="Arial"/>
          <w:sz w:val="24"/>
          <w:szCs w:val="24"/>
        </w:rPr>
        <w:t>n</w:t>
      </w:r>
      <w:r w:rsidRPr="006128E2">
        <w:rPr>
          <w:rFonts w:ascii="Bookman Old Style" w:hAnsi="Bookman Old Style" w:cs="Arial"/>
          <w:sz w:val="24"/>
          <w:szCs w:val="24"/>
          <w:lang w:val="en-US"/>
        </w:rPr>
        <w:t xml:space="preserve"> </w:t>
      </w:r>
      <w:r w:rsidRPr="006128E2">
        <w:rPr>
          <w:rFonts w:ascii="Bookman Old Style" w:hAnsi="Bookman Old Style" w:cs="Arial"/>
          <w:spacing w:val="-3"/>
          <w:sz w:val="24"/>
          <w:szCs w:val="24"/>
        </w:rPr>
        <w:t>I</w:t>
      </w:r>
      <w:r w:rsidRPr="006128E2">
        <w:rPr>
          <w:rFonts w:ascii="Bookman Old Style" w:hAnsi="Bookman Old Style" w:cs="Arial"/>
          <w:spacing w:val="-1"/>
          <w:sz w:val="24"/>
          <w:szCs w:val="24"/>
        </w:rPr>
        <w:t>n</w:t>
      </w:r>
      <w:r w:rsidRPr="006128E2">
        <w:rPr>
          <w:rFonts w:ascii="Bookman Old Style" w:hAnsi="Bookman Old Style" w:cs="Arial"/>
          <w:spacing w:val="1"/>
          <w:sz w:val="24"/>
          <w:szCs w:val="24"/>
        </w:rPr>
        <w:t>f</w:t>
      </w:r>
      <w:r w:rsidRPr="006128E2">
        <w:rPr>
          <w:rFonts w:ascii="Bookman Old Style" w:hAnsi="Bookman Old Style" w:cs="Arial"/>
          <w:spacing w:val="-1"/>
          <w:sz w:val="24"/>
          <w:szCs w:val="24"/>
        </w:rPr>
        <w:t>o</w:t>
      </w:r>
      <w:r w:rsidRPr="006128E2">
        <w:rPr>
          <w:rFonts w:ascii="Bookman Old Style" w:hAnsi="Bookman Old Style" w:cs="Arial"/>
          <w:spacing w:val="4"/>
          <w:sz w:val="24"/>
          <w:szCs w:val="24"/>
        </w:rPr>
        <w:t>r</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a</w:t>
      </w:r>
      <w:r w:rsidRPr="006128E2">
        <w:rPr>
          <w:rFonts w:ascii="Bookman Old Style" w:hAnsi="Bookman Old Style" w:cs="Arial"/>
          <w:spacing w:val="4"/>
          <w:sz w:val="24"/>
          <w:szCs w:val="24"/>
        </w:rPr>
        <w:t>s</w:t>
      </w:r>
      <w:r w:rsidRPr="006128E2">
        <w:rPr>
          <w:rFonts w:ascii="Bookman Old Style" w:hAnsi="Bookman Old Style" w:cs="Arial"/>
          <w:sz w:val="24"/>
          <w:szCs w:val="24"/>
        </w:rPr>
        <w:t>i P</w:t>
      </w:r>
      <w:r w:rsidRPr="006128E2">
        <w:rPr>
          <w:rFonts w:ascii="Bookman Old Style" w:hAnsi="Bookman Old Style" w:cs="Arial"/>
          <w:spacing w:val="-1"/>
          <w:sz w:val="24"/>
          <w:szCs w:val="24"/>
        </w:rPr>
        <w:t>ub</w:t>
      </w:r>
      <w:r w:rsidRPr="006128E2">
        <w:rPr>
          <w:rFonts w:ascii="Bookman Old Style" w:hAnsi="Bookman Old Style" w:cs="Arial"/>
          <w:spacing w:val="3"/>
          <w:sz w:val="24"/>
          <w:szCs w:val="24"/>
        </w:rPr>
        <w:t>l</w:t>
      </w:r>
      <w:r w:rsidRPr="006128E2">
        <w:rPr>
          <w:rFonts w:ascii="Bookman Old Style" w:hAnsi="Bookman Old Style" w:cs="Arial"/>
          <w:spacing w:val="-1"/>
          <w:sz w:val="24"/>
          <w:szCs w:val="24"/>
        </w:rPr>
        <w:t>i</w:t>
      </w:r>
      <w:r w:rsidRPr="006128E2">
        <w:rPr>
          <w:rFonts w:ascii="Bookman Old Style" w:hAnsi="Bookman Old Style" w:cs="Arial"/>
          <w:spacing w:val="4"/>
          <w:sz w:val="24"/>
          <w:szCs w:val="24"/>
        </w:rPr>
        <w:t>k</w:t>
      </w:r>
      <w:r w:rsidRPr="00212AE3">
        <w:rPr>
          <w:rFonts w:ascii="Bookman Old Style" w:hAnsi="Bookman Old Style" w:cs="Arial"/>
          <w:sz w:val="24"/>
          <w:szCs w:val="24"/>
        </w:rPr>
        <w:t>;</w:t>
      </w:r>
    </w:p>
    <w:p w14:paraId="215E373F" w14:textId="7FBF3C36" w:rsidR="00D14196" w:rsidRDefault="00D14196"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212AE3">
        <w:rPr>
          <w:rFonts w:ascii="Bookman Old Style" w:hAnsi="Bookman Old Style" w:cs="Arial"/>
          <w:spacing w:val="4"/>
          <w:sz w:val="24"/>
          <w:szCs w:val="24"/>
        </w:rPr>
        <w:t>Undang-Undang Nomor 9 Tahu</w:t>
      </w:r>
      <w:r w:rsidR="00300D85">
        <w:rPr>
          <w:rFonts w:ascii="Bookman Old Style" w:hAnsi="Bookman Old Style" w:cs="Arial"/>
          <w:spacing w:val="4"/>
          <w:sz w:val="24"/>
          <w:szCs w:val="24"/>
        </w:rPr>
        <w:t xml:space="preserve">n </w:t>
      </w:r>
      <w:r w:rsidR="00735B31" w:rsidRPr="00212AE3">
        <w:rPr>
          <w:rFonts w:ascii="Bookman Old Style" w:hAnsi="Bookman Old Style" w:cs="Arial"/>
          <w:spacing w:val="4"/>
          <w:sz w:val="24"/>
          <w:szCs w:val="24"/>
        </w:rPr>
        <w:t>2015 tentang Perubahan Kedua a</w:t>
      </w:r>
      <w:r w:rsidRPr="00212AE3">
        <w:rPr>
          <w:rFonts w:ascii="Bookman Old Style" w:hAnsi="Bookman Old Style" w:cs="Arial"/>
          <w:spacing w:val="4"/>
          <w:sz w:val="24"/>
          <w:szCs w:val="24"/>
        </w:rPr>
        <w:t>tas Undang-Undang</w:t>
      </w:r>
      <w:r w:rsidR="00300D85">
        <w:rPr>
          <w:rFonts w:ascii="Bookman Old Style" w:hAnsi="Bookman Old Style" w:cs="Arial"/>
          <w:spacing w:val="4"/>
          <w:sz w:val="24"/>
          <w:szCs w:val="24"/>
        </w:rPr>
        <w:t xml:space="preserve"> </w:t>
      </w:r>
      <w:r w:rsidRPr="00212AE3">
        <w:rPr>
          <w:rFonts w:ascii="Bookman Old Style" w:hAnsi="Bookman Old Style" w:cs="Arial"/>
          <w:spacing w:val="4"/>
          <w:sz w:val="24"/>
          <w:szCs w:val="24"/>
        </w:rPr>
        <w:t>Nomor 23 Tahun 2014 tentang Pemerintahan Daerah</w:t>
      </w:r>
      <w:r w:rsidRPr="00212AE3">
        <w:rPr>
          <w:rFonts w:ascii="Bookman Old Style" w:hAnsi="Bookman Old Style" w:cs="Arial"/>
          <w:sz w:val="24"/>
          <w:szCs w:val="24"/>
        </w:rPr>
        <w:t>;</w:t>
      </w:r>
    </w:p>
    <w:p w14:paraId="27C381D2" w14:textId="1AD76CDF" w:rsidR="00570269" w:rsidRPr="008807A3" w:rsidRDefault="00570269"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sidRPr="006128E2">
        <w:rPr>
          <w:rFonts w:ascii="Bookman Old Style" w:hAnsi="Bookman Old Style" w:cs="Arial"/>
          <w:spacing w:val="3"/>
          <w:sz w:val="24"/>
          <w:szCs w:val="24"/>
        </w:rPr>
        <w:t>1</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Pr>
          <w:rFonts w:ascii="Bookman Old Style" w:hAnsi="Bookman Old Style" w:cs="Arial"/>
          <w:spacing w:val="3"/>
          <w:sz w:val="24"/>
          <w:szCs w:val="24"/>
        </w:rPr>
        <w:t>22</w:t>
      </w:r>
      <w:r w:rsidRPr="006128E2">
        <w:rPr>
          <w:rFonts w:ascii="Bookman Old Style" w:hAnsi="Bookman Old Style" w:cs="Arial"/>
          <w:sz w:val="24"/>
          <w:szCs w:val="24"/>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ang</w:t>
      </w:r>
      <w:r>
        <w:rPr>
          <w:rFonts w:ascii="Bookman Old Style" w:hAnsi="Bookman Old Style" w:cs="Arial"/>
          <w:spacing w:val="-1"/>
          <w:sz w:val="24"/>
          <w:szCs w:val="24"/>
        </w:rPr>
        <w:t xml:space="preserve"> Hubungan Keuangan antara Pemerintah Pusat dan Pemerintah Daerah;</w:t>
      </w:r>
    </w:p>
    <w:p w14:paraId="2BCD7722" w14:textId="2465B11D" w:rsidR="008807A3" w:rsidRPr="00360DED" w:rsidRDefault="008807A3"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Pr>
          <w:rFonts w:ascii="Bookman Old Style" w:hAnsi="Bookman Old Style" w:cs="Arial"/>
          <w:spacing w:val="3"/>
          <w:sz w:val="24"/>
          <w:szCs w:val="24"/>
        </w:rPr>
        <w:t>6</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Pr>
          <w:rFonts w:ascii="Bookman Old Style" w:hAnsi="Bookman Old Style" w:cs="Arial"/>
          <w:spacing w:val="-1"/>
          <w:sz w:val="24"/>
          <w:szCs w:val="24"/>
        </w:rPr>
        <w:t>23</w:t>
      </w:r>
      <w:r w:rsidRPr="006128E2">
        <w:rPr>
          <w:rFonts w:ascii="Bookman Old Style" w:hAnsi="Bookman Old Style" w:cs="Arial"/>
          <w:sz w:val="24"/>
          <w:szCs w:val="24"/>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ang</w:t>
      </w:r>
      <w:r>
        <w:rPr>
          <w:rFonts w:ascii="Bookman Old Style" w:hAnsi="Bookman Old Style" w:cs="Arial"/>
          <w:spacing w:val="-1"/>
          <w:sz w:val="24"/>
          <w:szCs w:val="24"/>
        </w:rPr>
        <w:t xml:space="preserve"> Penetapan Peraturan Pemerintah Pengganti </w:t>
      </w: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Pr>
          <w:rFonts w:ascii="Bookman Old Style" w:hAnsi="Bookman Old Style" w:cs="Arial"/>
          <w:sz w:val="24"/>
          <w:szCs w:val="24"/>
        </w:rPr>
        <w:t>2</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Pr>
          <w:rFonts w:ascii="Bookman Old Style" w:hAnsi="Bookman Old Style" w:cs="Arial"/>
          <w:spacing w:val="-1"/>
          <w:sz w:val="24"/>
          <w:szCs w:val="24"/>
        </w:rPr>
        <w:t>22</w:t>
      </w:r>
      <w:r w:rsidRPr="006128E2">
        <w:rPr>
          <w:rFonts w:ascii="Bookman Old Style" w:hAnsi="Bookman Old Style" w:cs="Arial"/>
          <w:sz w:val="24"/>
          <w:szCs w:val="24"/>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ang</w:t>
      </w:r>
      <w:r>
        <w:rPr>
          <w:rFonts w:ascii="Bookman Old Style" w:hAnsi="Bookman Old Style" w:cs="Arial"/>
          <w:spacing w:val="-1"/>
          <w:sz w:val="24"/>
          <w:szCs w:val="24"/>
        </w:rPr>
        <w:t xml:space="preserve"> Cipta Kerja menjadi Undang-Undang</w:t>
      </w:r>
      <w:r w:rsidR="00360DED">
        <w:rPr>
          <w:rFonts w:ascii="Bookman Old Style" w:hAnsi="Bookman Old Style" w:cs="Arial"/>
          <w:spacing w:val="-1"/>
          <w:sz w:val="24"/>
          <w:szCs w:val="24"/>
        </w:rPr>
        <w:t>;</w:t>
      </w:r>
    </w:p>
    <w:p w14:paraId="7582578D" w14:textId="36F7AAEA" w:rsidR="00360DED" w:rsidRPr="00E35968" w:rsidRDefault="00360DED"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sidRPr="006128E2">
        <w:rPr>
          <w:rFonts w:ascii="Bookman Old Style" w:hAnsi="Bookman Old Style" w:cs="Arial"/>
          <w:spacing w:val="3"/>
          <w:sz w:val="24"/>
          <w:szCs w:val="24"/>
        </w:rPr>
        <w:t>1</w:t>
      </w:r>
      <w:r>
        <w:rPr>
          <w:rFonts w:ascii="Bookman Old Style" w:hAnsi="Bookman Old Style" w:cs="Arial"/>
          <w:spacing w:val="3"/>
          <w:sz w:val="24"/>
          <w:szCs w:val="24"/>
        </w:rPr>
        <w:t>0</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Pr>
          <w:rFonts w:ascii="Bookman Old Style" w:hAnsi="Bookman Old Style" w:cs="Arial"/>
          <w:spacing w:val="-1"/>
          <w:sz w:val="24"/>
          <w:szCs w:val="24"/>
        </w:rPr>
        <w:t>23</w:t>
      </w:r>
      <w:r w:rsidRPr="006128E2">
        <w:rPr>
          <w:rFonts w:ascii="Bookman Old Style" w:hAnsi="Bookman Old Style" w:cs="Arial"/>
          <w:sz w:val="24"/>
          <w:szCs w:val="24"/>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ang</w:t>
      </w:r>
      <w:r w:rsidR="00952D6F">
        <w:rPr>
          <w:rFonts w:ascii="Bookman Old Style" w:hAnsi="Bookman Old Style" w:cs="Arial"/>
          <w:spacing w:val="-1"/>
          <w:sz w:val="24"/>
          <w:szCs w:val="24"/>
        </w:rPr>
        <w:t xml:space="preserve"> Provinsi Jawa </w:t>
      </w:r>
      <w:r w:rsidR="00952D6F">
        <w:rPr>
          <w:rFonts w:ascii="Bookman Old Style" w:hAnsi="Bookman Old Style" w:cs="Arial"/>
          <w:spacing w:val="-1"/>
          <w:sz w:val="24"/>
          <w:szCs w:val="24"/>
        </w:rPr>
        <w:lastRenderedPageBreak/>
        <w:t>Barat;</w:t>
      </w:r>
    </w:p>
    <w:p w14:paraId="45E88B3C" w14:textId="0EFBD421" w:rsidR="00E35968" w:rsidRPr="00212AE3" w:rsidRDefault="00E35968" w:rsidP="00570269">
      <w:pPr>
        <w:widowControl w:val="0"/>
        <w:numPr>
          <w:ilvl w:val="0"/>
          <w:numId w:val="1"/>
        </w:numPr>
        <w:autoSpaceDE w:val="0"/>
        <w:autoSpaceDN w:val="0"/>
        <w:adjustRightInd w:val="0"/>
        <w:spacing w:after="0" w:line="360" w:lineRule="auto"/>
        <w:ind w:left="1134" w:right="68" w:hanging="425"/>
        <w:contextualSpacing/>
        <w:jc w:val="both"/>
        <w:rPr>
          <w:rFonts w:ascii="Bookman Old Style" w:hAnsi="Bookman Old Style" w:cs="Arial"/>
          <w:sz w:val="24"/>
          <w:szCs w:val="24"/>
        </w:rPr>
      </w:pPr>
      <w:r w:rsidRPr="006128E2">
        <w:rPr>
          <w:rFonts w:ascii="Bookman Old Style" w:hAnsi="Bookman Old Style" w:cs="Arial"/>
          <w:spacing w:val="-1"/>
          <w:sz w:val="24"/>
          <w:szCs w:val="24"/>
        </w:rPr>
        <w:t>Und</w:t>
      </w:r>
      <w:r w:rsidRPr="006128E2">
        <w:rPr>
          <w:rFonts w:ascii="Bookman Old Style" w:hAnsi="Bookman Old Style" w:cs="Arial"/>
          <w:spacing w:val="3"/>
          <w:sz w:val="24"/>
          <w:szCs w:val="24"/>
        </w:rPr>
        <w:t>a</w:t>
      </w:r>
      <w:r w:rsidRPr="006128E2">
        <w:rPr>
          <w:rFonts w:ascii="Bookman Old Style" w:hAnsi="Bookman Old Style" w:cs="Arial"/>
          <w:spacing w:val="-1"/>
          <w:sz w:val="24"/>
          <w:szCs w:val="24"/>
        </w:rPr>
        <w:t>ng</w:t>
      </w:r>
      <w:r w:rsidRPr="006128E2">
        <w:rPr>
          <w:rFonts w:ascii="Bookman Old Style" w:hAnsi="Bookman Old Style" w:cs="Arial"/>
          <w:sz w:val="24"/>
          <w:szCs w:val="24"/>
        </w:rPr>
        <w:t>-</w:t>
      </w:r>
      <w:r w:rsidRPr="006128E2">
        <w:rPr>
          <w:rFonts w:ascii="Bookman Old Style" w:hAnsi="Bookman Old Style" w:cs="Arial"/>
          <w:spacing w:val="3"/>
          <w:sz w:val="24"/>
          <w:szCs w:val="24"/>
        </w:rPr>
        <w:t>U</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d</w:t>
      </w:r>
      <w:r w:rsidRPr="006128E2">
        <w:rPr>
          <w:rFonts w:ascii="Bookman Old Style" w:hAnsi="Bookman Old Style" w:cs="Arial"/>
          <w:spacing w:val="-1"/>
          <w:sz w:val="24"/>
          <w:szCs w:val="24"/>
        </w:rPr>
        <w:t>an</w:t>
      </w:r>
      <w:r w:rsidRPr="006128E2">
        <w:rPr>
          <w:rFonts w:ascii="Bookman Old Style" w:hAnsi="Bookman Old Style" w:cs="Arial"/>
          <w:sz w:val="24"/>
          <w:szCs w:val="24"/>
        </w:rPr>
        <w:t xml:space="preserve">g </w:t>
      </w:r>
      <w:r w:rsidRPr="006128E2">
        <w:rPr>
          <w:rFonts w:ascii="Bookman Old Style" w:hAnsi="Bookman Old Style" w:cs="Arial"/>
          <w:spacing w:val="-1"/>
          <w:sz w:val="24"/>
          <w:szCs w:val="24"/>
        </w:rPr>
        <w:t>N</w:t>
      </w:r>
      <w:r w:rsidRPr="006128E2">
        <w:rPr>
          <w:rFonts w:ascii="Bookman Old Style" w:hAnsi="Bookman Old Style" w:cs="Arial"/>
          <w:spacing w:val="3"/>
          <w:sz w:val="24"/>
          <w:szCs w:val="24"/>
        </w:rPr>
        <w:t>o</w:t>
      </w:r>
      <w:r w:rsidRPr="006128E2">
        <w:rPr>
          <w:rFonts w:ascii="Bookman Old Style" w:hAnsi="Bookman Old Style" w:cs="Arial"/>
          <w:spacing w:val="-4"/>
          <w:sz w:val="24"/>
          <w:szCs w:val="24"/>
        </w:rPr>
        <w:t>m</w:t>
      </w:r>
      <w:r w:rsidRPr="006128E2">
        <w:rPr>
          <w:rFonts w:ascii="Bookman Old Style" w:hAnsi="Bookman Old Style" w:cs="Arial"/>
          <w:spacing w:val="-1"/>
          <w:sz w:val="24"/>
          <w:szCs w:val="24"/>
        </w:rPr>
        <w:t>o</w:t>
      </w:r>
      <w:r w:rsidRPr="006128E2">
        <w:rPr>
          <w:rFonts w:ascii="Bookman Old Style" w:hAnsi="Bookman Old Style" w:cs="Arial"/>
          <w:sz w:val="24"/>
          <w:szCs w:val="24"/>
        </w:rPr>
        <w:t xml:space="preserve">r </w:t>
      </w:r>
      <w:r>
        <w:rPr>
          <w:rFonts w:ascii="Bookman Old Style" w:hAnsi="Bookman Old Style" w:cs="Arial"/>
          <w:spacing w:val="3"/>
          <w:sz w:val="24"/>
          <w:szCs w:val="24"/>
        </w:rPr>
        <w:t>59</w:t>
      </w:r>
      <w:r w:rsidRPr="006128E2">
        <w:rPr>
          <w:rFonts w:ascii="Bookman Old Style" w:hAnsi="Bookman Old Style" w:cs="Arial"/>
          <w:spacing w:val="3"/>
          <w:sz w:val="24"/>
          <w:szCs w:val="24"/>
          <w:lang w:val="en-US"/>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ahu</w:t>
      </w:r>
      <w:r w:rsidRPr="006128E2">
        <w:rPr>
          <w:rFonts w:ascii="Bookman Old Style" w:hAnsi="Bookman Old Style" w:cs="Arial"/>
          <w:sz w:val="24"/>
          <w:szCs w:val="24"/>
        </w:rPr>
        <w:t xml:space="preserve">n </w:t>
      </w:r>
      <w:r w:rsidRPr="006128E2">
        <w:rPr>
          <w:rFonts w:ascii="Bookman Old Style" w:hAnsi="Bookman Old Style" w:cs="Arial"/>
          <w:spacing w:val="-1"/>
          <w:sz w:val="24"/>
          <w:szCs w:val="24"/>
        </w:rPr>
        <w:t>20</w:t>
      </w:r>
      <w:r>
        <w:rPr>
          <w:rFonts w:ascii="Bookman Old Style" w:hAnsi="Bookman Old Style" w:cs="Arial"/>
          <w:spacing w:val="-1"/>
          <w:sz w:val="24"/>
          <w:szCs w:val="24"/>
        </w:rPr>
        <w:t>24</w:t>
      </w:r>
      <w:r w:rsidRPr="006128E2">
        <w:rPr>
          <w:rFonts w:ascii="Bookman Old Style" w:hAnsi="Bookman Old Style" w:cs="Arial"/>
          <w:sz w:val="24"/>
          <w:szCs w:val="24"/>
        </w:rPr>
        <w:t xml:space="preserve">  </w:t>
      </w:r>
      <w:r w:rsidRPr="006128E2">
        <w:rPr>
          <w:rFonts w:ascii="Bookman Old Style" w:hAnsi="Bookman Old Style" w:cs="Arial"/>
          <w:spacing w:val="5"/>
          <w:sz w:val="24"/>
          <w:szCs w:val="24"/>
        </w:rPr>
        <w:t>t</w:t>
      </w:r>
      <w:r w:rsidRPr="006128E2">
        <w:rPr>
          <w:rFonts w:ascii="Bookman Old Style" w:hAnsi="Bookman Old Style" w:cs="Arial"/>
          <w:spacing w:val="-1"/>
          <w:sz w:val="24"/>
          <w:szCs w:val="24"/>
        </w:rPr>
        <w:t>en</w:t>
      </w:r>
      <w:r w:rsidRPr="006128E2">
        <w:rPr>
          <w:rFonts w:ascii="Bookman Old Style" w:hAnsi="Bookman Old Style" w:cs="Arial"/>
          <w:spacing w:val="1"/>
          <w:sz w:val="24"/>
          <w:szCs w:val="24"/>
        </w:rPr>
        <w:t>t</w:t>
      </w:r>
      <w:r w:rsidRPr="006128E2">
        <w:rPr>
          <w:rFonts w:ascii="Bookman Old Style" w:hAnsi="Bookman Old Style" w:cs="Arial"/>
          <w:spacing w:val="-1"/>
          <w:sz w:val="24"/>
          <w:szCs w:val="24"/>
        </w:rPr>
        <w:t>ang</w:t>
      </w:r>
      <w:r>
        <w:rPr>
          <w:rFonts w:ascii="Bookman Old Style" w:hAnsi="Bookman Old Style" w:cs="Arial"/>
          <w:spacing w:val="-1"/>
          <w:sz w:val="24"/>
          <w:szCs w:val="24"/>
        </w:rPr>
        <w:t xml:space="preserve"> Rencana Pembangunan Jangka Panjang Nasional Tahun 2025-2045;</w:t>
      </w:r>
    </w:p>
    <w:p w14:paraId="367A28A8" w14:textId="00839CC5" w:rsidR="00D14196" w:rsidRPr="00212AE3" w:rsidRDefault="00D14196" w:rsidP="00570269">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w:t>
      </w:r>
      <w:r w:rsidRPr="00212AE3">
        <w:rPr>
          <w:rFonts w:ascii="Bookman Old Style" w:hAnsi="Bookman Old Style" w:cs="Arial"/>
          <w:spacing w:val="-1"/>
          <w:sz w:val="24"/>
          <w:szCs w:val="24"/>
        </w:rPr>
        <w:t>era</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u</w:t>
      </w:r>
      <w:r w:rsidRPr="00212AE3">
        <w:rPr>
          <w:rFonts w:ascii="Bookman Old Style" w:hAnsi="Bookman Old Style" w:cs="Arial"/>
          <w:sz w:val="24"/>
          <w:szCs w:val="24"/>
        </w:rPr>
        <w:t>r</w:t>
      </w:r>
      <w:r w:rsidRPr="00212AE3">
        <w:rPr>
          <w:rFonts w:ascii="Bookman Old Style" w:hAnsi="Bookman Old Style" w:cs="Arial"/>
          <w:spacing w:val="3"/>
          <w:sz w:val="24"/>
          <w:szCs w:val="24"/>
        </w:rPr>
        <w:t>a</w:t>
      </w:r>
      <w:r w:rsidRPr="00212AE3">
        <w:rPr>
          <w:rFonts w:ascii="Bookman Old Style" w:hAnsi="Bookman Old Style" w:cs="Arial"/>
          <w:sz w:val="24"/>
          <w:szCs w:val="24"/>
        </w:rPr>
        <w:t>n P</w:t>
      </w:r>
      <w:r w:rsidRPr="00212AE3">
        <w:rPr>
          <w:rFonts w:ascii="Bookman Old Style" w:hAnsi="Bookman Old Style" w:cs="Arial"/>
          <w:spacing w:val="3"/>
          <w:sz w:val="24"/>
          <w:szCs w:val="24"/>
        </w:rPr>
        <w:t>e</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e</w:t>
      </w:r>
      <w:r w:rsidRPr="00212AE3">
        <w:rPr>
          <w:rFonts w:ascii="Bookman Old Style" w:hAnsi="Bookman Old Style" w:cs="Arial"/>
          <w:spacing w:val="4"/>
          <w:sz w:val="24"/>
          <w:szCs w:val="24"/>
        </w:rPr>
        <w:t>r</w:t>
      </w:r>
      <w:r w:rsidRPr="00212AE3">
        <w:rPr>
          <w:rFonts w:ascii="Bookman Old Style" w:hAnsi="Bookman Old Style" w:cs="Arial"/>
          <w:spacing w:val="-1"/>
          <w:sz w:val="24"/>
          <w:szCs w:val="24"/>
        </w:rPr>
        <w:t>in</w:t>
      </w:r>
      <w:r w:rsidRPr="00212AE3">
        <w:rPr>
          <w:rFonts w:ascii="Bookman Old Style" w:hAnsi="Bookman Old Style" w:cs="Arial"/>
          <w:spacing w:val="1"/>
          <w:sz w:val="24"/>
          <w:szCs w:val="24"/>
        </w:rPr>
        <w:t>t</w:t>
      </w:r>
      <w:r w:rsidRPr="00212AE3">
        <w:rPr>
          <w:rFonts w:ascii="Bookman Old Style" w:hAnsi="Bookman Old Style" w:cs="Arial"/>
          <w:spacing w:val="3"/>
          <w:sz w:val="24"/>
          <w:szCs w:val="24"/>
        </w:rPr>
        <w:t>a</w:t>
      </w:r>
      <w:r w:rsidRPr="00212AE3">
        <w:rPr>
          <w:rFonts w:ascii="Bookman Old Style" w:hAnsi="Bookman Old Style" w:cs="Arial"/>
          <w:sz w:val="24"/>
          <w:szCs w:val="24"/>
        </w:rPr>
        <w:t xml:space="preserve">h </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o</w:t>
      </w:r>
      <w:r w:rsidRPr="00212AE3">
        <w:rPr>
          <w:rFonts w:ascii="Bookman Old Style" w:hAnsi="Bookman Old Style" w:cs="Arial"/>
          <w:sz w:val="24"/>
          <w:szCs w:val="24"/>
        </w:rPr>
        <w:t>m</w:t>
      </w:r>
      <w:r w:rsidRPr="00212AE3">
        <w:rPr>
          <w:rFonts w:ascii="Bookman Old Style" w:hAnsi="Bookman Old Style" w:cs="Arial"/>
          <w:spacing w:val="-1"/>
          <w:sz w:val="24"/>
          <w:szCs w:val="24"/>
        </w:rPr>
        <w:t>o</w:t>
      </w:r>
      <w:r w:rsidRPr="00212AE3">
        <w:rPr>
          <w:rFonts w:ascii="Bookman Old Style" w:hAnsi="Bookman Old Style" w:cs="Arial"/>
          <w:sz w:val="24"/>
          <w:szCs w:val="24"/>
        </w:rPr>
        <w:t xml:space="preserve">r </w:t>
      </w:r>
      <w:r w:rsidRPr="00212AE3">
        <w:rPr>
          <w:rFonts w:ascii="Bookman Old Style" w:hAnsi="Bookman Old Style" w:cs="Arial"/>
          <w:spacing w:val="3"/>
          <w:sz w:val="24"/>
          <w:szCs w:val="24"/>
        </w:rPr>
        <w:t>1</w:t>
      </w:r>
      <w:r w:rsidRPr="00212AE3">
        <w:rPr>
          <w:rFonts w:ascii="Bookman Old Style" w:hAnsi="Bookman Old Style" w:cs="Arial"/>
          <w:sz w:val="24"/>
          <w:szCs w:val="24"/>
        </w:rPr>
        <w:t xml:space="preserve">1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ahu</w:t>
      </w:r>
      <w:r w:rsidRPr="00212AE3">
        <w:rPr>
          <w:rFonts w:ascii="Bookman Old Style" w:hAnsi="Bookman Old Style" w:cs="Arial"/>
          <w:sz w:val="24"/>
          <w:szCs w:val="24"/>
        </w:rPr>
        <w:t xml:space="preserve">n </w:t>
      </w:r>
      <w:r w:rsidRPr="00212AE3">
        <w:rPr>
          <w:rFonts w:ascii="Bookman Old Style" w:hAnsi="Bookman Old Style" w:cs="Arial"/>
          <w:spacing w:val="-1"/>
          <w:sz w:val="24"/>
          <w:szCs w:val="24"/>
        </w:rPr>
        <w:t>2</w:t>
      </w:r>
      <w:r w:rsidRPr="00212AE3">
        <w:rPr>
          <w:rFonts w:ascii="Bookman Old Style" w:hAnsi="Bookman Old Style" w:cs="Arial"/>
          <w:spacing w:val="3"/>
          <w:sz w:val="24"/>
          <w:szCs w:val="24"/>
        </w:rPr>
        <w:t>0</w:t>
      </w:r>
      <w:r w:rsidRPr="00212AE3">
        <w:rPr>
          <w:rFonts w:ascii="Bookman Old Style" w:hAnsi="Bookman Old Style" w:cs="Arial"/>
          <w:spacing w:val="-1"/>
          <w:sz w:val="24"/>
          <w:szCs w:val="24"/>
        </w:rPr>
        <w:t>0</w:t>
      </w:r>
      <w:r w:rsidRPr="00212AE3">
        <w:rPr>
          <w:rFonts w:ascii="Bookman Old Style" w:hAnsi="Bookman Old Style" w:cs="Arial"/>
          <w:sz w:val="24"/>
          <w:szCs w:val="24"/>
        </w:rPr>
        <w:t xml:space="preserve">5 </w:t>
      </w:r>
      <w:r w:rsidRPr="00212AE3">
        <w:rPr>
          <w:rFonts w:ascii="Bookman Old Style" w:hAnsi="Bookman Old Style" w:cs="Arial"/>
          <w:spacing w:val="1"/>
          <w:sz w:val="24"/>
          <w:szCs w:val="24"/>
        </w:rPr>
        <w:t>t</w:t>
      </w:r>
      <w:r w:rsidRPr="00212AE3">
        <w:rPr>
          <w:rFonts w:ascii="Bookman Old Style" w:hAnsi="Bookman Old Style" w:cs="Arial"/>
          <w:spacing w:val="3"/>
          <w:sz w:val="24"/>
          <w:szCs w:val="24"/>
        </w:rPr>
        <w:t>e</w:t>
      </w:r>
      <w:r w:rsidRPr="00212AE3">
        <w:rPr>
          <w:rFonts w:ascii="Bookman Old Style" w:hAnsi="Bookman Old Style" w:cs="Arial"/>
          <w:spacing w:val="-1"/>
          <w:sz w:val="24"/>
          <w:szCs w:val="24"/>
        </w:rPr>
        <w:t>n</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a</w:t>
      </w:r>
      <w:r w:rsidRPr="00212AE3">
        <w:rPr>
          <w:rFonts w:ascii="Bookman Old Style" w:hAnsi="Bookman Old Style" w:cs="Arial"/>
          <w:spacing w:val="3"/>
          <w:sz w:val="24"/>
          <w:szCs w:val="24"/>
        </w:rPr>
        <w:t>n</w:t>
      </w:r>
      <w:r w:rsidRPr="00212AE3">
        <w:rPr>
          <w:rFonts w:ascii="Bookman Old Style" w:hAnsi="Bookman Old Style" w:cs="Arial"/>
          <w:sz w:val="24"/>
          <w:szCs w:val="24"/>
        </w:rPr>
        <w:t>g</w:t>
      </w:r>
      <w:r w:rsidR="00300D85">
        <w:rPr>
          <w:rFonts w:ascii="Bookman Old Style" w:hAnsi="Bookman Old Style" w:cs="Arial"/>
          <w:sz w:val="24"/>
          <w:szCs w:val="24"/>
        </w:rPr>
        <w:t xml:space="preserve"> </w:t>
      </w:r>
      <w:r w:rsidRPr="00212AE3">
        <w:rPr>
          <w:rFonts w:ascii="Bookman Old Style" w:hAnsi="Bookman Old Style" w:cs="Arial"/>
          <w:sz w:val="24"/>
          <w:szCs w:val="24"/>
        </w:rPr>
        <w:t>P</w:t>
      </w:r>
      <w:r w:rsidRPr="00212AE3">
        <w:rPr>
          <w:rFonts w:ascii="Bookman Old Style" w:hAnsi="Bookman Old Style" w:cs="Arial"/>
          <w:spacing w:val="3"/>
          <w:sz w:val="24"/>
          <w:szCs w:val="24"/>
        </w:rPr>
        <w:t>en</w:t>
      </w:r>
      <w:r w:rsidRPr="00212AE3">
        <w:rPr>
          <w:rFonts w:ascii="Bookman Old Style" w:hAnsi="Bookman Old Style" w:cs="Arial"/>
          <w:spacing w:val="-4"/>
          <w:sz w:val="24"/>
          <w:szCs w:val="24"/>
        </w:rPr>
        <w:t>y</w:t>
      </w:r>
      <w:r w:rsidRPr="00212AE3">
        <w:rPr>
          <w:rFonts w:ascii="Bookman Old Style" w:hAnsi="Bookman Old Style" w:cs="Arial"/>
          <w:spacing w:val="-1"/>
          <w:sz w:val="24"/>
          <w:szCs w:val="24"/>
        </w:rPr>
        <w:t>e</w:t>
      </w:r>
      <w:r w:rsidRPr="00212AE3">
        <w:rPr>
          <w:rFonts w:ascii="Bookman Old Style" w:hAnsi="Bookman Old Style" w:cs="Arial"/>
          <w:spacing w:val="3"/>
          <w:sz w:val="24"/>
          <w:szCs w:val="24"/>
        </w:rPr>
        <w:t>l</w:t>
      </w:r>
      <w:r w:rsidRPr="00212AE3">
        <w:rPr>
          <w:rFonts w:ascii="Bookman Old Style" w:hAnsi="Bookman Old Style" w:cs="Arial"/>
          <w:spacing w:val="-1"/>
          <w:sz w:val="24"/>
          <w:szCs w:val="24"/>
        </w:rPr>
        <w:t>en</w:t>
      </w:r>
      <w:r w:rsidRPr="00212AE3">
        <w:rPr>
          <w:rFonts w:ascii="Bookman Old Style" w:hAnsi="Bookman Old Style" w:cs="Arial"/>
          <w:spacing w:val="3"/>
          <w:sz w:val="24"/>
          <w:szCs w:val="24"/>
        </w:rPr>
        <w:t>g</w:t>
      </w:r>
      <w:r w:rsidRPr="00212AE3">
        <w:rPr>
          <w:rFonts w:ascii="Bookman Old Style" w:hAnsi="Bookman Old Style" w:cs="Arial"/>
          <w:spacing w:val="-1"/>
          <w:sz w:val="24"/>
          <w:szCs w:val="24"/>
        </w:rPr>
        <w:t>ga</w:t>
      </w:r>
      <w:r w:rsidRPr="00212AE3">
        <w:rPr>
          <w:rFonts w:ascii="Bookman Old Style" w:hAnsi="Bookman Old Style" w:cs="Arial"/>
          <w:sz w:val="24"/>
          <w:szCs w:val="24"/>
        </w:rPr>
        <w:t>r</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 xml:space="preserve">an </w:t>
      </w:r>
      <w:r w:rsidR="00300D85" w:rsidRPr="00212AE3">
        <w:rPr>
          <w:rFonts w:ascii="Bookman Old Style" w:hAnsi="Bookman Old Style" w:cs="Arial"/>
          <w:sz w:val="24"/>
          <w:szCs w:val="24"/>
        </w:rPr>
        <w:t>P</w:t>
      </w:r>
      <w:r w:rsidR="00300D85" w:rsidRPr="00212AE3">
        <w:rPr>
          <w:rFonts w:ascii="Bookman Old Style" w:hAnsi="Bookman Old Style" w:cs="Arial"/>
          <w:spacing w:val="3"/>
          <w:sz w:val="24"/>
          <w:szCs w:val="24"/>
        </w:rPr>
        <w:t>en</w:t>
      </w:r>
      <w:r w:rsidR="00300D85" w:rsidRPr="00212AE3">
        <w:rPr>
          <w:rFonts w:ascii="Bookman Old Style" w:hAnsi="Bookman Old Style" w:cs="Arial"/>
          <w:spacing w:val="-4"/>
          <w:sz w:val="24"/>
          <w:szCs w:val="24"/>
        </w:rPr>
        <w:t>y</w:t>
      </w:r>
      <w:r w:rsidR="00300D85" w:rsidRPr="00212AE3">
        <w:rPr>
          <w:rFonts w:ascii="Bookman Old Style" w:hAnsi="Bookman Old Style" w:cs="Arial"/>
          <w:spacing w:val="-1"/>
          <w:sz w:val="24"/>
          <w:szCs w:val="24"/>
        </w:rPr>
        <w:t>ia</w:t>
      </w:r>
      <w:r w:rsidR="00300D85" w:rsidRPr="00212AE3">
        <w:rPr>
          <w:rFonts w:ascii="Bookman Old Style" w:hAnsi="Bookman Old Style" w:cs="Arial"/>
          <w:spacing w:val="4"/>
          <w:sz w:val="24"/>
          <w:szCs w:val="24"/>
        </w:rPr>
        <w:t>r</w:t>
      </w:r>
      <w:r w:rsidR="00300D85" w:rsidRPr="00212AE3">
        <w:rPr>
          <w:rFonts w:ascii="Bookman Old Style" w:hAnsi="Bookman Old Style" w:cs="Arial"/>
          <w:spacing w:val="-1"/>
          <w:sz w:val="24"/>
          <w:szCs w:val="24"/>
        </w:rPr>
        <w:t>a</w:t>
      </w:r>
      <w:r w:rsidR="00300D85" w:rsidRPr="00212AE3">
        <w:rPr>
          <w:rFonts w:ascii="Bookman Old Style" w:hAnsi="Bookman Old Style" w:cs="Arial"/>
          <w:sz w:val="24"/>
          <w:szCs w:val="24"/>
        </w:rPr>
        <w:t>n</w:t>
      </w:r>
      <w:r w:rsidR="00300D85" w:rsidRPr="00212AE3">
        <w:rPr>
          <w:rFonts w:ascii="Bookman Old Style" w:hAnsi="Bookman Old Style" w:cs="Arial"/>
          <w:spacing w:val="-1"/>
          <w:sz w:val="24"/>
          <w:szCs w:val="24"/>
        </w:rPr>
        <w:t xml:space="preserve"> </w:t>
      </w:r>
      <w:r w:rsidRPr="00212AE3">
        <w:rPr>
          <w:rFonts w:ascii="Bookman Old Style" w:hAnsi="Bookman Old Style" w:cs="Arial"/>
          <w:spacing w:val="-1"/>
          <w:sz w:val="24"/>
          <w:szCs w:val="24"/>
        </w:rPr>
        <w:t>L</w:t>
      </w:r>
      <w:r w:rsidRPr="00212AE3">
        <w:rPr>
          <w:rFonts w:ascii="Bookman Old Style" w:hAnsi="Bookman Old Style" w:cs="Arial"/>
          <w:spacing w:val="3"/>
          <w:sz w:val="24"/>
          <w:szCs w:val="24"/>
        </w:rPr>
        <w:t>e</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b</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g</w:t>
      </w:r>
      <w:r w:rsidRPr="00212AE3">
        <w:rPr>
          <w:rFonts w:ascii="Bookman Old Style" w:hAnsi="Bookman Old Style" w:cs="Arial"/>
          <w:sz w:val="24"/>
          <w:szCs w:val="24"/>
        </w:rPr>
        <w:t>a P</w:t>
      </w:r>
      <w:r w:rsidRPr="00212AE3">
        <w:rPr>
          <w:rFonts w:ascii="Bookman Old Style" w:hAnsi="Bookman Old Style" w:cs="Arial"/>
          <w:spacing w:val="3"/>
          <w:sz w:val="24"/>
          <w:szCs w:val="24"/>
        </w:rPr>
        <w:t>en</w:t>
      </w:r>
      <w:r w:rsidRPr="00212AE3">
        <w:rPr>
          <w:rFonts w:ascii="Bookman Old Style" w:hAnsi="Bookman Old Style" w:cs="Arial"/>
          <w:spacing w:val="-4"/>
          <w:sz w:val="24"/>
          <w:szCs w:val="24"/>
        </w:rPr>
        <w:t>y</w:t>
      </w:r>
      <w:r w:rsidRPr="00212AE3">
        <w:rPr>
          <w:rFonts w:ascii="Bookman Old Style" w:hAnsi="Bookman Old Style" w:cs="Arial"/>
          <w:spacing w:val="-1"/>
          <w:sz w:val="24"/>
          <w:szCs w:val="24"/>
        </w:rPr>
        <w:t>ia</w:t>
      </w:r>
      <w:r w:rsidRPr="00212AE3">
        <w:rPr>
          <w:rFonts w:ascii="Bookman Old Style" w:hAnsi="Bookman Old Style" w:cs="Arial"/>
          <w:spacing w:val="4"/>
          <w:sz w:val="24"/>
          <w:szCs w:val="24"/>
        </w:rPr>
        <w:t>r</w:t>
      </w:r>
      <w:r w:rsidRPr="00212AE3">
        <w:rPr>
          <w:rFonts w:ascii="Bookman Old Style" w:hAnsi="Bookman Old Style" w:cs="Arial"/>
          <w:spacing w:val="-1"/>
          <w:sz w:val="24"/>
          <w:szCs w:val="24"/>
        </w:rPr>
        <w:t>a</w:t>
      </w:r>
      <w:r w:rsidRPr="00212AE3">
        <w:rPr>
          <w:rFonts w:ascii="Bookman Old Style" w:hAnsi="Bookman Old Style" w:cs="Arial"/>
          <w:sz w:val="24"/>
          <w:szCs w:val="24"/>
        </w:rPr>
        <w:t>n P</w:t>
      </w:r>
      <w:r w:rsidRPr="00212AE3">
        <w:rPr>
          <w:rFonts w:ascii="Bookman Old Style" w:hAnsi="Bookman Old Style" w:cs="Arial"/>
          <w:spacing w:val="-1"/>
          <w:sz w:val="24"/>
          <w:szCs w:val="24"/>
        </w:rPr>
        <w:t>u</w:t>
      </w:r>
      <w:r w:rsidRPr="00212AE3">
        <w:rPr>
          <w:rFonts w:ascii="Bookman Old Style" w:hAnsi="Bookman Old Style" w:cs="Arial"/>
          <w:spacing w:val="3"/>
          <w:sz w:val="24"/>
          <w:szCs w:val="24"/>
        </w:rPr>
        <w:t>b</w:t>
      </w:r>
      <w:r w:rsidRPr="00212AE3">
        <w:rPr>
          <w:rFonts w:ascii="Bookman Old Style" w:hAnsi="Bookman Old Style" w:cs="Arial"/>
          <w:spacing w:val="-1"/>
          <w:sz w:val="24"/>
          <w:szCs w:val="24"/>
        </w:rPr>
        <w:t>li</w:t>
      </w:r>
      <w:r w:rsidRPr="00212AE3">
        <w:rPr>
          <w:rFonts w:ascii="Bookman Old Style" w:hAnsi="Bookman Old Style" w:cs="Arial"/>
          <w:spacing w:val="4"/>
          <w:sz w:val="24"/>
          <w:szCs w:val="24"/>
        </w:rPr>
        <w:t>k</w:t>
      </w:r>
      <w:r w:rsidRPr="00212AE3">
        <w:rPr>
          <w:rFonts w:ascii="Bookman Old Style" w:hAnsi="Bookman Old Style" w:cs="Arial"/>
          <w:sz w:val="24"/>
          <w:szCs w:val="24"/>
        </w:rPr>
        <w:t>;</w:t>
      </w:r>
    </w:p>
    <w:p w14:paraId="34047FF6" w14:textId="2E3161EE" w:rsidR="00735B31" w:rsidRDefault="00735B31"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w:t>
      </w:r>
      <w:r w:rsidRPr="00212AE3">
        <w:rPr>
          <w:rFonts w:ascii="Bookman Old Style" w:hAnsi="Bookman Old Style" w:cs="Arial"/>
          <w:spacing w:val="-1"/>
          <w:sz w:val="24"/>
          <w:szCs w:val="24"/>
        </w:rPr>
        <w:t>e</w:t>
      </w:r>
      <w:r w:rsidRPr="00212AE3">
        <w:rPr>
          <w:rFonts w:ascii="Bookman Old Style" w:hAnsi="Bookman Old Style" w:cs="Arial"/>
          <w:sz w:val="24"/>
          <w:szCs w:val="24"/>
        </w:rPr>
        <w:t>r</w:t>
      </w:r>
      <w:r w:rsidRPr="00212AE3">
        <w:rPr>
          <w:rFonts w:ascii="Bookman Old Style" w:hAnsi="Bookman Old Style" w:cs="Arial"/>
          <w:spacing w:val="-1"/>
          <w:sz w:val="24"/>
          <w:szCs w:val="24"/>
        </w:rPr>
        <w:t>a</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u</w:t>
      </w:r>
      <w:r w:rsidRPr="00212AE3">
        <w:rPr>
          <w:rFonts w:ascii="Bookman Old Style" w:hAnsi="Bookman Old Style" w:cs="Arial"/>
          <w:sz w:val="24"/>
          <w:szCs w:val="24"/>
        </w:rPr>
        <w:t>r</w:t>
      </w:r>
      <w:r w:rsidRPr="00212AE3">
        <w:rPr>
          <w:rFonts w:ascii="Bookman Old Style" w:hAnsi="Bookman Old Style" w:cs="Arial"/>
          <w:spacing w:val="-1"/>
          <w:sz w:val="24"/>
          <w:szCs w:val="24"/>
        </w:rPr>
        <w:t>a</w:t>
      </w:r>
      <w:r w:rsidRPr="00212AE3">
        <w:rPr>
          <w:rFonts w:ascii="Bookman Old Style" w:hAnsi="Bookman Old Style" w:cs="Arial"/>
          <w:sz w:val="24"/>
          <w:szCs w:val="24"/>
        </w:rPr>
        <w:t>n</w:t>
      </w:r>
      <w:r w:rsidRPr="00212AE3">
        <w:rPr>
          <w:rFonts w:ascii="Bookman Old Style" w:hAnsi="Bookman Old Style" w:cs="Arial"/>
          <w:sz w:val="24"/>
          <w:szCs w:val="24"/>
          <w:lang w:val="en-US"/>
        </w:rPr>
        <w:t xml:space="preserve"> </w:t>
      </w:r>
      <w:r w:rsidRPr="00212AE3">
        <w:rPr>
          <w:rFonts w:ascii="Bookman Old Style" w:hAnsi="Bookman Old Style" w:cs="Arial"/>
          <w:sz w:val="24"/>
          <w:szCs w:val="24"/>
        </w:rPr>
        <w:t>P</w:t>
      </w:r>
      <w:r w:rsidRPr="00212AE3">
        <w:rPr>
          <w:rFonts w:ascii="Bookman Old Style" w:hAnsi="Bookman Old Style" w:cs="Arial"/>
          <w:spacing w:val="3"/>
          <w:sz w:val="24"/>
          <w:szCs w:val="24"/>
        </w:rPr>
        <w:t>e</w:t>
      </w:r>
      <w:r w:rsidRPr="00212AE3">
        <w:rPr>
          <w:rFonts w:ascii="Bookman Old Style" w:hAnsi="Bookman Old Style" w:cs="Arial"/>
          <w:sz w:val="24"/>
          <w:szCs w:val="24"/>
        </w:rPr>
        <w:t>m</w:t>
      </w:r>
      <w:r w:rsidRPr="00212AE3">
        <w:rPr>
          <w:rFonts w:ascii="Bookman Old Style" w:hAnsi="Bookman Old Style" w:cs="Arial"/>
          <w:spacing w:val="-1"/>
          <w:sz w:val="24"/>
          <w:szCs w:val="24"/>
        </w:rPr>
        <w:t>e</w:t>
      </w:r>
      <w:r w:rsidRPr="00212AE3">
        <w:rPr>
          <w:rFonts w:ascii="Bookman Old Style" w:hAnsi="Bookman Old Style" w:cs="Arial"/>
          <w:sz w:val="24"/>
          <w:szCs w:val="24"/>
        </w:rPr>
        <w:t>r</w:t>
      </w:r>
      <w:r w:rsidRPr="00212AE3">
        <w:rPr>
          <w:rFonts w:ascii="Bookman Old Style" w:hAnsi="Bookman Old Style" w:cs="Arial"/>
          <w:spacing w:val="-1"/>
          <w:sz w:val="24"/>
          <w:szCs w:val="24"/>
        </w:rPr>
        <w:t>in</w:t>
      </w:r>
      <w:r w:rsidRPr="00212AE3">
        <w:rPr>
          <w:rFonts w:ascii="Bookman Old Style" w:hAnsi="Bookman Old Style" w:cs="Arial"/>
          <w:spacing w:val="1"/>
          <w:sz w:val="24"/>
          <w:szCs w:val="24"/>
        </w:rPr>
        <w:t>t</w:t>
      </w:r>
      <w:r w:rsidRPr="00212AE3">
        <w:rPr>
          <w:rFonts w:ascii="Bookman Old Style" w:hAnsi="Bookman Old Style" w:cs="Arial"/>
          <w:spacing w:val="3"/>
          <w:sz w:val="24"/>
          <w:szCs w:val="24"/>
        </w:rPr>
        <w:t>a</w:t>
      </w:r>
      <w:r w:rsidRPr="00212AE3">
        <w:rPr>
          <w:rFonts w:ascii="Bookman Old Style" w:hAnsi="Bookman Old Style" w:cs="Arial"/>
          <w:sz w:val="24"/>
          <w:szCs w:val="24"/>
        </w:rPr>
        <w:t>h</w:t>
      </w:r>
      <w:r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o</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o</w:t>
      </w:r>
      <w:r w:rsidRPr="00212AE3">
        <w:rPr>
          <w:rFonts w:ascii="Bookman Old Style" w:hAnsi="Bookman Old Style" w:cs="Arial"/>
          <w:sz w:val="24"/>
          <w:szCs w:val="24"/>
        </w:rPr>
        <w:t>r</w:t>
      </w:r>
      <w:r w:rsidRPr="00212AE3">
        <w:rPr>
          <w:rFonts w:ascii="Bookman Old Style" w:hAnsi="Bookman Old Style" w:cs="Arial"/>
          <w:sz w:val="24"/>
          <w:szCs w:val="24"/>
          <w:lang w:val="en-US"/>
        </w:rPr>
        <w:t xml:space="preserve"> </w:t>
      </w:r>
      <w:r w:rsidRPr="00212AE3">
        <w:rPr>
          <w:rFonts w:ascii="Bookman Old Style" w:hAnsi="Bookman Old Style" w:cs="Arial"/>
          <w:spacing w:val="3"/>
          <w:sz w:val="24"/>
          <w:szCs w:val="24"/>
        </w:rPr>
        <w:t>6</w:t>
      </w:r>
      <w:r w:rsidRPr="00212AE3">
        <w:rPr>
          <w:rFonts w:ascii="Bookman Old Style" w:hAnsi="Bookman Old Style" w:cs="Arial"/>
          <w:sz w:val="24"/>
          <w:szCs w:val="24"/>
        </w:rPr>
        <w:t>1</w:t>
      </w:r>
      <w:r w:rsidRPr="00212AE3">
        <w:rPr>
          <w:rFonts w:ascii="Bookman Old Style" w:hAnsi="Bookman Old Style" w:cs="Arial"/>
          <w:sz w:val="24"/>
          <w:szCs w:val="24"/>
          <w:lang w:val="en-US"/>
        </w:rPr>
        <w:t xml:space="preserve">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ahu</w:t>
      </w:r>
      <w:r w:rsidRPr="00212AE3">
        <w:rPr>
          <w:rFonts w:ascii="Bookman Old Style" w:hAnsi="Bookman Old Style" w:cs="Arial"/>
          <w:sz w:val="24"/>
          <w:szCs w:val="24"/>
        </w:rPr>
        <w:t>n</w:t>
      </w:r>
      <w:r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20</w:t>
      </w:r>
      <w:r w:rsidRPr="00212AE3">
        <w:rPr>
          <w:rFonts w:ascii="Bookman Old Style" w:hAnsi="Bookman Old Style" w:cs="Arial"/>
          <w:spacing w:val="3"/>
          <w:sz w:val="24"/>
          <w:szCs w:val="24"/>
        </w:rPr>
        <w:t>1</w:t>
      </w:r>
      <w:r w:rsidRPr="00212AE3">
        <w:rPr>
          <w:rFonts w:ascii="Bookman Old Style" w:hAnsi="Bookman Old Style" w:cs="Arial"/>
          <w:sz w:val="24"/>
          <w:szCs w:val="24"/>
        </w:rPr>
        <w:t>0</w:t>
      </w:r>
      <w:r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t</w:t>
      </w:r>
      <w:r w:rsidRPr="00212AE3">
        <w:rPr>
          <w:rFonts w:ascii="Bookman Old Style" w:hAnsi="Bookman Old Style" w:cs="Arial"/>
          <w:spacing w:val="3"/>
          <w:sz w:val="24"/>
          <w:szCs w:val="24"/>
        </w:rPr>
        <w:t>e</w:t>
      </w:r>
      <w:r w:rsidRPr="00212AE3">
        <w:rPr>
          <w:rFonts w:ascii="Bookman Old Style" w:hAnsi="Bookman Old Style" w:cs="Arial"/>
          <w:spacing w:val="-1"/>
          <w:sz w:val="24"/>
          <w:szCs w:val="24"/>
        </w:rPr>
        <w:t>n</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an</w:t>
      </w:r>
      <w:r w:rsidRPr="00212AE3">
        <w:rPr>
          <w:rFonts w:ascii="Bookman Old Style" w:hAnsi="Bookman Old Style" w:cs="Arial"/>
          <w:sz w:val="24"/>
          <w:szCs w:val="24"/>
        </w:rPr>
        <w:t>g</w:t>
      </w:r>
      <w:r w:rsidR="00CA1F6C">
        <w:rPr>
          <w:rFonts w:ascii="Bookman Old Style" w:hAnsi="Bookman Old Style" w:cs="Arial"/>
          <w:sz w:val="24"/>
          <w:szCs w:val="24"/>
        </w:rPr>
        <w:t xml:space="preserve"> </w:t>
      </w:r>
      <w:r w:rsidRPr="00212AE3">
        <w:rPr>
          <w:rFonts w:ascii="Bookman Old Style" w:hAnsi="Bookman Old Style" w:cs="Arial"/>
          <w:sz w:val="24"/>
          <w:szCs w:val="24"/>
        </w:rPr>
        <w:t>P</w:t>
      </w:r>
      <w:r w:rsidRPr="00212AE3">
        <w:rPr>
          <w:rFonts w:ascii="Bookman Old Style" w:hAnsi="Bookman Old Style" w:cs="Arial"/>
          <w:spacing w:val="3"/>
          <w:sz w:val="24"/>
          <w:szCs w:val="24"/>
        </w:rPr>
        <w:t>e</w:t>
      </w:r>
      <w:r w:rsidRPr="00212AE3">
        <w:rPr>
          <w:rFonts w:ascii="Bookman Old Style" w:hAnsi="Bookman Old Style" w:cs="Arial"/>
          <w:spacing w:val="-1"/>
          <w:sz w:val="24"/>
          <w:szCs w:val="24"/>
        </w:rPr>
        <w:t>la</w:t>
      </w:r>
      <w:r w:rsidRPr="00212AE3">
        <w:rPr>
          <w:rFonts w:ascii="Bookman Old Style" w:hAnsi="Bookman Old Style" w:cs="Arial"/>
          <w:spacing w:val="4"/>
          <w:sz w:val="24"/>
          <w:szCs w:val="24"/>
        </w:rPr>
        <w:t>k</w:t>
      </w:r>
      <w:r w:rsidRPr="00212AE3">
        <w:rPr>
          <w:rFonts w:ascii="Bookman Old Style" w:hAnsi="Bookman Old Style" w:cs="Arial"/>
          <w:sz w:val="24"/>
          <w:szCs w:val="24"/>
        </w:rPr>
        <w:t>s</w:t>
      </w:r>
      <w:r w:rsidRPr="00212AE3">
        <w:rPr>
          <w:rFonts w:ascii="Bookman Old Style" w:hAnsi="Bookman Old Style" w:cs="Arial"/>
          <w:spacing w:val="-1"/>
          <w:sz w:val="24"/>
          <w:szCs w:val="24"/>
        </w:rPr>
        <w:t>ana</w:t>
      </w:r>
      <w:r w:rsidRPr="00212AE3">
        <w:rPr>
          <w:rFonts w:ascii="Bookman Old Style" w:hAnsi="Bookman Old Style" w:cs="Arial"/>
          <w:spacing w:val="3"/>
          <w:sz w:val="24"/>
          <w:szCs w:val="24"/>
        </w:rPr>
        <w:t>a</w:t>
      </w:r>
      <w:r w:rsidRPr="00212AE3">
        <w:rPr>
          <w:rFonts w:ascii="Bookman Old Style" w:hAnsi="Bookman Old Style" w:cs="Arial"/>
          <w:sz w:val="24"/>
          <w:szCs w:val="24"/>
        </w:rPr>
        <w:t>n</w:t>
      </w:r>
      <w:r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Un</w:t>
      </w:r>
      <w:r w:rsidRPr="00212AE3">
        <w:rPr>
          <w:rFonts w:ascii="Bookman Old Style" w:hAnsi="Bookman Old Style" w:cs="Arial"/>
          <w:spacing w:val="3"/>
          <w:sz w:val="24"/>
          <w:szCs w:val="24"/>
        </w:rPr>
        <w:t>d</w:t>
      </w:r>
      <w:r w:rsidRPr="00212AE3">
        <w:rPr>
          <w:rFonts w:ascii="Bookman Old Style" w:hAnsi="Bookman Old Style" w:cs="Arial"/>
          <w:spacing w:val="-1"/>
          <w:sz w:val="24"/>
          <w:szCs w:val="24"/>
        </w:rPr>
        <w:t>a</w:t>
      </w:r>
      <w:r w:rsidRPr="00212AE3">
        <w:rPr>
          <w:rFonts w:ascii="Bookman Old Style" w:hAnsi="Bookman Old Style" w:cs="Arial"/>
          <w:spacing w:val="3"/>
          <w:sz w:val="24"/>
          <w:szCs w:val="24"/>
        </w:rPr>
        <w:t>n</w:t>
      </w:r>
      <w:r w:rsidRPr="00212AE3">
        <w:rPr>
          <w:rFonts w:ascii="Bookman Old Style" w:hAnsi="Bookman Old Style" w:cs="Arial"/>
          <w:spacing w:val="-1"/>
          <w:sz w:val="24"/>
          <w:szCs w:val="24"/>
        </w:rPr>
        <w:t>g</w:t>
      </w:r>
      <w:r w:rsidR="00FB62C2">
        <w:rPr>
          <w:rFonts w:ascii="Bookman Old Style" w:hAnsi="Bookman Old Style" w:cs="Arial"/>
          <w:sz w:val="24"/>
          <w:szCs w:val="24"/>
        </w:rPr>
        <w:t>-</w:t>
      </w:r>
      <w:r w:rsidRPr="00212AE3">
        <w:rPr>
          <w:rFonts w:ascii="Bookman Old Style" w:hAnsi="Bookman Old Style" w:cs="Arial"/>
          <w:spacing w:val="-1"/>
          <w:sz w:val="24"/>
          <w:szCs w:val="24"/>
        </w:rPr>
        <w:t>Und</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n</w:t>
      </w:r>
      <w:r w:rsidRPr="00212AE3">
        <w:rPr>
          <w:rFonts w:ascii="Bookman Old Style" w:hAnsi="Bookman Old Style" w:cs="Arial"/>
          <w:sz w:val="24"/>
          <w:szCs w:val="24"/>
        </w:rPr>
        <w:t xml:space="preserve">g </w:t>
      </w:r>
      <w:r w:rsidRPr="00212AE3">
        <w:rPr>
          <w:rFonts w:ascii="Bookman Old Style" w:hAnsi="Bookman Old Style" w:cs="Arial"/>
          <w:spacing w:val="3"/>
          <w:sz w:val="24"/>
          <w:szCs w:val="24"/>
        </w:rPr>
        <w:t>No</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o</w:t>
      </w:r>
      <w:r w:rsidRPr="00212AE3">
        <w:rPr>
          <w:rFonts w:ascii="Bookman Old Style" w:hAnsi="Bookman Old Style" w:cs="Arial"/>
          <w:sz w:val="24"/>
          <w:szCs w:val="24"/>
        </w:rPr>
        <w:t>r</w:t>
      </w:r>
      <w:r w:rsidRPr="00212AE3">
        <w:rPr>
          <w:rFonts w:ascii="Bookman Old Style" w:hAnsi="Bookman Old Style" w:cs="Arial"/>
          <w:sz w:val="24"/>
          <w:szCs w:val="24"/>
          <w:lang w:val="en-US"/>
        </w:rPr>
        <w:t xml:space="preserve"> </w:t>
      </w:r>
      <w:r w:rsidRPr="00212AE3">
        <w:rPr>
          <w:rFonts w:ascii="Bookman Old Style" w:hAnsi="Bookman Old Style" w:cs="Arial"/>
          <w:spacing w:val="-1"/>
          <w:sz w:val="24"/>
          <w:szCs w:val="24"/>
        </w:rPr>
        <w:t>1</w:t>
      </w:r>
      <w:r w:rsidRPr="00212AE3">
        <w:rPr>
          <w:rFonts w:ascii="Bookman Old Style" w:hAnsi="Bookman Old Style" w:cs="Arial"/>
          <w:sz w:val="24"/>
          <w:szCs w:val="24"/>
        </w:rPr>
        <w:t xml:space="preserve">4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ahu</w:t>
      </w:r>
      <w:r w:rsidRPr="00212AE3">
        <w:rPr>
          <w:rFonts w:ascii="Bookman Old Style" w:hAnsi="Bookman Old Style" w:cs="Arial"/>
          <w:sz w:val="24"/>
          <w:szCs w:val="24"/>
        </w:rPr>
        <w:t xml:space="preserve">n </w:t>
      </w:r>
      <w:r w:rsidRPr="00212AE3">
        <w:rPr>
          <w:rFonts w:ascii="Bookman Old Style" w:hAnsi="Bookman Old Style" w:cs="Arial"/>
          <w:spacing w:val="3"/>
          <w:sz w:val="24"/>
          <w:szCs w:val="24"/>
        </w:rPr>
        <w:t>2</w:t>
      </w:r>
      <w:r w:rsidRPr="00212AE3">
        <w:rPr>
          <w:rFonts w:ascii="Bookman Old Style" w:hAnsi="Bookman Old Style" w:cs="Arial"/>
          <w:spacing w:val="-1"/>
          <w:sz w:val="24"/>
          <w:szCs w:val="24"/>
        </w:rPr>
        <w:t>00</w:t>
      </w:r>
      <w:r w:rsidRPr="00212AE3">
        <w:rPr>
          <w:rFonts w:ascii="Bookman Old Style" w:hAnsi="Bookman Old Style" w:cs="Arial"/>
          <w:sz w:val="24"/>
          <w:szCs w:val="24"/>
        </w:rPr>
        <w:t xml:space="preserve">8 </w:t>
      </w:r>
      <w:r w:rsidR="00333295" w:rsidRPr="00212AE3">
        <w:rPr>
          <w:rFonts w:ascii="Bookman Old Style" w:hAnsi="Bookman Old Style" w:cs="Arial"/>
          <w:spacing w:val="5"/>
          <w:sz w:val="24"/>
          <w:szCs w:val="24"/>
        </w:rPr>
        <w:t>t</w:t>
      </w:r>
      <w:r w:rsidRPr="00212AE3">
        <w:rPr>
          <w:rFonts w:ascii="Bookman Old Style" w:hAnsi="Bookman Old Style" w:cs="Arial"/>
          <w:spacing w:val="-1"/>
          <w:sz w:val="24"/>
          <w:szCs w:val="24"/>
        </w:rPr>
        <w:t>en</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a</w:t>
      </w:r>
      <w:r w:rsidRPr="00212AE3">
        <w:rPr>
          <w:rFonts w:ascii="Bookman Old Style" w:hAnsi="Bookman Old Style" w:cs="Arial"/>
          <w:spacing w:val="3"/>
          <w:sz w:val="24"/>
          <w:szCs w:val="24"/>
        </w:rPr>
        <w:t>n</w:t>
      </w:r>
      <w:r w:rsidR="00333295" w:rsidRPr="00212AE3">
        <w:rPr>
          <w:rFonts w:ascii="Bookman Old Style" w:hAnsi="Bookman Old Style" w:cs="Arial"/>
          <w:sz w:val="24"/>
          <w:szCs w:val="24"/>
        </w:rPr>
        <w:t xml:space="preserve">g </w:t>
      </w:r>
      <w:r w:rsidRPr="00212AE3">
        <w:rPr>
          <w:rFonts w:ascii="Bookman Old Style" w:hAnsi="Bookman Old Style" w:cs="Arial"/>
          <w:sz w:val="24"/>
          <w:szCs w:val="24"/>
        </w:rPr>
        <w:t>K</w:t>
      </w:r>
      <w:r w:rsidRPr="00212AE3">
        <w:rPr>
          <w:rFonts w:ascii="Bookman Old Style" w:hAnsi="Bookman Old Style" w:cs="Arial"/>
          <w:spacing w:val="-1"/>
          <w:sz w:val="24"/>
          <w:szCs w:val="24"/>
        </w:rPr>
        <w:t>e</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e</w:t>
      </w:r>
      <w:r w:rsidRPr="00212AE3">
        <w:rPr>
          <w:rFonts w:ascii="Bookman Old Style" w:hAnsi="Bookman Old Style" w:cs="Arial"/>
          <w:sz w:val="24"/>
          <w:szCs w:val="24"/>
        </w:rPr>
        <w:t>r</w:t>
      </w:r>
      <w:r w:rsidRPr="00212AE3">
        <w:rPr>
          <w:rFonts w:ascii="Bookman Old Style" w:hAnsi="Bookman Old Style" w:cs="Arial"/>
          <w:spacing w:val="-1"/>
          <w:sz w:val="24"/>
          <w:szCs w:val="24"/>
        </w:rPr>
        <w:t>bu</w:t>
      </w:r>
      <w:r w:rsidRPr="00212AE3">
        <w:rPr>
          <w:rFonts w:ascii="Bookman Old Style" w:hAnsi="Bookman Old Style" w:cs="Arial"/>
          <w:spacing w:val="4"/>
          <w:sz w:val="24"/>
          <w:szCs w:val="24"/>
        </w:rPr>
        <w:t>k</w:t>
      </w:r>
      <w:r w:rsidRPr="00212AE3">
        <w:rPr>
          <w:rFonts w:ascii="Bookman Old Style" w:hAnsi="Bookman Old Style" w:cs="Arial"/>
          <w:spacing w:val="-1"/>
          <w:sz w:val="24"/>
          <w:szCs w:val="24"/>
        </w:rPr>
        <w:t>aa</w:t>
      </w:r>
      <w:r w:rsidRPr="00212AE3">
        <w:rPr>
          <w:rFonts w:ascii="Bookman Old Style" w:hAnsi="Bookman Old Style" w:cs="Arial"/>
          <w:sz w:val="24"/>
          <w:szCs w:val="24"/>
        </w:rPr>
        <w:t>n</w:t>
      </w:r>
      <w:r w:rsidRPr="00212AE3">
        <w:rPr>
          <w:rFonts w:ascii="Bookman Old Style" w:hAnsi="Bookman Old Style" w:cs="Arial"/>
          <w:sz w:val="24"/>
          <w:szCs w:val="24"/>
          <w:lang w:val="en-US"/>
        </w:rPr>
        <w:t xml:space="preserve"> </w:t>
      </w:r>
      <w:r w:rsidRPr="00212AE3">
        <w:rPr>
          <w:rFonts w:ascii="Bookman Old Style" w:hAnsi="Bookman Old Style" w:cs="Arial"/>
          <w:spacing w:val="-3"/>
          <w:sz w:val="24"/>
          <w:szCs w:val="24"/>
        </w:rPr>
        <w:t>I</w:t>
      </w:r>
      <w:r w:rsidRPr="00212AE3">
        <w:rPr>
          <w:rFonts w:ascii="Bookman Old Style" w:hAnsi="Bookman Old Style" w:cs="Arial"/>
          <w:spacing w:val="-1"/>
          <w:sz w:val="24"/>
          <w:szCs w:val="24"/>
        </w:rPr>
        <w:t>n</w:t>
      </w:r>
      <w:r w:rsidRPr="00212AE3">
        <w:rPr>
          <w:rFonts w:ascii="Bookman Old Style" w:hAnsi="Bookman Old Style" w:cs="Arial"/>
          <w:spacing w:val="1"/>
          <w:sz w:val="24"/>
          <w:szCs w:val="24"/>
        </w:rPr>
        <w:t>f</w:t>
      </w:r>
      <w:r w:rsidRPr="00212AE3">
        <w:rPr>
          <w:rFonts w:ascii="Bookman Old Style" w:hAnsi="Bookman Old Style" w:cs="Arial"/>
          <w:spacing w:val="-1"/>
          <w:sz w:val="24"/>
          <w:szCs w:val="24"/>
        </w:rPr>
        <w:t>o</w:t>
      </w:r>
      <w:r w:rsidRPr="00212AE3">
        <w:rPr>
          <w:rFonts w:ascii="Bookman Old Style" w:hAnsi="Bookman Old Style" w:cs="Arial"/>
          <w:spacing w:val="4"/>
          <w:sz w:val="24"/>
          <w:szCs w:val="24"/>
        </w:rPr>
        <w:t>r</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a</w:t>
      </w:r>
      <w:r w:rsidRPr="00212AE3">
        <w:rPr>
          <w:rFonts w:ascii="Bookman Old Style" w:hAnsi="Bookman Old Style" w:cs="Arial"/>
          <w:spacing w:val="4"/>
          <w:sz w:val="24"/>
          <w:szCs w:val="24"/>
        </w:rPr>
        <w:t>s</w:t>
      </w:r>
      <w:r w:rsidRPr="00212AE3">
        <w:rPr>
          <w:rFonts w:ascii="Bookman Old Style" w:hAnsi="Bookman Old Style" w:cs="Arial"/>
          <w:sz w:val="24"/>
          <w:szCs w:val="24"/>
        </w:rPr>
        <w:t>i P</w:t>
      </w:r>
      <w:r w:rsidRPr="00212AE3">
        <w:rPr>
          <w:rFonts w:ascii="Bookman Old Style" w:hAnsi="Bookman Old Style" w:cs="Arial"/>
          <w:spacing w:val="-1"/>
          <w:sz w:val="24"/>
          <w:szCs w:val="24"/>
        </w:rPr>
        <w:t>ub</w:t>
      </w:r>
      <w:r w:rsidRPr="00212AE3">
        <w:rPr>
          <w:rFonts w:ascii="Bookman Old Style" w:hAnsi="Bookman Old Style" w:cs="Arial"/>
          <w:spacing w:val="3"/>
          <w:sz w:val="24"/>
          <w:szCs w:val="24"/>
        </w:rPr>
        <w:t>l</w:t>
      </w:r>
      <w:r w:rsidRPr="00212AE3">
        <w:rPr>
          <w:rFonts w:ascii="Bookman Old Style" w:hAnsi="Bookman Old Style" w:cs="Arial"/>
          <w:spacing w:val="-1"/>
          <w:sz w:val="24"/>
          <w:szCs w:val="24"/>
        </w:rPr>
        <w:t>i</w:t>
      </w:r>
      <w:r w:rsidRPr="00212AE3">
        <w:rPr>
          <w:rFonts w:ascii="Bookman Old Style" w:hAnsi="Bookman Old Style" w:cs="Arial"/>
          <w:spacing w:val="4"/>
          <w:sz w:val="24"/>
          <w:szCs w:val="24"/>
        </w:rPr>
        <w:t>k</w:t>
      </w:r>
      <w:r w:rsidRPr="00212AE3">
        <w:rPr>
          <w:rFonts w:ascii="Bookman Old Style" w:hAnsi="Bookman Old Style" w:cs="Arial"/>
          <w:sz w:val="24"/>
          <w:szCs w:val="24"/>
        </w:rPr>
        <w:t>;</w:t>
      </w:r>
    </w:p>
    <w:p w14:paraId="6E05ADA8" w14:textId="6AE404A8" w:rsidR="00E35968" w:rsidRDefault="00E35968"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Peraturan Pemerintah Nomor 12 Tahun 2017 tentang Pembinaan dan Pengawasan Penyelenggaraan Pemerintahan Daerah;</w:t>
      </w:r>
    </w:p>
    <w:p w14:paraId="02033822" w14:textId="23ACBC26" w:rsidR="00F929EC" w:rsidRDefault="00F929EC"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Peraturan Pemerintah Nomor 2 Tahun 2018 tentang Standar Pelayanan Minimal;</w:t>
      </w:r>
    </w:p>
    <w:p w14:paraId="3C491A3E" w14:textId="32E3E078" w:rsidR="009171F6" w:rsidRDefault="009171F6"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Peraturan Pemerintah Nomor 12 Tahun 2019 tentang Pengelolaan Keuangan Daerah;</w:t>
      </w:r>
    </w:p>
    <w:p w14:paraId="6B27331C" w14:textId="53DA02AA" w:rsidR="009171F6" w:rsidRDefault="009171F6"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Peraturan Pemerintah Nomor 13 Tahun 2019 tentang Laporan dan Evaluasi Penyelenggaraan Pemerintahan Daerah;</w:t>
      </w:r>
    </w:p>
    <w:p w14:paraId="6DA522CD" w14:textId="41D51E99" w:rsidR="009171F6" w:rsidRPr="00212AE3" w:rsidRDefault="009171F6"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 xml:space="preserve">Peraturan Pemerintah Nomor </w:t>
      </w:r>
      <w:r w:rsidR="00263CAB">
        <w:rPr>
          <w:rFonts w:ascii="Bookman Old Style" w:hAnsi="Bookman Old Style" w:cs="Arial"/>
          <w:sz w:val="24"/>
          <w:szCs w:val="24"/>
        </w:rPr>
        <w:t>72</w:t>
      </w:r>
      <w:r>
        <w:rPr>
          <w:rFonts w:ascii="Bookman Old Style" w:hAnsi="Bookman Old Style" w:cs="Arial"/>
          <w:sz w:val="24"/>
          <w:szCs w:val="24"/>
        </w:rPr>
        <w:t xml:space="preserve"> Tahun 2019 tentang Perubahan atas Peraturan Pemerintah Nomor 18 Tahun 2016 tentang Perangkat Daerah;</w:t>
      </w:r>
    </w:p>
    <w:p w14:paraId="72C490ED" w14:textId="1309D610" w:rsidR="00376949" w:rsidRPr="00212AE3" w:rsidRDefault="00376949"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416C84">
        <w:rPr>
          <w:rFonts w:ascii="Bookman Old Style" w:hAnsi="Bookman Old Style" w:cs="Arial"/>
          <w:sz w:val="24"/>
          <w:szCs w:val="24"/>
        </w:rPr>
        <w:t>Peraturan Presiden Nomor 95 Tahun 2018 tentang Sistem Pemerintahan Berbasis Elektronik;</w:t>
      </w:r>
    </w:p>
    <w:p w14:paraId="36E99CB8" w14:textId="45A1EB8F" w:rsidR="00711701" w:rsidRDefault="00711701"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Peratura</w:t>
      </w:r>
      <w:r w:rsidR="00735B31" w:rsidRPr="00212AE3">
        <w:rPr>
          <w:rFonts w:ascii="Bookman Old Style" w:hAnsi="Bookman Old Style" w:cs="Arial"/>
          <w:sz w:val="24"/>
          <w:szCs w:val="24"/>
        </w:rPr>
        <w:t>n Presiden Nomor 39 Tahun 2019 t</w:t>
      </w:r>
      <w:r w:rsidRPr="00212AE3">
        <w:rPr>
          <w:rFonts w:ascii="Bookman Old Style" w:hAnsi="Bookman Old Style" w:cs="Arial"/>
          <w:sz w:val="24"/>
          <w:szCs w:val="24"/>
        </w:rPr>
        <w:t>entang Satu Data Indonesia;</w:t>
      </w:r>
    </w:p>
    <w:p w14:paraId="6DE91CB6" w14:textId="2A48F263" w:rsidR="006A12C3" w:rsidRDefault="006A12C3"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Presiden Nomor </w:t>
      </w:r>
      <w:r>
        <w:rPr>
          <w:rFonts w:ascii="Bookman Old Style" w:hAnsi="Bookman Old Style" w:cs="Arial"/>
          <w:sz w:val="24"/>
          <w:szCs w:val="24"/>
        </w:rPr>
        <w:t>111</w:t>
      </w:r>
      <w:r w:rsidRPr="00212AE3">
        <w:rPr>
          <w:rFonts w:ascii="Bookman Old Style" w:hAnsi="Bookman Old Style" w:cs="Arial"/>
          <w:sz w:val="24"/>
          <w:szCs w:val="24"/>
        </w:rPr>
        <w:t xml:space="preserve"> Tahun 20</w:t>
      </w:r>
      <w:r>
        <w:rPr>
          <w:rFonts w:ascii="Bookman Old Style" w:hAnsi="Bookman Old Style" w:cs="Arial"/>
          <w:sz w:val="24"/>
          <w:szCs w:val="24"/>
        </w:rPr>
        <w:t>22</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Pelaksanaan Pencapaian Tujuan Pembangunan Berkelanjutan;</w:t>
      </w:r>
    </w:p>
    <w:p w14:paraId="39783C04" w14:textId="2B382AF3" w:rsidR="004F0C47" w:rsidRPr="00212AE3" w:rsidRDefault="004F0C47"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Presiden Nomor </w:t>
      </w:r>
      <w:r>
        <w:rPr>
          <w:rFonts w:ascii="Bookman Old Style" w:hAnsi="Bookman Old Style" w:cs="Arial"/>
          <w:sz w:val="24"/>
          <w:szCs w:val="24"/>
        </w:rPr>
        <w:t>12</w:t>
      </w:r>
      <w:r w:rsidRPr="00212AE3">
        <w:rPr>
          <w:rFonts w:ascii="Bookman Old Style" w:hAnsi="Bookman Old Style" w:cs="Arial"/>
          <w:sz w:val="24"/>
          <w:szCs w:val="24"/>
        </w:rPr>
        <w:t xml:space="preserve"> Tahun 20</w:t>
      </w:r>
      <w:r>
        <w:rPr>
          <w:rFonts w:ascii="Bookman Old Style" w:hAnsi="Bookman Old Style" w:cs="Arial"/>
          <w:sz w:val="24"/>
          <w:szCs w:val="24"/>
        </w:rPr>
        <w:t>25</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Rencana Pembangunan Jangka Menengah Nasional Tahun 2025-2029;</w:t>
      </w:r>
    </w:p>
    <w:p w14:paraId="55BDD443" w14:textId="5B55A2D5" w:rsidR="00735B31" w:rsidRDefault="00735B31"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Peraturan Menteri Komunikasi dan Infor</w:t>
      </w:r>
      <w:r w:rsidR="00071FBE" w:rsidRPr="00212AE3">
        <w:rPr>
          <w:rFonts w:ascii="Bookman Old Style" w:hAnsi="Bookman Old Style" w:cs="Arial"/>
          <w:sz w:val="24"/>
          <w:szCs w:val="24"/>
        </w:rPr>
        <w:t>ma</w:t>
      </w:r>
      <w:r w:rsidR="00071FBE">
        <w:rPr>
          <w:rFonts w:ascii="Bookman Old Style" w:hAnsi="Bookman Old Style" w:cs="Arial"/>
          <w:sz w:val="24"/>
          <w:szCs w:val="24"/>
        </w:rPr>
        <w:t>t</w:t>
      </w:r>
      <w:r w:rsidR="00071FBE" w:rsidRPr="00212AE3">
        <w:rPr>
          <w:rFonts w:ascii="Bookman Old Style" w:hAnsi="Bookman Old Style" w:cs="Arial"/>
          <w:sz w:val="24"/>
          <w:szCs w:val="24"/>
        </w:rPr>
        <w:t>i</w:t>
      </w:r>
      <w:r w:rsidR="00071FBE">
        <w:rPr>
          <w:rFonts w:ascii="Bookman Old Style" w:hAnsi="Bookman Old Style" w:cs="Arial"/>
          <w:sz w:val="24"/>
          <w:szCs w:val="24"/>
        </w:rPr>
        <w:t>ka</w:t>
      </w:r>
      <w:r w:rsidR="00566DD0">
        <w:rPr>
          <w:rFonts w:ascii="Bookman Old Style" w:hAnsi="Bookman Old Style" w:cs="Arial"/>
          <w:sz w:val="24"/>
          <w:szCs w:val="24"/>
        </w:rPr>
        <w:t xml:space="preserve"> </w:t>
      </w:r>
      <w:r w:rsidRPr="00212AE3">
        <w:rPr>
          <w:rFonts w:ascii="Bookman Old Style" w:hAnsi="Bookman Old Style" w:cs="Arial"/>
          <w:sz w:val="24"/>
          <w:szCs w:val="24"/>
        </w:rPr>
        <w:t>Nomor 14 Tahun 2016</w:t>
      </w:r>
      <w:r w:rsidR="00333295" w:rsidRPr="00212AE3">
        <w:rPr>
          <w:rFonts w:ascii="Bookman Old Style" w:hAnsi="Bookman Old Style" w:cs="Arial"/>
          <w:sz w:val="24"/>
          <w:szCs w:val="24"/>
        </w:rPr>
        <w:t xml:space="preserve"> t</w:t>
      </w:r>
      <w:r w:rsidRPr="00212AE3">
        <w:rPr>
          <w:rFonts w:ascii="Bookman Old Style" w:hAnsi="Bookman Old Style" w:cs="Arial"/>
          <w:sz w:val="24"/>
          <w:szCs w:val="24"/>
        </w:rPr>
        <w:t>entang Pedoman Nomenklatur Perangkat Daerah Bidang Komunikasi dan Informasi;</w:t>
      </w:r>
    </w:p>
    <w:p w14:paraId="562F30DF" w14:textId="476D1C82" w:rsidR="00233C3E" w:rsidRDefault="00233C3E"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Peraturan Menteri Komunikasi dan Infor</w:t>
      </w:r>
      <w:r w:rsidR="00A35897" w:rsidRPr="00212AE3">
        <w:rPr>
          <w:rFonts w:ascii="Bookman Old Style" w:hAnsi="Bookman Old Style" w:cs="Arial"/>
          <w:sz w:val="24"/>
          <w:szCs w:val="24"/>
        </w:rPr>
        <w:t>ma</w:t>
      </w:r>
      <w:r w:rsidR="00A35897">
        <w:rPr>
          <w:rFonts w:ascii="Bookman Old Style" w:hAnsi="Bookman Old Style" w:cs="Arial"/>
          <w:sz w:val="24"/>
          <w:szCs w:val="24"/>
        </w:rPr>
        <w:t>t</w:t>
      </w:r>
      <w:r w:rsidR="00A35897" w:rsidRPr="00212AE3">
        <w:rPr>
          <w:rFonts w:ascii="Bookman Old Style" w:hAnsi="Bookman Old Style" w:cs="Arial"/>
          <w:sz w:val="24"/>
          <w:szCs w:val="24"/>
        </w:rPr>
        <w:t>i</w:t>
      </w:r>
      <w:r w:rsidR="00A35897">
        <w:rPr>
          <w:rFonts w:ascii="Bookman Old Style" w:hAnsi="Bookman Old Style" w:cs="Arial"/>
          <w:sz w:val="24"/>
          <w:szCs w:val="24"/>
        </w:rPr>
        <w:t>ka</w:t>
      </w:r>
      <w:r>
        <w:rPr>
          <w:rFonts w:ascii="Bookman Old Style" w:hAnsi="Bookman Old Style" w:cs="Arial"/>
          <w:sz w:val="24"/>
          <w:szCs w:val="24"/>
        </w:rPr>
        <w:t xml:space="preserve"> </w:t>
      </w:r>
      <w:r w:rsidRPr="00212AE3">
        <w:rPr>
          <w:rFonts w:ascii="Bookman Old Style" w:hAnsi="Bookman Old Style" w:cs="Arial"/>
          <w:sz w:val="24"/>
          <w:szCs w:val="24"/>
        </w:rPr>
        <w:t xml:space="preserve">Nomor </w:t>
      </w:r>
      <w:r>
        <w:rPr>
          <w:rFonts w:ascii="Bookman Old Style" w:hAnsi="Bookman Old Style" w:cs="Arial"/>
          <w:sz w:val="24"/>
          <w:szCs w:val="24"/>
        </w:rPr>
        <w:t>8</w:t>
      </w:r>
      <w:r w:rsidRPr="00212AE3">
        <w:rPr>
          <w:rFonts w:ascii="Bookman Old Style" w:hAnsi="Bookman Old Style" w:cs="Arial"/>
          <w:sz w:val="24"/>
          <w:szCs w:val="24"/>
        </w:rPr>
        <w:t xml:space="preserve"> Tahun 201</w:t>
      </w:r>
      <w:r>
        <w:rPr>
          <w:rFonts w:ascii="Bookman Old Style" w:hAnsi="Bookman Old Style" w:cs="Arial"/>
          <w:sz w:val="24"/>
          <w:szCs w:val="24"/>
        </w:rPr>
        <w:t>9</w:t>
      </w:r>
      <w:r w:rsidR="00911D3B">
        <w:rPr>
          <w:rFonts w:ascii="Bookman Old Style" w:hAnsi="Bookman Old Style" w:cs="Arial"/>
          <w:sz w:val="24"/>
          <w:szCs w:val="24"/>
        </w:rPr>
        <w:t xml:space="preserve"> </w:t>
      </w:r>
      <w:r w:rsidRPr="00212AE3">
        <w:rPr>
          <w:rFonts w:ascii="Bookman Old Style" w:hAnsi="Bookman Old Style" w:cs="Arial"/>
          <w:sz w:val="24"/>
          <w:szCs w:val="24"/>
        </w:rPr>
        <w:t>tentang</w:t>
      </w:r>
      <w:r w:rsidR="00911D3B">
        <w:rPr>
          <w:rFonts w:ascii="Bookman Old Style" w:hAnsi="Bookman Old Style" w:cs="Arial"/>
          <w:sz w:val="24"/>
          <w:szCs w:val="24"/>
        </w:rPr>
        <w:t xml:space="preserve"> </w:t>
      </w:r>
      <w:r>
        <w:rPr>
          <w:rFonts w:ascii="Bookman Old Style" w:hAnsi="Bookman Old Style" w:cs="Arial"/>
          <w:sz w:val="24"/>
          <w:szCs w:val="24"/>
        </w:rPr>
        <w:t>Penyelenggaraan Urusan Pemerintahan Konkuren Bidang Komunikasi dan Informatika;</w:t>
      </w:r>
    </w:p>
    <w:p w14:paraId="15850E92" w14:textId="5CB33949" w:rsidR="00911D3B" w:rsidRPr="00212AE3" w:rsidRDefault="00911D3B"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lastRenderedPageBreak/>
        <w:t>Peraturan Menteri Komunikasi dan Informa</w:t>
      </w:r>
      <w:r w:rsidR="00A35897">
        <w:rPr>
          <w:rFonts w:ascii="Bookman Old Style" w:hAnsi="Bookman Old Style" w:cs="Arial"/>
          <w:sz w:val="24"/>
          <w:szCs w:val="24"/>
        </w:rPr>
        <w:t>t</w:t>
      </w:r>
      <w:r w:rsidRPr="00212AE3">
        <w:rPr>
          <w:rFonts w:ascii="Bookman Old Style" w:hAnsi="Bookman Old Style" w:cs="Arial"/>
          <w:sz w:val="24"/>
          <w:szCs w:val="24"/>
        </w:rPr>
        <w:t>i</w:t>
      </w:r>
      <w:r w:rsidR="00A35897">
        <w:rPr>
          <w:rFonts w:ascii="Bookman Old Style" w:hAnsi="Bookman Old Style" w:cs="Arial"/>
          <w:sz w:val="24"/>
          <w:szCs w:val="24"/>
        </w:rPr>
        <w:t>ka</w:t>
      </w:r>
      <w:r>
        <w:rPr>
          <w:rFonts w:ascii="Bookman Old Style" w:hAnsi="Bookman Old Style" w:cs="Arial"/>
          <w:sz w:val="24"/>
          <w:szCs w:val="24"/>
        </w:rPr>
        <w:t xml:space="preserve"> </w:t>
      </w:r>
      <w:r w:rsidRPr="00212AE3">
        <w:rPr>
          <w:rFonts w:ascii="Bookman Old Style" w:hAnsi="Bookman Old Style" w:cs="Arial"/>
          <w:sz w:val="24"/>
          <w:szCs w:val="24"/>
        </w:rPr>
        <w:t xml:space="preserve">Nomor </w:t>
      </w:r>
      <w:r>
        <w:rPr>
          <w:rFonts w:ascii="Bookman Old Style" w:hAnsi="Bookman Old Style" w:cs="Arial"/>
          <w:sz w:val="24"/>
          <w:szCs w:val="24"/>
        </w:rPr>
        <w:t>1 Tahun 2023</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Interoperabilitas Data dalam Penyelenggaraan Sistem Pemerintahan Berbasis Elektronk dan Satu Data Indonesia;</w:t>
      </w:r>
    </w:p>
    <w:p w14:paraId="3C99BB7B" w14:textId="4FCB50C2" w:rsidR="00D14196" w:rsidRPr="00212AE3" w:rsidRDefault="00D14196"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w:t>
      </w:r>
      <w:r w:rsidRPr="00212AE3">
        <w:rPr>
          <w:rFonts w:ascii="Bookman Old Style" w:hAnsi="Bookman Old Style" w:cs="Arial"/>
          <w:spacing w:val="-1"/>
          <w:sz w:val="24"/>
          <w:szCs w:val="24"/>
        </w:rPr>
        <w:t>e</w:t>
      </w:r>
      <w:r w:rsidRPr="00212AE3">
        <w:rPr>
          <w:rFonts w:ascii="Bookman Old Style" w:hAnsi="Bookman Old Style" w:cs="Arial"/>
          <w:sz w:val="24"/>
          <w:szCs w:val="24"/>
        </w:rPr>
        <w:t>r</w:t>
      </w:r>
      <w:r w:rsidRPr="00212AE3">
        <w:rPr>
          <w:rFonts w:ascii="Bookman Old Style" w:hAnsi="Bookman Old Style" w:cs="Arial"/>
          <w:spacing w:val="-1"/>
          <w:sz w:val="24"/>
          <w:szCs w:val="24"/>
        </w:rPr>
        <w:t>a</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u</w:t>
      </w:r>
      <w:r w:rsidRPr="00212AE3">
        <w:rPr>
          <w:rFonts w:ascii="Bookman Old Style" w:hAnsi="Bookman Old Style" w:cs="Arial"/>
          <w:sz w:val="24"/>
          <w:szCs w:val="24"/>
        </w:rPr>
        <w:t>r</w:t>
      </w:r>
      <w:r w:rsidRPr="00212AE3">
        <w:rPr>
          <w:rFonts w:ascii="Bookman Old Style" w:hAnsi="Bookman Old Style" w:cs="Arial"/>
          <w:spacing w:val="-1"/>
          <w:sz w:val="24"/>
          <w:szCs w:val="24"/>
        </w:rPr>
        <w:t>a</w:t>
      </w:r>
      <w:r w:rsidRPr="00212AE3">
        <w:rPr>
          <w:rFonts w:ascii="Bookman Old Style" w:hAnsi="Bookman Old Style" w:cs="Arial"/>
          <w:sz w:val="24"/>
          <w:szCs w:val="24"/>
        </w:rPr>
        <w:t>n  M</w:t>
      </w:r>
      <w:r w:rsidRPr="00212AE3">
        <w:rPr>
          <w:rFonts w:ascii="Bookman Old Style" w:hAnsi="Bookman Old Style" w:cs="Arial"/>
          <w:spacing w:val="-1"/>
          <w:sz w:val="24"/>
          <w:szCs w:val="24"/>
        </w:rPr>
        <w:t>en</w:t>
      </w:r>
      <w:r w:rsidRPr="00212AE3">
        <w:rPr>
          <w:rFonts w:ascii="Bookman Old Style" w:hAnsi="Bookman Old Style" w:cs="Arial"/>
          <w:spacing w:val="1"/>
          <w:sz w:val="24"/>
          <w:szCs w:val="24"/>
        </w:rPr>
        <w:t>t</w:t>
      </w:r>
      <w:r w:rsidRPr="00212AE3">
        <w:rPr>
          <w:rFonts w:ascii="Bookman Old Style" w:hAnsi="Bookman Old Style" w:cs="Arial"/>
          <w:spacing w:val="-1"/>
          <w:sz w:val="24"/>
          <w:szCs w:val="24"/>
        </w:rPr>
        <w:t>e</w:t>
      </w:r>
      <w:r w:rsidRPr="00212AE3">
        <w:rPr>
          <w:rFonts w:ascii="Bookman Old Style" w:hAnsi="Bookman Old Style" w:cs="Arial"/>
          <w:spacing w:val="4"/>
          <w:sz w:val="24"/>
          <w:szCs w:val="24"/>
        </w:rPr>
        <w:t>r</w:t>
      </w:r>
      <w:r w:rsidRPr="00212AE3">
        <w:rPr>
          <w:rFonts w:ascii="Bookman Old Style" w:hAnsi="Bookman Old Style" w:cs="Arial"/>
          <w:sz w:val="24"/>
          <w:szCs w:val="24"/>
        </w:rPr>
        <w:t xml:space="preserve">i  </w:t>
      </w:r>
      <w:r w:rsidRPr="00212AE3">
        <w:rPr>
          <w:rFonts w:ascii="Bookman Old Style" w:hAnsi="Bookman Old Style" w:cs="Arial"/>
          <w:spacing w:val="-1"/>
          <w:sz w:val="24"/>
          <w:szCs w:val="24"/>
        </w:rPr>
        <w:t>Da</w:t>
      </w:r>
      <w:r w:rsidRPr="00212AE3">
        <w:rPr>
          <w:rFonts w:ascii="Bookman Old Style" w:hAnsi="Bookman Old Style" w:cs="Arial"/>
          <w:spacing w:val="3"/>
          <w:sz w:val="24"/>
          <w:szCs w:val="24"/>
        </w:rPr>
        <w:t>la</w:t>
      </w:r>
      <w:r w:rsidRPr="00212AE3">
        <w:rPr>
          <w:rFonts w:ascii="Bookman Old Style" w:hAnsi="Bookman Old Style" w:cs="Arial"/>
          <w:sz w:val="24"/>
          <w:szCs w:val="24"/>
        </w:rPr>
        <w:t xml:space="preserve">m  </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e</w:t>
      </w:r>
      <w:r w:rsidRPr="00212AE3">
        <w:rPr>
          <w:rFonts w:ascii="Bookman Old Style" w:hAnsi="Bookman Old Style" w:cs="Arial"/>
          <w:spacing w:val="-1"/>
          <w:sz w:val="24"/>
          <w:szCs w:val="24"/>
        </w:rPr>
        <w:t>ge</w:t>
      </w:r>
      <w:r w:rsidRPr="00212AE3">
        <w:rPr>
          <w:rFonts w:ascii="Bookman Old Style" w:hAnsi="Bookman Old Style" w:cs="Arial"/>
          <w:spacing w:val="4"/>
          <w:sz w:val="24"/>
          <w:szCs w:val="24"/>
        </w:rPr>
        <w:t>r</w:t>
      </w:r>
      <w:r w:rsidRPr="00212AE3">
        <w:rPr>
          <w:rFonts w:ascii="Bookman Old Style" w:hAnsi="Bookman Old Style" w:cs="Arial"/>
          <w:sz w:val="24"/>
          <w:szCs w:val="24"/>
        </w:rPr>
        <w:t xml:space="preserve">i  </w:t>
      </w:r>
      <w:r w:rsidRPr="00212AE3">
        <w:rPr>
          <w:rFonts w:ascii="Bookman Old Style" w:hAnsi="Bookman Old Style" w:cs="Arial"/>
          <w:spacing w:val="-1"/>
          <w:sz w:val="24"/>
          <w:szCs w:val="24"/>
        </w:rPr>
        <w:t>N</w:t>
      </w:r>
      <w:r w:rsidRPr="00212AE3">
        <w:rPr>
          <w:rFonts w:ascii="Bookman Old Style" w:hAnsi="Bookman Old Style" w:cs="Arial"/>
          <w:spacing w:val="3"/>
          <w:sz w:val="24"/>
          <w:szCs w:val="24"/>
        </w:rPr>
        <w:t>o</w:t>
      </w:r>
      <w:r w:rsidRPr="00212AE3">
        <w:rPr>
          <w:rFonts w:ascii="Bookman Old Style" w:hAnsi="Bookman Old Style" w:cs="Arial"/>
          <w:spacing w:val="-4"/>
          <w:sz w:val="24"/>
          <w:szCs w:val="24"/>
        </w:rPr>
        <w:t>m</w:t>
      </w:r>
      <w:r w:rsidRPr="00212AE3">
        <w:rPr>
          <w:rFonts w:ascii="Bookman Old Style" w:hAnsi="Bookman Old Style" w:cs="Arial"/>
          <w:spacing w:val="-1"/>
          <w:sz w:val="24"/>
          <w:szCs w:val="24"/>
        </w:rPr>
        <w:t>o</w:t>
      </w:r>
      <w:r w:rsidRPr="00212AE3">
        <w:rPr>
          <w:rFonts w:ascii="Bookman Old Style" w:hAnsi="Bookman Old Style" w:cs="Arial"/>
          <w:sz w:val="24"/>
          <w:szCs w:val="24"/>
        </w:rPr>
        <w:t xml:space="preserve">r  </w:t>
      </w:r>
      <w:r w:rsidRPr="00212AE3">
        <w:rPr>
          <w:rFonts w:ascii="Bookman Old Style" w:hAnsi="Bookman Old Style" w:cs="Arial"/>
          <w:spacing w:val="3"/>
          <w:sz w:val="24"/>
          <w:szCs w:val="24"/>
          <w:lang w:val="en-US"/>
        </w:rPr>
        <w:t>86</w:t>
      </w:r>
      <w:r w:rsidRPr="00212AE3">
        <w:rPr>
          <w:rFonts w:ascii="Bookman Old Style" w:hAnsi="Bookman Old Style" w:cs="Arial"/>
          <w:spacing w:val="3"/>
          <w:sz w:val="24"/>
          <w:szCs w:val="24"/>
        </w:rPr>
        <w:t xml:space="preserve"> </w:t>
      </w:r>
      <w:r w:rsidRPr="00212AE3">
        <w:rPr>
          <w:rFonts w:ascii="Bookman Old Style" w:hAnsi="Bookman Old Style" w:cs="Arial"/>
          <w:spacing w:val="5"/>
          <w:sz w:val="24"/>
          <w:szCs w:val="24"/>
        </w:rPr>
        <w:t>T</w:t>
      </w:r>
      <w:r w:rsidRPr="00212AE3">
        <w:rPr>
          <w:rFonts w:ascii="Bookman Old Style" w:hAnsi="Bookman Old Style" w:cs="Arial"/>
          <w:spacing w:val="-1"/>
          <w:sz w:val="24"/>
          <w:szCs w:val="24"/>
        </w:rPr>
        <w:t>ahu</w:t>
      </w:r>
      <w:r w:rsidRPr="00212AE3">
        <w:rPr>
          <w:rFonts w:ascii="Bookman Old Style" w:hAnsi="Bookman Old Style" w:cs="Arial"/>
          <w:sz w:val="24"/>
          <w:szCs w:val="24"/>
        </w:rPr>
        <w:t xml:space="preserve">n  </w:t>
      </w:r>
      <w:r w:rsidRPr="00212AE3">
        <w:rPr>
          <w:rFonts w:ascii="Bookman Old Style" w:hAnsi="Bookman Old Style" w:cs="Arial"/>
          <w:spacing w:val="-1"/>
          <w:sz w:val="24"/>
          <w:szCs w:val="24"/>
        </w:rPr>
        <w:t>2</w:t>
      </w:r>
      <w:r w:rsidRPr="00212AE3">
        <w:rPr>
          <w:rFonts w:ascii="Bookman Old Style" w:hAnsi="Bookman Old Style" w:cs="Arial"/>
          <w:spacing w:val="3"/>
          <w:sz w:val="24"/>
          <w:szCs w:val="24"/>
        </w:rPr>
        <w:t>0</w:t>
      </w:r>
      <w:r w:rsidRPr="00212AE3">
        <w:rPr>
          <w:rFonts w:ascii="Bookman Old Style" w:hAnsi="Bookman Old Style" w:cs="Arial"/>
          <w:spacing w:val="-1"/>
          <w:sz w:val="24"/>
          <w:szCs w:val="24"/>
        </w:rPr>
        <w:t>1</w:t>
      </w:r>
      <w:r w:rsidRPr="00212AE3">
        <w:rPr>
          <w:rFonts w:ascii="Bookman Old Style" w:hAnsi="Bookman Old Style" w:cs="Arial"/>
          <w:sz w:val="24"/>
          <w:szCs w:val="24"/>
          <w:lang w:val="en-US"/>
        </w:rPr>
        <w:t>7</w:t>
      </w:r>
      <w:r w:rsidRPr="00212AE3">
        <w:rPr>
          <w:rFonts w:ascii="Bookman Old Style" w:hAnsi="Bookman Old Style" w:cs="Arial"/>
          <w:sz w:val="24"/>
          <w:szCs w:val="24"/>
        </w:rPr>
        <w:t xml:space="preserve"> </w:t>
      </w:r>
      <w:r w:rsidRPr="00212AE3">
        <w:rPr>
          <w:rFonts w:ascii="Bookman Old Style" w:hAnsi="Bookman Old Style" w:cs="Arial"/>
          <w:spacing w:val="2"/>
          <w:sz w:val="24"/>
          <w:szCs w:val="24"/>
        </w:rPr>
        <w:t>t</w:t>
      </w:r>
      <w:r w:rsidRPr="00212AE3">
        <w:rPr>
          <w:rFonts w:ascii="Bookman Old Style" w:hAnsi="Bookman Old Style" w:cs="Arial"/>
          <w:spacing w:val="-1"/>
          <w:sz w:val="24"/>
          <w:szCs w:val="24"/>
        </w:rPr>
        <w:t>en</w:t>
      </w:r>
      <w:r w:rsidRPr="00212AE3">
        <w:rPr>
          <w:rFonts w:ascii="Bookman Old Style" w:hAnsi="Bookman Old Style" w:cs="Arial"/>
          <w:spacing w:val="5"/>
          <w:sz w:val="24"/>
          <w:szCs w:val="24"/>
        </w:rPr>
        <w:t>t</w:t>
      </w:r>
      <w:r w:rsidRPr="00212AE3">
        <w:rPr>
          <w:rFonts w:ascii="Bookman Old Style" w:hAnsi="Bookman Old Style" w:cs="Arial"/>
          <w:spacing w:val="3"/>
          <w:sz w:val="24"/>
          <w:szCs w:val="24"/>
        </w:rPr>
        <w:t>a</w:t>
      </w:r>
      <w:r w:rsidRPr="00212AE3">
        <w:rPr>
          <w:rFonts w:ascii="Bookman Old Style" w:hAnsi="Bookman Old Style" w:cs="Arial"/>
          <w:spacing w:val="-1"/>
          <w:sz w:val="24"/>
          <w:szCs w:val="24"/>
        </w:rPr>
        <w:t xml:space="preserve">ng </w:t>
      </w:r>
      <w:r w:rsidRPr="00212AE3">
        <w:rPr>
          <w:rStyle w:val="fontstyle01"/>
          <w:rFonts w:ascii="Bookman Old Style" w:hAnsi="Bookman Old Style"/>
          <w:color w:val="auto"/>
        </w:rPr>
        <w:t>Tata Cara Perencanaan, Pengendalian dan Evaluasi</w:t>
      </w:r>
      <w:r w:rsidRPr="00212AE3">
        <w:rPr>
          <w:rStyle w:val="fontstyle01"/>
          <w:rFonts w:ascii="Bookman Old Style" w:hAnsi="Bookman Old Style"/>
          <w:color w:val="auto"/>
          <w:lang w:val="en-US"/>
        </w:rPr>
        <w:t xml:space="preserve"> </w:t>
      </w:r>
      <w:r w:rsidRPr="00212AE3">
        <w:rPr>
          <w:rStyle w:val="fontstyle01"/>
          <w:rFonts w:ascii="Bookman Old Style" w:hAnsi="Bookman Old Style"/>
          <w:color w:val="auto"/>
        </w:rPr>
        <w:t>Pembangunan Daerah, Tata Cara Evaluasi Rancangan Peraturan</w:t>
      </w:r>
      <w:r w:rsidRPr="00212AE3">
        <w:rPr>
          <w:rStyle w:val="fontstyle01"/>
          <w:rFonts w:ascii="Bookman Old Style" w:hAnsi="Bookman Old Style"/>
          <w:color w:val="auto"/>
          <w:lang w:val="en-US"/>
        </w:rPr>
        <w:t xml:space="preserve"> </w:t>
      </w:r>
      <w:r w:rsidR="00333295" w:rsidRPr="00212AE3">
        <w:rPr>
          <w:rStyle w:val="fontstyle01"/>
          <w:rFonts w:ascii="Bookman Old Style" w:hAnsi="Bookman Old Style"/>
          <w:color w:val="auto"/>
        </w:rPr>
        <w:t>Daerah t</w:t>
      </w:r>
      <w:r w:rsidRPr="00212AE3">
        <w:rPr>
          <w:rStyle w:val="fontstyle01"/>
          <w:rFonts w:ascii="Bookman Old Style" w:hAnsi="Bookman Old Style"/>
          <w:color w:val="auto"/>
        </w:rPr>
        <w:t>entang Rencana Pembangunan Jangka Panjang Daerah</w:t>
      </w:r>
      <w:r w:rsidRPr="00212AE3">
        <w:rPr>
          <w:rStyle w:val="fontstyle01"/>
          <w:rFonts w:ascii="Bookman Old Style" w:hAnsi="Bookman Old Style"/>
          <w:color w:val="auto"/>
          <w:lang w:val="en-US"/>
        </w:rPr>
        <w:t xml:space="preserve"> </w:t>
      </w:r>
      <w:r w:rsidRPr="00212AE3">
        <w:rPr>
          <w:rStyle w:val="fontstyle01"/>
          <w:rFonts w:ascii="Bookman Old Style" w:hAnsi="Bookman Old Style"/>
          <w:color w:val="auto"/>
        </w:rPr>
        <w:t xml:space="preserve">dan Rencana Pembangunan Jangka Menengah Daerah, </w:t>
      </w:r>
      <w:r w:rsidR="00533AD8">
        <w:rPr>
          <w:rStyle w:val="fontstyle01"/>
          <w:rFonts w:ascii="Bookman Old Style" w:hAnsi="Bookman Old Style"/>
          <w:color w:val="auto"/>
        </w:rPr>
        <w:t>s</w:t>
      </w:r>
      <w:r w:rsidRPr="00212AE3">
        <w:rPr>
          <w:rStyle w:val="fontstyle01"/>
          <w:rFonts w:ascii="Bookman Old Style" w:hAnsi="Bookman Old Style"/>
          <w:color w:val="auto"/>
        </w:rPr>
        <w:t>erta</w:t>
      </w:r>
      <w:r w:rsidR="00CD4CD9">
        <w:rPr>
          <w:rStyle w:val="fontstyle01"/>
          <w:rFonts w:ascii="Bookman Old Style" w:hAnsi="Bookman Old Style"/>
          <w:color w:val="auto"/>
          <w:lang w:val="en-ID"/>
        </w:rPr>
        <w:t xml:space="preserve"> </w:t>
      </w:r>
      <w:r w:rsidRPr="00212AE3">
        <w:rPr>
          <w:rStyle w:val="fontstyle01"/>
          <w:rFonts w:ascii="Bookman Old Style" w:hAnsi="Bookman Old Style"/>
          <w:color w:val="auto"/>
        </w:rPr>
        <w:t>Tata Cara Perubahan Rencana Pembangunan Jangka Panjang</w:t>
      </w:r>
      <w:r w:rsidRPr="00212AE3">
        <w:rPr>
          <w:rStyle w:val="fontstyle01"/>
          <w:rFonts w:ascii="Bookman Old Style" w:hAnsi="Bookman Old Style"/>
          <w:color w:val="auto"/>
          <w:lang w:val="en-US"/>
        </w:rPr>
        <w:t xml:space="preserve"> </w:t>
      </w:r>
      <w:r w:rsidRPr="00212AE3">
        <w:rPr>
          <w:rStyle w:val="fontstyle01"/>
          <w:rFonts w:ascii="Bookman Old Style" w:hAnsi="Bookman Old Style"/>
          <w:color w:val="auto"/>
        </w:rPr>
        <w:t xml:space="preserve">Daerah, Rencana Pembangunan Jangka Menengah Daerah </w:t>
      </w:r>
      <w:r w:rsidRPr="00212AE3">
        <w:rPr>
          <w:rStyle w:val="fontstyle01"/>
          <w:rFonts w:ascii="Bookman Old Style" w:hAnsi="Bookman Old Style"/>
          <w:color w:val="auto"/>
          <w:lang w:val="en-US"/>
        </w:rPr>
        <w:t>d</w:t>
      </w:r>
      <w:r w:rsidRPr="00212AE3">
        <w:rPr>
          <w:rStyle w:val="fontstyle01"/>
          <w:rFonts w:ascii="Bookman Old Style" w:hAnsi="Bookman Old Style"/>
          <w:color w:val="auto"/>
        </w:rPr>
        <w:t>an</w:t>
      </w:r>
      <w:r w:rsidR="00735B31" w:rsidRPr="00212AE3">
        <w:rPr>
          <w:rStyle w:val="fontstyle01"/>
          <w:rFonts w:ascii="Bookman Old Style" w:hAnsi="Bookman Old Style"/>
          <w:color w:val="auto"/>
          <w:lang w:val="en-US"/>
        </w:rPr>
        <w:t xml:space="preserve"> </w:t>
      </w:r>
      <w:r w:rsidRPr="00212AE3">
        <w:rPr>
          <w:rStyle w:val="fontstyle01"/>
          <w:rFonts w:ascii="Bookman Old Style" w:hAnsi="Bookman Old Style"/>
          <w:color w:val="auto"/>
        </w:rPr>
        <w:t>Rencana Kerja Pemerintah Daerah</w:t>
      </w:r>
      <w:r w:rsidRPr="00212AE3">
        <w:rPr>
          <w:rFonts w:ascii="Bookman Old Style" w:hAnsi="Bookman Old Style" w:cs="Arial"/>
          <w:spacing w:val="-1"/>
          <w:sz w:val="24"/>
          <w:szCs w:val="24"/>
        </w:rPr>
        <w:t>;</w:t>
      </w:r>
    </w:p>
    <w:p w14:paraId="44FF1364" w14:textId="32EED26A" w:rsidR="00711701" w:rsidRPr="00212AE3" w:rsidRDefault="00711701"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pacing w:val="-1"/>
          <w:sz w:val="24"/>
          <w:szCs w:val="24"/>
        </w:rPr>
        <w:t xml:space="preserve">Peraturan Menteri Dalam Negeri Nomor 70 Tahun 2019 tentang </w:t>
      </w:r>
      <w:r w:rsidR="00E8077C">
        <w:rPr>
          <w:rFonts w:ascii="Bookman Old Style" w:hAnsi="Bookman Old Style" w:cs="Arial"/>
          <w:spacing w:val="-1"/>
          <w:sz w:val="24"/>
          <w:szCs w:val="24"/>
        </w:rPr>
        <w:t>Sistem Informasi Pemerintahan Daerah</w:t>
      </w:r>
      <w:r w:rsidRPr="00212AE3">
        <w:rPr>
          <w:rFonts w:ascii="Bookman Old Style" w:hAnsi="Bookman Old Style" w:cs="Arial"/>
          <w:spacing w:val="-1"/>
          <w:sz w:val="24"/>
          <w:szCs w:val="24"/>
        </w:rPr>
        <w:t>;</w:t>
      </w:r>
    </w:p>
    <w:p w14:paraId="645238B2" w14:textId="66CAFE9D" w:rsidR="00F312A8" w:rsidRDefault="007C7753"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Peraturan Menteri Dalam Negeri Nomor 90 Tahun 2019 tentang Klsifikasi, Kodefikasi dan Nomenklatur Perencanaan Pembangunan dan Keuangan Daerah;</w:t>
      </w:r>
    </w:p>
    <w:p w14:paraId="50B131D3" w14:textId="72F76DA2" w:rsidR="00C0553A" w:rsidRDefault="00C0553A"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Menteri Dalam Negeri Nomor </w:t>
      </w:r>
      <w:r>
        <w:rPr>
          <w:rFonts w:ascii="Bookman Old Style" w:hAnsi="Bookman Old Style" w:cs="Arial"/>
          <w:sz w:val="24"/>
          <w:szCs w:val="24"/>
        </w:rPr>
        <w:t>77</w:t>
      </w:r>
      <w:r w:rsidRPr="00212AE3">
        <w:rPr>
          <w:rFonts w:ascii="Bookman Old Style" w:hAnsi="Bookman Old Style" w:cs="Arial"/>
          <w:sz w:val="24"/>
          <w:szCs w:val="24"/>
        </w:rPr>
        <w:t xml:space="preserve"> Tahun 20</w:t>
      </w:r>
      <w:r>
        <w:rPr>
          <w:rFonts w:ascii="Bookman Old Style" w:hAnsi="Bookman Old Style" w:cs="Arial"/>
          <w:sz w:val="24"/>
          <w:szCs w:val="24"/>
        </w:rPr>
        <w:t>20</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Pedoman Teknis Pengelolaan Keuangan Daerah;</w:t>
      </w:r>
    </w:p>
    <w:p w14:paraId="022DB941" w14:textId="1F7D18E9" w:rsidR="00064DAC" w:rsidRDefault="00064DAC"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Menteri Dalam Negeri Nomor </w:t>
      </w:r>
      <w:r>
        <w:rPr>
          <w:rFonts w:ascii="Bookman Old Style" w:hAnsi="Bookman Old Style" w:cs="Arial"/>
          <w:sz w:val="24"/>
          <w:szCs w:val="24"/>
        </w:rPr>
        <w:t>59</w:t>
      </w:r>
      <w:r w:rsidRPr="00212AE3">
        <w:rPr>
          <w:rFonts w:ascii="Bookman Old Style" w:hAnsi="Bookman Old Style" w:cs="Arial"/>
          <w:sz w:val="24"/>
          <w:szCs w:val="24"/>
        </w:rPr>
        <w:t xml:space="preserve"> Tahun 20</w:t>
      </w:r>
      <w:r>
        <w:rPr>
          <w:rFonts w:ascii="Bookman Old Style" w:hAnsi="Bookman Old Style" w:cs="Arial"/>
          <w:sz w:val="24"/>
          <w:szCs w:val="24"/>
        </w:rPr>
        <w:t>2</w:t>
      </w:r>
      <w:r w:rsidRPr="00212AE3">
        <w:rPr>
          <w:rFonts w:ascii="Bookman Old Style" w:hAnsi="Bookman Old Style" w:cs="Arial"/>
          <w:sz w:val="24"/>
          <w:szCs w:val="24"/>
        </w:rPr>
        <w:t>1 tentang</w:t>
      </w:r>
      <w:r>
        <w:rPr>
          <w:rFonts w:ascii="Bookman Old Style" w:hAnsi="Bookman Old Style" w:cs="Arial"/>
          <w:sz w:val="24"/>
          <w:szCs w:val="24"/>
        </w:rPr>
        <w:t xml:space="preserve"> Penerapan Standar Pelayanan Minimal;</w:t>
      </w:r>
    </w:p>
    <w:p w14:paraId="01AB7FEA" w14:textId="728744D6" w:rsidR="004761DC" w:rsidRDefault="004761DC"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Menteri Dalam Negeri Nomor </w:t>
      </w:r>
      <w:r>
        <w:rPr>
          <w:rFonts w:ascii="Bookman Old Style" w:hAnsi="Bookman Old Style" w:cs="Arial"/>
          <w:sz w:val="24"/>
          <w:szCs w:val="24"/>
        </w:rPr>
        <w:t>1</w:t>
      </w:r>
      <w:r w:rsidRPr="00212AE3">
        <w:rPr>
          <w:rFonts w:ascii="Bookman Old Style" w:hAnsi="Bookman Old Style" w:cs="Arial"/>
          <w:sz w:val="24"/>
          <w:szCs w:val="24"/>
        </w:rPr>
        <w:t>9 Tahun 20</w:t>
      </w:r>
      <w:r>
        <w:rPr>
          <w:rFonts w:ascii="Bookman Old Style" w:hAnsi="Bookman Old Style" w:cs="Arial"/>
          <w:sz w:val="24"/>
          <w:szCs w:val="24"/>
        </w:rPr>
        <w:t>24</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Peraturan Pelaksanaan Peraturan Pemerintah Nomor 13 Tahun 2019 tentang Laporan dan Evaluasi Penyelenggaraan Pemerintah Daerah;</w:t>
      </w:r>
    </w:p>
    <w:p w14:paraId="7DBEDB92" w14:textId="253B2133" w:rsidR="00CA0722" w:rsidRDefault="003830B7"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416C84">
        <w:rPr>
          <w:rFonts w:ascii="Bookman Old Style" w:hAnsi="Bookman Old Style" w:cs="Arial"/>
          <w:sz w:val="24"/>
          <w:szCs w:val="24"/>
        </w:rPr>
        <w:t>Peraturan Menteri Pendayagunaan Aparatur Negara dan Reformasi Birokrasi Nomor 7 Tahun 2022 tentang Sistem Kerja pada Instansi Pemerintah untuk Penyederhanaan Birokrasi;</w:t>
      </w:r>
      <w:r w:rsidR="00416C84">
        <w:rPr>
          <w:rFonts w:ascii="Bookman Old Style" w:hAnsi="Bookman Old Style" w:cs="Arial"/>
          <w:sz w:val="24"/>
          <w:szCs w:val="24"/>
        </w:rPr>
        <w:t xml:space="preserve"> </w:t>
      </w:r>
    </w:p>
    <w:p w14:paraId="342D8838" w14:textId="0CC64117" w:rsidR="0091236C" w:rsidRDefault="00CA0722"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CA0722">
        <w:rPr>
          <w:rFonts w:ascii="Bookman Old Style" w:hAnsi="Bookman Old Style" w:cs="Arial"/>
          <w:sz w:val="24"/>
          <w:szCs w:val="24"/>
        </w:rPr>
        <w:t>Keputusan Men</w:t>
      </w:r>
      <w:r>
        <w:rPr>
          <w:rFonts w:ascii="Bookman Old Style" w:hAnsi="Bookman Old Style" w:cs="Arial"/>
          <w:sz w:val="24"/>
          <w:szCs w:val="24"/>
        </w:rPr>
        <w:t xml:space="preserve">teri Dalam Negeri Nomor </w:t>
      </w:r>
      <w:r w:rsidR="00CB3033">
        <w:rPr>
          <w:rFonts w:ascii="Bookman Old Style" w:hAnsi="Bookman Old Style" w:cs="Arial"/>
          <w:sz w:val="24"/>
          <w:szCs w:val="24"/>
        </w:rPr>
        <w:t xml:space="preserve">900.1.15.5-3406 Tahun </w:t>
      </w:r>
      <w:r w:rsidRPr="00CA0722">
        <w:rPr>
          <w:rFonts w:ascii="Bookman Old Style" w:hAnsi="Bookman Old Style" w:cs="Arial"/>
          <w:sz w:val="24"/>
          <w:szCs w:val="24"/>
        </w:rPr>
        <w:t>202</w:t>
      </w:r>
      <w:r w:rsidR="00CB3033">
        <w:rPr>
          <w:rFonts w:ascii="Bookman Old Style" w:hAnsi="Bookman Old Style" w:cs="Arial"/>
          <w:sz w:val="24"/>
          <w:szCs w:val="24"/>
        </w:rPr>
        <w:t>4</w:t>
      </w:r>
      <w:r w:rsidRPr="00CA0722">
        <w:rPr>
          <w:rFonts w:ascii="Bookman Old Style" w:hAnsi="Bookman Old Style" w:cs="Arial"/>
          <w:sz w:val="24"/>
          <w:szCs w:val="24"/>
        </w:rPr>
        <w:t xml:space="preserve"> tentang </w:t>
      </w:r>
      <w:r w:rsidR="00CB3033">
        <w:rPr>
          <w:rFonts w:ascii="Bookman Old Style" w:hAnsi="Bookman Old Style" w:cs="Arial"/>
          <w:sz w:val="24"/>
          <w:szCs w:val="24"/>
        </w:rPr>
        <w:t xml:space="preserve">Perubahan Kedua atas </w:t>
      </w:r>
      <w:r w:rsidR="00CB3033" w:rsidRPr="00CA0722">
        <w:rPr>
          <w:rFonts w:ascii="Bookman Old Style" w:hAnsi="Bookman Old Style" w:cs="Arial"/>
          <w:sz w:val="24"/>
          <w:szCs w:val="24"/>
        </w:rPr>
        <w:t>Keputusan Men</w:t>
      </w:r>
      <w:r w:rsidR="00CB3033">
        <w:rPr>
          <w:rFonts w:ascii="Bookman Old Style" w:hAnsi="Bookman Old Style" w:cs="Arial"/>
          <w:sz w:val="24"/>
          <w:szCs w:val="24"/>
        </w:rPr>
        <w:t xml:space="preserve">teri Dalam Negeri Nomor 050-5889 Tahun 2021 tentang </w:t>
      </w:r>
      <w:r>
        <w:rPr>
          <w:rFonts w:ascii="Bookman Old Style" w:hAnsi="Bookman Old Style" w:cs="Arial"/>
          <w:sz w:val="24"/>
          <w:szCs w:val="24"/>
        </w:rPr>
        <w:t xml:space="preserve">Hasil Verifikasi, </w:t>
      </w:r>
      <w:r w:rsidRPr="00CA0722">
        <w:rPr>
          <w:rFonts w:ascii="Bookman Old Style" w:hAnsi="Bookman Old Style" w:cs="Arial"/>
          <w:sz w:val="24"/>
          <w:szCs w:val="24"/>
        </w:rPr>
        <w:t>Validasi</w:t>
      </w:r>
      <w:r>
        <w:rPr>
          <w:rFonts w:ascii="Bookman Old Style" w:hAnsi="Bookman Old Style" w:cs="Arial"/>
          <w:sz w:val="24"/>
          <w:szCs w:val="24"/>
        </w:rPr>
        <w:t xml:space="preserve"> dan Inventarisasi</w:t>
      </w:r>
      <w:r w:rsidRPr="00CA0722">
        <w:rPr>
          <w:rFonts w:ascii="Bookman Old Style" w:hAnsi="Bookman Old Style" w:cs="Arial"/>
          <w:sz w:val="24"/>
          <w:szCs w:val="24"/>
        </w:rPr>
        <w:t xml:space="preserve"> Pemuk</w:t>
      </w:r>
      <w:r w:rsidR="007D387B">
        <w:rPr>
          <w:rFonts w:ascii="Bookman Old Style" w:hAnsi="Bookman Old Style" w:cs="Arial"/>
          <w:sz w:val="24"/>
          <w:szCs w:val="24"/>
        </w:rPr>
        <w:t>tahiran Klasifikasi, Kodefikasi</w:t>
      </w:r>
      <w:r w:rsidRPr="00CA0722">
        <w:rPr>
          <w:rFonts w:ascii="Bookman Old Style" w:hAnsi="Bookman Old Style" w:cs="Arial"/>
          <w:sz w:val="24"/>
          <w:szCs w:val="24"/>
        </w:rPr>
        <w:t xml:space="preserve"> dan </w:t>
      </w:r>
      <w:r>
        <w:rPr>
          <w:rFonts w:ascii="Bookman Old Style" w:hAnsi="Bookman Old Style" w:cs="Arial"/>
          <w:sz w:val="24"/>
          <w:szCs w:val="24"/>
        </w:rPr>
        <w:t xml:space="preserve">Nomenklatur </w:t>
      </w:r>
      <w:r w:rsidRPr="00CA0722">
        <w:rPr>
          <w:rFonts w:ascii="Bookman Old Style" w:hAnsi="Bookman Old Style" w:cs="Arial"/>
          <w:sz w:val="24"/>
          <w:szCs w:val="24"/>
        </w:rPr>
        <w:t>Perencanaan Pembangunan dan Keuangan Daerah;</w:t>
      </w:r>
    </w:p>
    <w:p w14:paraId="343E1A9E" w14:textId="28E80D1D" w:rsidR="003039A8" w:rsidRDefault="003039A8"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lastRenderedPageBreak/>
        <w:t>Instruksi Menteri Dalam Negeri Nomor 2 Tahun 202</w:t>
      </w:r>
      <w:r w:rsidR="00CB3033">
        <w:rPr>
          <w:rFonts w:ascii="Bookman Old Style" w:hAnsi="Bookman Old Style" w:cs="Arial"/>
          <w:sz w:val="24"/>
          <w:szCs w:val="24"/>
        </w:rPr>
        <w:t>5</w:t>
      </w:r>
      <w:r>
        <w:rPr>
          <w:rFonts w:ascii="Bookman Old Style" w:hAnsi="Bookman Old Style" w:cs="Arial"/>
          <w:sz w:val="24"/>
          <w:szCs w:val="24"/>
        </w:rPr>
        <w:t xml:space="preserve"> tentang </w:t>
      </w:r>
      <w:r w:rsidR="00CB3033">
        <w:rPr>
          <w:rFonts w:ascii="Bookman Old Style" w:hAnsi="Bookman Old Style" w:cs="Arial"/>
          <w:sz w:val="24"/>
          <w:szCs w:val="24"/>
        </w:rPr>
        <w:t>Pedoman Penyusunan Rencana Pembangunan Jangka Menengah Daerah dan Rencana Strategis Perangkat Daerah Tahun 2025-2029</w:t>
      </w:r>
      <w:r>
        <w:rPr>
          <w:rFonts w:ascii="Bookman Old Style" w:hAnsi="Bookman Old Style" w:cs="Arial"/>
          <w:sz w:val="24"/>
          <w:szCs w:val="24"/>
        </w:rPr>
        <w:t>;</w:t>
      </w:r>
    </w:p>
    <w:p w14:paraId="004D2681" w14:textId="2ACADD29" w:rsidR="00890D04" w:rsidRDefault="00890D04"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Peraturan Daerah Provinsi Jawa Barat Nomor 9 Tahun 2022 tentang Rencana Tata Ruang Wilayah Provinsi Jawa Barat Tahun 2022-2042;</w:t>
      </w:r>
    </w:p>
    <w:p w14:paraId="409F79AB" w14:textId="13307798" w:rsidR="007C294A" w:rsidRDefault="007C294A"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Pr>
          <w:rFonts w:ascii="Bookman Old Style" w:hAnsi="Bookman Old Style" w:cs="Arial"/>
          <w:sz w:val="24"/>
          <w:szCs w:val="24"/>
        </w:rPr>
        <w:t>Peraturan Daerah Provinsi Jawa Barat Nomor 13 Tahun 2024 tentang Rencana Pembangunan Jangka Panjang Daerah Provinsi Jawa Barat Tahun 2025-2045;</w:t>
      </w:r>
    </w:p>
    <w:p w14:paraId="77224452" w14:textId="3A0D8142" w:rsidR="00144EE9" w:rsidRPr="0091236C" w:rsidRDefault="00144EE9"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584730">
        <w:rPr>
          <w:rFonts w:ascii="Bookman Old Style" w:hAnsi="Bookman Old Style" w:cs="Arial"/>
          <w:color w:val="FF0000"/>
          <w:sz w:val="24"/>
          <w:szCs w:val="24"/>
        </w:rPr>
        <w:t>Peraturan Daerah Provinsi Jawa Barat Nomor ... Tahun 2025 tentang Rencana Pembangunan Jangka Menengah Daerah Provinsi Jawa Barat Tahun 2025-2029;</w:t>
      </w:r>
    </w:p>
    <w:p w14:paraId="61BDC3BD" w14:textId="0AC061E2" w:rsidR="00EA2266" w:rsidRPr="00212AE3" w:rsidRDefault="00EA2266"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lang w:val="en-US"/>
        </w:rPr>
        <w:t>Peraturan D</w:t>
      </w:r>
      <w:r w:rsidR="00184C22">
        <w:rPr>
          <w:rFonts w:ascii="Bookman Old Style" w:hAnsi="Bookman Old Style" w:cs="Arial"/>
          <w:sz w:val="24"/>
          <w:szCs w:val="24"/>
        </w:rPr>
        <w:t>a</w:t>
      </w:r>
      <w:r w:rsidRPr="00212AE3">
        <w:rPr>
          <w:rFonts w:ascii="Bookman Old Style" w:hAnsi="Bookman Old Style" w:cs="Arial"/>
          <w:sz w:val="24"/>
          <w:szCs w:val="24"/>
          <w:lang w:val="en-US"/>
        </w:rPr>
        <w:t xml:space="preserve">erah </w:t>
      </w:r>
      <w:r w:rsidR="006937BA">
        <w:rPr>
          <w:rFonts w:ascii="Bookman Old Style" w:hAnsi="Bookman Old Style" w:cs="Arial"/>
          <w:sz w:val="24"/>
          <w:szCs w:val="24"/>
        </w:rPr>
        <w:t xml:space="preserve">Kota Bekasi </w:t>
      </w:r>
      <w:r w:rsidRPr="00212AE3">
        <w:rPr>
          <w:rFonts w:ascii="Bookman Old Style" w:hAnsi="Bookman Old Style" w:cs="Arial"/>
          <w:sz w:val="24"/>
          <w:szCs w:val="24"/>
          <w:lang w:val="en-US"/>
        </w:rPr>
        <w:t xml:space="preserve">Nomor 06 Tahun 2016 tentang </w:t>
      </w:r>
      <w:r w:rsidRPr="00212AE3">
        <w:rPr>
          <w:rFonts w:ascii="Bookman Old Style" w:hAnsi="Bookman Old Style" w:cs="Segoe UI"/>
          <w:sz w:val="24"/>
          <w:shd w:val="clear" w:color="auto" w:fill="FFFFFF"/>
        </w:rPr>
        <w:t xml:space="preserve">Urusan Pemerintahan </w:t>
      </w:r>
      <w:r w:rsidR="009F2863">
        <w:rPr>
          <w:rFonts w:ascii="Bookman Old Style" w:hAnsi="Bookman Old Style" w:cs="Segoe UI"/>
          <w:sz w:val="24"/>
          <w:shd w:val="clear" w:color="auto" w:fill="FFFFFF"/>
        </w:rPr>
        <w:t>y</w:t>
      </w:r>
      <w:r w:rsidRPr="00212AE3">
        <w:rPr>
          <w:rFonts w:ascii="Bookman Old Style" w:hAnsi="Bookman Old Style" w:cs="Segoe UI"/>
          <w:sz w:val="24"/>
          <w:shd w:val="clear" w:color="auto" w:fill="FFFFFF"/>
        </w:rPr>
        <w:t xml:space="preserve">ang </w:t>
      </w:r>
      <w:r w:rsidR="005354C3">
        <w:rPr>
          <w:rFonts w:ascii="Bookman Old Style" w:hAnsi="Bookman Old Style" w:cs="Segoe UI"/>
          <w:sz w:val="24"/>
          <w:shd w:val="clear" w:color="auto" w:fill="FFFFFF"/>
        </w:rPr>
        <w:t>m</w:t>
      </w:r>
      <w:r w:rsidRPr="00212AE3">
        <w:rPr>
          <w:rFonts w:ascii="Bookman Old Style" w:hAnsi="Bookman Old Style" w:cs="Segoe UI"/>
          <w:sz w:val="24"/>
          <w:shd w:val="clear" w:color="auto" w:fill="FFFFFF"/>
        </w:rPr>
        <w:t>enjadi Kewenangan Daerah Kota Bekasi</w:t>
      </w:r>
      <w:r w:rsidRPr="00212AE3">
        <w:rPr>
          <w:rFonts w:ascii="Bookman Old Style" w:hAnsi="Bookman Old Style" w:cs="Segoe UI"/>
          <w:sz w:val="24"/>
          <w:shd w:val="clear" w:color="auto" w:fill="FFFFFF"/>
          <w:lang w:val="en-US"/>
        </w:rPr>
        <w:t>;</w:t>
      </w:r>
    </w:p>
    <w:p w14:paraId="3AE2DBF2" w14:textId="4330D3DF" w:rsidR="00D14196" w:rsidRDefault="00711701" w:rsidP="003675A7">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3675A7">
        <w:rPr>
          <w:rFonts w:ascii="Bookman Old Style" w:hAnsi="Bookman Old Style" w:cs="Arial"/>
          <w:sz w:val="24"/>
          <w:szCs w:val="24"/>
        </w:rPr>
        <w:t xml:space="preserve">Peraturan Daerah </w:t>
      </w:r>
      <w:r w:rsidR="00333295" w:rsidRPr="003675A7">
        <w:rPr>
          <w:rFonts w:ascii="Bookman Old Style" w:hAnsi="Bookman Old Style" w:cs="Arial"/>
          <w:sz w:val="24"/>
          <w:szCs w:val="24"/>
        </w:rPr>
        <w:t>Kota Bekasi Nomor 2 Tahun 2020 t</w:t>
      </w:r>
      <w:r w:rsidRPr="003675A7">
        <w:rPr>
          <w:rFonts w:ascii="Bookman Old Style" w:hAnsi="Bookman Old Style" w:cs="Arial"/>
          <w:sz w:val="24"/>
          <w:szCs w:val="24"/>
        </w:rPr>
        <w:t>entang Penyelenggaraan Kota Cerdas Pemerintah Kota Bekasi;</w:t>
      </w:r>
    </w:p>
    <w:p w14:paraId="39B85ECF" w14:textId="16A06C83" w:rsidR="003675A7" w:rsidRPr="003675A7" w:rsidRDefault="003675A7" w:rsidP="003675A7">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Daerah </w:t>
      </w:r>
      <w:r>
        <w:rPr>
          <w:rFonts w:ascii="Bookman Old Style" w:hAnsi="Bookman Old Style" w:cs="Arial"/>
          <w:sz w:val="24"/>
          <w:szCs w:val="24"/>
        </w:rPr>
        <w:t xml:space="preserve">Kota Bekasi </w:t>
      </w:r>
      <w:r w:rsidRPr="00212AE3">
        <w:rPr>
          <w:rFonts w:ascii="Bookman Old Style" w:hAnsi="Bookman Old Style" w:cs="Arial"/>
          <w:sz w:val="24"/>
          <w:szCs w:val="24"/>
        </w:rPr>
        <w:t xml:space="preserve">Nomor </w:t>
      </w:r>
      <w:r w:rsidR="00512B85">
        <w:rPr>
          <w:rFonts w:ascii="Bookman Old Style" w:hAnsi="Bookman Old Style" w:cs="Arial"/>
          <w:sz w:val="24"/>
          <w:szCs w:val="24"/>
        </w:rPr>
        <w:t>6</w:t>
      </w:r>
      <w:r w:rsidRPr="00212AE3">
        <w:rPr>
          <w:rFonts w:ascii="Bookman Old Style" w:hAnsi="Bookman Old Style" w:cs="Arial"/>
          <w:sz w:val="24"/>
          <w:szCs w:val="24"/>
        </w:rPr>
        <w:t xml:space="preserve"> Tahun 20</w:t>
      </w:r>
      <w:r>
        <w:rPr>
          <w:rFonts w:ascii="Bookman Old Style" w:hAnsi="Bookman Old Style" w:cs="Arial"/>
          <w:sz w:val="24"/>
          <w:szCs w:val="24"/>
        </w:rPr>
        <w:t>2</w:t>
      </w:r>
      <w:r w:rsidR="00512B85">
        <w:rPr>
          <w:rFonts w:ascii="Bookman Old Style" w:hAnsi="Bookman Old Style" w:cs="Arial"/>
          <w:sz w:val="24"/>
          <w:szCs w:val="24"/>
        </w:rPr>
        <w:t>4</w:t>
      </w:r>
      <w:r w:rsidRPr="00212AE3">
        <w:rPr>
          <w:rFonts w:ascii="Bookman Old Style" w:hAnsi="Bookman Old Style" w:cs="Arial"/>
          <w:sz w:val="24"/>
          <w:szCs w:val="24"/>
        </w:rPr>
        <w:t xml:space="preserve"> tentang Perubahan Ke</w:t>
      </w:r>
      <w:r w:rsidR="00512B85">
        <w:rPr>
          <w:rFonts w:ascii="Bookman Old Style" w:hAnsi="Bookman Old Style" w:cs="Arial"/>
          <w:sz w:val="24"/>
          <w:szCs w:val="24"/>
        </w:rPr>
        <w:t>lima</w:t>
      </w:r>
      <w:r w:rsidRPr="00212AE3">
        <w:rPr>
          <w:rFonts w:ascii="Bookman Old Style" w:hAnsi="Bookman Old Style" w:cs="Arial"/>
          <w:sz w:val="24"/>
          <w:szCs w:val="24"/>
        </w:rPr>
        <w:t xml:space="preserve"> atas Peraturan Daerah Nomor </w:t>
      </w:r>
      <w:r w:rsidRPr="00212AE3">
        <w:rPr>
          <w:rFonts w:ascii="Bookman Old Style" w:hAnsi="Bookman Old Style" w:cs="Arial"/>
          <w:sz w:val="24"/>
          <w:szCs w:val="24"/>
          <w:lang w:val="en-US"/>
        </w:rPr>
        <w:t>0</w:t>
      </w:r>
      <w:r w:rsidRPr="00212AE3">
        <w:rPr>
          <w:rFonts w:ascii="Bookman Old Style" w:hAnsi="Bookman Old Style" w:cs="Arial"/>
          <w:sz w:val="24"/>
          <w:szCs w:val="24"/>
        </w:rPr>
        <w:t xml:space="preserve">7 Tahun 2016 </w:t>
      </w:r>
      <w:r w:rsidRPr="00212AE3">
        <w:rPr>
          <w:rFonts w:ascii="Bookman Old Style" w:hAnsi="Bookman Old Style" w:cs="Arial"/>
          <w:sz w:val="24"/>
          <w:szCs w:val="24"/>
          <w:lang w:val="en-US"/>
        </w:rPr>
        <w:t>t</w:t>
      </w:r>
      <w:r w:rsidRPr="00212AE3">
        <w:rPr>
          <w:rFonts w:ascii="Bookman Old Style" w:hAnsi="Bookman Old Style" w:cs="Arial"/>
          <w:sz w:val="24"/>
          <w:szCs w:val="24"/>
        </w:rPr>
        <w:t>entang Pembentukan dan Susunan Perangkat Daerah Kota Bekasi</w:t>
      </w:r>
      <w:r w:rsidRPr="00212AE3">
        <w:rPr>
          <w:rFonts w:ascii="Bookman Old Style" w:hAnsi="Bookman Old Style" w:cs="Arial"/>
          <w:sz w:val="24"/>
          <w:szCs w:val="24"/>
          <w:lang w:val="en-US"/>
        </w:rPr>
        <w:t>;</w:t>
      </w:r>
    </w:p>
    <w:p w14:paraId="43043854" w14:textId="5D94D441" w:rsidR="003675A7" w:rsidRDefault="003675A7" w:rsidP="003675A7">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Daerah </w:t>
      </w:r>
      <w:r>
        <w:rPr>
          <w:rFonts w:ascii="Bookman Old Style" w:hAnsi="Bookman Old Style" w:cs="Arial"/>
          <w:sz w:val="24"/>
          <w:szCs w:val="24"/>
        </w:rPr>
        <w:t xml:space="preserve">Kota Bekasi </w:t>
      </w:r>
      <w:r w:rsidRPr="00212AE3">
        <w:rPr>
          <w:rFonts w:ascii="Bookman Old Style" w:hAnsi="Bookman Old Style" w:cs="Arial"/>
          <w:sz w:val="24"/>
          <w:szCs w:val="24"/>
        </w:rPr>
        <w:t xml:space="preserve">Nomor </w:t>
      </w:r>
      <w:r>
        <w:rPr>
          <w:rFonts w:ascii="Bookman Old Style" w:hAnsi="Bookman Old Style" w:cs="Arial"/>
          <w:sz w:val="24"/>
          <w:szCs w:val="24"/>
        </w:rPr>
        <w:t>7</w:t>
      </w:r>
      <w:r w:rsidRPr="00212AE3">
        <w:rPr>
          <w:rFonts w:ascii="Bookman Old Style" w:hAnsi="Bookman Old Style" w:cs="Arial"/>
          <w:sz w:val="24"/>
          <w:szCs w:val="24"/>
        </w:rPr>
        <w:t xml:space="preserve"> Tahun 20</w:t>
      </w:r>
      <w:r>
        <w:rPr>
          <w:rFonts w:ascii="Bookman Old Style" w:hAnsi="Bookman Old Style" w:cs="Arial"/>
          <w:sz w:val="24"/>
          <w:szCs w:val="24"/>
        </w:rPr>
        <w:t>24</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Rencana Tata Ruang Wilayah Kota Bekasi Tahun 2024-2044;</w:t>
      </w:r>
    </w:p>
    <w:p w14:paraId="319F98E8" w14:textId="0D39F154" w:rsidR="003675A7" w:rsidRPr="003675A7" w:rsidRDefault="003675A7" w:rsidP="003675A7">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cs="Arial"/>
          <w:sz w:val="24"/>
          <w:szCs w:val="24"/>
        </w:rPr>
      </w:pPr>
      <w:r w:rsidRPr="00212AE3">
        <w:rPr>
          <w:rFonts w:ascii="Bookman Old Style" w:hAnsi="Bookman Old Style" w:cs="Arial"/>
          <w:sz w:val="24"/>
          <w:szCs w:val="24"/>
        </w:rPr>
        <w:t xml:space="preserve">Peraturan Daerah </w:t>
      </w:r>
      <w:r>
        <w:rPr>
          <w:rFonts w:ascii="Bookman Old Style" w:hAnsi="Bookman Old Style" w:cs="Arial"/>
          <w:sz w:val="24"/>
          <w:szCs w:val="24"/>
        </w:rPr>
        <w:t xml:space="preserve">Kota Bekasi </w:t>
      </w:r>
      <w:r w:rsidRPr="00212AE3">
        <w:rPr>
          <w:rFonts w:ascii="Bookman Old Style" w:hAnsi="Bookman Old Style" w:cs="Arial"/>
          <w:sz w:val="24"/>
          <w:szCs w:val="24"/>
        </w:rPr>
        <w:t xml:space="preserve">Nomor </w:t>
      </w:r>
      <w:r>
        <w:rPr>
          <w:rFonts w:ascii="Bookman Old Style" w:hAnsi="Bookman Old Style" w:cs="Arial"/>
          <w:sz w:val="24"/>
          <w:szCs w:val="24"/>
        </w:rPr>
        <w:t>12</w:t>
      </w:r>
      <w:r w:rsidRPr="00212AE3">
        <w:rPr>
          <w:rFonts w:ascii="Bookman Old Style" w:hAnsi="Bookman Old Style" w:cs="Arial"/>
          <w:sz w:val="24"/>
          <w:szCs w:val="24"/>
        </w:rPr>
        <w:t xml:space="preserve"> Tahun 20</w:t>
      </w:r>
      <w:r>
        <w:rPr>
          <w:rFonts w:ascii="Bookman Old Style" w:hAnsi="Bookman Old Style" w:cs="Arial"/>
          <w:sz w:val="24"/>
          <w:szCs w:val="24"/>
        </w:rPr>
        <w:t>24</w:t>
      </w:r>
      <w:r w:rsidRPr="00212AE3">
        <w:rPr>
          <w:rFonts w:ascii="Bookman Old Style" w:hAnsi="Bookman Old Style" w:cs="Arial"/>
          <w:sz w:val="24"/>
          <w:szCs w:val="24"/>
        </w:rPr>
        <w:t xml:space="preserve"> tentang</w:t>
      </w:r>
      <w:r>
        <w:rPr>
          <w:rFonts w:ascii="Bookman Old Style" w:hAnsi="Bookman Old Style" w:cs="Arial"/>
          <w:sz w:val="24"/>
          <w:szCs w:val="24"/>
        </w:rPr>
        <w:t xml:space="preserve"> Rencana Pembangunan Jangka Panjang Daerah Kota Bekasi Tahun 2025-2045;</w:t>
      </w:r>
    </w:p>
    <w:p w14:paraId="01AB8461" w14:textId="55D0E4B9" w:rsidR="001A09A5" w:rsidRPr="00CD4CD9" w:rsidRDefault="003675A7"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sz w:val="24"/>
        </w:rPr>
      </w:pPr>
      <w:r w:rsidRPr="002375EE">
        <w:rPr>
          <w:rFonts w:ascii="Bookman Old Style" w:hAnsi="Bookman Old Style" w:cs="Arial"/>
          <w:sz w:val="24"/>
          <w:szCs w:val="24"/>
        </w:rPr>
        <w:t>Peraturan Wali Kota Bekasi No</w:t>
      </w:r>
      <w:r w:rsidRPr="002375EE">
        <w:rPr>
          <w:rFonts w:ascii="Bookman Old Style" w:hAnsi="Bookman Old Style" w:cs="Arial"/>
          <w:sz w:val="24"/>
          <w:szCs w:val="24"/>
          <w:lang w:val="en-US"/>
        </w:rPr>
        <w:t>mor</w:t>
      </w:r>
      <w:r w:rsidRPr="002375EE">
        <w:rPr>
          <w:rFonts w:ascii="Bookman Old Style" w:hAnsi="Bookman Old Style" w:cs="Arial"/>
          <w:sz w:val="24"/>
          <w:szCs w:val="24"/>
        </w:rPr>
        <w:t xml:space="preserve"> </w:t>
      </w:r>
      <w:r>
        <w:rPr>
          <w:rFonts w:ascii="Bookman Old Style" w:hAnsi="Bookman Old Style" w:cs="Arial"/>
          <w:sz w:val="24"/>
          <w:szCs w:val="24"/>
        </w:rPr>
        <w:t>22</w:t>
      </w:r>
      <w:r w:rsidRPr="002375EE">
        <w:rPr>
          <w:rFonts w:ascii="Bookman Old Style" w:hAnsi="Bookman Old Style" w:cs="Arial"/>
          <w:sz w:val="24"/>
          <w:szCs w:val="24"/>
        </w:rPr>
        <w:t xml:space="preserve"> Tahun 20</w:t>
      </w:r>
      <w:r>
        <w:rPr>
          <w:rFonts w:ascii="Bookman Old Style" w:hAnsi="Bookman Old Style" w:cs="Arial"/>
          <w:sz w:val="24"/>
          <w:szCs w:val="24"/>
        </w:rPr>
        <w:t>2</w:t>
      </w:r>
      <w:r w:rsidR="00047AAE">
        <w:rPr>
          <w:rFonts w:ascii="Bookman Old Style" w:hAnsi="Bookman Old Style" w:cs="Arial"/>
          <w:sz w:val="24"/>
          <w:szCs w:val="24"/>
        </w:rPr>
        <w:t>4</w:t>
      </w:r>
      <w:r w:rsidRPr="002375EE">
        <w:rPr>
          <w:rFonts w:ascii="Bookman Old Style" w:hAnsi="Bookman Old Style" w:cs="Arial"/>
          <w:sz w:val="24"/>
          <w:szCs w:val="24"/>
        </w:rPr>
        <w:t xml:space="preserve"> tentang </w:t>
      </w:r>
      <w:r w:rsidRPr="002375EE">
        <w:rPr>
          <w:rFonts w:ascii="Bookman Old Style" w:hAnsi="Bookman Old Style"/>
          <w:sz w:val="24"/>
          <w:szCs w:val="24"/>
        </w:rPr>
        <w:t>Kedudukan, Susunan Organisasi, Tugas Pokok dan Fungsi serta Tata Kerja pada Dinas Komunikasi, Informatika, Statistik dan Persandian Kota Bekasi</w:t>
      </w:r>
      <w:r w:rsidR="00FE355D">
        <w:rPr>
          <w:rFonts w:ascii="Bookman Old Style" w:hAnsi="Bookman Old Style"/>
          <w:sz w:val="24"/>
          <w:szCs w:val="24"/>
        </w:rPr>
        <w:t>;</w:t>
      </w:r>
    </w:p>
    <w:p w14:paraId="3056551F" w14:textId="1EC4233B" w:rsidR="00885A72" w:rsidRPr="002A07CF" w:rsidRDefault="00885A72"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sz w:val="24"/>
        </w:rPr>
      </w:pPr>
      <w:r w:rsidRPr="002A07CF">
        <w:rPr>
          <w:rFonts w:ascii="Bookman Old Style" w:hAnsi="Bookman Old Style"/>
          <w:sz w:val="24"/>
        </w:rPr>
        <w:t xml:space="preserve">Keputusan Wali Kota Bekasi Nomor : 060/Kep.705-Org/XII/2021 tentang Uraian Tugas Kelompok Substansi pada Dinas </w:t>
      </w:r>
      <w:r w:rsidRPr="002A07CF">
        <w:rPr>
          <w:rFonts w:ascii="Bookman Old Style" w:hAnsi="Bookman Old Style" w:cs="Arial"/>
          <w:sz w:val="24"/>
          <w:szCs w:val="24"/>
        </w:rPr>
        <w:t>K</w:t>
      </w:r>
      <w:r w:rsidRPr="002A07CF">
        <w:rPr>
          <w:rFonts w:ascii="Bookman Old Style" w:hAnsi="Bookman Old Style" w:cs="Arial"/>
          <w:spacing w:val="3"/>
          <w:sz w:val="24"/>
          <w:szCs w:val="24"/>
        </w:rPr>
        <w:t>o</w:t>
      </w:r>
      <w:r w:rsidRPr="002A07CF">
        <w:rPr>
          <w:rFonts w:ascii="Bookman Old Style" w:hAnsi="Bookman Old Style" w:cs="Arial"/>
          <w:spacing w:val="-4"/>
          <w:sz w:val="24"/>
          <w:szCs w:val="24"/>
        </w:rPr>
        <w:t>m</w:t>
      </w:r>
      <w:r w:rsidRPr="002A07CF">
        <w:rPr>
          <w:rFonts w:ascii="Bookman Old Style" w:hAnsi="Bookman Old Style" w:cs="Arial"/>
          <w:spacing w:val="3"/>
          <w:sz w:val="24"/>
          <w:szCs w:val="24"/>
        </w:rPr>
        <w:t>u</w:t>
      </w:r>
      <w:r w:rsidRPr="002A07CF">
        <w:rPr>
          <w:rFonts w:ascii="Bookman Old Style" w:hAnsi="Bookman Old Style" w:cs="Arial"/>
          <w:spacing w:val="-1"/>
          <w:sz w:val="24"/>
          <w:szCs w:val="24"/>
        </w:rPr>
        <w:t>ni</w:t>
      </w:r>
      <w:r w:rsidRPr="002A07CF">
        <w:rPr>
          <w:rFonts w:ascii="Bookman Old Style" w:hAnsi="Bookman Old Style" w:cs="Arial"/>
          <w:spacing w:val="4"/>
          <w:sz w:val="24"/>
          <w:szCs w:val="24"/>
        </w:rPr>
        <w:t>k</w:t>
      </w:r>
      <w:r w:rsidRPr="002A07CF">
        <w:rPr>
          <w:rFonts w:ascii="Bookman Old Style" w:hAnsi="Bookman Old Style" w:cs="Arial"/>
          <w:spacing w:val="-1"/>
          <w:sz w:val="24"/>
          <w:szCs w:val="24"/>
        </w:rPr>
        <w:t>a</w:t>
      </w:r>
      <w:r w:rsidRPr="002A07CF">
        <w:rPr>
          <w:rFonts w:ascii="Bookman Old Style" w:hAnsi="Bookman Old Style" w:cs="Arial"/>
          <w:sz w:val="24"/>
          <w:szCs w:val="24"/>
        </w:rPr>
        <w:t xml:space="preserve">si </w:t>
      </w:r>
      <w:r w:rsidRPr="002A07CF">
        <w:rPr>
          <w:rFonts w:ascii="Bookman Old Style" w:hAnsi="Bookman Old Style" w:cs="Arial"/>
          <w:spacing w:val="-1"/>
          <w:sz w:val="24"/>
          <w:szCs w:val="24"/>
        </w:rPr>
        <w:t>da</w:t>
      </w:r>
      <w:r w:rsidRPr="002A07CF">
        <w:rPr>
          <w:rFonts w:ascii="Bookman Old Style" w:hAnsi="Bookman Old Style" w:cs="Arial"/>
          <w:sz w:val="24"/>
          <w:szCs w:val="24"/>
        </w:rPr>
        <w:t xml:space="preserve">n </w:t>
      </w:r>
      <w:r w:rsidRPr="002A07CF">
        <w:rPr>
          <w:rFonts w:ascii="Bookman Old Style" w:hAnsi="Bookman Old Style" w:cs="Arial"/>
          <w:spacing w:val="-3"/>
          <w:sz w:val="24"/>
          <w:szCs w:val="24"/>
        </w:rPr>
        <w:t>I</w:t>
      </w:r>
      <w:r w:rsidRPr="002A07CF">
        <w:rPr>
          <w:rFonts w:ascii="Bookman Old Style" w:hAnsi="Bookman Old Style" w:cs="Arial"/>
          <w:spacing w:val="-1"/>
          <w:sz w:val="24"/>
          <w:szCs w:val="24"/>
        </w:rPr>
        <w:t>n</w:t>
      </w:r>
      <w:r w:rsidRPr="002A07CF">
        <w:rPr>
          <w:rFonts w:ascii="Bookman Old Style" w:hAnsi="Bookman Old Style" w:cs="Arial"/>
          <w:spacing w:val="1"/>
          <w:sz w:val="24"/>
          <w:szCs w:val="24"/>
        </w:rPr>
        <w:t>f</w:t>
      </w:r>
      <w:r w:rsidRPr="002A07CF">
        <w:rPr>
          <w:rFonts w:ascii="Bookman Old Style" w:hAnsi="Bookman Old Style" w:cs="Arial"/>
          <w:spacing w:val="3"/>
          <w:sz w:val="24"/>
          <w:szCs w:val="24"/>
        </w:rPr>
        <w:t>o</w:t>
      </w:r>
      <w:r w:rsidRPr="002A07CF">
        <w:rPr>
          <w:rFonts w:ascii="Bookman Old Style" w:hAnsi="Bookman Old Style" w:cs="Arial"/>
          <w:sz w:val="24"/>
          <w:szCs w:val="24"/>
        </w:rPr>
        <w:t>r</w:t>
      </w:r>
      <w:r w:rsidRPr="002A07CF">
        <w:rPr>
          <w:rFonts w:ascii="Bookman Old Style" w:hAnsi="Bookman Old Style" w:cs="Arial"/>
          <w:spacing w:val="-4"/>
          <w:sz w:val="24"/>
          <w:szCs w:val="24"/>
        </w:rPr>
        <w:t>m</w:t>
      </w:r>
      <w:r w:rsidRPr="002A07CF">
        <w:rPr>
          <w:rFonts w:ascii="Bookman Old Style" w:hAnsi="Bookman Old Style" w:cs="Arial"/>
          <w:spacing w:val="-1"/>
          <w:sz w:val="24"/>
          <w:szCs w:val="24"/>
        </w:rPr>
        <w:t>a</w:t>
      </w:r>
      <w:r w:rsidRPr="002A07CF">
        <w:rPr>
          <w:rFonts w:ascii="Bookman Old Style" w:hAnsi="Bookman Old Style" w:cs="Arial"/>
          <w:spacing w:val="1"/>
          <w:sz w:val="24"/>
          <w:szCs w:val="24"/>
        </w:rPr>
        <w:t>t</w:t>
      </w:r>
      <w:r w:rsidRPr="002A07CF">
        <w:rPr>
          <w:rFonts w:ascii="Bookman Old Style" w:hAnsi="Bookman Old Style" w:cs="Arial"/>
          <w:spacing w:val="-1"/>
          <w:sz w:val="24"/>
          <w:szCs w:val="24"/>
        </w:rPr>
        <w:t>i</w:t>
      </w:r>
      <w:r w:rsidRPr="002A07CF">
        <w:rPr>
          <w:rFonts w:ascii="Bookman Old Style" w:hAnsi="Bookman Old Style" w:cs="Arial"/>
          <w:spacing w:val="4"/>
          <w:sz w:val="24"/>
          <w:szCs w:val="24"/>
        </w:rPr>
        <w:t>k</w:t>
      </w:r>
      <w:r w:rsidRPr="002A07CF">
        <w:rPr>
          <w:rFonts w:ascii="Bookman Old Style" w:hAnsi="Bookman Old Style" w:cs="Arial"/>
          <w:spacing w:val="-1"/>
          <w:sz w:val="24"/>
          <w:szCs w:val="24"/>
        </w:rPr>
        <w:t>a</w:t>
      </w:r>
      <w:r w:rsidRPr="002A07CF">
        <w:rPr>
          <w:rFonts w:ascii="Bookman Old Style" w:hAnsi="Bookman Old Style" w:cs="Arial"/>
          <w:spacing w:val="-1"/>
          <w:sz w:val="24"/>
          <w:szCs w:val="24"/>
          <w:lang w:val="en-US"/>
        </w:rPr>
        <w:t>, Statistik dan Persandian Kota Bekasi;</w:t>
      </w:r>
      <w:r w:rsidRPr="002A07CF">
        <w:rPr>
          <w:rFonts w:ascii="Bookman Old Style" w:hAnsi="Bookman Old Style"/>
          <w:sz w:val="24"/>
        </w:rPr>
        <w:t xml:space="preserve"> </w:t>
      </w:r>
    </w:p>
    <w:p w14:paraId="47B793AF" w14:textId="77777777" w:rsidR="00E92CC7" w:rsidRPr="002A07CF" w:rsidRDefault="00E92CC7"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sz w:val="24"/>
        </w:rPr>
      </w:pPr>
      <w:r w:rsidRPr="002A07CF">
        <w:rPr>
          <w:rFonts w:ascii="Bookman Old Style" w:hAnsi="Bookman Old Style"/>
          <w:sz w:val="24"/>
        </w:rPr>
        <w:lastRenderedPageBreak/>
        <w:t>Keputusan Wali Kota Bekasi Nomor : 060/Kep-16-Org/I/2023 tentang Analisis Jabatan dan Analisis Beban Kerja Di Lingkungan Kota Bekasi;</w:t>
      </w:r>
    </w:p>
    <w:p w14:paraId="168CE9A7" w14:textId="6CCF0D4D" w:rsidR="00CD4CD9" w:rsidRPr="008E7A49" w:rsidRDefault="00E67DA1" w:rsidP="003860CF">
      <w:pPr>
        <w:widowControl w:val="0"/>
        <w:numPr>
          <w:ilvl w:val="0"/>
          <w:numId w:val="1"/>
        </w:numPr>
        <w:autoSpaceDE w:val="0"/>
        <w:autoSpaceDN w:val="0"/>
        <w:adjustRightInd w:val="0"/>
        <w:spacing w:after="0" w:line="360" w:lineRule="auto"/>
        <w:ind w:left="1134" w:right="66" w:hanging="425"/>
        <w:contextualSpacing/>
        <w:jc w:val="both"/>
        <w:rPr>
          <w:rFonts w:ascii="Bookman Old Style" w:hAnsi="Bookman Old Style"/>
          <w:sz w:val="24"/>
        </w:rPr>
      </w:pPr>
      <w:r>
        <w:rPr>
          <w:rFonts w:ascii="Bookman Old Style" w:hAnsi="Bookman Old Style"/>
          <w:sz w:val="24"/>
        </w:rPr>
        <w:t xml:space="preserve">Surat Edaran Wali Kota Bekasi </w:t>
      </w:r>
      <w:r w:rsidR="00E92CC7" w:rsidRPr="002A07CF">
        <w:rPr>
          <w:rFonts w:ascii="Bookman Old Style" w:hAnsi="Bookman Old Style"/>
          <w:sz w:val="24"/>
        </w:rPr>
        <w:t>Nomor : 060/752/SETDA.Org</w:t>
      </w:r>
      <w:r w:rsidR="003830B7" w:rsidRPr="002A07CF">
        <w:rPr>
          <w:rFonts w:ascii="Bookman Old Style" w:hAnsi="Bookman Old Style"/>
          <w:sz w:val="24"/>
        </w:rPr>
        <w:t xml:space="preserve"> tanggal 06 Februari 2023 tentang Pelaksanaan Mekanisme Kerja Pasca Penyederhanaan Birokrasi Di Lingkungan Pemerintah Kota Bekasi</w:t>
      </w:r>
      <w:r w:rsidR="004F78D8" w:rsidRPr="002A07CF">
        <w:rPr>
          <w:rFonts w:ascii="Bookman Old Style" w:hAnsi="Bookman Old Style"/>
          <w:sz w:val="24"/>
          <w:lang w:val="en-ID"/>
        </w:rPr>
        <w:t>.</w:t>
      </w:r>
    </w:p>
    <w:p w14:paraId="2A81714D" w14:textId="77777777" w:rsidR="0009103D" w:rsidRPr="00CE6620" w:rsidRDefault="0009103D" w:rsidP="003860CF">
      <w:pPr>
        <w:widowControl w:val="0"/>
        <w:autoSpaceDE w:val="0"/>
        <w:autoSpaceDN w:val="0"/>
        <w:adjustRightInd w:val="0"/>
        <w:spacing w:after="0" w:line="360" w:lineRule="auto"/>
        <w:ind w:right="66"/>
        <w:contextualSpacing/>
        <w:jc w:val="both"/>
        <w:rPr>
          <w:rFonts w:ascii="Bookman Old Style" w:hAnsi="Bookman Old Style" w:cs="Arial"/>
          <w:sz w:val="24"/>
          <w:szCs w:val="24"/>
        </w:rPr>
      </w:pPr>
    </w:p>
    <w:p w14:paraId="002768F5" w14:textId="0B01DD15" w:rsidR="00D14196" w:rsidRDefault="00D14196" w:rsidP="008E302F">
      <w:pPr>
        <w:pStyle w:val="ListParagraph"/>
        <w:widowControl w:val="0"/>
        <w:numPr>
          <w:ilvl w:val="1"/>
          <w:numId w:val="10"/>
        </w:numPr>
        <w:autoSpaceDE w:val="0"/>
        <w:autoSpaceDN w:val="0"/>
        <w:adjustRightInd w:val="0"/>
        <w:spacing w:after="0" w:line="360" w:lineRule="auto"/>
        <w:ind w:right="72"/>
        <w:jc w:val="both"/>
        <w:outlineLvl w:val="1"/>
        <w:rPr>
          <w:rFonts w:ascii="Bookman Old Style" w:hAnsi="Bookman Old Style" w:cs="Arial"/>
          <w:b/>
          <w:bCs/>
          <w:sz w:val="24"/>
          <w:szCs w:val="24"/>
        </w:rPr>
      </w:pPr>
      <w:bookmarkStart w:id="11" w:name="_Toc82088717"/>
      <w:r w:rsidRPr="00584730">
        <w:rPr>
          <w:rFonts w:ascii="Bookman Old Style" w:hAnsi="Bookman Old Style" w:cs="Arial"/>
          <w:b/>
          <w:bCs/>
          <w:spacing w:val="4"/>
          <w:sz w:val="24"/>
          <w:szCs w:val="24"/>
        </w:rPr>
        <w:t>M</w:t>
      </w:r>
      <w:r w:rsidRPr="00584730">
        <w:rPr>
          <w:rFonts w:ascii="Bookman Old Style" w:hAnsi="Bookman Old Style" w:cs="Arial"/>
          <w:b/>
          <w:bCs/>
          <w:spacing w:val="-1"/>
          <w:sz w:val="24"/>
          <w:szCs w:val="24"/>
        </w:rPr>
        <w:t>aks</w:t>
      </w:r>
      <w:r w:rsidRPr="00584730">
        <w:rPr>
          <w:rFonts w:ascii="Bookman Old Style" w:hAnsi="Bookman Old Style" w:cs="Arial"/>
          <w:b/>
          <w:bCs/>
          <w:spacing w:val="1"/>
          <w:sz w:val="24"/>
          <w:szCs w:val="24"/>
        </w:rPr>
        <w:t>u</w:t>
      </w:r>
      <w:r w:rsidRPr="00584730">
        <w:rPr>
          <w:rFonts w:ascii="Bookman Old Style" w:hAnsi="Bookman Old Style" w:cs="Arial"/>
          <w:b/>
          <w:bCs/>
          <w:sz w:val="24"/>
          <w:szCs w:val="24"/>
        </w:rPr>
        <w:t xml:space="preserve">d </w:t>
      </w:r>
      <w:r w:rsidRPr="00584730">
        <w:rPr>
          <w:rFonts w:ascii="Bookman Old Style" w:hAnsi="Bookman Old Style" w:cs="Arial"/>
          <w:b/>
          <w:bCs/>
          <w:spacing w:val="1"/>
          <w:sz w:val="24"/>
          <w:szCs w:val="24"/>
        </w:rPr>
        <w:t>d</w:t>
      </w:r>
      <w:r w:rsidRPr="00584730">
        <w:rPr>
          <w:rFonts w:ascii="Bookman Old Style" w:hAnsi="Bookman Old Style" w:cs="Arial"/>
          <w:b/>
          <w:bCs/>
          <w:spacing w:val="-1"/>
          <w:sz w:val="24"/>
          <w:szCs w:val="24"/>
        </w:rPr>
        <w:t>a</w:t>
      </w:r>
      <w:r w:rsidRPr="00584730">
        <w:rPr>
          <w:rFonts w:ascii="Bookman Old Style" w:hAnsi="Bookman Old Style" w:cs="Arial"/>
          <w:b/>
          <w:bCs/>
          <w:sz w:val="24"/>
          <w:szCs w:val="24"/>
        </w:rPr>
        <w:t>n</w:t>
      </w:r>
      <w:r w:rsidR="00491129" w:rsidRPr="00584730">
        <w:rPr>
          <w:rFonts w:ascii="Bookman Old Style" w:hAnsi="Bookman Old Style" w:cs="Arial"/>
          <w:b/>
          <w:bCs/>
          <w:sz w:val="24"/>
          <w:szCs w:val="24"/>
        </w:rPr>
        <w:t xml:space="preserve"> </w:t>
      </w:r>
      <w:r w:rsidRPr="00584730">
        <w:rPr>
          <w:rFonts w:ascii="Bookman Old Style" w:hAnsi="Bookman Old Style" w:cs="Arial"/>
          <w:b/>
          <w:bCs/>
          <w:spacing w:val="1"/>
          <w:sz w:val="24"/>
          <w:szCs w:val="24"/>
        </w:rPr>
        <w:t>Tu</w:t>
      </w:r>
      <w:r w:rsidRPr="00F064CC">
        <w:rPr>
          <w:rFonts w:ascii="Bookman Old Style" w:hAnsi="Bookman Old Style" w:cs="Arial"/>
          <w:b/>
          <w:bCs/>
          <w:spacing w:val="-3"/>
          <w:sz w:val="24"/>
          <w:szCs w:val="24"/>
        </w:rPr>
        <w:t>j</w:t>
      </w:r>
      <w:r w:rsidRPr="00F064CC">
        <w:rPr>
          <w:rFonts w:ascii="Bookman Old Style" w:hAnsi="Bookman Old Style" w:cs="Arial"/>
          <w:b/>
          <w:bCs/>
          <w:spacing w:val="1"/>
          <w:sz w:val="24"/>
          <w:szCs w:val="24"/>
        </w:rPr>
        <w:t>u</w:t>
      </w:r>
      <w:r w:rsidRPr="00F064CC">
        <w:rPr>
          <w:rFonts w:ascii="Bookman Old Style" w:hAnsi="Bookman Old Style" w:cs="Arial"/>
          <w:b/>
          <w:bCs/>
          <w:spacing w:val="-1"/>
          <w:sz w:val="24"/>
          <w:szCs w:val="24"/>
        </w:rPr>
        <w:t>a</w:t>
      </w:r>
      <w:r w:rsidRPr="00F064CC">
        <w:rPr>
          <w:rFonts w:ascii="Bookman Old Style" w:hAnsi="Bookman Old Style" w:cs="Arial"/>
          <w:b/>
          <w:bCs/>
          <w:sz w:val="24"/>
          <w:szCs w:val="24"/>
        </w:rPr>
        <w:t>n</w:t>
      </w:r>
      <w:bookmarkEnd w:id="11"/>
    </w:p>
    <w:p w14:paraId="33824A03" w14:textId="77777777" w:rsidR="004F4A73" w:rsidRPr="004F4A73" w:rsidRDefault="004F4A73" w:rsidP="00584730">
      <w:pPr>
        <w:pStyle w:val="ListParagraph"/>
        <w:widowControl w:val="0"/>
        <w:autoSpaceDE w:val="0"/>
        <w:autoSpaceDN w:val="0"/>
        <w:adjustRightInd w:val="0"/>
        <w:spacing w:after="0" w:line="360" w:lineRule="auto"/>
        <w:ind w:right="72"/>
        <w:jc w:val="both"/>
        <w:outlineLvl w:val="1"/>
        <w:rPr>
          <w:rFonts w:ascii="Bookman Old Style" w:hAnsi="Bookman Old Style" w:cs="Arial"/>
          <w:b/>
          <w:bCs/>
          <w:sz w:val="12"/>
          <w:szCs w:val="12"/>
        </w:rPr>
      </w:pPr>
    </w:p>
    <w:p w14:paraId="02F23CC0" w14:textId="77777777" w:rsidR="00D14196" w:rsidRPr="009A67B1" w:rsidRDefault="00D14196" w:rsidP="008E302F">
      <w:pPr>
        <w:pStyle w:val="ListParagraph"/>
        <w:widowControl w:val="0"/>
        <w:numPr>
          <w:ilvl w:val="0"/>
          <w:numId w:val="11"/>
        </w:numPr>
        <w:autoSpaceDE w:val="0"/>
        <w:autoSpaceDN w:val="0"/>
        <w:adjustRightInd w:val="0"/>
        <w:spacing w:after="0" w:line="360" w:lineRule="auto"/>
        <w:ind w:left="993" w:right="72" w:hanging="284"/>
        <w:jc w:val="both"/>
        <w:rPr>
          <w:rFonts w:ascii="Bookman Old Style" w:hAnsi="Bookman Old Style" w:cs="Arial"/>
          <w:b/>
          <w:bCs/>
          <w:sz w:val="24"/>
          <w:szCs w:val="24"/>
          <w:lang w:val="en-US"/>
        </w:rPr>
      </w:pPr>
      <w:r w:rsidRPr="009A67B1">
        <w:rPr>
          <w:rFonts w:ascii="Bookman Old Style" w:hAnsi="Bookman Old Style" w:cs="Arial"/>
          <w:b/>
          <w:bCs/>
          <w:color w:val="000000" w:themeColor="text1"/>
          <w:sz w:val="24"/>
          <w:szCs w:val="24"/>
          <w:lang w:val="en-US"/>
        </w:rPr>
        <w:t xml:space="preserve">Maksud </w:t>
      </w:r>
    </w:p>
    <w:p w14:paraId="76BCA51D" w14:textId="238BBDE1" w:rsidR="0009103D" w:rsidRDefault="00D14196" w:rsidP="004F4A73">
      <w:pPr>
        <w:widowControl w:val="0"/>
        <w:autoSpaceDE w:val="0"/>
        <w:autoSpaceDN w:val="0"/>
        <w:adjustRightInd w:val="0"/>
        <w:spacing w:after="0" w:line="360" w:lineRule="auto"/>
        <w:ind w:left="720" w:right="66" w:firstLine="556"/>
        <w:contextualSpacing/>
        <w:jc w:val="both"/>
        <w:rPr>
          <w:rFonts w:ascii="Bookman Old Style" w:hAnsi="Bookman Old Style" w:cs="Arial"/>
          <w:spacing w:val="3"/>
          <w:sz w:val="24"/>
          <w:szCs w:val="24"/>
        </w:rPr>
      </w:pPr>
      <w:r w:rsidRPr="00CE6620">
        <w:rPr>
          <w:rFonts w:ascii="Bookman Old Style" w:hAnsi="Bookman Old Style" w:cs="Arial"/>
          <w:spacing w:val="-4"/>
          <w:sz w:val="24"/>
          <w:szCs w:val="24"/>
        </w:rPr>
        <w:t>M</w:t>
      </w:r>
      <w:r w:rsidRPr="00CE6620">
        <w:rPr>
          <w:rFonts w:ascii="Bookman Old Style" w:hAnsi="Bookman Old Style" w:cs="Arial"/>
          <w:spacing w:val="-1"/>
          <w:sz w:val="24"/>
          <w:szCs w:val="24"/>
        </w:rPr>
        <w:t>a</w:t>
      </w:r>
      <w:r w:rsidRPr="00CE6620">
        <w:rPr>
          <w:rFonts w:ascii="Bookman Old Style" w:hAnsi="Bookman Old Style" w:cs="Arial"/>
          <w:spacing w:val="4"/>
          <w:sz w:val="24"/>
          <w:szCs w:val="24"/>
        </w:rPr>
        <w:t>k</w:t>
      </w:r>
      <w:r w:rsidRPr="00CE6620">
        <w:rPr>
          <w:rFonts w:ascii="Bookman Old Style" w:hAnsi="Bookman Old Style" w:cs="Arial"/>
          <w:sz w:val="24"/>
          <w:szCs w:val="24"/>
        </w:rPr>
        <w:t>s</w:t>
      </w:r>
      <w:r w:rsidRPr="00CE6620">
        <w:rPr>
          <w:rFonts w:ascii="Bookman Old Style" w:hAnsi="Bookman Old Style" w:cs="Arial"/>
          <w:spacing w:val="-1"/>
          <w:sz w:val="24"/>
          <w:szCs w:val="24"/>
        </w:rPr>
        <w:t>u</w:t>
      </w:r>
      <w:r w:rsidRPr="00CE6620">
        <w:rPr>
          <w:rFonts w:ascii="Bookman Old Style" w:hAnsi="Bookman Old Style" w:cs="Arial"/>
          <w:sz w:val="24"/>
          <w:szCs w:val="24"/>
        </w:rPr>
        <w:t>d</w:t>
      </w:r>
      <w:r>
        <w:rPr>
          <w:rFonts w:ascii="Bookman Old Style" w:hAnsi="Bookman Old Style" w:cs="Arial"/>
          <w:sz w:val="24"/>
          <w:szCs w:val="24"/>
        </w:rPr>
        <w:t xml:space="preserve"> </w:t>
      </w:r>
      <w:r w:rsidR="00C010A0">
        <w:rPr>
          <w:rFonts w:ascii="Bookman Old Style" w:hAnsi="Bookman Old Style" w:cs="Arial"/>
          <w:sz w:val="24"/>
          <w:szCs w:val="24"/>
        </w:rPr>
        <w:t>P</w:t>
      </w:r>
      <w:r w:rsidRPr="00CE6620">
        <w:rPr>
          <w:rFonts w:ascii="Bookman Old Style" w:hAnsi="Bookman Old Style" w:cs="Arial"/>
          <w:spacing w:val="3"/>
          <w:sz w:val="24"/>
          <w:szCs w:val="24"/>
        </w:rPr>
        <w:t>en</w:t>
      </w:r>
      <w:r w:rsidRPr="00CE6620">
        <w:rPr>
          <w:rFonts w:ascii="Bookman Old Style" w:hAnsi="Bookman Old Style" w:cs="Arial"/>
          <w:spacing w:val="-4"/>
          <w:sz w:val="24"/>
          <w:szCs w:val="24"/>
        </w:rPr>
        <w:t>y</w:t>
      </w:r>
      <w:r w:rsidRPr="00CE6620">
        <w:rPr>
          <w:rFonts w:ascii="Bookman Old Style" w:hAnsi="Bookman Old Style" w:cs="Arial"/>
          <w:spacing w:val="-1"/>
          <w:sz w:val="24"/>
          <w:szCs w:val="24"/>
        </w:rPr>
        <w:t>u</w:t>
      </w:r>
      <w:r w:rsidRPr="00CE6620">
        <w:rPr>
          <w:rFonts w:ascii="Bookman Old Style" w:hAnsi="Bookman Old Style" w:cs="Arial"/>
          <w:sz w:val="24"/>
          <w:szCs w:val="24"/>
        </w:rPr>
        <w:t>s</w:t>
      </w:r>
      <w:r w:rsidRPr="00CE6620">
        <w:rPr>
          <w:rFonts w:ascii="Bookman Old Style" w:hAnsi="Bookman Old Style" w:cs="Arial"/>
          <w:spacing w:val="3"/>
          <w:sz w:val="24"/>
          <w:szCs w:val="24"/>
        </w:rPr>
        <w:t>u</w:t>
      </w:r>
      <w:r w:rsidRPr="00CE6620">
        <w:rPr>
          <w:rFonts w:ascii="Bookman Old Style" w:hAnsi="Bookman Old Style" w:cs="Arial"/>
          <w:spacing w:val="-2"/>
          <w:sz w:val="24"/>
          <w:szCs w:val="24"/>
        </w:rPr>
        <w:t>n</w:t>
      </w:r>
      <w:r w:rsidRPr="00CE6620">
        <w:rPr>
          <w:rFonts w:ascii="Bookman Old Style" w:hAnsi="Bookman Old Style" w:cs="Arial"/>
          <w:spacing w:val="-1"/>
          <w:sz w:val="24"/>
          <w:szCs w:val="24"/>
        </w:rPr>
        <w:t>a</w:t>
      </w:r>
      <w:r w:rsidRPr="00CE6620">
        <w:rPr>
          <w:rFonts w:ascii="Bookman Old Style" w:hAnsi="Bookman Old Style" w:cs="Arial"/>
          <w:sz w:val="24"/>
          <w:szCs w:val="24"/>
        </w:rPr>
        <w:t>n</w:t>
      </w:r>
      <w:r w:rsidR="00C010A0">
        <w:rPr>
          <w:rFonts w:ascii="Bookman Old Style" w:hAnsi="Bookman Old Style" w:cs="Arial"/>
          <w:sz w:val="24"/>
          <w:szCs w:val="24"/>
        </w:rPr>
        <w:t xml:space="preserve"> </w:t>
      </w:r>
      <w:r w:rsidR="00C010A0" w:rsidRPr="0012615E">
        <w:rPr>
          <w:rFonts w:ascii="Bookman Old Style" w:hAnsi="Bookman Old Style" w:cs="Arial"/>
          <w:bCs/>
          <w:color w:val="000000" w:themeColor="text1"/>
          <w:sz w:val="24"/>
          <w:szCs w:val="24"/>
          <w:lang w:val="en-US"/>
        </w:rPr>
        <w:t>RENSTRA Diskominf</w:t>
      </w:r>
      <w:r w:rsidR="00C010A0">
        <w:rPr>
          <w:rFonts w:ascii="Bookman Old Style" w:hAnsi="Bookman Old Style" w:cs="Arial"/>
          <w:bCs/>
          <w:color w:val="000000" w:themeColor="text1"/>
          <w:sz w:val="24"/>
          <w:szCs w:val="24"/>
          <w:lang w:val="en-US"/>
        </w:rPr>
        <w:t xml:space="preserve">ostandi </w:t>
      </w:r>
      <w:r w:rsidR="00C010A0" w:rsidRPr="0012615E">
        <w:rPr>
          <w:rFonts w:ascii="Bookman Old Style" w:hAnsi="Bookman Old Style" w:cs="Arial"/>
          <w:bCs/>
          <w:color w:val="000000" w:themeColor="text1"/>
          <w:sz w:val="24"/>
          <w:szCs w:val="24"/>
          <w:lang w:val="en-US"/>
        </w:rPr>
        <w:t>Kota</w:t>
      </w:r>
      <w:r w:rsidR="00C010A0">
        <w:rPr>
          <w:rFonts w:ascii="Bookman Old Style" w:hAnsi="Bookman Old Style" w:cs="Arial"/>
          <w:bCs/>
          <w:color w:val="000000" w:themeColor="text1"/>
          <w:sz w:val="24"/>
          <w:szCs w:val="24"/>
        </w:rPr>
        <w:t xml:space="preserve"> </w:t>
      </w:r>
      <w:r w:rsidR="00C010A0" w:rsidRPr="0012615E">
        <w:rPr>
          <w:rFonts w:ascii="Bookman Old Style" w:hAnsi="Bookman Old Style" w:cs="Arial"/>
          <w:bCs/>
          <w:color w:val="000000" w:themeColor="text1"/>
          <w:sz w:val="24"/>
          <w:szCs w:val="24"/>
          <w:lang w:val="en-US"/>
        </w:rPr>
        <w:t>Bekasi</w:t>
      </w:r>
      <w:r w:rsidRPr="00CE6620">
        <w:rPr>
          <w:rFonts w:ascii="Bookman Old Style" w:hAnsi="Bookman Old Style" w:cs="Arial"/>
          <w:sz w:val="24"/>
          <w:szCs w:val="24"/>
        </w:rPr>
        <w:t xml:space="preserve"> s</w:t>
      </w:r>
      <w:r w:rsidRPr="00CE6620">
        <w:rPr>
          <w:rFonts w:ascii="Bookman Old Style" w:hAnsi="Bookman Old Style" w:cs="Arial"/>
          <w:spacing w:val="-1"/>
          <w:sz w:val="24"/>
          <w:szCs w:val="24"/>
        </w:rPr>
        <w:t>eb</w:t>
      </w:r>
      <w:r w:rsidRPr="00CE6620">
        <w:rPr>
          <w:rFonts w:ascii="Bookman Old Style" w:hAnsi="Bookman Old Style" w:cs="Arial"/>
          <w:spacing w:val="3"/>
          <w:sz w:val="24"/>
          <w:szCs w:val="24"/>
        </w:rPr>
        <w:t>a</w:t>
      </w:r>
      <w:r w:rsidRPr="00CE6620">
        <w:rPr>
          <w:rFonts w:ascii="Bookman Old Style" w:hAnsi="Bookman Old Style" w:cs="Arial"/>
          <w:spacing w:val="-1"/>
          <w:sz w:val="24"/>
          <w:szCs w:val="24"/>
        </w:rPr>
        <w:t>ga</w:t>
      </w:r>
      <w:r w:rsidRPr="00CE6620">
        <w:rPr>
          <w:rFonts w:ascii="Bookman Old Style" w:hAnsi="Bookman Old Style" w:cs="Arial"/>
          <w:sz w:val="24"/>
          <w:szCs w:val="24"/>
        </w:rPr>
        <w:t>i</w:t>
      </w:r>
      <w:r>
        <w:rPr>
          <w:rFonts w:ascii="Bookman Old Style" w:hAnsi="Bookman Old Style" w:cs="Arial"/>
          <w:sz w:val="24"/>
          <w:szCs w:val="24"/>
          <w:lang w:val="en-US"/>
        </w:rPr>
        <w:t xml:space="preserve"> </w:t>
      </w:r>
      <w:r w:rsidRPr="00A068A7">
        <w:rPr>
          <w:rFonts w:ascii="Bookman Old Style" w:hAnsi="Bookman Old Style" w:cs="Arial"/>
          <w:spacing w:val="3"/>
          <w:sz w:val="24"/>
          <w:szCs w:val="24"/>
        </w:rPr>
        <w:t xml:space="preserve">sebuah </w:t>
      </w:r>
      <w:r w:rsidR="00C010A0">
        <w:rPr>
          <w:rFonts w:ascii="Bookman Old Style" w:hAnsi="Bookman Old Style" w:cs="Arial"/>
          <w:spacing w:val="3"/>
          <w:sz w:val="24"/>
          <w:szCs w:val="24"/>
        </w:rPr>
        <w:t>D</w:t>
      </w:r>
      <w:r w:rsidRPr="00A068A7">
        <w:rPr>
          <w:rFonts w:ascii="Bookman Old Style" w:hAnsi="Bookman Old Style" w:cs="Arial"/>
          <w:spacing w:val="3"/>
          <w:sz w:val="24"/>
          <w:szCs w:val="24"/>
        </w:rPr>
        <w:t xml:space="preserve">okumen </w:t>
      </w:r>
      <w:r w:rsidR="00C010A0">
        <w:rPr>
          <w:rFonts w:ascii="Bookman Old Style" w:hAnsi="Bookman Old Style" w:cs="Arial"/>
          <w:spacing w:val="3"/>
          <w:sz w:val="24"/>
          <w:szCs w:val="24"/>
        </w:rPr>
        <w:t>R</w:t>
      </w:r>
      <w:r w:rsidRPr="00A068A7">
        <w:rPr>
          <w:rFonts w:ascii="Bookman Old Style" w:hAnsi="Bookman Old Style" w:cs="Arial"/>
          <w:spacing w:val="3"/>
          <w:sz w:val="24"/>
          <w:szCs w:val="24"/>
        </w:rPr>
        <w:t xml:space="preserve">encana yang memuat </w:t>
      </w:r>
      <w:r w:rsidR="00C010A0">
        <w:rPr>
          <w:rFonts w:ascii="Bookman Old Style" w:hAnsi="Bookman Old Style" w:cs="Arial"/>
          <w:spacing w:val="3"/>
          <w:sz w:val="24"/>
          <w:szCs w:val="24"/>
        </w:rPr>
        <w:t>T</w:t>
      </w:r>
      <w:r w:rsidRPr="00A068A7">
        <w:rPr>
          <w:rFonts w:ascii="Bookman Old Style" w:hAnsi="Bookman Old Style" w:cs="Arial"/>
          <w:spacing w:val="3"/>
          <w:sz w:val="24"/>
          <w:szCs w:val="24"/>
        </w:rPr>
        <w:t xml:space="preserve">ujuan, </w:t>
      </w:r>
      <w:r w:rsidR="00C010A0">
        <w:rPr>
          <w:rFonts w:ascii="Bookman Old Style" w:hAnsi="Bookman Old Style" w:cs="Arial"/>
          <w:spacing w:val="3"/>
          <w:sz w:val="24"/>
          <w:szCs w:val="24"/>
        </w:rPr>
        <w:t>S</w:t>
      </w:r>
      <w:r w:rsidRPr="00A068A7">
        <w:rPr>
          <w:rFonts w:ascii="Bookman Old Style" w:hAnsi="Bookman Old Style" w:cs="Arial"/>
          <w:spacing w:val="3"/>
          <w:sz w:val="24"/>
          <w:szCs w:val="24"/>
        </w:rPr>
        <w:t xml:space="preserve">asaran, </w:t>
      </w:r>
      <w:r w:rsidR="00C010A0">
        <w:rPr>
          <w:rFonts w:ascii="Bookman Old Style" w:hAnsi="Bookman Old Style" w:cs="Arial"/>
          <w:spacing w:val="3"/>
          <w:sz w:val="24"/>
          <w:szCs w:val="24"/>
        </w:rPr>
        <w:t>K</w:t>
      </w:r>
      <w:r w:rsidRPr="00A068A7">
        <w:rPr>
          <w:rFonts w:ascii="Bookman Old Style" w:hAnsi="Bookman Old Style" w:cs="Arial"/>
          <w:spacing w:val="3"/>
          <w:sz w:val="24"/>
          <w:szCs w:val="24"/>
        </w:rPr>
        <w:t xml:space="preserve">ebijakan, </w:t>
      </w:r>
      <w:r w:rsidR="00C010A0">
        <w:rPr>
          <w:rFonts w:ascii="Bookman Old Style" w:hAnsi="Bookman Old Style" w:cs="Arial"/>
          <w:spacing w:val="3"/>
          <w:sz w:val="24"/>
          <w:szCs w:val="24"/>
        </w:rPr>
        <w:t>P</w:t>
      </w:r>
      <w:r w:rsidRPr="00A068A7">
        <w:rPr>
          <w:rFonts w:ascii="Bookman Old Style" w:hAnsi="Bookman Old Style" w:cs="Arial"/>
          <w:spacing w:val="3"/>
          <w:sz w:val="24"/>
          <w:szCs w:val="24"/>
        </w:rPr>
        <w:t xml:space="preserve">rogram, </w:t>
      </w:r>
      <w:r w:rsidR="00C010A0">
        <w:rPr>
          <w:rFonts w:ascii="Bookman Old Style" w:hAnsi="Bookman Old Style" w:cs="Arial"/>
          <w:spacing w:val="3"/>
          <w:sz w:val="24"/>
          <w:szCs w:val="24"/>
        </w:rPr>
        <w:t>K</w:t>
      </w:r>
      <w:r w:rsidRPr="00A068A7">
        <w:rPr>
          <w:rFonts w:ascii="Bookman Old Style" w:hAnsi="Bookman Old Style" w:cs="Arial"/>
          <w:spacing w:val="3"/>
          <w:sz w:val="24"/>
          <w:szCs w:val="24"/>
        </w:rPr>
        <w:t>egiatan</w:t>
      </w:r>
      <w:r w:rsidR="00FC4E11">
        <w:rPr>
          <w:rFonts w:ascii="Bookman Old Style" w:hAnsi="Bookman Old Style" w:cs="Arial"/>
          <w:spacing w:val="3"/>
          <w:sz w:val="24"/>
          <w:szCs w:val="24"/>
        </w:rPr>
        <w:t xml:space="preserve">, Sub Kegiatan, </w:t>
      </w:r>
      <w:r w:rsidR="00C010A0">
        <w:rPr>
          <w:rFonts w:ascii="Bookman Old Style" w:hAnsi="Bookman Old Style" w:cs="Arial"/>
          <w:spacing w:val="3"/>
          <w:sz w:val="24"/>
          <w:szCs w:val="24"/>
        </w:rPr>
        <w:t>Indikator K</w:t>
      </w:r>
      <w:r w:rsidRPr="00A068A7">
        <w:rPr>
          <w:rFonts w:ascii="Bookman Old Style" w:hAnsi="Bookman Old Style" w:cs="Arial"/>
          <w:spacing w:val="3"/>
          <w:sz w:val="24"/>
          <w:szCs w:val="24"/>
        </w:rPr>
        <w:t xml:space="preserve">inerja, </w:t>
      </w:r>
      <w:r w:rsidR="00C010A0">
        <w:rPr>
          <w:rFonts w:ascii="Bookman Old Style" w:hAnsi="Bookman Old Style" w:cs="Arial"/>
          <w:spacing w:val="3"/>
          <w:sz w:val="24"/>
          <w:szCs w:val="24"/>
        </w:rPr>
        <w:t>K</w:t>
      </w:r>
      <w:r w:rsidRPr="00A068A7">
        <w:rPr>
          <w:rFonts w:ascii="Bookman Old Style" w:hAnsi="Bookman Old Style" w:cs="Arial"/>
          <w:spacing w:val="3"/>
          <w:sz w:val="24"/>
          <w:szCs w:val="24"/>
        </w:rPr>
        <w:t xml:space="preserve">elompok </w:t>
      </w:r>
      <w:r w:rsidR="00C010A0">
        <w:rPr>
          <w:rFonts w:ascii="Bookman Old Style" w:hAnsi="Bookman Old Style" w:cs="Arial"/>
          <w:spacing w:val="3"/>
          <w:sz w:val="24"/>
          <w:szCs w:val="24"/>
        </w:rPr>
        <w:t>S</w:t>
      </w:r>
      <w:r w:rsidRPr="00A068A7">
        <w:rPr>
          <w:rFonts w:ascii="Bookman Old Style" w:hAnsi="Bookman Old Style" w:cs="Arial"/>
          <w:spacing w:val="3"/>
          <w:sz w:val="24"/>
          <w:szCs w:val="24"/>
        </w:rPr>
        <w:t xml:space="preserve">asaran dan </w:t>
      </w:r>
      <w:r w:rsidR="00C010A0">
        <w:rPr>
          <w:rFonts w:ascii="Bookman Old Style" w:hAnsi="Bookman Old Style" w:cs="Arial"/>
          <w:spacing w:val="3"/>
          <w:sz w:val="24"/>
          <w:szCs w:val="24"/>
        </w:rPr>
        <w:t>P</w:t>
      </w:r>
      <w:r w:rsidRPr="00A068A7">
        <w:rPr>
          <w:rFonts w:ascii="Bookman Old Style" w:hAnsi="Bookman Old Style" w:cs="Arial"/>
          <w:spacing w:val="3"/>
          <w:sz w:val="24"/>
          <w:szCs w:val="24"/>
        </w:rPr>
        <w:t xml:space="preserve">endanaan </w:t>
      </w:r>
      <w:r w:rsidR="00C010A0">
        <w:rPr>
          <w:rFonts w:ascii="Bookman Old Style" w:hAnsi="Bookman Old Style" w:cs="Arial"/>
          <w:spacing w:val="3"/>
          <w:sz w:val="24"/>
          <w:szCs w:val="24"/>
        </w:rPr>
        <w:t>I</w:t>
      </w:r>
      <w:r w:rsidRPr="00A068A7">
        <w:rPr>
          <w:rFonts w:ascii="Bookman Old Style" w:hAnsi="Bookman Old Style" w:cs="Arial"/>
          <w:spacing w:val="3"/>
          <w:sz w:val="24"/>
          <w:szCs w:val="24"/>
        </w:rPr>
        <w:t>ndikatif P</w:t>
      </w:r>
      <w:r w:rsidR="00C010A0">
        <w:rPr>
          <w:rFonts w:ascii="Bookman Old Style" w:hAnsi="Bookman Old Style" w:cs="Arial"/>
          <w:spacing w:val="3"/>
          <w:sz w:val="24"/>
          <w:szCs w:val="24"/>
        </w:rPr>
        <w:t xml:space="preserve">erangkat </w:t>
      </w:r>
      <w:r w:rsidRPr="00A068A7">
        <w:rPr>
          <w:rFonts w:ascii="Bookman Old Style" w:hAnsi="Bookman Old Style" w:cs="Arial"/>
          <w:spacing w:val="3"/>
          <w:sz w:val="24"/>
          <w:szCs w:val="24"/>
        </w:rPr>
        <w:t>D</w:t>
      </w:r>
      <w:r w:rsidR="00C010A0">
        <w:rPr>
          <w:rFonts w:ascii="Bookman Old Style" w:hAnsi="Bookman Old Style" w:cs="Arial"/>
          <w:spacing w:val="3"/>
          <w:sz w:val="24"/>
          <w:szCs w:val="24"/>
        </w:rPr>
        <w:t>aerah</w:t>
      </w:r>
      <w:r w:rsidRPr="00A068A7">
        <w:rPr>
          <w:rFonts w:ascii="Bookman Old Style" w:hAnsi="Bookman Old Style" w:cs="Arial"/>
          <w:spacing w:val="3"/>
          <w:sz w:val="24"/>
          <w:szCs w:val="24"/>
        </w:rPr>
        <w:t xml:space="preserve"> setiap </w:t>
      </w:r>
      <w:r w:rsidR="00C010A0">
        <w:rPr>
          <w:rFonts w:ascii="Bookman Old Style" w:hAnsi="Bookman Old Style" w:cs="Arial"/>
          <w:spacing w:val="3"/>
          <w:sz w:val="24"/>
          <w:szCs w:val="24"/>
        </w:rPr>
        <w:t>T</w:t>
      </w:r>
      <w:r w:rsidRPr="00A068A7">
        <w:rPr>
          <w:rFonts w:ascii="Bookman Old Style" w:hAnsi="Bookman Old Style" w:cs="Arial"/>
          <w:spacing w:val="3"/>
          <w:sz w:val="24"/>
          <w:szCs w:val="24"/>
        </w:rPr>
        <w:t xml:space="preserve">ahun selama </w:t>
      </w:r>
      <w:r w:rsidR="00584730">
        <w:rPr>
          <w:rFonts w:ascii="Bookman Old Style" w:hAnsi="Bookman Old Style" w:cs="Arial"/>
          <w:spacing w:val="3"/>
          <w:sz w:val="24"/>
          <w:szCs w:val="24"/>
        </w:rPr>
        <w:t>5</w:t>
      </w:r>
      <w:r w:rsidRPr="00A068A7">
        <w:rPr>
          <w:rFonts w:ascii="Bookman Old Style" w:hAnsi="Bookman Old Style" w:cs="Arial"/>
          <w:spacing w:val="3"/>
          <w:sz w:val="24"/>
          <w:szCs w:val="24"/>
        </w:rPr>
        <w:t xml:space="preserve"> </w:t>
      </w:r>
      <w:r w:rsidR="00C010A0" w:rsidRPr="00785281">
        <w:rPr>
          <w:rFonts w:ascii="Bookman Old Style" w:hAnsi="Bookman Old Style" w:cs="Arial"/>
          <w:i/>
          <w:spacing w:val="3"/>
          <w:sz w:val="24"/>
          <w:szCs w:val="24"/>
        </w:rPr>
        <w:t>(</w:t>
      </w:r>
      <w:r w:rsidR="00584730">
        <w:rPr>
          <w:rFonts w:ascii="Bookman Old Style" w:hAnsi="Bookman Old Style" w:cs="Arial"/>
          <w:i/>
          <w:spacing w:val="3"/>
          <w:sz w:val="24"/>
          <w:szCs w:val="24"/>
        </w:rPr>
        <w:t>lima</w:t>
      </w:r>
      <w:r w:rsidR="00C010A0" w:rsidRPr="00785281">
        <w:rPr>
          <w:rFonts w:ascii="Bookman Old Style" w:hAnsi="Bookman Old Style" w:cs="Arial"/>
          <w:i/>
          <w:spacing w:val="3"/>
          <w:sz w:val="24"/>
          <w:szCs w:val="24"/>
        </w:rPr>
        <w:t>)</w:t>
      </w:r>
      <w:r w:rsidR="00C010A0">
        <w:rPr>
          <w:rFonts w:ascii="Bookman Old Style" w:hAnsi="Bookman Old Style" w:cs="Arial"/>
          <w:spacing w:val="3"/>
          <w:sz w:val="24"/>
          <w:szCs w:val="24"/>
        </w:rPr>
        <w:t xml:space="preserve"> T</w:t>
      </w:r>
      <w:r>
        <w:rPr>
          <w:rFonts w:ascii="Bookman Old Style" w:hAnsi="Bookman Old Style" w:cs="Arial"/>
          <w:spacing w:val="3"/>
          <w:sz w:val="24"/>
          <w:szCs w:val="24"/>
          <w:lang w:val="en-US"/>
        </w:rPr>
        <w:t xml:space="preserve">ahun, </w:t>
      </w:r>
      <w:r w:rsidRPr="00A068A7">
        <w:rPr>
          <w:rFonts w:ascii="Bookman Old Style" w:hAnsi="Bookman Old Style" w:cs="Arial"/>
          <w:spacing w:val="3"/>
          <w:sz w:val="24"/>
          <w:szCs w:val="24"/>
        </w:rPr>
        <w:t xml:space="preserve">yang akan digunakan sebagai </w:t>
      </w:r>
      <w:r w:rsidR="00130FD4">
        <w:rPr>
          <w:rFonts w:ascii="Bookman Old Style" w:hAnsi="Bookman Old Style" w:cs="Arial"/>
          <w:spacing w:val="3"/>
          <w:sz w:val="24"/>
          <w:szCs w:val="24"/>
        </w:rPr>
        <w:t>a</w:t>
      </w:r>
      <w:r w:rsidRPr="00A068A7">
        <w:rPr>
          <w:rFonts w:ascii="Bookman Old Style" w:hAnsi="Bookman Old Style" w:cs="Arial"/>
          <w:spacing w:val="3"/>
          <w:sz w:val="24"/>
          <w:szCs w:val="24"/>
        </w:rPr>
        <w:t xml:space="preserve">cuan dalam </w:t>
      </w:r>
      <w:r w:rsidR="00334E39">
        <w:rPr>
          <w:rFonts w:ascii="Bookman Old Style" w:hAnsi="Bookman Old Style" w:cs="Arial"/>
          <w:spacing w:val="3"/>
          <w:sz w:val="24"/>
          <w:szCs w:val="24"/>
        </w:rPr>
        <w:t>P</w:t>
      </w:r>
      <w:r w:rsidRPr="00A068A7">
        <w:rPr>
          <w:rFonts w:ascii="Bookman Old Style" w:hAnsi="Bookman Old Style" w:cs="Arial"/>
          <w:spacing w:val="3"/>
          <w:sz w:val="24"/>
          <w:szCs w:val="24"/>
        </w:rPr>
        <w:t>enyusunan Rencana Ke</w:t>
      </w:r>
      <w:r w:rsidR="001A09A5">
        <w:rPr>
          <w:rFonts w:ascii="Bookman Old Style" w:hAnsi="Bookman Old Style" w:cs="Arial"/>
          <w:spacing w:val="3"/>
          <w:sz w:val="24"/>
          <w:szCs w:val="24"/>
        </w:rPr>
        <w:t>rja</w:t>
      </w:r>
      <w:r w:rsidR="00334E39">
        <w:rPr>
          <w:rFonts w:ascii="Bookman Old Style" w:hAnsi="Bookman Old Style" w:cs="Arial"/>
          <w:spacing w:val="3"/>
          <w:sz w:val="24"/>
          <w:szCs w:val="24"/>
        </w:rPr>
        <w:t xml:space="preserve"> </w:t>
      </w:r>
      <w:r w:rsidR="00334E39" w:rsidRPr="00785281">
        <w:rPr>
          <w:rFonts w:ascii="Bookman Old Style" w:hAnsi="Bookman Old Style" w:cs="Arial"/>
          <w:i/>
          <w:spacing w:val="3"/>
          <w:sz w:val="24"/>
          <w:szCs w:val="24"/>
        </w:rPr>
        <w:t>(RENJA)</w:t>
      </w:r>
      <w:r w:rsidR="001A09A5">
        <w:rPr>
          <w:rFonts w:ascii="Bookman Old Style" w:hAnsi="Bookman Old Style" w:cs="Arial"/>
          <w:spacing w:val="3"/>
          <w:sz w:val="24"/>
          <w:szCs w:val="24"/>
        </w:rPr>
        <w:t xml:space="preserve"> Perangkat Daerah dan Rencana Kerja Anggaran </w:t>
      </w:r>
      <w:r w:rsidR="001A09A5" w:rsidRPr="00785281">
        <w:rPr>
          <w:rFonts w:ascii="Bookman Old Style" w:hAnsi="Bookman Old Style" w:cs="Arial"/>
          <w:i/>
          <w:spacing w:val="3"/>
          <w:sz w:val="24"/>
          <w:szCs w:val="24"/>
        </w:rPr>
        <w:t>(RKA)</w:t>
      </w:r>
      <w:r w:rsidR="001A09A5">
        <w:rPr>
          <w:rFonts w:ascii="Bookman Old Style" w:hAnsi="Bookman Old Style" w:cs="Arial"/>
          <w:spacing w:val="3"/>
          <w:sz w:val="24"/>
          <w:szCs w:val="24"/>
        </w:rPr>
        <w:t>.</w:t>
      </w:r>
    </w:p>
    <w:p w14:paraId="233ECAF1" w14:textId="77777777" w:rsidR="004F4A73" w:rsidRPr="004F4A73" w:rsidRDefault="004F4A73" w:rsidP="004F4A73">
      <w:pPr>
        <w:widowControl w:val="0"/>
        <w:autoSpaceDE w:val="0"/>
        <w:autoSpaceDN w:val="0"/>
        <w:adjustRightInd w:val="0"/>
        <w:spacing w:after="0" w:line="360" w:lineRule="auto"/>
        <w:ind w:left="720" w:right="66" w:firstLine="556"/>
        <w:contextualSpacing/>
        <w:jc w:val="both"/>
        <w:rPr>
          <w:rFonts w:ascii="Bookman Old Style" w:hAnsi="Bookman Old Style" w:cs="Arial"/>
          <w:spacing w:val="3"/>
          <w:sz w:val="12"/>
          <w:szCs w:val="12"/>
        </w:rPr>
      </w:pPr>
    </w:p>
    <w:p w14:paraId="09B6B7D9" w14:textId="77777777" w:rsidR="00D14196" w:rsidRPr="009A67B1" w:rsidRDefault="00D14196" w:rsidP="008E302F">
      <w:pPr>
        <w:pStyle w:val="ListParagraph"/>
        <w:widowControl w:val="0"/>
        <w:numPr>
          <w:ilvl w:val="0"/>
          <w:numId w:val="11"/>
        </w:numPr>
        <w:autoSpaceDE w:val="0"/>
        <w:autoSpaceDN w:val="0"/>
        <w:adjustRightInd w:val="0"/>
        <w:spacing w:after="0" w:line="360" w:lineRule="auto"/>
        <w:ind w:left="993" w:right="66" w:hanging="284"/>
        <w:jc w:val="both"/>
        <w:rPr>
          <w:rFonts w:ascii="Bookman Old Style" w:hAnsi="Bookman Old Style" w:cs="Arial"/>
          <w:b/>
          <w:sz w:val="24"/>
          <w:szCs w:val="24"/>
        </w:rPr>
      </w:pPr>
      <w:r w:rsidRPr="009A67B1">
        <w:rPr>
          <w:rFonts w:ascii="Bookman Old Style" w:hAnsi="Bookman Old Style" w:cs="Arial"/>
          <w:b/>
          <w:sz w:val="24"/>
          <w:szCs w:val="24"/>
          <w:lang w:val="en-US"/>
        </w:rPr>
        <w:t xml:space="preserve">Tujuan </w:t>
      </w:r>
    </w:p>
    <w:p w14:paraId="6E2CF0B6" w14:textId="5D34FFDA" w:rsidR="001A09A5" w:rsidRDefault="00D14196" w:rsidP="00F24436">
      <w:pPr>
        <w:widowControl w:val="0"/>
        <w:numPr>
          <w:ilvl w:val="0"/>
          <w:numId w:val="2"/>
        </w:numPr>
        <w:autoSpaceDE w:val="0"/>
        <w:autoSpaceDN w:val="0"/>
        <w:adjustRightInd w:val="0"/>
        <w:spacing w:after="0" w:line="360" w:lineRule="auto"/>
        <w:ind w:left="993" w:right="66" w:hanging="284"/>
        <w:contextualSpacing/>
        <w:jc w:val="both"/>
        <w:rPr>
          <w:rFonts w:ascii="Bookman Old Style" w:hAnsi="Bookman Old Style" w:cs="Arial"/>
          <w:sz w:val="24"/>
          <w:szCs w:val="24"/>
        </w:rPr>
      </w:pPr>
      <w:r w:rsidRPr="00CE6620">
        <w:rPr>
          <w:rFonts w:ascii="Bookman Old Style" w:hAnsi="Bookman Old Style" w:cs="Arial"/>
          <w:sz w:val="24"/>
          <w:szCs w:val="24"/>
        </w:rPr>
        <w:t>Mengimplementas</w:t>
      </w:r>
      <w:r w:rsidR="002B1C38">
        <w:rPr>
          <w:rFonts w:ascii="Bookman Old Style" w:hAnsi="Bookman Old Style" w:cs="Arial"/>
          <w:sz w:val="24"/>
          <w:szCs w:val="24"/>
        </w:rPr>
        <w:t>ikan Rencana Pembangunan Jangka</w:t>
      </w:r>
      <w:r w:rsidR="00A051D9">
        <w:rPr>
          <w:rFonts w:ascii="Bookman Old Style" w:hAnsi="Bookman Old Style" w:cs="Arial"/>
          <w:sz w:val="24"/>
          <w:szCs w:val="24"/>
        </w:rPr>
        <w:t xml:space="preserve"> </w:t>
      </w:r>
      <w:r w:rsidRPr="00CE6620">
        <w:rPr>
          <w:rFonts w:ascii="Bookman Old Style" w:hAnsi="Bookman Old Style" w:cs="Arial"/>
          <w:sz w:val="24"/>
          <w:szCs w:val="24"/>
        </w:rPr>
        <w:t>Menengah Daerah Kota Bekasi Tahun 20</w:t>
      </w:r>
      <w:r w:rsidR="0009103D">
        <w:rPr>
          <w:rFonts w:ascii="Bookman Old Style" w:hAnsi="Bookman Old Style" w:cs="Arial"/>
          <w:sz w:val="24"/>
          <w:szCs w:val="24"/>
        </w:rPr>
        <w:t>2</w:t>
      </w:r>
      <w:r w:rsidR="000404A1">
        <w:rPr>
          <w:rFonts w:ascii="Bookman Old Style" w:hAnsi="Bookman Old Style" w:cs="Arial"/>
          <w:sz w:val="24"/>
          <w:szCs w:val="24"/>
        </w:rPr>
        <w:t>5</w:t>
      </w:r>
      <w:r w:rsidRPr="00CE6620">
        <w:rPr>
          <w:rFonts w:ascii="Bookman Old Style" w:hAnsi="Bookman Old Style" w:cs="Arial"/>
          <w:sz w:val="24"/>
          <w:szCs w:val="24"/>
        </w:rPr>
        <w:t>-20</w:t>
      </w:r>
      <w:r>
        <w:rPr>
          <w:rFonts w:ascii="Bookman Old Style" w:hAnsi="Bookman Old Style" w:cs="Arial"/>
          <w:sz w:val="24"/>
          <w:szCs w:val="24"/>
          <w:lang w:val="en-US"/>
        </w:rPr>
        <w:t>2</w:t>
      </w:r>
      <w:r w:rsidR="000404A1">
        <w:rPr>
          <w:rFonts w:ascii="Bookman Old Style" w:hAnsi="Bookman Old Style" w:cs="Arial"/>
          <w:sz w:val="24"/>
          <w:szCs w:val="24"/>
        </w:rPr>
        <w:t>9</w:t>
      </w:r>
      <w:r w:rsidRPr="00CE6620">
        <w:rPr>
          <w:rFonts w:ascii="Bookman Old Style" w:hAnsi="Bookman Old Style" w:cs="Arial"/>
          <w:sz w:val="24"/>
          <w:szCs w:val="24"/>
        </w:rPr>
        <w:t>;</w:t>
      </w:r>
    </w:p>
    <w:p w14:paraId="7D397AB8" w14:textId="620C4C45" w:rsidR="001A09A5" w:rsidRDefault="001A09A5" w:rsidP="00F24436">
      <w:pPr>
        <w:widowControl w:val="0"/>
        <w:numPr>
          <w:ilvl w:val="0"/>
          <w:numId w:val="2"/>
        </w:numPr>
        <w:autoSpaceDE w:val="0"/>
        <w:autoSpaceDN w:val="0"/>
        <w:adjustRightInd w:val="0"/>
        <w:spacing w:after="0" w:line="360" w:lineRule="auto"/>
        <w:ind w:left="993" w:right="66" w:hanging="284"/>
        <w:contextualSpacing/>
        <w:jc w:val="both"/>
        <w:rPr>
          <w:rFonts w:ascii="Bookman Old Style" w:hAnsi="Bookman Old Style" w:cs="Arial"/>
          <w:sz w:val="24"/>
          <w:szCs w:val="24"/>
        </w:rPr>
      </w:pPr>
      <w:r w:rsidRPr="001A09A5">
        <w:rPr>
          <w:rFonts w:ascii="Bookman Old Style" w:hAnsi="Bookman Old Style" w:cs="Arial"/>
          <w:sz w:val="24"/>
          <w:szCs w:val="24"/>
        </w:rPr>
        <w:t xml:space="preserve">Meningkatkan </w:t>
      </w:r>
      <w:r w:rsidR="0098068E">
        <w:rPr>
          <w:rFonts w:ascii="Bookman Old Style" w:hAnsi="Bookman Old Style" w:cs="Arial"/>
          <w:sz w:val="24"/>
          <w:szCs w:val="24"/>
        </w:rPr>
        <w:t>K</w:t>
      </w:r>
      <w:r w:rsidRPr="001A09A5">
        <w:rPr>
          <w:rFonts w:ascii="Bookman Old Style" w:hAnsi="Bookman Old Style" w:cs="Arial"/>
          <w:sz w:val="24"/>
          <w:szCs w:val="24"/>
        </w:rPr>
        <w:t xml:space="preserve">ualitas </w:t>
      </w:r>
      <w:r w:rsidR="0098068E">
        <w:rPr>
          <w:rFonts w:ascii="Bookman Old Style" w:hAnsi="Bookman Old Style" w:cs="Arial"/>
          <w:sz w:val="24"/>
          <w:szCs w:val="24"/>
        </w:rPr>
        <w:t>P</w:t>
      </w:r>
      <w:r w:rsidRPr="001A09A5">
        <w:rPr>
          <w:rFonts w:ascii="Bookman Old Style" w:hAnsi="Bookman Old Style" w:cs="Arial"/>
          <w:sz w:val="24"/>
          <w:szCs w:val="24"/>
        </w:rPr>
        <w:t xml:space="preserve">enyelenggaraan </w:t>
      </w:r>
      <w:r w:rsidR="0098068E">
        <w:rPr>
          <w:rFonts w:ascii="Bookman Old Style" w:hAnsi="Bookman Old Style" w:cs="Arial"/>
          <w:sz w:val="24"/>
          <w:szCs w:val="24"/>
        </w:rPr>
        <w:t>P</w:t>
      </w:r>
      <w:r w:rsidRPr="001A09A5">
        <w:rPr>
          <w:rFonts w:ascii="Bookman Old Style" w:hAnsi="Bookman Old Style" w:cs="Arial"/>
          <w:sz w:val="24"/>
          <w:szCs w:val="24"/>
        </w:rPr>
        <w:t>emerintahan</w:t>
      </w:r>
      <w:r w:rsidR="002B1C38">
        <w:rPr>
          <w:rFonts w:ascii="Bookman Old Style" w:hAnsi="Bookman Old Style" w:cs="Arial"/>
          <w:sz w:val="24"/>
          <w:szCs w:val="24"/>
        </w:rPr>
        <w:t xml:space="preserve"> </w:t>
      </w:r>
      <w:r w:rsidR="0098068E">
        <w:rPr>
          <w:rFonts w:ascii="Bookman Old Style" w:hAnsi="Bookman Old Style" w:cs="Arial"/>
          <w:sz w:val="24"/>
          <w:szCs w:val="24"/>
        </w:rPr>
        <w:t>K</w:t>
      </w:r>
      <w:r w:rsidRPr="001A09A5">
        <w:rPr>
          <w:rFonts w:ascii="Bookman Old Style" w:hAnsi="Bookman Old Style" w:cs="Arial"/>
          <w:sz w:val="24"/>
          <w:szCs w:val="24"/>
        </w:rPr>
        <w:t xml:space="preserve">hususnya </w:t>
      </w:r>
      <w:r w:rsidR="0098068E">
        <w:rPr>
          <w:rFonts w:ascii="Bookman Old Style" w:hAnsi="Bookman Old Style" w:cs="Arial"/>
          <w:sz w:val="24"/>
          <w:szCs w:val="24"/>
        </w:rPr>
        <w:t>U</w:t>
      </w:r>
      <w:r w:rsidRPr="001A09A5">
        <w:rPr>
          <w:rFonts w:ascii="Bookman Old Style" w:hAnsi="Bookman Old Style" w:cs="Arial"/>
          <w:sz w:val="24"/>
          <w:szCs w:val="24"/>
        </w:rPr>
        <w:t xml:space="preserve">rusan </w:t>
      </w:r>
      <w:r w:rsidR="0098068E">
        <w:rPr>
          <w:rFonts w:ascii="Bookman Old Style" w:hAnsi="Bookman Old Style" w:cs="Arial"/>
          <w:sz w:val="24"/>
          <w:szCs w:val="24"/>
        </w:rPr>
        <w:t>P</w:t>
      </w:r>
      <w:r w:rsidRPr="001A09A5">
        <w:rPr>
          <w:rFonts w:ascii="Bookman Old Style" w:hAnsi="Bookman Old Style" w:cs="Arial"/>
          <w:sz w:val="24"/>
          <w:szCs w:val="24"/>
        </w:rPr>
        <w:t xml:space="preserve">erencanaan dan </w:t>
      </w:r>
      <w:r w:rsidR="0098068E">
        <w:rPr>
          <w:rFonts w:ascii="Bookman Old Style" w:hAnsi="Bookman Old Style" w:cs="Arial"/>
          <w:sz w:val="24"/>
          <w:szCs w:val="24"/>
        </w:rPr>
        <w:t>Penelitian P</w:t>
      </w:r>
      <w:r w:rsidRPr="001A09A5">
        <w:rPr>
          <w:rFonts w:ascii="Bookman Old Style" w:hAnsi="Bookman Old Style" w:cs="Arial"/>
          <w:sz w:val="24"/>
          <w:szCs w:val="24"/>
        </w:rPr>
        <w:t xml:space="preserve">engembangan </w:t>
      </w:r>
      <w:r w:rsidR="0098068E">
        <w:rPr>
          <w:rFonts w:ascii="Bookman Old Style" w:hAnsi="Bookman Old Style" w:cs="Arial"/>
          <w:sz w:val="24"/>
          <w:szCs w:val="24"/>
        </w:rPr>
        <w:t>D</w:t>
      </w:r>
      <w:r w:rsidRPr="001A09A5">
        <w:rPr>
          <w:rFonts w:ascii="Bookman Old Style" w:hAnsi="Bookman Old Style" w:cs="Arial"/>
          <w:sz w:val="24"/>
          <w:szCs w:val="24"/>
        </w:rPr>
        <w:t xml:space="preserve">aerah dalam </w:t>
      </w:r>
      <w:r w:rsidR="0098068E">
        <w:rPr>
          <w:rFonts w:ascii="Bookman Old Style" w:hAnsi="Bookman Old Style" w:cs="Arial"/>
          <w:sz w:val="24"/>
          <w:szCs w:val="24"/>
        </w:rPr>
        <w:t>Rangka menunjang P</w:t>
      </w:r>
      <w:r w:rsidRPr="001A09A5">
        <w:rPr>
          <w:rFonts w:ascii="Bookman Old Style" w:hAnsi="Bookman Old Style" w:cs="Arial"/>
          <w:sz w:val="24"/>
          <w:szCs w:val="24"/>
        </w:rPr>
        <w:t xml:space="preserve">encapaian </w:t>
      </w:r>
      <w:r w:rsidR="0098068E">
        <w:rPr>
          <w:rFonts w:ascii="Bookman Old Style" w:hAnsi="Bookman Old Style" w:cs="Arial"/>
          <w:sz w:val="24"/>
          <w:szCs w:val="24"/>
        </w:rPr>
        <w:t>V</w:t>
      </w:r>
      <w:r w:rsidRPr="001A09A5">
        <w:rPr>
          <w:rFonts w:ascii="Bookman Old Style" w:hAnsi="Bookman Old Style" w:cs="Arial"/>
          <w:sz w:val="24"/>
          <w:szCs w:val="24"/>
        </w:rPr>
        <w:t xml:space="preserve">isi dan </w:t>
      </w:r>
      <w:r w:rsidR="0098068E">
        <w:rPr>
          <w:rFonts w:ascii="Bookman Old Style" w:hAnsi="Bookman Old Style" w:cs="Arial"/>
          <w:sz w:val="24"/>
          <w:szCs w:val="24"/>
        </w:rPr>
        <w:t>M</w:t>
      </w:r>
      <w:r w:rsidRPr="001A09A5">
        <w:rPr>
          <w:rFonts w:ascii="Bookman Old Style" w:hAnsi="Bookman Old Style" w:cs="Arial"/>
          <w:sz w:val="24"/>
          <w:szCs w:val="24"/>
        </w:rPr>
        <w:t xml:space="preserve">isi </w:t>
      </w:r>
      <w:r w:rsidR="0098068E">
        <w:rPr>
          <w:rFonts w:ascii="Bookman Old Style" w:hAnsi="Bookman Old Style" w:cs="Arial"/>
          <w:sz w:val="24"/>
          <w:szCs w:val="24"/>
        </w:rPr>
        <w:t>D</w:t>
      </w:r>
      <w:r w:rsidRPr="001A09A5">
        <w:rPr>
          <w:rFonts w:ascii="Bookman Old Style" w:hAnsi="Bookman Old Style" w:cs="Arial"/>
          <w:sz w:val="24"/>
          <w:szCs w:val="24"/>
        </w:rPr>
        <w:t>aerah;</w:t>
      </w:r>
    </w:p>
    <w:p w14:paraId="4CB76ADC" w14:textId="2E48DD1E" w:rsidR="001A09A5" w:rsidRDefault="001A09A5" w:rsidP="004F4A73">
      <w:pPr>
        <w:widowControl w:val="0"/>
        <w:numPr>
          <w:ilvl w:val="0"/>
          <w:numId w:val="2"/>
        </w:numPr>
        <w:autoSpaceDE w:val="0"/>
        <w:autoSpaceDN w:val="0"/>
        <w:adjustRightInd w:val="0"/>
        <w:spacing w:after="0" w:line="360" w:lineRule="auto"/>
        <w:ind w:left="993" w:right="66" w:hanging="284"/>
        <w:contextualSpacing/>
        <w:jc w:val="both"/>
        <w:rPr>
          <w:rFonts w:ascii="Bookman Old Style" w:hAnsi="Bookman Old Style" w:cs="Arial"/>
          <w:sz w:val="24"/>
          <w:szCs w:val="24"/>
        </w:rPr>
      </w:pPr>
      <w:r w:rsidRPr="001A09A5">
        <w:rPr>
          <w:rFonts w:ascii="Bookman Old Style" w:hAnsi="Bookman Old Style" w:cs="Arial"/>
          <w:sz w:val="24"/>
          <w:szCs w:val="24"/>
        </w:rPr>
        <w:t xml:space="preserve">Memantapkan </w:t>
      </w:r>
      <w:r w:rsidR="00B466B7">
        <w:rPr>
          <w:rFonts w:ascii="Bookman Old Style" w:hAnsi="Bookman Old Style" w:cs="Arial"/>
          <w:sz w:val="24"/>
          <w:szCs w:val="24"/>
        </w:rPr>
        <w:t>P</w:t>
      </w:r>
      <w:r w:rsidRPr="001A09A5">
        <w:rPr>
          <w:rFonts w:ascii="Bookman Old Style" w:hAnsi="Bookman Old Style" w:cs="Arial"/>
          <w:sz w:val="24"/>
          <w:szCs w:val="24"/>
        </w:rPr>
        <w:t xml:space="preserve">elaksanaan </w:t>
      </w:r>
      <w:r w:rsidR="00B466B7">
        <w:rPr>
          <w:rFonts w:ascii="Bookman Old Style" w:hAnsi="Bookman Old Style" w:cs="Arial"/>
          <w:sz w:val="24"/>
          <w:szCs w:val="24"/>
        </w:rPr>
        <w:t>A</w:t>
      </w:r>
      <w:r w:rsidRPr="001A09A5">
        <w:rPr>
          <w:rFonts w:ascii="Bookman Old Style" w:hAnsi="Bookman Old Style" w:cs="Arial"/>
          <w:sz w:val="24"/>
          <w:szCs w:val="24"/>
        </w:rPr>
        <w:t xml:space="preserve">kuntabilitas </w:t>
      </w:r>
      <w:r w:rsidR="00B466B7">
        <w:rPr>
          <w:rFonts w:ascii="Bookman Old Style" w:hAnsi="Bookman Old Style" w:cs="Arial"/>
          <w:sz w:val="24"/>
          <w:szCs w:val="24"/>
        </w:rPr>
        <w:t>K</w:t>
      </w:r>
      <w:r w:rsidRPr="001A09A5">
        <w:rPr>
          <w:rFonts w:ascii="Bookman Old Style" w:hAnsi="Bookman Old Style" w:cs="Arial"/>
          <w:sz w:val="24"/>
          <w:szCs w:val="24"/>
        </w:rPr>
        <w:t xml:space="preserve">inerja </w:t>
      </w:r>
      <w:r w:rsidR="00B466B7">
        <w:rPr>
          <w:rFonts w:ascii="Bookman Old Style" w:hAnsi="Bookman Old Style" w:cs="Arial"/>
          <w:sz w:val="24"/>
          <w:szCs w:val="24"/>
        </w:rPr>
        <w:t>P</w:t>
      </w:r>
      <w:r w:rsidRPr="001A09A5">
        <w:rPr>
          <w:rFonts w:ascii="Bookman Old Style" w:hAnsi="Bookman Old Style" w:cs="Arial"/>
          <w:sz w:val="24"/>
          <w:szCs w:val="24"/>
        </w:rPr>
        <w:t>erangk</w:t>
      </w:r>
      <w:r w:rsidR="00B466B7">
        <w:rPr>
          <w:rFonts w:ascii="Bookman Old Style" w:hAnsi="Bookman Old Style" w:cs="Arial"/>
          <w:sz w:val="24"/>
          <w:szCs w:val="24"/>
        </w:rPr>
        <w:t>at D</w:t>
      </w:r>
      <w:r w:rsidRPr="001A09A5">
        <w:rPr>
          <w:rFonts w:ascii="Bookman Old Style" w:hAnsi="Bookman Old Style" w:cs="Arial"/>
          <w:sz w:val="24"/>
          <w:szCs w:val="24"/>
        </w:rPr>
        <w:t xml:space="preserve">aerah sebagai </w:t>
      </w:r>
      <w:r w:rsidR="00B466B7">
        <w:rPr>
          <w:rFonts w:ascii="Bookman Old Style" w:hAnsi="Bookman Old Style" w:cs="Arial"/>
          <w:sz w:val="24"/>
          <w:szCs w:val="24"/>
        </w:rPr>
        <w:t>W</w:t>
      </w:r>
      <w:r w:rsidRPr="001A09A5">
        <w:rPr>
          <w:rFonts w:ascii="Bookman Old Style" w:hAnsi="Bookman Old Style" w:cs="Arial"/>
          <w:sz w:val="24"/>
          <w:szCs w:val="24"/>
        </w:rPr>
        <w:t xml:space="preserve">ujud </w:t>
      </w:r>
      <w:r w:rsidR="00B466B7">
        <w:rPr>
          <w:rFonts w:ascii="Bookman Old Style" w:hAnsi="Bookman Old Style" w:cs="Arial"/>
          <w:sz w:val="24"/>
          <w:szCs w:val="24"/>
        </w:rPr>
        <w:t>P</w:t>
      </w:r>
      <w:r w:rsidRPr="001A09A5">
        <w:rPr>
          <w:rFonts w:ascii="Bookman Old Style" w:hAnsi="Bookman Old Style" w:cs="Arial"/>
          <w:sz w:val="24"/>
          <w:szCs w:val="24"/>
        </w:rPr>
        <w:t xml:space="preserve">ertanggungjawaban dalam </w:t>
      </w:r>
      <w:r w:rsidR="00B466B7">
        <w:rPr>
          <w:rFonts w:ascii="Bookman Old Style" w:hAnsi="Bookman Old Style" w:cs="Arial"/>
          <w:sz w:val="24"/>
          <w:szCs w:val="24"/>
        </w:rPr>
        <w:t>Pencapaian V</w:t>
      </w:r>
      <w:r w:rsidRPr="001A09A5">
        <w:rPr>
          <w:rFonts w:ascii="Bookman Old Style" w:hAnsi="Bookman Old Style" w:cs="Arial"/>
          <w:sz w:val="24"/>
          <w:szCs w:val="24"/>
        </w:rPr>
        <w:t xml:space="preserve">isi, </w:t>
      </w:r>
      <w:r w:rsidR="00B466B7">
        <w:rPr>
          <w:rFonts w:ascii="Bookman Old Style" w:hAnsi="Bookman Old Style" w:cs="Arial"/>
          <w:sz w:val="24"/>
          <w:szCs w:val="24"/>
        </w:rPr>
        <w:t>M</w:t>
      </w:r>
      <w:r w:rsidRPr="001A09A5">
        <w:rPr>
          <w:rFonts w:ascii="Bookman Old Style" w:hAnsi="Bookman Old Style" w:cs="Arial"/>
          <w:sz w:val="24"/>
          <w:szCs w:val="24"/>
        </w:rPr>
        <w:t xml:space="preserve">isi, </w:t>
      </w:r>
      <w:r w:rsidR="00B466B7">
        <w:rPr>
          <w:rFonts w:ascii="Bookman Old Style" w:hAnsi="Bookman Old Style" w:cs="Arial"/>
          <w:sz w:val="24"/>
          <w:szCs w:val="24"/>
        </w:rPr>
        <w:t>T</w:t>
      </w:r>
      <w:r w:rsidRPr="001A09A5">
        <w:rPr>
          <w:rFonts w:ascii="Bookman Old Style" w:hAnsi="Bookman Old Style" w:cs="Arial"/>
          <w:sz w:val="24"/>
          <w:szCs w:val="24"/>
        </w:rPr>
        <w:t xml:space="preserve">ujuan, </w:t>
      </w:r>
      <w:r w:rsidR="00B466B7">
        <w:rPr>
          <w:rFonts w:ascii="Bookman Old Style" w:hAnsi="Bookman Old Style" w:cs="Arial"/>
          <w:sz w:val="24"/>
          <w:szCs w:val="24"/>
        </w:rPr>
        <w:t>S</w:t>
      </w:r>
      <w:r w:rsidRPr="001A09A5">
        <w:rPr>
          <w:rFonts w:ascii="Bookman Old Style" w:hAnsi="Bookman Old Style" w:cs="Arial"/>
          <w:sz w:val="24"/>
          <w:szCs w:val="24"/>
        </w:rPr>
        <w:t xml:space="preserve">asaran, </w:t>
      </w:r>
      <w:r w:rsidR="00B466B7">
        <w:rPr>
          <w:rFonts w:ascii="Bookman Old Style" w:hAnsi="Bookman Old Style" w:cs="Arial"/>
          <w:sz w:val="24"/>
          <w:szCs w:val="24"/>
        </w:rPr>
        <w:t>S</w:t>
      </w:r>
      <w:r w:rsidRPr="001A09A5">
        <w:rPr>
          <w:rFonts w:ascii="Bookman Old Style" w:hAnsi="Bookman Old Style" w:cs="Arial"/>
          <w:sz w:val="24"/>
          <w:szCs w:val="24"/>
        </w:rPr>
        <w:t xml:space="preserve">trategi, </w:t>
      </w:r>
      <w:r w:rsidR="00B466B7">
        <w:rPr>
          <w:rFonts w:ascii="Bookman Old Style" w:hAnsi="Bookman Old Style" w:cs="Arial"/>
          <w:sz w:val="24"/>
          <w:szCs w:val="24"/>
        </w:rPr>
        <w:t>K</w:t>
      </w:r>
      <w:r w:rsidRPr="001A09A5">
        <w:rPr>
          <w:rFonts w:ascii="Bookman Old Style" w:hAnsi="Bookman Old Style" w:cs="Arial"/>
          <w:sz w:val="24"/>
          <w:szCs w:val="24"/>
        </w:rPr>
        <w:t xml:space="preserve">ebijakan, </w:t>
      </w:r>
      <w:r w:rsidR="00B466B7">
        <w:rPr>
          <w:rFonts w:ascii="Bookman Old Style" w:hAnsi="Bookman Old Style" w:cs="Arial"/>
          <w:sz w:val="24"/>
          <w:szCs w:val="24"/>
        </w:rPr>
        <w:t>Program dan K</w:t>
      </w:r>
      <w:r w:rsidR="002A2306">
        <w:rPr>
          <w:rFonts w:ascii="Bookman Old Style" w:hAnsi="Bookman Old Style" w:cs="Arial"/>
          <w:sz w:val="24"/>
          <w:szCs w:val="24"/>
        </w:rPr>
        <w:t>egiatan;</w:t>
      </w:r>
    </w:p>
    <w:p w14:paraId="37A5D472" w14:textId="2D42C8A0" w:rsidR="001A09A5" w:rsidRPr="001A09A5" w:rsidRDefault="00883403" w:rsidP="004F4A73">
      <w:pPr>
        <w:widowControl w:val="0"/>
        <w:numPr>
          <w:ilvl w:val="0"/>
          <w:numId w:val="2"/>
        </w:numPr>
        <w:autoSpaceDE w:val="0"/>
        <w:autoSpaceDN w:val="0"/>
        <w:adjustRightInd w:val="0"/>
        <w:spacing w:after="0" w:line="360" w:lineRule="auto"/>
        <w:ind w:left="993" w:right="66" w:hanging="284"/>
        <w:contextualSpacing/>
        <w:jc w:val="both"/>
        <w:rPr>
          <w:rFonts w:ascii="Bookman Old Style" w:hAnsi="Bookman Old Style" w:cs="Arial"/>
          <w:sz w:val="24"/>
          <w:szCs w:val="24"/>
        </w:rPr>
      </w:pPr>
      <w:r>
        <w:rPr>
          <w:rFonts w:ascii="Bookman Old Style" w:hAnsi="Bookman Old Style" w:cs="Arial"/>
          <w:sz w:val="24"/>
          <w:szCs w:val="24"/>
        </w:rPr>
        <w:t>Menjadi P</w:t>
      </w:r>
      <w:r w:rsidR="001A09A5" w:rsidRPr="001A09A5">
        <w:rPr>
          <w:rFonts w:ascii="Bookman Old Style" w:hAnsi="Bookman Old Style" w:cs="Arial"/>
          <w:sz w:val="24"/>
          <w:szCs w:val="24"/>
        </w:rPr>
        <w:t xml:space="preserve">edoman bagi </w:t>
      </w:r>
      <w:r>
        <w:rPr>
          <w:rFonts w:ascii="Bookman Old Style" w:hAnsi="Bookman Old Style" w:cs="Arial"/>
          <w:sz w:val="24"/>
          <w:szCs w:val="24"/>
        </w:rPr>
        <w:t>P</w:t>
      </w:r>
      <w:r w:rsidR="001A09A5" w:rsidRPr="001A09A5">
        <w:rPr>
          <w:rFonts w:ascii="Bookman Old Style" w:hAnsi="Bookman Old Style" w:cs="Arial"/>
          <w:sz w:val="24"/>
          <w:szCs w:val="24"/>
        </w:rPr>
        <w:t xml:space="preserve">enyusunan </w:t>
      </w:r>
      <w:r w:rsidRPr="001A09A5">
        <w:rPr>
          <w:rFonts w:ascii="Bookman Old Style" w:hAnsi="Bookman Old Style" w:cs="Arial"/>
          <w:sz w:val="24"/>
          <w:szCs w:val="24"/>
        </w:rPr>
        <w:t>RENJA</w:t>
      </w:r>
      <w:r w:rsidR="001A09A5" w:rsidRPr="001A09A5">
        <w:rPr>
          <w:rFonts w:ascii="Bookman Old Style" w:hAnsi="Bookman Old Style" w:cs="Arial"/>
          <w:sz w:val="24"/>
          <w:szCs w:val="24"/>
        </w:rPr>
        <w:t xml:space="preserve"> dan RKA</w:t>
      </w:r>
      <w:r>
        <w:rPr>
          <w:rFonts w:ascii="Bookman Old Style" w:hAnsi="Bookman Old Style" w:cs="Arial"/>
          <w:sz w:val="24"/>
          <w:szCs w:val="24"/>
        </w:rPr>
        <w:t xml:space="preserve"> </w:t>
      </w:r>
      <w:r w:rsidR="00AB218D">
        <w:rPr>
          <w:rFonts w:ascii="Bookman Old Style" w:hAnsi="Bookman Old Style" w:cs="Arial"/>
          <w:sz w:val="24"/>
          <w:szCs w:val="24"/>
        </w:rPr>
        <w:t>Diskominfostandi</w:t>
      </w:r>
      <w:r w:rsidR="001A09A5" w:rsidRPr="001A09A5">
        <w:rPr>
          <w:rFonts w:ascii="Bookman Old Style" w:hAnsi="Bookman Old Style" w:cs="Arial"/>
          <w:sz w:val="24"/>
          <w:szCs w:val="24"/>
        </w:rPr>
        <w:t xml:space="preserve"> Kota Bekasi dari </w:t>
      </w:r>
      <w:r>
        <w:rPr>
          <w:rFonts w:ascii="Bookman Old Style" w:hAnsi="Bookman Old Style" w:cs="Arial"/>
          <w:sz w:val="24"/>
          <w:szCs w:val="24"/>
        </w:rPr>
        <w:t>T</w:t>
      </w:r>
      <w:r w:rsidR="001A09A5" w:rsidRPr="001A09A5">
        <w:rPr>
          <w:rFonts w:ascii="Bookman Old Style" w:hAnsi="Bookman Old Style" w:cs="Arial"/>
          <w:sz w:val="24"/>
          <w:szCs w:val="24"/>
        </w:rPr>
        <w:t>ahun 20</w:t>
      </w:r>
      <w:r w:rsidR="0009103D">
        <w:rPr>
          <w:rFonts w:ascii="Bookman Old Style" w:hAnsi="Bookman Old Style" w:cs="Arial"/>
          <w:sz w:val="24"/>
          <w:szCs w:val="24"/>
        </w:rPr>
        <w:t>2</w:t>
      </w:r>
      <w:r w:rsidR="000404A1">
        <w:rPr>
          <w:rFonts w:ascii="Bookman Old Style" w:hAnsi="Bookman Old Style" w:cs="Arial"/>
          <w:sz w:val="24"/>
          <w:szCs w:val="24"/>
        </w:rPr>
        <w:t>5</w:t>
      </w:r>
      <w:r w:rsidR="001A09A5" w:rsidRPr="001A09A5">
        <w:rPr>
          <w:rFonts w:ascii="Bookman Old Style" w:hAnsi="Bookman Old Style" w:cs="Arial"/>
          <w:sz w:val="24"/>
          <w:szCs w:val="24"/>
        </w:rPr>
        <w:t xml:space="preserve"> sampai dengan </w:t>
      </w:r>
      <w:r>
        <w:rPr>
          <w:rFonts w:ascii="Bookman Old Style" w:hAnsi="Bookman Old Style" w:cs="Arial"/>
          <w:sz w:val="24"/>
          <w:szCs w:val="24"/>
        </w:rPr>
        <w:t>T</w:t>
      </w:r>
      <w:r w:rsidR="001A09A5" w:rsidRPr="001A09A5">
        <w:rPr>
          <w:rFonts w:ascii="Bookman Old Style" w:hAnsi="Bookman Old Style" w:cs="Arial"/>
          <w:sz w:val="24"/>
          <w:szCs w:val="24"/>
        </w:rPr>
        <w:t>ahun 202</w:t>
      </w:r>
      <w:r w:rsidR="000404A1">
        <w:rPr>
          <w:rFonts w:ascii="Bookman Old Style" w:hAnsi="Bookman Old Style" w:cs="Arial"/>
          <w:sz w:val="24"/>
          <w:szCs w:val="24"/>
        </w:rPr>
        <w:t>9</w:t>
      </w:r>
      <w:r w:rsidR="002A2306">
        <w:rPr>
          <w:rFonts w:ascii="Bookman Old Style" w:hAnsi="Bookman Old Style" w:cs="Arial"/>
          <w:sz w:val="24"/>
          <w:szCs w:val="24"/>
        </w:rPr>
        <w:t>;</w:t>
      </w:r>
    </w:p>
    <w:p w14:paraId="3EE6C520" w14:textId="3947D35E" w:rsidR="00D14196" w:rsidRPr="001A09A5" w:rsidRDefault="00D14196" w:rsidP="004F4A73">
      <w:pPr>
        <w:widowControl w:val="0"/>
        <w:numPr>
          <w:ilvl w:val="0"/>
          <w:numId w:val="2"/>
        </w:numPr>
        <w:autoSpaceDE w:val="0"/>
        <w:autoSpaceDN w:val="0"/>
        <w:adjustRightInd w:val="0"/>
        <w:spacing w:after="0" w:line="360" w:lineRule="auto"/>
        <w:ind w:left="993" w:right="66" w:hanging="284"/>
        <w:contextualSpacing/>
        <w:jc w:val="both"/>
        <w:rPr>
          <w:rFonts w:ascii="Bookman Old Style" w:hAnsi="Bookman Old Style" w:cs="Arial"/>
          <w:sz w:val="24"/>
          <w:szCs w:val="24"/>
        </w:rPr>
      </w:pPr>
      <w:r w:rsidRPr="001A09A5">
        <w:rPr>
          <w:rFonts w:ascii="Bookman Old Style" w:hAnsi="Bookman Old Style" w:cs="Arial"/>
          <w:sz w:val="24"/>
          <w:szCs w:val="24"/>
        </w:rPr>
        <w:t>Untuk m</w:t>
      </w:r>
      <w:r w:rsidR="002A2306">
        <w:rPr>
          <w:rFonts w:ascii="Bookman Old Style" w:hAnsi="Bookman Old Style" w:cs="Arial"/>
          <w:sz w:val="24"/>
          <w:szCs w:val="24"/>
        </w:rPr>
        <w:t>enjamin adanya K</w:t>
      </w:r>
      <w:r w:rsidRPr="001A09A5">
        <w:rPr>
          <w:rFonts w:ascii="Bookman Old Style" w:hAnsi="Bookman Old Style" w:cs="Arial"/>
          <w:sz w:val="24"/>
          <w:szCs w:val="24"/>
        </w:rPr>
        <w:t xml:space="preserve">onsistensi </w:t>
      </w:r>
      <w:r w:rsidR="002A2306">
        <w:rPr>
          <w:rFonts w:ascii="Bookman Old Style" w:hAnsi="Bookman Old Style" w:cs="Arial"/>
          <w:sz w:val="24"/>
          <w:szCs w:val="24"/>
        </w:rPr>
        <w:t>P</w:t>
      </w:r>
      <w:r w:rsidRPr="001A09A5">
        <w:rPr>
          <w:rFonts w:ascii="Bookman Old Style" w:hAnsi="Bookman Old Style" w:cs="Arial"/>
          <w:sz w:val="24"/>
          <w:szCs w:val="24"/>
        </w:rPr>
        <w:t>erencanaan dan</w:t>
      </w:r>
      <w:r w:rsidR="002A2306">
        <w:rPr>
          <w:rFonts w:ascii="Bookman Old Style" w:hAnsi="Bookman Old Style" w:cs="Arial"/>
          <w:sz w:val="24"/>
          <w:szCs w:val="24"/>
        </w:rPr>
        <w:t xml:space="preserve"> P</w:t>
      </w:r>
      <w:r w:rsidRPr="001A09A5">
        <w:rPr>
          <w:rFonts w:ascii="Bookman Old Style" w:hAnsi="Bookman Old Style" w:cs="Arial"/>
          <w:sz w:val="24"/>
          <w:szCs w:val="24"/>
        </w:rPr>
        <w:t>rogram/</w:t>
      </w:r>
      <w:r w:rsidR="002A2306">
        <w:rPr>
          <w:rFonts w:ascii="Bookman Old Style" w:hAnsi="Bookman Old Style" w:cs="Arial"/>
          <w:sz w:val="24"/>
          <w:szCs w:val="24"/>
        </w:rPr>
        <w:t>K</w:t>
      </w:r>
      <w:r w:rsidRPr="001A09A5">
        <w:rPr>
          <w:rFonts w:ascii="Bookman Old Style" w:hAnsi="Bookman Old Style" w:cs="Arial"/>
          <w:sz w:val="24"/>
          <w:szCs w:val="24"/>
        </w:rPr>
        <w:t>egiatan</w:t>
      </w:r>
      <w:r w:rsidR="0009103D">
        <w:rPr>
          <w:rFonts w:ascii="Bookman Old Style" w:hAnsi="Bookman Old Style" w:cs="Arial"/>
          <w:sz w:val="24"/>
          <w:szCs w:val="24"/>
        </w:rPr>
        <w:t>/</w:t>
      </w:r>
      <w:r w:rsidR="002A2306">
        <w:rPr>
          <w:rFonts w:ascii="Bookman Old Style" w:hAnsi="Bookman Old Style" w:cs="Arial"/>
          <w:sz w:val="24"/>
          <w:szCs w:val="24"/>
        </w:rPr>
        <w:t>S</w:t>
      </w:r>
      <w:r w:rsidR="0009103D">
        <w:rPr>
          <w:rFonts w:ascii="Bookman Old Style" w:hAnsi="Bookman Old Style" w:cs="Arial"/>
          <w:sz w:val="24"/>
          <w:szCs w:val="24"/>
        </w:rPr>
        <w:t xml:space="preserve">ub </w:t>
      </w:r>
      <w:r w:rsidR="002A2306">
        <w:rPr>
          <w:rFonts w:ascii="Bookman Old Style" w:hAnsi="Bookman Old Style" w:cs="Arial"/>
          <w:sz w:val="24"/>
          <w:szCs w:val="24"/>
        </w:rPr>
        <w:t>K</w:t>
      </w:r>
      <w:r w:rsidR="0009103D">
        <w:rPr>
          <w:rFonts w:ascii="Bookman Old Style" w:hAnsi="Bookman Old Style" w:cs="Arial"/>
          <w:sz w:val="24"/>
          <w:szCs w:val="24"/>
        </w:rPr>
        <w:t>egiatan</w:t>
      </w:r>
      <w:r w:rsidR="002A2306">
        <w:rPr>
          <w:rFonts w:ascii="Bookman Old Style" w:hAnsi="Bookman Old Style" w:cs="Arial"/>
          <w:sz w:val="24"/>
          <w:szCs w:val="24"/>
        </w:rPr>
        <w:t>.</w:t>
      </w:r>
    </w:p>
    <w:p w14:paraId="4E31132F" w14:textId="77777777" w:rsidR="00D14196" w:rsidRDefault="00D14196" w:rsidP="004F4A73">
      <w:pPr>
        <w:widowControl w:val="0"/>
        <w:autoSpaceDE w:val="0"/>
        <w:autoSpaceDN w:val="0"/>
        <w:adjustRightInd w:val="0"/>
        <w:spacing w:after="0" w:line="360" w:lineRule="auto"/>
        <w:ind w:right="66"/>
        <w:contextualSpacing/>
        <w:jc w:val="both"/>
        <w:rPr>
          <w:rFonts w:ascii="Bookman Old Style" w:hAnsi="Bookman Old Style" w:cs="Arial"/>
          <w:sz w:val="12"/>
          <w:szCs w:val="12"/>
        </w:rPr>
      </w:pPr>
    </w:p>
    <w:p w14:paraId="67F30D5D" w14:textId="77777777" w:rsidR="00785281" w:rsidRPr="004F4A73" w:rsidRDefault="00785281" w:rsidP="004F4A73">
      <w:pPr>
        <w:widowControl w:val="0"/>
        <w:autoSpaceDE w:val="0"/>
        <w:autoSpaceDN w:val="0"/>
        <w:adjustRightInd w:val="0"/>
        <w:spacing w:after="0" w:line="360" w:lineRule="auto"/>
        <w:ind w:right="66"/>
        <w:contextualSpacing/>
        <w:jc w:val="both"/>
        <w:rPr>
          <w:rFonts w:ascii="Bookman Old Style" w:hAnsi="Bookman Old Style" w:cs="Arial"/>
          <w:sz w:val="12"/>
          <w:szCs w:val="12"/>
        </w:rPr>
      </w:pPr>
    </w:p>
    <w:p w14:paraId="4BB9D654" w14:textId="17B76EBC" w:rsidR="00D14196" w:rsidRPr="00AE2C66" w:rsidRDefault="00D14196" w:rsidP="008E302F">
      <w:pPr>
        <w:pStyle w:val="ListParagraph"/>
        <w:widowControl w:val="0"/>
        <w:numPr>
          <w:ilvl w:val="1"/>
          <w:numId w:val="10"/>
        </w:numPr>
        <w:autoSpaceDE w:val="0"/>
        <w:autoSpaceDN w:val="0"/>
        <w:adjustRightInd w:val="0"/>
        <w:spacing w:after="0" w:line="360" w:lineRule="auto"/>
        <w:ind w:right="66"/>
        <w:jc w:val="both"/>
        <w:outlineLvl w:val="1"/>
        <w:rPr>
          <w:rFonts w:ascii="Bookman Old Style" w:hAnsi="Bookman Old Style" w:cs="Arial"/>
          <w:sz w:val="24"/>
          <w:szCs w:val="24"/>
        </w:rPr>
      </w:pPr>
      <w:bookmarkStart w:id="12" w:name="_Toc82088718"/>
      <w:r w:rsidRPr="00923CB6">
        <w:rPr>
          <w:rFonts w:ascii="Bookman Old Style" w:hAnsi="Bookman Old Style" w:cs="Arial"/>
          <w:b/>
          <w:bCs/>
          <w:sz w:val="24"/>
          <w:szCs w:val="24"/>
        </w:rPr>
        <w:lastRenderedPageBreak/>
        <w:t>S</w:t>
      </w:r>
      <w:r w:rsidRPr="00923CB6">
        <w:rPr>
          <w:rFonts w:ascii="Bookman Old Style" w:hAnsi="Bookman Old Style" w:cs="Arial"/>
          <w:b/>
          <w:bCs/>
          <w:spacing w:val="1"/>
          <w:sz w:val="24"/>
          <w:szCs w:val="24"/>
        </w:rPr>
        <w:t>i</w:t>
      </w:r>
      <w:r w:rsidRPr="00923CB6">
        <w:rPr>
          <w:rFonts w:ascii="Bookman Old Style" w:hAnsi="Bookman Old Style" w:cs="Arial"/>
          <w:b/>
          <w:bCs/>
          <w:spacing w:val="-1"/>
          <w:sz w:val="24"/>
          <w:szCs w:val="24"/>
        </w:rPr>
        <w:t>s</w:t>
      </w:r>
      <w:r w:rsidRPr="00923CB6">
        <w:rPr>
          <w:rFonts w:ascii="Bookman Old Style" w:hAnsi="Bookman Old Style" w:cs="Arial"/>
          <w:b/>
          <w:bCs/>
          <w:sz w:val="24"/>
          <w:szCs w:val="24"/>
        </w:rPr>
        <w:t>t</w:t>
      </w:r>
      <w:r w:rsidRPr="00923CB6">
        <w:rPr>
          <w:rFonts w:ascii="Bookman Old Style" w:hAnsi="Bookman Old Style" w:cs="Arial"/>
          <w:b/>
          <w:bCs/>
          <w:spacing w:val="-1"/>
          <w:sz w:val="24"/>
          <w:szCs w:val="24"/>
        </w:rPr>
        <w:t>ema</w:t>
      </w:r>
      <w:r w:rsidRPr="00923CB6">
        <w:rPr>
          <w:rFonts w:ascii="Bookman Old Style" w:hAnsi="Bookman Old Style" w:cs="Arial"/>
          <w:b/>
          <w:bCs/>
          <w:sz w:val="24"/>
          <w:szCs w:val="24"/>
        </w:rPr>
        <w:t>t</w:t>
      </w:r>
      <w:r w:rsidRPr="00923CB6">
        <w:rPr>
          <w:rFonts w:ascii="Bookman Old Style" w:hAnsi="Bookman Old Style" w:cs="Arial"/>
          <w:b/>
          <w:bCs/>
          <w:spacing w:val="1"/>
          <w:sz w:val="24"/>
          <w:szCs w:val="24"/>
        </w:rPr>
        <w:t>i</w:t>
      </w:r>
      <w:r w:rsidRPr="00923CB6">
        <w:rPr>
          <w:rFonts w:ascii="Bookman Old Style" w:hAnsi="Bookman Old Style" w:cs="Arial"/>
          <w:b/>
          <w:bCs/>
          <w:spacing w:val="-1"/>
          <w:sz w:val="24"/>
          <w:szCs w:val="24"/>
        </w:rPr>
        <w:t>k</w:t>
      </w:r>
      <w:r w:rsidRPr="00923CB6">
        <w:rPr>
          <w:rFonts w:ascii="Bookman Old Style" w:hAnsi="Bookman Old Style" w:cs="Arial"/>
          <w:b/>
          <w:bCs/>
          <w:sz w:val="24"/>
          <w:szCs w:val="24"/>
        </w:rPr>
        <w:t>a P</w:t>
      </w:r>
      <w:r w:rsidRPr="00923CB6">
        <w:rPr>
          <w:rFonts w:ascii="Bookman Old Style" w:hAnsi="Bookman Old Style" w:cs="Arial"/>
          <w:b/>
          <w:bCs/>
          <w:spacing w:val="-1"/>
          <w:sz w:val="24"/>
          <w:szCs w:val="24"/>
        </w:rPr>
        <w:t>e</w:t>
      </w:r>
      <w:r w:rsidRPr="00923CB6">
        <w:rPr>
          <w:rFonts w:ascii="Bookman Old Style" w:hAnsi="Bookman Old Style" w:cs="Arial"/>
          <w:b/>
          <w:bCs/>
          <w:spacing w:val="1"/>
          <w:sz w:val="24"/>
          <w:szCs w:val="24"/>
        </w:rPr>
        <w:t>nuli</w:t>
      </w:r>
      <w:r w:rsidRPr="00923CB6">
        <w:rPr>
          <w:rFonts w:ascii="Bookman Old Style" w:hAnsi="Bookman Old Style" w:cs="Arial"/>
          <w:b/>
          <w:bCs/>
          <w:spacing w:val="-1"/>
          <w:sz w:val="24"/>
          <w:szCs w:val="24"/>
        </w:rPr>
        <w:t>s</w:t>
      </w:r>
      <w:r w:rsidRPr="00D669E7">
        <w:rPr>
          <w:rFonts w:ascii="Bookman Old Style" w:hAnsi="Bookman Old Style" w:cs="Arial"/>
          <w:b/>
          <w:bCs/>
          <w:spacing w:val="-1"/>
          <w:sz w:val="24"/>
          <w:szCs w:val="24"/>
        </w:rPr>
        <w:t>an</w:t>
      </w:r>
      <w:bookmarkEnd w:id="12"/>
    </w:p>
    <w:p w14:paraId="0C12E868" w14:textId="761775E4" w:rsidR="00D14196" w:rsidRDefault="006E5468" w:rsidP="004F4A73">
      <w:pPr>
        <w:widowControl w:val="0"/>
        <w:autoSpaceDE w:val="0"/>
        <w:autoSpaceDN w:val="0"/>
        <w:adjustRightInd w:val="0"/>
        <w:spacing w:after="0" w:line="360" w:lineRule="auto"/>
        <w:ind w:left="709" w:right="66" w:firstLine="567"/>
        <w:contextualSpacing/>
        <w:jc w:val="both"/>
        <w:rPr>
          <w:rFonts w:ascii="Bookman Old Style" w:hAnsi="Bookman Old Style" w:cs="Arial"/>
          <w:sz w:val="24"/>
          <w:szCs w:val="24"/>
        </w:rPr>
      </w:pPr>
      <w:r w:rsidRPr="00CE6620">
        <w:rPr>
          <w:rFonts w:ascii="Bookman Old Style" w:hAnsi="Bookman Old Style" w:cs="Arial"/>
          <w:spacing w:val="-1"/>
          <w:sz w:val="24"/>
          <w:szCs w:val="24"/>
        </w:rPr>
        <w:t>REN</w:t>
      </w:r>
      <w:r w:rsidRPr="00CE6620">
        <w:rPr>
          <w:rFonts w:ascii="Bookman Old Style" w:hAnsi="Bookman Old Style" w:cs="Arial"/>
          <w:sz w:val="24"/>
          <w:szCs w:val="24"/>
        </w:rPr>
        <w:t>S</w:t>
      </w:r>
      <w:r w:rsidRPr="00CE6620">
        <w:rPr>
          <w:rFonts w:ascii="Bookman Old Style" w:hAnsi="Bookman Old Style" w:cs="Arial"/>
          <w:spacing w:val="1"/>
          <w:sz w:val="24"/>
          <w:szCs w:val="24"/>
        </w:rPr>
        <w:t>T</w:t>
      </w:r>
      <w:r w:rsidRPr="00CE6620">
        <w:rPr>
          <w:rFonts w:ascii="Bookman Old Style" w:hAnsi="Bookman Old Style" w:cs="Arial"/>
          <w:sz w:val="24"/>
          <w:szCs w:val="24"/>
        </w:rPr>
        <w:t>RA</w:t>
      </w:r>
      <w:r w:rsidR="00D14196">
        <w:rPr>
          <w:rFonts w:ascii="Bookman Old Style" w:hAnsi="Bookman Old Style" w:cs="Arial"/>
          <w:sz w:val="24"/>
          <w:szCs w:val="24"/>
          <w:lang w:val="en-US"/>
        </w:rPr>
        <w:t xml:space="preserve"> </w:t>
      </w:r>
      <w:r>
        <w:rPr>
          <w:rFonts w:ascii="Bookman Old Style" w:hAnsi="Bookman Old Style" w:cs="Arial"/>
          <w:sz w:val="24"/>
          <w:szCs w:val="24"/>
        </w:rPr>
        <w:t>Diskominfostandi</w:t>
      </w:r>
      <w:r w:rsidRPr="001A09A5">
        <w:rPr>
          <w:rFonts w:ascii="Bookman Old Style" w:hAnsi="Bookman Old Style" w:cs="Arial"/>
          <w:sz w:val="24"/>
          <w:szCs w:val="24"/>
        </w:rPr>
        <w:t xml:space="preserve"> Kota Bekasi</w:t>
      </w:r>
      <w:r w:rsidR="00D14196" w:rsidRPr="00CE6620">
        <w:rPr>
          <w:rFonts w:ascii="Bookman Old Style" w:hAnsi="Bookman Old Style" w:cs="Arial"/>
          <w:spacing w:val="-1"/>
          <w:sz w:val="24"/>
          <w:szCs w:val="24"/>
        </w:rPr>
        <w:t xml:space="preserve"> </w:t>
      </w:r>
      <w:r w:rsidR="000404A1">
        <w:rPr>
          <w:rFonts w:ascii="Bookman Old Style" w:hAnsi="Bookman Old Style" w:cs="Arial"/>
          <w:spacing w:val="-1"/>
          <w:sz w:val="24"/>
          <w:szCs w:val="24"/>
        </w:rPr>
        <w:t xml:space="preserve">Tahun 2025-2029 </w:t>
      </w:r>
      <w:r w:rsidR="00D14196" w:rsidRPr="00CE6620">
        <w:rPr>
          <w:rFonts w:ascii="Bookman Old Style" w:hAnsi="Bookman Old Style" w:cs="Arial"/>
          <w:spacing w:val="-1"/>
          <w:sz w:val="24"/>
          <w:szCs w:val="24"/>
        </w:rPr>
        <w:t>di</w:t>
      </w:r>
      <w:r w:rsidR="00D14196" w:rsidRPr="00CE6620">
        <w:rPr>
          <w:rFonts w:ascii="Bookman Old Style" w:hAnsi="Bookman Old Style" w:cs="Arial"/>
          <w:spacing w:val="4"/>
          <w:sz w:val="24"/>
          <w:szCs w:val="24"/>
        </w:rPr>
        <w:t>s</w:t>
      </w:r>
      <w:r w:rsidR="00D14196" w:rsidRPr="00CE6620">
        <w:rPr>
          <w:rFonts w:ascii="Bookman Old Style" w:hAnsi="Bookman Old Style" w:cs="Arial"/>
          <w:spacing w:val="-1"/>
          <w:sz w:val="24"/>
          <w:szCs w:val="24"/>
        </w:rPr>
        <w:t>u</w:t>
      </w:r>
      <w:r w:rsidR="00D14196" w:rsidRPr="00CE6620">
        <w:rPr>
          <w:rFonts w:ascii="Bookman Old Style" w:hAnsi="Bookman Old Style" w:cs="Arial"/>
          <w:sz w:val="24"/>
          <w:szCs w:val="24"/>
        </w:rPr>
        <w:t>s</w:t>
      </w:r>
      <w:r w:rsidR="00D14196" w:rsidRPr="00CE6620">
        <w:rPr>
          <w:rFonts w:ascii="Bookman Old Style" w:hAnsi="Bookman Old Style" w:cs="Arial"/>
          <w:spacing w:val="-1"/>
          <w:sz w:val="24"/>
          <w:szCs w:val="24"/>
        </w:rPr>
        <w:t>u</w:t>
      </w:r>
      <w:r w:rsidR="00D14196" w:rsidRPr="00CE6620">
        <w:rPr>
          <w:rFonts w:ascii="Bookman Old Style" w:hAnsi="Bookman Old Style" w:cs="Arial"/>
          <w:sz w:val="24"/>
          <w:szCs w:val="24"/>
        </w:rPr>
        <w:t>n</w:t>
      </w:r>
      <w:r w:rsidR="00176A0B">
        <w:rPr>
          <w:rFonts w:ascii="Bookman Old Style" w:hAnsi="Bookman Old Style" w:cs="Arial"/>
          <w:sz w:val="24"/>
          <w:szCs w:val="24"/>
        </w:rPr>
        <w:t xml:space="preserve"> </w:t>
      </w:r>
      <w:r w:rsidR="00D14196" w:rsidRPr="00CE6620">
        <w:rPr>
          <w:rFonts w:ascii="Bookman Old Style" w:hAnsi="Bookman Old Style" w:cs="Arial"/>
          <w:spacing w:val="-1"/>
          <w:sz w:val="24"/>
          <w:szCs w:val="24"/>
        </w:rPr>
        <w:t>de</w:t>
      </w:r>
      <w:r w:rsidR="00D14196" w:rsidRPr="00CE6620">
        <w:rPr>
          <w:rFonts w:ascii="Bookman Old Style" w:hAnsi="Bookman Old Style" w:cs="Arial"/>
          <w:spacing w:val="3"/>
          <w:sz w:val="24"/>
          <w:szCs w:val="24"/>
        </w:rPr>
        <w:t>n</w:t>
      </w:r>
      <w:r w:rsidR="00D14196" w:rsidRPr="00CE6620">
        <w:rPr>
          <w:rFonts w:ascii="Bookman Old Style" w:hAnsi="Bookman Old Style" w:cs="Arial"/>
          <w:spacing w:val="-1"/>
          <w:sz w:val="24"/>
          <w:szCs w:val="24"/>
        </w:rPr>
        <w:t>ga</w:t>
      </w:r>
      <w:r w:rsidR="00D14196" w:rsidRPr="00CE6620">
        <w:rPr>
          <w:rFonts w:ascii="Bookman Old Style" w:hAnsi="Bookman Old Style" w:cs="Arial"/>
          <w:sz w:val="24"/>
          <w:szCs w:val="24"/>
        </w:rPr>
        <w:t>n</w:t>
      </w:r>
      <w:r w:rsidR="00176A0B">
        <w:rPr>
          <w:rFonts w:ascii="Bookman Old Style" w:hAnsi="Bookman Old Style" w:cs="Arial"/>
          <w:sz w:val="24"/>
          <w:szCs w:val="24"/>
        </w:rPr>
        <w:t xml:space="preserve"> S</w:t>
      </w:r>
      <w:r w:rsidR="00D14196" w:rsidRPr="00CE6620">
        <w:rPr>
          <w:rFonts w:ascii="Bookman Old Style" w:hAnsi="Bookman Old Style" w:cs="Arial"/>
          <w:spacing w:val="-1"/>
          <w:sz w:val="24"/>
          <w:szCs w:val="24"/>
        </w:rPr>
        <w:t>i</w:t>
      </w:r>
      <w:r w:rsidR="00D14196" w:rsidRPr="00CE6620">
        <w:rPr>
          <w:rFonts w:ascii="Bookman Old Style" w:hAnsi="Bookman Old Style" w:cs="Arial"/>
          <w:sz w:val="24"/>
          <w:szCs w:val="24"/>
        </w:rPr>
        <w:t>s</w:t>
      </w:r>
      <w:r w:rsidR="00D14196" w:rsidRPr="00CE6620">
        <w:rPr>
          <w:rFonts w:ascii="Bookman Old Style" w:hAnsi="Bookman Old Style" w:cs="Arial"/>
          <w:spacing w:val="1"/>
          <w:sz w:val="24"/>
          <w:szCs w:val="24"/>
        </w:rPr>
        <w:t>t</w:t>
      </w:r>
      <w:r w:rsidR="00D14196" w:rsidRPr="00CE6620">
        <w:rPr>
          <w:rFonts w:ascii="Bookman Old Style" w:hAnsi="Bookman Old Style" w:cs="Arial"/>
          <w:spacing w:val="3"/>
          <w:sz w:val="24"/>
          <w:szCs w:val="24"/>
        </w:rPr>
        <w:t>e</w:t>
      </w:r>
      <w:r w:rsidR="00D14196" w:rsidRPr="00CE6620">
        <w:rPr>
          <w:rFonts w:ascii="Bookman Old Style" w:hAnsi="Bookman Old Style" w:cs="Arial"/>
          <w:spacing w:val="-4"/>
          <w:sz w:val="24"/>
          <w:szCs w:val="24"/>
        </w:rPr>
        <w:t>m</w:t>
      </w:r>
      <w:r w:rsidR="00D14196" w:rsidRPr="00CE6620">
        <w:rPr>
          <w:rFonts w:ascii="Bookman Old Style" w:hAnsi="Bookman Old Style" w:cs="Arial"/>
          <w:spacing w:val="-1"/>
          <w:sz w:val="24"/>
          <w:szCs w:val="24"/>
        </w:rPr>
        <w:t>a</w:t>
      </w:r>
      <w:r w:rsidR="00D14196" w:rsidRPr="00CE6620">
        <w:rPr>
          <w:rFonts w:ascii="Bookman Old Style" w:hAnsi="Bookman Old Style" w:cs="Arial"/>
          <w:spacing w:val="1"/>
          <w:sz w:val="24"/>
          <w:szCs w:val="24"/>
        </w:rPr>
        <w:t>t</w:t>
      </w:r>
      <w:r w:rsidR="00D14196" w:rsidRPr="00CE6620">
        <w:rPr>
          <w:rFonts w:ascii="Bookman Old Style" w:hAnsi="Bookman Old Style" w:cs="Arial"/>
          <w:spacing w:val="-1"/>
          <w:sz w:val="24"/>
          <w:szCs w:val="24"/>
        </w:rPr>
        <w:t>i</w:t>
      </w:r>
      <w:r w:rsidR="00D14196" w:rsidRPr="00CE6620">
        <w:rPr>
          <w:rFonts w:ascii="Bookman Old Style" w:hAnsi="Bookman Old Style" w:cs="Arial"/>
          <w:spacing w:val="4"/>
          <w:sz w:val="24"/>
          <w:szCs w:val="24"/>
        </w:rPr>
        <w:t>k</w:t>
      </w:r>
      <w:r w:rsidR="00D14196" w:rsidRPr="00CE6620">
        <w:rPr>
          <w:rFonts w:ascii="Bookman Old Style" w:hAnsi="Bookman Old Style" w:cs="Arial"/>
          <w:sz w:val="24"/>
          <w:szCs w:val="24"/>
        </w:rPr>
        <w:t>a s</w:t>
      </w:r>
      <w:r w:rsidR="00D14196" w:rsidRPr="00CE6620">
        <w:rPr>
          <w:rFonts w:ascii="Bookman Old Style" w:hAnsi="Bookman Old Style" w:cs="Arial"/>
          <w:spacing w:val="-1"/>
          <w:sz w:val="24"/>
          <w:szCs w:val="24"/>
        </w:rPr>
        <w:t>eba</w:t>
      </w:r>
      <w:r w:rsidR="00D14196" w:rsidRPr="00CE6620">
        <w:rPr>
          <w:rFonts w:ascii="Bookman Old Style" w:hAnsi="Bookman Old Style" w:cs="Arial"/>
          <w:spacing w:val="3"/>
          <w:sz w:val="24"/>
          <w:szCs w:val="24"/>
        </w:rPr>
        <w:t>g</w:t>
      </w:r>
      <w:r w:rsidR="00D14196" w:rsidRPr="00CE6620">
        <w:rPr>
          <w:rFonts w:ascii="Bookman Old Style" w:hAnsi="Bookman Old Style" w:cs="Arial"/>
          <w:spacing w:val="-1"/>
          <w:sz w:val="24"/>
          <w:szCs w:val="24"/>
        </w:rPr>
        <w:t>a</w:t>
      </w:r>
      <w:r w:rsidR="00D14196" w:rsidRPr="00CE6620">
        <w:rPr>
          <w:rFonts w:ascii="Bookman Old Style" w:hAnsi="Bookman Old Style" w:cs="Arial"/>
          <w:sz w:val="24"/>
          <w:szCs w:val="24"/>
        </w:rPr>
        <w:t xml:space="preserve">i </w:t>
      </w:r>
      <w:r w:rsidR="00D14196" w:rsidRPr="00CE6620">
        <w:rPr>
          <w:rFonts w:ascii="Bookman Old Style" w:hAnsi="Bookman Old Style" w:cs="Arial"/>
          <w:spacing w:val="3"/>
          <w:sz w:val="24"/>
          <w:szCs w:val="24"/>
        </w:rPr>
        <w:t>b</w:t>
      </w:r>
      <w:r w:rsidR="00D14196" w:rsidRPr="00CE6620">
        <w:rPr>
          <w:rFonts w:ascii="Bookman Old Style" w:hAnsi="Bookman Old Style" w:cs="Arial"/>
          <w:spacing w:val="-1"/>
          <w:sz w:val="24"/>
          <w:szCs w:val="24"/>
        </w:rPr>
        <w:t>e</w:t>
      </w:r>
      <w:r w:rsidR="00D14196" w:rsidRPr="00CE6620">
        <w:rPr>
          <w:rFonts w:ascii="Bookman Old Style" w:hAnsi="Bookman Old Style" w:cs="Arial"/>
          <w:sz w:val="24"/>
          <w:szCs w:val="24"/>
        </w:rPr>
        <w:t>r</w:t>
      </w:r>
      <w:r w:rsidR="00D14196" w:rsidRPr="00CE6620">
        <w:rPr>
          <w:rFonts w:ascii="Bookman Old Style" w:hAnsi="Bookman Old Style" w:cs="Arial"/>
          <w:spacing w:val="-1"/>
          <w:sz w:val="24"/>
          <w:szCs w:val="24"/>
        </w:rPr>
        <w:t>i</w:t>
      </w:r>
      <w:r w:rsidR="00D14196" w:rsidRPr="00CE6620">
        <w:rPr>
          <w:rFonts w:ascii="Bookman Old Style" w:hAnsi="Bookman Old Style" w:cs="Arial"/>
          <w:spacing w:val="4"/>
          <w:sz w:val="24"/>
          <w:szCs w:val="24"/>
        </w:rPr>
        <w:t>k</w:t>
      </w:r>
      <w:r w:rsidR="00D14196" w:rsidRPr="00CE6620">
        <w:rPr>
          <w:rFonts w:ascii="Bookman Old Style" w:hAnsi="Bookman Old Style" w:cs="Arial"/>
          <w:spacing w:val="-1"/>
          <w:sz w:val="24"/>
          <w:szCs w:val="24"/>
        </w:rPr>
        <w:t>u</w:t>
      </w:r>
      <w:r w:rsidR="00AE7AEC">
        <w:rPr>
          <w:rFonts w:ascii="Bookman Old Style" w:hAnsi="Bookman Old Style" w:cs="Arial"/>
          <w:sz w:val="24"/>
          <w:szCs w:val="24"/>
        </w:rPr>
        <w:t>t</w:t>
      </w:r>
      <w:r w:rsidR="00176A0B">
        <w:rPr>
          <w:rFonts w:ascii="Bookman Old Style" w:hAnsi="Bookman Old Style" w:cs="Arial"/>
          <w:sz w:val="24"/>
          <w:szCs w:val="24"/>
        </w:rPr>
        <w:t xml:space="preserve"> </w:t>
      </w:r>
      <w:r w:rsidR="00AE7AEC">
        <w:rPr>
          <w:rFonts w:ascii="Bookman Old Style" w:hAnsi="Bookman Old Style" w:cs="Arial"/>
          <w:sz w:val="24"/>
          <w:szCs w:val="24"/>
        </w:rPr>
        <w:t>:</w:t>
      </w:r>
    </w:p>
    <w:p w14:paraId="2FA3DF07" w14:textId="4C59D738" w:rsidR="00D14196" w:rsidRPr="00CE6620" w:rsidRDefault="00D14196" w:rsidP="004F4A73">
      <w:pPr>
        <w:widowControl w:val="0"/>
        <w:tabs>
          <w:tab w:val="left" w:pos="1276"/>
        </w:tabs>
        <w:autoSpaceDE w:val="0"/>
        <w:autoSpaceDN w:val="0"/>
        <w:adjustRightInd w:val="0"/>
        <w:spacing w:after="0" w:line="360" w:lineRule="auto"/>
        <w:ind w:left="709" w:right="66"/>
        <w:contextualSpacing/>
        <w:jc w:val="both"/>
        <w:rPr>
          <w:rFonts w:ascii="Bookman Old Style" w:hAnsi="Bookman Old Style" w:cs="Arial"/>
          <w:sz w:val="24"/>
          <w:szCs w:val="24"/>
        </w:rPr>
      </w:pPr>
      <w:r w:rsidRPr="00CE6620">
        <w:rPr>
          <w:rFonts w:ascii="Bookman Old Style" w:hAnsi="Bookman Old Style" w:cs="Arial"/>
          <w:sz w:val="24"/>
          <w:szCs w:val="24"/>
        </w:rPr>
        <w:t>B</w:t>
      </w:r>
      <w:r w:rsidRPr="00CE6620">
        <w:rPr>
          <w:rFonts w:ascii="Bookman Old Style" w:hAnsi="Bookman Old Style" w:cs="Arial"/>
          <w:spacing w:val="-1"/>
          <w:sz w:val="24"/>
          <w:szCs w:val="24"/>
        </w:rPr>
        <w:t>a</w:t>
      </w:r>
      <w:r w:rsidRPr="00CE6620">
        <w:rPr>
          <w:rFonts w:ascii="Bookman Old Style" w:hAnsi="Bookman Old Style" w:cs="Arial"/>
          <w:sz w:val="24"/>
          <w:szCs w:val="24"/>
        </w:rPr>
        <w:t xml:space="preserve">b I </w:t>
      </w:r>
      <w:r w:rsidRPr="00CE6620">
        <w:rPr>
          <w:rFonts w:ascii="Bookman Old Style" w:hAnsi="Bookman Old Style" w:cs="Arial"/>
          <w:sz w:val="24"/>
          <w:szCs w:val="24"/>
        </w:rPr>
        <w:tab/>
      </w:r>
      <w:r w:rsidR="0081540D">
        <w:rPr>
          <w:rFonts w:ascii="Bookman Old Style" w:hAnsi="Bookman Old Style" w:cs="Arial"/>
          <w:sz w:val="24"/>
          <w:szCs w:val="24"/>
          <w:lang w:val="en-US"/>
        </w:rPr>
        <w:t xml:space="preserve"> </w:t>
      </w:r>
      <w:r w:rsidRPr="00CE6620">
        <w:rPr>
          <w:rFonts w:ascii="Bookman Old Style" w:hAnsi="Bookman Old Style" w:cs="Arial"/>
          <w:sz w:val="24"/>
          <w:szCs w:val="24"/>
        </w:rPr>
        <w:t>PE</w:t>
      </w:r>
      <w:r w:rsidRPr="00CE6620">
        <w:rPr>
          <w:rFonts w:ascii="Bookman Old Style" w:hAnsi="Bookman Old Style" w:cs="Arial"/>
          <w:spacing w:val="-1"/>
          <w:sz w:val="24"/>
          <w:szCs w:val="24"/>
        </w:rPr>
        <w:t>ND</w:t>
      </w:r>
      <w:r w:rsidRPr="00CE6620">
        <w:rPr>
          <w:rFonts w:ascii="Bookman Old Style" w:hAnsi="Bookman Old Style" w:cs="Arial"/>
          <w:sz w:val="24"/>
          <w:szCs w:val="24"/>
        </w:rPr>
        <w:t>A</w:t>
      </w:r>
      <w:r w:rsidRPr="00CE6620">
        <w:rPr>
          <w:rFonts w:ascii="Bookman Old Style" w:hAnsi="Bookman Old Style" w:cs="Arial"/>
          <w:spacing w:val="-1"/>
          <w:sz w:val="24"/>
          <w:szCs w:val="24"/>
        </w:rPr>
        <w:t>H</w:t>
      </w:r>
      <w:r w:rsidRPr="00CE6620">
        <w:rPr>
          <w:rFonts w:ascii="Bookman Old Style" w:hAnsi="Bookman Old Style" w:cs="Arial"/>
          <w:spacing w:val="3"/>
          <w:sz w:val="24"/>
          <w:szCs w:val="24"/>
        </w:rPr>
        <w:t>U</w:t>
      </w:r>
      <w:r w:rsidRPr="00CE6620">
        <w:rPr>
          <w:rFonts w:ascii="Bookman Old Style" w:hAnsi="Bookman Old Style" w:cs="Arial"/>
          <w:spacing w:val="-1"/>
          <w:sz w:val="24"/>
          <w:szCs w:val="24"/>
        </w:rPr>
        <w:t>LU</w:t>
      </w:r>
      <w:r w:rsidRPr="00CE6620">
        <w:rPr>
          <w:rFonts w:ascii="Bookman Old Style" w:hAnsi="Bookman Old Style" w:cs="Arial"/>
          <w:sz w:val="24"/>
          <w:szCs w:val="24"/>
        </w:rPr>
        <w:t>AN</w:t>
      </w:r>
    </w:p>
    <w:p w14:paraId="3DCFDC04" w14:textId="24782C53" w:rsidR="00D14196" w:rsidRDefault="0046093A" w:rsidP="0046093A">
      <w:pPr>
        <w:pStyle w:val="ListParagraph"/>
        <w:widowControl w:val="0"/>
        <w:autoSpaceDE w:val="0"/>
        <w:autoSpaceDN w:val="0"/>
        <w:adjustRightInd w:val="0"/>
        <w:spacing w:after="0" w:line="360" w:lineRule="auto"/>
        <w:ind w:left="1560" w:right="66"/>
        <w:jc w:val="both"/>
        <w:rPr>
          <w:rFonts w:ascii="Bookman Old Style" w:hAnsi="Bookman Old Style"/>
          <w:sz w:val="24"/>
          <w:szCs w:val="24"/>
        </w:rPr>
      </w:pPr>
      <w:r w:rsidRPr="0046093A">
        <w:rPr>
          <w:rFonts w:ascii="Bookman Old Style" w:hAnsi="Bookman Old Style"/>
          <w:sz w:val="24"/>
          <w:szCs w:val="24"/>
        </w:rPr>
        <w:t>Bab ini berisi penjelasan terkait latar belakang penyusunan, dasar hukum yang digunakan, maksud dan tujuan penyusunan serta sistematika penyajian</w:t>
      </w:r>
      <w:r>
        <w:rPr>
          <w:rFonts w:ascii="Bookman Old Style" w:hAnsi="Bookman Old Style"/>
          <w:sz w:val="24"/>
          <w:szCs w:val="24"/>
        </w:rPr>
        <w:t>.</w:t>
      </w:r>
    </w:p>
    <w:p w14:paraId="0DED72C8" w14:textId="77777777" w:rsidR="004C69A5" w:rsidRPr="0046093A" w:rsidRDefault="004C69A5" w:rsidP="0046093A">
      <w:pPr>
        <w:pStyle w:val="ListParagraph"/>
        <w:widowControl w:val="0"/>
        <w:autoSpaceDE w:val="0"/>
        <w:autoSpaceDN w:val="0"/>
        <w:adjustRightInd w:val="0"/>
        <w:spacing w:after="0" w:line="360" w:lineRule="auto"/>
        <w:ind w:left="1560" w:right="66"/>
        <w:jc w:val="both"/>
        <w:rPr>
          <w:rFonts w:ascii="Bookman Old Style" w:hAnsi="Bookman Old Style" w:cs="Arial"/>
          <w:sz w:val="24"/>
          <w:szCs w:val="24"/>
        </w:rPr>
      </w:pPr>
    </w:p>
    <w:p w14:paraId="0FBAF146" w14:textId="5714A8AD" w:rsidR="00D14196" w:rsidRPr="009E6EC2" w:rsidRDefault="00D14196" w:rsidP="00520D10">
      <w:pPr>
        <w:widowControl w:val="0"/>
        <w:autoSpaceDE w:val="0"/>
        <w:autoSpaceDN w:val="0"/>
        <w:adjustRightInd w:val="0"/>
        <w:spacing w:after="0" w:line="360" w:lineRule="auto"/>
        <w:ind w:left="1560" w:right="66" w:hanging="851"/>
        <w:contextualSpacing/>
        <w:jc w:val="both"/>
        <w:rPr>
          <w:rFonts w:ascii="Bookman Old Style" w:hAnsi="Bookman Old Style" w:cs="Arial"/>
          <w:spacing w:val="18"/>
          <w:sz w:val="24"/>
          <w:szCs w:val="24"/>
        </w:rPr>
      </w:pPr>
      <w:r w:rsidRPr="00CE6620">
        <w:rPr>
          <w:rFonts w:ascii="Bookman Old Style" w:hAnsi="Bookman Old Style" w:cs="Arial"/>
          <w:sz w:val="24"/>
          <w:szCs w:val="24"/>
        </w:rPr>
        <w:t>B</w:t>
      </w:r>
      <w:r w:rsidRPr="00CE6620">
        <w:rPr>
          <w:rFonts w:ascii="Bookman Old Style" w:hAnsi="Bookman Old Style" w:cs="Arial"/>
          <w:spacing w:val="-1"/>
          <w:sz w:val="24"/>
          <w:szCs w:val="24"/>
        </w:rPr>
        <w:t>a</w:t>
      </w:r>
      <w:r w:rsidR="00520D10">
        <w:rPr>
          <w:rFonts w:ascii="Bookman Old Style" w:hAnsi="Bookman Old Style" w:cs="Arial"/>
          <w:sz w:val="24"/>
          <w:szCs w:val="24"/>
        </w:rPr>
        <w:t xml:space="preserve">b </w:t>
      </w:r>
      <w:r w:rsidRPr="00CE6620">
        <w:rPr>
          <w:rFonts w:ascii="Bookman Old Style" w:hAnsi="Bookman Old Style" w:cs="Arial"/>
          <w:spacing w:val="1"/>
          <w:sz w:val="24"/>
          <w:szCs w:val="24"/>
        </w:rPr>
        <w:t>I</w:t>
      </w:r>
      <w:r w:rsidR="009E6EC2">
        <w:rPr>
          <w:rFonts w:ascii="Bookman Old Style" w:hAnsi="Bookman Old Style" w:cs="Arial"/>
          <w:sz w:val="24"/>
          <w:szCs w:val="24"/>
        </w:rPr>
        <w:t>I</w:t>
      </w:r>
      <w:r w:rsidR="00520D10">
        <w:rPr>
          <w:rFonts w:ascii="Bookman Old Style" w:hAnsi="Bookman Old Style" w:cs="Arial"/>
          <w:sz w:val="24"/>
          <w:szCs w:val="24"/>
          <w:lang w:val="en-US"/>
        </w:rPr>
        <w:tab/>
      </w:r>
      <w:r w:rsidRPr="00010BD9">
        <w:rPr>
          <w:rFonts w:ascii="Bookman Old Style" w:hAnsi="Bookman Old Style" w:cs="Arial"/>
          <w:spacing w:val="1"/>
          <w:sz w:val="24"/>
          <w:szCs w:val="24"/>
        </w:rPr>
        <w:t>G</w:t>
      </w:r>
      <w:r w:rsidRPr="00010BD9">
        <w:rPr>
          <w:rFonts w:ascii="Bookman Old Style" w:hAnsi="Bookman Old Style" w:cs="Arial"/>
          <w:sz w:val="24"/>
          <w:szCs w:val="24"/>
        </w:rPr>
        <w:t>A</w:t>
      </w:r>
      <w:r w:rsidRPr="00010BD9">
        <w:rPr>
          <w:rFonts w:ascii="Bookman Old Style" w:hAnsi="Bookman Old Style" w:cs="Arial"/>
          <w:spacing w:val="-4"/>
          <w:sz w:val="24"/>
          <w:szCs w:val="24"/>
        </w:rPr>
        <w:t>M</w:t>
      </w:r>
      <w:r w:rsidRPr="00010BD9">
        <w:rPr>
          <w:rFonts w:ascii="Bookman Old Style" w:hAnsi="Bookman Old Style" w:cs="Arial"/>
          <w:sz w:val="24"/>
          <w:szCs w:val="24"/>
        </w:rPr>
        <w:t>BA</w:t>
      </w:r>
      <w:r w:rsidRPr="00010BD9">
        <w:rPr>
          <w:rFonts w:ascii="Bookman Old Style" w:hAnsi="Bookman Old Style" w:cs="Arial"/>
          <w:spacing w:val="-1"/>
          <w:sz w:val="24"/>
          <w:szCs w:val="24"/>
        </w:rPr>
        <w:t>R</w:t>
      </w:r>
      <w:r w:rsidR="00520D10">
        <w:rPr>
          <w:rFonts w:ascii="Bookman Old Style" w:hAnsi="Bookman Old Style" w:cs="Arial"/>
          <w:sz w:val="24"/>
          <w:szCs w:val="24"/>
        </w:rPr>
        <w:t xml:space="preserve">AN </w:t>
      </w:r>
      <w:r w:rsidRPr="00010BD9">
        <w:rPr>
          <w:rFonts w:ascii="Bookman Old Style" w:hAnsi="Bookman Old Style" w:cs="Arial"/>
          <w:sz w:val="24"/>
          <w:szCs w:val="24"/>
        </w:rPr>
        <w:t>P</w:t>
      </w:r>
      <w:r w:rsidRPr="00010BD9">
        <w:rPr>
          <w:rFonts w:ascii="Bookman Old Style" w:hAnsi="Bookman Old Style" w:cs="Arial"/>
          <w:spacing w:val="4"/>
          <w:sz w:val="24"/>
          <w:szCs w:val="24"/>
        </w:rPr>
        <w:t>E</w:t>
      </w:r>
      <w:r w:rsidRPr="00010BD9">
        <w:rPr>
          <w:rFonts w:ascii="Bookman Old Style" w:hAnsi="Bookman Old Style" w:cs="Arial"/>
          <w:spacing w:val="-1"/>
          <w:sz w:val="24"/>
          <w:szCs w:val="24"/>
        </w:rPr>
        <w:t>L</w:t>
      </w:r>
      <w:r w:rsidRPr="00010BD9">
        <w:rPr>
          <w:rFonts w:ascii="Bookman Old Style" w:hAnsi="Bookman Old Style" w:cs="Arial"/>
          <w:sz w:val="24"/>
          <w:szCs w:val="24"/>
        </w:rPr>
        <w:t>AYA</w:t>
      </w:r>
      <w:r w:rsidRPr="00010BD9">
        <w:rPr>
          <w:rFonts w:ascii="Bookman Old Style" w:hAnsi="Bookman Old Style" w:cs="Arial"/>
          <w:spacing w:val="-1"/>
          <w:sz w:val="24"/>
          <w:szCs w:val="24"/>
        </w:rPr>
        <w:t>N</w:t>
      </w:r>
      <w:r w:rsidRPr="00010BD9">
        <w:rPr>
          <w:rFonts w:ascii="Bookman Old Style" w:hAnsi="Bookman Old Style" w:cs="Arial"/>
          <w:sz w:val="24"/>
          <w:szCs w:val="24"/>
        </w:rPr>
        <w:t>AN</w:t>
      </w:r>
      <w:r w:rsidR="00520D10">
        <w:rPr>
          <w:rFonts w:ascii="Bookman Old Style" w:hAnsi="Bookman Old Style" w:cs="Arial"/>
          <w:sz w:val="24"/>
          <w:szCs w:val="24"/>
        </w:rPr>
        <w:t>,</w:t>
      </w:r>
      <w:r w:rsidRPr="00010BD9">
        <w:rPr>
          <w:rFonts w:ascii="Bookman Old Style" w:hAnsi="Bookman Old Style" w:cs="Arial"/>
          <w:sz w:val="24"/>
          <w:szCs w:val="24"/>
        </w:rPr>
        <w:t xml:space="preserve">  </w:t>
      </w:r>
      <w:r w:rsidR="00520D10">
        <w:rPr>
          <w:rFonts w:ascii="Bookman Old Style" w:hAnsi="Bookman Old Style" w:cs="Arial"/>
          <w:sz w:val="24"/>
          <w:szCs w:val="24"/>
        </w:rPr>
        <w:t xml:space="preserve">PERMASALAHAN DAN ISU STRATEGIS </w:t>
      </w:r>
      <w:r w:rsidR="00520D10">
        <w:rPr>
          <w:rFonts w:ascii="Bookman Old Style" w:hAnsi="Bookman Old Style" w:cs="Arial"/>
          <w:spacing w:val="3"/>
          <w:sz w:val="24"/>
          <w:szCs w:val="24"/>
        </w:rPr>
        <w:t>DISKOMINFOSTANDI</w:t>
      </w:r>
      <w:r w:rsidR="006C2FB6" w:rsidRPr="00010BD9">
        <w:rPr>
          <w:rFonts w:ascii="Bookman Old Style" w:hAnsi="Bookman Old Style" w:cs="Arial"/>
          <w:sz w:val="24"/>
          <w:szCs w:val="24"/>
        </w:rPr>
        <w:t xml:space="preserve"> KOTA BEKASI</w:t>
      </w:r>
    </w:p>
    <w:p w14:paraId="0393421D" w14:textId="5639F506" w:rsidR="00760C42" w:rsidRDefault="00A9055F" w:rsidP="004E120B">
      <w:pPr>
        <w:widowControl w:val="0"/>
        <w:tabs>
          <w:tab w:val="left" w:pos="1560"/>
        </w:tabs>
        <w:autoSpaceDE w:val="0"/>
        <w:autoSpaceDN w:val="0"/>
        <w:adjustRightInd w:val="0"/>
        <w:spacing w:after="0" w:line="360" w:lineRule="auto"/>
        <w:ind w:left="1560" w:right="66" w:hanging="1560"/>
        <w:contextualSpacing/>
        <w:jc w:val="both"/>
        <w:rPr>
          <w:rFonts w:ascii="Bookman Old Style" w:hAnsi="Bookman Old Style"/>
          <w:sz w:val="24"/>
          <w:szCs w:val="24"/>
        </w:rPr>
      </w:pPr>
      <w:r>
        <w:rPr>
          <w:rFonts w:ascii="Bookman Old Style" w:hAnsi="Bookman Old Style" w:cs="Arial"/>
          <w:sz w:val="24"/>
          <w:szCs w:val="24"/>
        </w:rPr>
        <w:t xml:space="preserve">             </w:t>
      </w:r>
      <w:r w:rsidR="004E120B">
        <w:rPr>
          <w:rFonts w:ascii="Bookman Old Style" w:hAnsi="Bookman Old Style" w:cs="Arial"/>
          <w:sz w:val="24"/>
          <w:szCs w:val="24"/>
          <w:lang w:val="en-US"/>
        </w:rPr>
        <w:tab/>
      </w:r>
      <w:r w:rsidR="004E120B" w:rsidRPr="004E120B">
        <w:rPr>
          <w:rFonts w:ascii="Bookman Old Style" w:hAnsi="Bookman Old Style"/>
          <w:sz w:val="24"/>
          <w:szCs w:val="24"/>
        </w:rPr>
        <w:t xml:space="preserve">Bab ini berisi penjelasan terkait gambaran </w:t>
      </w:r>
      <w:r w:rsidR="004E120B">
        <w:rPr>
          <w:rFonts w:ascii="Bookman Old Style" w:hAnsi="Bookman Old Style"/>
          <w:sz w:val="24"/>
          <w:szCs w:val="24"/>
        </w:rPr>
        <w:t>pelayanan</w:t>
      </w:r>
      <w:r w:rsidR="004E120B" w:rsidRPr="004E120B">
        <w:rPr>
          <w:rFonts w:ascii="Bookman Old Style" w:hAnsi="Bookman Old Style"/>
          <w:sz w:val="24"/>
          <w:szCs w:val="24"/>
        </w:rPr>
        <w:t xml:space="preserve">, permasalahan serta isu strategi </w:t>
      </w:r>
      <w:r w:rsidR="004E120B">
        <w:rPr>
          <w:rFonts w:ascii="Bookman Old Style" w:hAnsi="Bookman Old Style"/>
          <w:sz w:val="24"/>
          <w:szCs w:val="24"/>
        </w:rPr>
        <w:t>perangkat</w:t>
      </w:r>
      <w:r w:rsidR="004E120B" w:rsidRPr="004E120B">
        <w:rPr>
          <w:rFonts w:ascii="Bookman Old Style" w:hAnsi="Bookman Old Style"/>
          <w:sz w:val="24"/>
          <w:szCs w:val="24"/>
        </w:rPr>
        <w:t xml:space="preserve"> daerah.</w:t>
      </w:r>
    </w:p>
    <w:p w14:paraId="69591B4D" w14:textId="77777777" w:rsidR="004C69A5" w:rsidRPr="0097325E" w:rsidRDefault="004C69A5" w:rsidP="004E120B">
      <w:pPr>
        <w:widowControl w:val="0"/>
        <w:tabs>
          <w:tab w:val="left" w:pos="1560"/>
        </w:tabs>
        <w:autoSpaceDE w:val="0"/>
        <w:autoSpaceDN w:val="0"/>
        <w:adjustRightInd w:val="0"/>
        <w:spacing w:after="0" w:line="360" w:lineRule="auto"/>
        <w:ind w:left="1560" w:right="66" w:hanging="1560"/>
        <w:contextualSpacing/>
        <w:jc w:val="both"/>
        <w:rPr>
          <w:rFonts w:ascii="Bookman Old Style" w:hAnsi="Bookman Old Style" w:cs="Arial"/>
          <w:sz w:val="24"/>
          <w:szCs w:val="24"/>
        </w:rPr>
      </w:pPr>
    </w:p>
    <w:p w14:paraId="7BC97794" w14:textId="3EDD08AE" w:rsidR="00D14196" w:rsidRPr="00944BAB" w:rsidRDefault="00D14196" w:rsidP="00A652F4">
      <w:pPr>
        <w:widowControl w:val="0"/>
        <w:tabs>
          <w:tab w:val="left" w:pos="1276"/>
        </w:tabs>
        <w:autoSpaceDE w:val="0"/>
        <w:autoSpaceDN w:val="0"/>
        <w:adjustRightInd w:val="0"/>
        <w:spacing w:after="0" w:line="360" w:lineRule="auto"/>
        <w:ind w:left="1560" w:right="66" w:hanging="851"/>
        <w:contextualSpacing/>
        <w:rPr>
          <w:rFonts w:ascii="Bookman Old Style" w:hAnsi="Bookman Old Style" w:cs="Arial"/>
          <w:sz w:val="24"/>
          <w:szCs w:val="24"/>
        </w:rPr>
      </w:pPr>
      <w:r w:rsidRPr="00CE6620">
        <w:rPr>
          <w:rFonts w:ascii="Bookman Old Style" w:hAnsi="Bookman Old Style" w:cs="Arial"/>
          <w:sz w:val="24"/>
          <w:szCs w:val="24"/>
        </w:rPr>
        <w:t>B</w:t>
      </w:r>
      <w:r w:rsidRPr="00CE6620">
        <w:rPr>
          <w:rFonts w:ascii="Bookman Old Style" w:hAnsi="Bookman Old Style" w:cs="Arial"/>
          <w:spacing w:val="-1"/>
          <w:sz w:val="24"/>
          <w:szCs w:val="24"/>
        </w:rPr>
        <w:t>a</w:t>
      </w:r>
      <w:r w:rsidRPr="00CE6620">
        <w:rPr>
          <w:rFonts w:ascii="Bookman Old Style" w:hAnsi="Bookman Old Style" w:cs="Arial"/>
          <w:sz w:val="24"/>
          <w:szCs w:val="24"/>
        </w:rPr>
        <w:t xml:space="preserve">b </w:t>
      </w:r>
      <w:r w:rsidRPr="00CE6620">
        <w:rPr>
          <w:rFonts w:ascii="Bookman Old Style" w:hAnsi="Bookman Old Style" w:cs="Arial"/>
          <w:spacing w:val="1"/>
          <w:sz w:val="24"/>
          <w:szCs w:val="24"/>
        </w:rPr>
        <w:t>I</w:t>
      </w:r>
      <w:r w:rsidRPr="00CE6620">
        <w:rPr>
          <w:rFonts w:ascii="Bookman Old Style" w:hAnsi="Bookman Old Style" w:cs="Arial"/>
          <w:spacing w:val="-3"/>
          <w:sz w:val="24"/>
          <w:szCs w:val="24"/>
        </w:rPr>
        <w:t>I</w:t>
      </w:r>
      <w:r w:rsidR="009E6EC2">
        <w:rPr>
          <w:rFonts w:ascii="Bookman Old Style" w:hAnsi="Bookman Old Style" w:cs="Arial"/>
          <w:sz w:val="24"/>
          <w:szCs w:val="24"/>
        </w:rPr>
        <w:t xml:space="preserve">I </w:t>
      </w:r>
      <w:r w:rsidR="00944BAB">
        <w:rPr>
          <w:rFonts w:ascii="Bookman Old Style" w:hAnsi="Bookman Old Style" w:cs="Arial"/>
          <w:sz w:val="24"/>
          <w:szCs w:val="24"/>
        </w:rPr>
        <w:t>TUJUAN, SASARAN, STRATEGI DAN ARAH KEBIJAKAN</w:t>
      </w:r>
    </w:p>
    <w:p w14:paraId="773B30B8" w14:textId="0FDB949E" w:rsidR="004E120B" w:rsidRDefault="004E120B" w:rsidP="004E120B">
      <w:pPr>
        <w:widowControl w:val="0"/>
        <w:tabs>
          <w:tab w:val="left" w:pos="1276"/>
        </w:tabs>
        <w:autoSpaceDE w:val="0"/>
        <w:autoSpaceDN w:val="0"/>
        <w:adjustRightInd w:val="0"/>
        <w:spacing w:after="0" w:line="360" w:lineRule="auto"/>
        <w:ind w:left="1560" w:right="68" w:hanging="567"/>
        <w:contextualSpacing/>
        <w:jc w:val="both"/>
        <w:rPr>
          <w:rFonts w:ascii="Bookman Old Style" w:hAnsi="Bookman Old Style"/>
          <w:sz w:val="24"/>
          <w:szCs w:val="24"/>
        </w:rPr>
      </w:pPr>
      <w:r>
        <w:rPr>
          <w:rFonts w:ascii="Bookman Old Style" w:hAnsi="Bookman Old Style" w:cs="Arial"/>
          <w:sz w:val="24"/>
          <w:szCs w:val="24"/>
          <w:lang w:val="en-US"/>
        </w:rPr>
        <w:tab/>
      </w:r>
      <w:r>
        <w:rPr>
          <w:rFonts w:ascii="Bookman Old Style" w:hAnsi="Bookman Old Style" w:cs="Arial"/>
          <w:sz w:val="24"/>
          <w:szCs w:val="24"/>
          <w:lang w:val="en-US"/>
        </w:rPr>
        <w:tab/>
      </w:r>
      <w:r w:rsidRPr="004E120B">
        <w:rPr>
          <w:rFonts w:ascii="Bookman Old Style" w:hAnsi="Bookman Old Style"/>
          <w:sz w:val="24"/>
          <w:szCs w:val="24"/>
        </w:rPr>
        <w:t xml:space="preserve">Bab ini berisi tentang tujuan dan sasaran yang merupakan gambaran ketercapaian visi, strategi dan arah kebijakan serta program prioritas </w:t>
      </w:r>
      <w:r>
        <w:rPr>
          <w:rFonts w:ascii="Bookman Old Style" w:hAnsi="Bookman Old Style"/>
          <w:sz w:val="24"/>
          <w:szCs w:val="24"/>
        </w:rPr>
        <w:t>perangkat</w:t>
      </w:r>
      <w:r w:rsidRPr="004E120B">
        <w:rPr>
          <w:rFonts w:ascii="Bookman Old Style" w:hAnsi="Bookman Old Style"/>
          <w:sz w:val="24"/>
          <w:szCs w:val="24"/>
        </w:rPr>
        <w:t xml:space="preserve"> daerah.</w:t>
      </w:r>
    </w:p>
    <w:p w14:paraId="1A79561B" w14:textId="77777777" w:rsidR="004C69A5" w:rsidRPr="004E120B" w:rsidRDefault="004C69A5" w:rsidP="004E120B">
      <w:pPr>
        <w:widowControl w:val="0"/>
        <w:tabs>
          <w:tab w:val="left" w:pos="1276"/>
        </w:tabs>
        <w:autoSpaceDE w:val="0"/>
        <w:autoSpaceDN w:val="0"/>
        <w:adjustRightInd w:val="0"/>
        <w:spacing w:after="0" w:line="360" w:lineRule="auto"/>
        <w:ind w:left="1560" w:right="68" w:hanging="567"/>
        <w:contextualSpacing/>
        <w:jc w:val="both"/>
        <w:rPr>
          <w:rFonts w:ascii="Bookman Old Style" w:hAnsi="Bookman Old Style" w:cs="Arial"/>
          <w:sz w:val="24"/>
          <w:szCs w:val="24"/>
        </w:rPr>
      </w:pPr>
    </w:p>
    <w:p w14:paraId="45364043" w14:textId="4202A933" w:rsidR="00D14196" w:rsidRPr="009E6EC2" w:rsidRDefault="00D14196" w:rsidP="00351D52">
      <w:pPr>
        <w:widowControl w:val="0"/>
        <w:tabs>
          <w:tab w:val="left" w:pos="1276"/>
        </w:tabs>
        <w:autoSpaceDE w:val="0"/>
        <w:autoSpaceDN w:val="0"/>
        <w:adjustRightInd w:val="0"/>
        <w:spacing w:after="0" w:line="360" w:lineRule="auto"/>
        <w:ind w:left="1560" w:right="66" w:hanging="851"/>
        <w:contextualSpacing/>
        <w:jc w:val="both"/>
        <w:rPr>
          <w:rFonts w:ascii="Bookman Old Style" w:hAnsi="Bookman Old Style" w:cs="Arial"/>
          <w:sz w:val="24"/>
          <w:szCs w:val="24"/>
        </w:rPr>
      </w:pPr>
      <w:r w:rsidRPr="00CE6620">
        <w:rPr>
          <w:rFonts w:ascii="Bookman Old Style" w:hAnsi="Bookman Old Style" w:cs="Arial"/>
          <w:sz w:val="24"/>
          <w:szCs w:val="24"/>
        </w:rPr>
        <w:t>B</w:t>
      </w:r>
      <w:r w:rsidRPr="00CE6620">
        <w:rPr>
          <w:rFonts w:ascii="Bookman Old Style" w:hAnsi="Bookman Old Style" w:cs="Arial"/>
          <w:spacing w:val="-1"/>
          <w:sz w:val="24"/>
          <w:szCs w:val="24"/>
        </w:rPr>
        <w:t>a</w:t>
      </w:r>
      <w:r w:rsidRPr="00CE6620">
        <w:rPr>
          <w:rFonts w:ascii="Bookman Old Style" w:hAnsi="Bookman Old Style" w:cs="Arial"/>
          <w:sz w:val="24"/>
          <w:szCs w:val="24"/>
        </w:rPr>
        <w:t xml:space="preserve">b </w:t>
      </w:r>
      <w:r w:rsidRPr="00CE6620">
        <w:rPr>
          <w:rFonts w:ascii="Bookman Old Style" w:hAnsi="Bookman Old Style" w:cs="Arial"/>
          <w:spacing w:val="-3"/>
          <w:sz w:val="24"/>
          <w:szCs w:val="24"/>
        </w:rPr>
        <w:t>I</w:t>
      </w:r>
      <w:r w:rsidR="00351D52">
        <w:rPr>
          <w:rFonts w:ascii="Bookman Old Style" w:hAnsi="Bookman Old Style" w:cs="Arial"/>
          <w:sz w:val="24"/>
          <w:szCs w:val="24"/>
        </w:rPr>
        <w:t>V</w:t>
      </w:r>
      <w:r w:rsidR="00351D52">
        <w:rPr>
          <w:rFonts w:ascii="Bookman Old Style" w:hAnsi="Bookman Old Style" w:cs="Arial"/>
          <w:sz w:val="24"/>
          <w:szCs w:val="24"/>
        </w:rPr>
        <w:tab/>
      </w:r>
      <w:r w:rsidR="00351D52">
        <w:rPr>
          <w:rFonts w:ascii="Bookman Old Style" w:hAnsi="Bookman Old Style" w:cs="Arial"/>
          <w:spacing w:val="5"/>
          <w:sz w:val="24"/>
          <w:szCs w:val="24"/>
        </w:rPr>
        <w:t>PROGRAM, KEGIATAN, SUBKEGIATAN DAN KINERJA PENYELENGGARAAN BIDANG URUSAN</w:t>
      </w:r>
    </w:p>
    <w:p w14:paraId="4C0701D7" w14:textId="031313DB" w:rsidR="003943B3" w:rsidRPr="003943B3" w:rsidRDefault="003943B3" w:rsidP="003943B3">
      <w:pPr>
        <w:widowControl w:val="0"/>
        <w:tabs>
          <w:tab w:val="left" w:pos="1276"/>
        </w:tabs>
        <w:autoSpaceDE w:val="0"/>
        <w:autoSpaceDN w:val="0"/>
        <w:adjustRightInd w:val="0"/>
        <w:spacing w:after="0" w:line="360" w:lineRule="auto"/>
        <w:ind w:left="1560" w:right="66" w:hanging="567"/>
        <w:contextualSpacing/>
        <w:jc w:val="both"/>
        <w:rPr>
          <w:rFonts w:ascii="Bookman Old Style" w:hAnsi="Bookman Old Style" w:cs="Arial"/>
          <w:sz w:val="24"/>
          <w:szCs w:val="24"/>
        </w:rPr>
      </w:pPr>
      <w:r>
        <w:rPr>
          <w:rFonts w:ascii="Bookman Old Style" w:hAnsi="Bookman Old Style" w:cs="Arial"/>
          <w:sz w:val="24"/>
          <w:szCs w:val="24"/>
          <w:lang w:val="en-US"/>
        </w:rPr>
        <w:tab/>
      </w:r>
      <w:r>
        <w:rPr>
          <w:rFonts w:ascii="Bookman Old Style" w:hAnsi="Bookman Old Style" w:cs="Arial"/>
          <w:sz w:val="24"/>
          <w:szCs w:val="24"/>
          <w:lang w:val="en-US"/>
        </w:rPr>
        <w:tab/>
      </w:r>
      <w:r w:rsidRPr="003943B3">
        <w:rPr>
          <w:rFonts w:ascii="Bookman Old Style" w:hAnsi="Bookman Old Style"/>
          <w:sz w:val="24"/>
          <w:szCs w:val="24"/>
        </w:rPr>
        <w:t>Bab</w:t>
      </w:r>
      <w:r>
        <w:rPr>
          <w:rFonts w:ascii="Bookman Old Style" w:hAnsi="Bookman Old Style"/>
          <w:sz w:val="24"/>
          <w:szCs w:val="24"/>
        </w:rPr>
        <w:t xml:space="preserve"> ini berisi</w:t>
      </w:r>
      <w:r w:rsidR="007E40CB">
        <w:rPr>
          <w:rFonts w:ascii="Bookman Old Style" w:hAnsi="Bookman Old Style"/>
          <w:sz w:val="24"/>
          <w:szCs w:val="24"/>
        </w:rPr>
        <w:t xml:space="preserve"> keseluruhan program, kegiatan dan sub kegiatan </w:t>
      </w:r>
      <w:r w:rsidRPr="003943B3">
        <w:rPr>
          <w:rFonts w:ascii="Bookman Old Style" w:hAnsi="Bookman Old Style"/>
          <w:sz w:val="24"/>
          <w:szCs w:val="24"/>
        </w:rPr>
        <w:t xml:space="preserve">Perangkat Daerah, kinerja penyelenggaraan </w:t>
      </w:r>
      <w:r w:rsidR="004C69A5">
        <w:rPr>
          <w:rFonts w:ascii="Bookman Old Style" w:hAnsi="Bookman Old Style"/>
          <w:sz w:val="24"/>
          <w:szCs w:val="24"/>
        </w:rPr>
        <w:t>bi</w:t>
      </w:r>
      <w:r w:rsidR="007E40CB">
        <w:rPr>
          <w:rFonts w:ascii="Bookman Old Style" w:hAnsi="Bookman Old Style"/>
          <w:sz w:val="24"/>
          <w:szCs w:val="24"/>
        </w:rPr>
        <w:t>dang urusan</w:t>
      </w:r>
      <w:r w:rsidRPr="003943B3">
        <w:rPr>
          <w:rFonts w:ascii="Bookman Old Style" w:hAnsi="Bookman Old Style"/>
          <w:sz w:val="24"/>
          <w:szCs w:val="24"/>
        </w:rPr>
        <w:t xml:space="preserve"> yang terdiri dari Indikator Kinerja Utama (IKU) dan Indikator Kinerja </w:t>
      </w:r>
      <w:r w:rsidR="007E40CB">
        <w:rPr>
          <w:rFonts w:ascii="Bookman Old Style" w:hAnsi="Bookman Old Style"/>
          <w:sz w:val="24"/>
          <w:szCs w:val="24"/>
        </w:rPr>
        <w:t>Kunci</w:t>
      </w:r>
      <w:r w:rsidRPr="003943B3">
        <w:rPr>
          <w:rFonts w:ascii="Bookman Old Style" w:hAnsi="Bookman Old Style"/>
          <w:sz w:val="24"/>
          <w:szCs w:val="24"/>
        </w:rPr>
        <w:t xml:space="preserve"> (IK</w:t>
      </w:r>
      <w:r w:rsidR="007E40CB">
        <w:rPr>
          <w:rFonts w:ascii="Bookman Old Style" w:hAnsi="Bookman Old Style"/>
          <w:sz w:val="24"/>
          <w:szCs w:val="24"/>
        </w:rPr>
        <w:t>K</w:t>
      </w:r>
      <w:r w:rsidRPr="003943B3">
        <w:rPr>
          <w:rFonts w:ascii="Bookman Old Style" w:hAnsi="Bookman Old Style"/>
          <w:sz w:val="24"/>
          <w:szCs w:val="24"/>
        </w:rPr>
        <w:t>).</w:t>
      </w:r>
    </w:p>
    <w:p w14:paraId="134D3D8D" w14:textId="7B49948F" w:rsidR="00272C24" w:rsidRPr="00351D52" w:rsidRDefault="00272C24" w:rsidP="00351D52">
      <w:pPr>
        <w:widowControl w:val="0"/>
        <w:tabs>
          <w:tab w:val="left" w:pos="1276"/>
        </w:tabs>
        <w:autoSpaceDE w:val="0"/>
        <w:autoSpaceDN w:val="0"/>
        <w:adjustRightInd w:val="0"/>
        <w:spacing w:after="0" w:line="360" w:lineRule="auto"/>
        <w:ind w:left="1560" w:right="66" w:hanging="567"/>
        <w:contextualSpacing/>
        <w:jc w:val="both"/>
        <w:rPr>
          <w:rFonts w:ascii="Bookman Old Style" w:hAnsi="Bookman Old Style" w:cs="Arial"/>
          <w:sz w:val="24"/>
          <w:szCs w:val="24"/>
        </w:rPr>
      </w:pPr>
    </w:p>
    <w:p w14:paraId="308B5864" w14:textId="16B112F7" w:rsidR="00D14196" w:rsidRPr="003D36B1" w:rsidRDefault="00D14196" w:rsidP="009469E2">
      <w:pPr>
        <w:widowControl w:val="0"/>
        <w:autoSpaceDE w:val="0"/>
        <w:autoSpaceDN w:val="0"/>
        <w:adjustRightInd w:val="0"/>
        <w:spacing w:after="0" w:line="360" w:lineRule="auto"/>
        <w:ind w:left="1560" w:right="66" w:hanging="851"/>
        <w:contextualSpacing/>
        <w:jc w:val="both"/>
        <w:rPr>
          <w:rFonts w:ascii="Bookman Old Style" w:hAnsi="Bookman Old Style" w:cs="Arial"/>
          <w:sz w:val="24"/>
          <w:szCs w:val="24"/>
        </w:rPr>
        <w:sectPr w:rsidR="00D14196" w:rsidRPr="003D36B1" w:rsidSect="00416099">
          <w:footerReference w:type="default" r:id="rId17"/>
          <w:pgSz w:w="12242" w:h="18722" w:code="10000"/>
          <w:pgMar w:top="2268" w:right="1701" w:bottom="1701" w:left="1985" w:header="0" w:footer="862" w:gutter="0"/>
          <w:pgNumType w:start="1"/>
          <w:cols w:space="720"/>
          <w:noEndnote/>
          <w:docGrid w:linePitch="299"/>
        </w:sectPr>
      </w:pPr>
      <w:r w:rsidRPr="003D36B1">
        <w:rPr>
          <w:rFonts w:ascii="Bookman Old Style" w:hAnsi="Bookman Old Style" w:cs="Arial"/>
          <w:sz w:val="24"/>
          <w:szCs w:val="24"/>
        </w:rPr>
        <w:t>Bab V</w:t>
      </w:r>
      <w:r w:rsidR="009469E2">
        <w:rPr>
          <w:rFonts w:ascii="Bookman Old Style" w:hAnsi="Bookman Old Style" w:cs="Arial"/>
          <w:sz w:val="24"/>
          <w:szCs w:val="24"/>
        </w:rPr>
        <w:tab/>
      </w:r>
      <w:r w:rsidRPr="003D36B1">
        <w:rPr>
          <w:rFonts w:ascii="Bookman Old Style" w:hAnsi="Bookman Old Style" w:cs="Arial"/>
          <w:sz w:val="24"/>
          <w:szCs w:val="24"/>
        </w:rPr>
        <w:t>PENUTUP</w:t>
      </w:r>
    </w:p>
    <w:p w14:paraId="6CCABB95" w14:textId="77777777" w:rsidR="00D14196" w:rsidRPr="00E35AD8" w:rsidRDefault="00D14196" w:rsidP="006C7390">
      <w:pPr>
        <w:spacing w:after="0" w:line="360" w:lineRule="auto"/>
        <w:contextualSpacing/>
        <w:jc w:val="center"/>
        <w:rPr>
          <w:rFonts w:ascii="Bookman Old Style" w:hAnsi="Bookman Old Style" w:cs="Arial"/>
          <w:b/>
          <w:sz w:val="24"/>
          <w:szCs w:val="24"/>
        </w:rPr>
      </w:pPr>
      <w:r w:rsidRPr="00E35AD8">
        <w:rPr>
          <w:rFonts w:ascii="Bookman Old Style" w:hAnsi="Bookman Old Style" w:cs="Arial"/>
          <w:b/>
          <w:bCs/>
          <w:spacing w:val="2"/>
          <w:sz w:val="24"/>
          <w:szCs w:val="24"/>
        </w:rPr>
        <w:lastRenderedPageBreak/>
        <w:t>B</w:t>
      </w:r>
      <w:r w:rsidRPr="00E35AD8">
        <w:rPr>
          <w:rFonts w:ascii="Bookman Old Style" w:hAnsi="Bookman Old Style" w:cs="Arial"/>
          <w:b/>
          <w:bCs/>
          <w:spacing w:val="-6"/>
          <w:sz w:val="24"/>
          <w:szCs w:val="24"/>
        </w:rPr>
        <w:t>A</w:t>
      </w:r>
      <w:r w:rsidRPr="00E35AD8">
        <w:rPr>
          <w:rFonts w:ascii="Bookman Old Style" w:hAnsi="Bookman Old Style" w:cs="Arial"/>
          <w:b/>
          <w:bCs/>
          <w:sz w:val="24"/>
          <w:szCs w:val="24"/>
        </w:rPr>
        <w:t>B</w:t>
      </w:r>
      <w:r w:rsidRPr="00E35AD8">
        <w:rPr>
          <w:rFonts w:ascii="Bookman Old Style" w:hAnsi="Bookman Old Style" w:cs="Arial"/>
          <w:b/>
          <w:bCs/>
          <w:sz w:val="24"/>
          <w:szCs w:val="24"/>
          <w:lang w:val="en-US"/>
        </w:rPr>
        <w:t xml:space="preserve"> </w:t>
      </w:r>
      <w:r w:rsidRPr="00E35AD8">
        <w:rPr>
          <w:rFonts w:ascii="Bookman Old Style" w:hAnsi="Bookman Old Style" w:cs="Arial"/>
          <w:b/>
          <w:bCs/>
          <w:spacing w:val="-2"/>
          <w:sz w:val="24"/>
          <w:szCs w:val="24"/>
        </w:rPr>
        <w:t>I</w:t>
      </w:r>
      <w:r w:rsidRPr="00E35AD8">
        <w:rPr>
          <w:rFonts w:ascii="Bookman Old Style" w:hAnsi="Bookman Old Style" w:cs="Arial"/>
          <w:b/>
          <w:bCs/>
          <w:sz w:val="24"/>
          <w:szCs w:val="24"/>
        </w:rPr>
        <w:t>I</w:t>
      </w:r>
    </w:p>
    <w:p w14:paraId="42B8DF38" w14:textId="04A2E5F9" w:rsidR="00A26650" w:rsidRDefault="00D14196" w:rsidP="00B75AF5">
      <w:pPr>
        <w:pStyle w:val="Heading1"/>
        <w:ind w:left="357" w:hanging="357"/>
        <w:contextualSpacing/>
        <w:jc w:val="center"/>
        <w:rPr>
          <w:rFonts w:ascii="Bookman Old Style" w:hAnsi="Bookman Old Style" w:cs="Arial"/>
          <w:bCs/>
          <w:sz w:val="24"/>
          <w:szCs w:val="24"/>
        </w:rPr>
      </w:pPr>
      <w:bookmarkStart w:id="13" w:name="_Toc62734128"/>
      <w:bookmarkStart w:id="14" w:name="_Toc82088719"/>
      <w:r w:rsidRPr="00087750">
        <w:rPr>
          <w:rFonts w:ascii="Bookman Old Style" w:hAnsi="Bookman Old Style" w:cs="Arial"/>
          <w:bCs/>
          <w:spacing w:val="2"/>
          <w:sz w:val="24"/>
          <w:szCs w:val="24"/>
        </w:rPr>
        <w:t>G</w:t>
      </w:r>
      <w:r w:rsidRPr="00087750">
        <w:rPr>
          <w:rFonts w:ascii="Bookman Old Style" w:hAnsi="Bookman Old Style" w:cs="Arial"/>
          <w:bCs/>
          <w:spacing w:val="-6"/>
          <w:sz w:val="24"/>
          <w:szCs w:val="24"/>
        </w:rPr>
        <w:t>A</w:t>
      </w:r>
      <w:r w:rsidRPr="00087750">
        <w:rPr>
          <w:rFonts w:ascii="Bookman Old Style" w:hAnsi="Bookman Old Style" w:cs="Arial"/>
          <w:bCs/>
          <w:spacing w:val="3"/>
          <w:sz w:val="24"/>
          <w:szCs w:val="24"/>
        </w:rPr>
        <w:t>M</w:t>
      </w:r>
      <w:r w:rsidRPr="00087750">
        <w:rPr>
          <w:rFonts w:ascii="Bookman Old Style" w:hAnsi="Bookman Old Style" w:cs="Arial"/>
          <w:bCs/>
          <w:spacing w:val="2"/>
          <w:sz w:val="24"/>
          <w:szCs w:val="24"/>
        </w:rPr>
        <w:t>B</w:t>
      </w:r>
      <w:r w:rsidRPr="00087750">
        <w:rPr>
          <w:rFonts w:ascii="Bookman Old Style" w:hAnsi="Bookman Old Style" w:cs="Arial"/>
          <w:bCs/>
          <w:spacing w:val="-6"/>
          <w:sz w:val="24"/>
          <w:szCs w:val="24"/>
        </w:rPr>
        <w:t>A</w:t>
      </w:r>
      <w:r w:rsidRPr="00087750">
        <w:rPr>
          <w:rFonts w:ascii="Bookman Old Style" w:hAnsi="Bookman Old Style" w:cs="Arial"/>
          <w:bCs/>
          <w:spacing w:val="6"/>
          <w:sz w:val="24"/>
          <w:szCs w:val="24"/>
        </w:rPr>
        <w:t>R</w:t>
      </w:r>
      <w:r w:rsidRPr="00087750">
        <w:rPr>
          <w:rFonts w:ascii="Bookman Old Style" w:hAnsi="Bookman Old Style" w:cs="Arial"/>
          <w:bCs/>
          <w:spacing w:val="-6"/>
          <w:sz w:val="24"/>
          <w:szCs w:val="24"/>
        </w:rPr>
        <w:t>A</w:t>
      </w:r>
      <w:r w:rsidR="003B0460">
        <w:rPr>
          <w:rFonts w:ascii="Bookman Old Style" w:hAnsi="Bookman Old Style" w:cs="Arial"/>
          <w:bCs/>
          <w:sz w:val="24"/>
          <w:szCs w:val="24"/>
        </w:rPr>
        <w:t xml:space="preserve">N </w:t>
      </w:r>
      <w:r w:rsidRPr="00087750">
        <w:rPr>
          <w:rFonts w:ascii="Bookman Old Style" w:hAnsi="Bookman Old Style" w:cs="Arial"/>
          <w:bCs/>
          <w:spacing w:val="1"/>
          <w:sz w:val="24"/>
          <w:szCs w:val="24"/>
        </w:rPr>
        <w:t>PEL</w:t>
      </w:r>
      <w:r w:rsidRPr="00087750">
        <w:rPr>
          <w:rFonts w:ascii="Bookman Old Style" w:hAnsi="Bookman Old Style" w:cs="Arial"/>
          <w:bCs/>
          <w:spacing w:val="-2"/>
          <w:sz w:val="24"/>
          <w:szCs w:val="24"/>
        </w:rPr>
        <w:t>A</w:t>
      </w:r>
      <w:r w:rsidRPr="00087750">
        <w:rPr>
          <w:rFonts w:ascii="Bookman Old Style" w:hAnsi="Bookman Old Style" w:cs="Arial"/>
          <w:bCs/>
          <w:spacing w:val="1"/>
          <w:sz w:val="24"/>
          <w:szCs w:val="24"/>
        </w:rPr>
        <w:t>Y</w:t>
      </w:r>
      <w:r w:rsidRPr="00087750">
        <w:rPr>
          <w:rFonts w:ascii="Bookman Old Style" w:hAnsi="Bookman Old Style" w:cs="Arial"/>
          <w:bCs/>
          <w:spacing w:val="-6"/>
          <w:sz w:val="24"/>
          <w:szCs w:val="24"/>
        </w:rPr>
        <w:t>A</w:t>
      </w:r>
      <w:r w:rsidRPr="00087750">
        <w:rPr>
          <w:rFonts w:ascii="Bookman Old Style" w:hAnsi="Bookman Old Style" w:cs="Arial"/>
          <w:bCs/>
          <w:spacing w:val="6"/>
          <w:sz w:val="24"/>
          <w:szCs w:val="24"/>
        </w:rPr>
        <w:t>N</w:t>
      </w:r>
      <w:r w:rsidRPr="00087750">
        <w:rPr>
          <w:rFonts w:ascii="Bookman Old Style" w:hAnsi="Bookman Old Style" w:cs="Arial"/>
          <w:bCs/>
          <w:spacing w:val="-6"/>
          <w:sz w:val="24"/>
          <w:szCs w:val="24"/>
        </w:rPr>
        <w:t>A</w:t>
      </w:r>
      <w:r w:rsidR="00A26650">
        <w:rPr>
          <w:rFonts w:ascii="Bookman Old Style" w:hAnsi="Bookman Old Style" w:cs="Arial"/>
          <w:bCs/>
          <w:sz w:val="24"/>
          <w:szCs w:val="24"/>
        </w:rPr>
        <w:t>N</w:t>
      </w:r>
      <w:r w:rsidR="003B0460">
        <w:rPr>
          <w:rFonts w:ascii="Bookman Old Style" w:hAnsi="Bookman Old Style" w:cs="Arial"/>
          <w:bCs/>
          <w:sz w:val="24"/>
          <w:szCs w:val="24"/>
        </w:rPr>
        <w:t>, PERMASALAHAN DAN ISU STRATEGIS</w:t>
      </w:r>
    </w:p>
    <w:bookmarkEnd w:id="13"/>
    <w:bookmarkEnd w:id="14"/>
    <w:p w14:paraId="5E761D12" w14:textId="3ABE20FA" w:rsidR="00D14196" w:rsidRPr="00AE7AEC" w:rsidRDefault="006C7390" w:rsidP="00B75AF5">
      <w:pPr>
        <w:pStyle w:val="Heading1"/>
        <w:ind w:left="357" w:hanging="357"/>
        <w:contextualSpacing/>
        <w:jc w:val="center"/>
        <w:rPr>
          <w:rFonts w:ascii="Bookman Old Style" w:hAnsi="Bookman Old Style" w:cs="Arial"/>
          <w:bCs/>
          <w:sz w:val="24"/>
          <w:szCs w:val="24"/>
        </w:rPr>
      </w:pPr>
      <w:r>
        <w:rPr>
          <w:rFonts w:ascii="Bookman Old Style" w:hAnsi="Bookman Old Style" w:cs="Arial"/>
          <w:bCs/>
          <w:spacing w:val="2"/>
          <w:sz w:val="24"/>
          <w:szCs w:val="24"/>
        </w:rPr>
        <w:t>DISKOMINFOSTANDI</w:t>
      </w:r>
      <w:r w:rsidR="00A26650">
        <w:rPr>
          <w:rFonts w:ascii="Bookman Old Style" w:hAnsi="Bookman Old Style" w:cs="Arial"/>
          <w:bCs/>
          <w:sz w:val="24"/>
          <w:szCs w:val="24"/>
        </w:rPr>
        <w:t xml:space="preserve"> KOTA BEKASI</w:t>
      </w:r>
    </w:p>
    <w:p w14:paraId="7446366B" w14:textId="77777777" w:rsidR="00D14196" w:rsidRDefault="00D14196" w:rsidP="006C7390">
      <w:pPr>
        <w:widowControl w:val="0"/>
        <w:autoSpaceDE w:val="0"/>
        <w:autoSpaceDN w:val="0"/>
        <w:adjustRightInd w:val="0"/>
        <w:spacing w:after="0" w:line="360" w:lineRule="auto"/>
        <w:ind w:right="66"/>
        <w:contextualSpacing/>
        <w:jc w:val="center"/>
        <w:rPr>
          <w:rFonts w:ascii="Bookman Old Style" w:hAnsi="Bookman Old Style" w:cs="Arial"/>
          <w:b/>
          <w:bCs/>
          <w:sz w:val="24"/>
          <w:szCs w:val="24"/>
        </w:rPr>
      </w:pPr>
    </w:p>
    <w:p w14:paraId="0C081D72" w14:textId="77777777" w:rsidR="0062350D" w:rsidRPr="00D669E7" w:rsidRDefault="0062350D" w:rsidP="006C7390">
      <w:pPr>
        <w:widowControl w:val="0"/>
        <w:autoSpaceDE w:val="0"/>
        <w:autoSpaceDN w:val="0"/>
        <w:adjustRightInd w:val="0"/>
        <w:spacing w:after="0" w:line="360" w:lineRule="auto"/>
        <w:ind w:right="66"/>
        <w:contextualSpacing/>
        <w:jc w:val="center"/>
        <w:rPr>
          <w:rFonts w:ascii="Bookman Old Style" w:hAnsi="Bookman Old Style" w:cs="Arial"/>
          <w:b/>
          <w:bCs/>
          <w:sz w:val="24"/>
          <w:szCs w:val="24"/>
        </w:rPr>
      </w:pPr>
    </w:p>
    <w:p w14:paraId="0FCCC5FB" w14:textId="534CB3D1" w:rsidR="00D46626" w:rsidRPr="00D46626" w:rsidRDefault="00D14196" w:rsidP="001E1ACE">
      <w:pPr>
        <w:pStyle w:val="Heading2"/>
        <w:spacing w:before="0" w:line="360" w:lineRule="auto"/>
        <w:ind w:left="709" w:hanging="709"/>
        <w:contextualSpacing/>
        <w:rPr>
          <w:rFonts w:ascii="Bookman Old Style" w:hAnsi="Bookman Old Style" w:cs="Arial"/>
          <w:b/>
          <w:bCs/>
          <w:color w:val="auto"/>
          <w:spacing w:val="2"/>
          <w:sz w:val="24"/>
          <w:szCs w:val="24"/>
        </w:rPr>
      </w:pPr>
      <w:bookmarkStart w:id="15" w:name="_Toc82088720"/>
      <w:r w:rsidRPr="00087750">
        <w:rPr>
          <w:rFonts w:ascii="Bookman Old Style" w:hAnsi="Bookman Old Style" w:cs="Arial"/>
          <w:b/>
          <w:bCs/>
          <w:color w:val="auto"/>
          <w:spacing w:val="-1"/>
          <w:sz w:val="24"/>
          <w:szCs w:val="24"/>
        </w:rPr>
        <w:t>2</w:t>
      </w:r>
      <w:r w:rsidRPr="00087750">
        <w:rPr>
          <w:rFonts w:ascii="Bookman Old Style" w:hAnsi="Bookman Old Style" w:cs="Arial"/>
          <w:b/>
          <w:bCs/>
          <w:color w:val="auto"/>
          <w:spacing w:val="1"/>
          <w:sz w:val="24"/>
          <w:szCs w:val="24"/>
        </w:rPr>
        <w:t>.</w:t>
      </w:r>
      <w:r w:rsidRPr="00087750">
        <w:rPr>
          <w:rFonts w:ascii="Bookman Old Style" w:hAnsi="Bookman Old Style" w:cs="Arial"/>
          <w:b/>
          <w:bCs/>
          <w:color w:val="auto"/>
          <w:sz w:val="24"/>
          <w:szCs w:val="24"/>
        </w:rPr>
        <w:t xml:space="preserve">1 </w:t>
      </w:r>
      <w:r w:rsidRPr="00087750">
        <w:rPr>
          <w:rFonts w:ascii="Bookman Old Style" w:hAnsi="Bookman Old Style" w:cs="Arial"/>
          <w:b/>
          <w:bCs/>
          <w:color w:val="auto"/>
          <w:spacing w:val="2"/>
          <w:sz w:val="24"/>
          <w:szCs w:val="24"/>
        </w:rPr>
        <w:tab/>
      </w:r>
      <w:r w:rsidR="00D46626" w:rsidRPr="00463CD9">
        <w:rPr>
          <w:rFonts w:ascii="Bookman Old Style" w:hAnsi="Bookman Old Style" w:cs="Arial"/>
          <w:b/>
          <w:bCs/>
          <w:color w:val="auto"/>
          <w:spacing w:val="2"/>
          <w:sz w:val="24"/>
          <w:szCs w:val="24"/>
          <w:lang w:val="en-US"/>
        </w:rPr>
        <w:t>Gambaran Pelayanan</w:t>
      </w:r>
      <w:r w:rsidR="00D46626">
        <w:rPr>
          <w:rFonts w:ascii="Bookman Old Style" w:hAnsi="Bookman Old Style" w:cs="Arial"/>
          <w:b/>
          <w:bCs/>
          <w:color w:val="auto"/>
          <w:spacing w:val="2"/>
          <w:sz w:val="24"/>
          <w:szCs w:val="24"/>
          <w:lang w:val="en-US"/>
        </w:rPr>
        <w:t xml:space="preserve"> Diskominfostandi</w:t>
      </w:r>
      <w:r w:rsidR="00D46626">
        <w:rPr>
          <w:rFonts w:ascii="Bookman Old Style" w:hAnsi="Bookman Old Style" w:cs="Arial"/>
          <w:b/>
          <w:bCs/>
          <w:color w:val="auto"/>
          <w:spacing w:val="2"/>
          <w:sz w:val="24"/>
          <w:szCs w:val="24"/>
        </w:rPr>
        <w:t xml:space="preserve"> Kota Bekasi</w:t>
      </w:r>
    </w:p>
    <w:p w14:paraId="44A2A2E1" w14:textId="409B2BCC" w:rsidR="00D14196" w:rsidRDefault="00D46626" w:rsidP="00D46626">
      <w:pPr>
        <w:pStyle w:val="Heading2"/>
        <w:spacing w:before="0" w:line="360" w:lineRule="auto"/>
        <w:ind w:left="709" w:hanging="709"/>
        <w:contextualSpacing/>
        <w:rPr>
          <w:rFonts w:ascii="Bookman Old Style" w:hAnsi="Bookman Old Style" w:cs="Arial"/>
          <w:b/>
          <w:bCs/>
          <w:color w:val="auto"/>
          <w:sz w:val="24"/>
          <w:szCs w:val="24"/>
        </w:rPr>
      </w:pPr>
      <w:r>
        <w:rPr>
          <w:rFonts w:ascii="Bookman Old Style" w:hAnsi="Bookman Old Style" w:cs="Arial"/>
          <w:b/>
          <w:bCs/>
          <w:color w:val="auto"/>
          <w:spacing w:val="1"/>
          <w:sz w:val="24"/>
          <w:szCs w:val="24"/>
        </w:rPr>
        <w:t xml:space="preserve">2.1.1 </w:t>
      </w:r>
      <w:r w:rsidR="00D14196" w:rsidRPr="00087750">
        <w:rPr>
          <w:rFonts w:ascii="Bookman Old Style" w:hAnsi="Bookman Old Style" w:cs="Arial"/>
          <w:b/>
          <w:bCs/>
          <w:color w:val="auto"/>
          <w:spacing w:val="1"/>
          <w:sz w:val="24"/>
          <w:szCs w:val="24"/>
        </w:rPr>
        <w:t>Tug</w:t>
      </w:r>
      <w:r w:rsidR="00D14196" w:rsidRPr="00087750">
        <w:rPr>
          <w:rFonts w:ascii="Bookman Old Style" w:hAnsi="Bookman Old Style" w:cs="Arial"/>
          <w:b/>
          <w:bCs/>
          <w:color w:val="auto"/>
          <w:spacing w:val="-1"/>
          <w:sz w:val="24"/>
          <w:szCs w:val="24"/>
        </w:rPr>
        <w:t>as</w:t>
      </w:r>
      <w:r w:rsidR="00D14196" w:rsidRPr="00087750">
        <w:rPr>
          <w:rFonts w:ascii="Bookman Old Style" w:hAnsi="Bookman Old Style" w:cs="Arial"/>
          <w:b/>
          <w:bCs/>
          <w:color w:val="auto"/>
          <w:sz w:val="24"/>
          <w:szCs w:val="24"/>
        </w:rPr>
        <w:t>,</w:t>
      </w:r>
      <w:r w:rsidR="00D14196" w:rsidRPr="00087750">
        <w:rPr>
          <w:rFonts w:ascii="Bookman Old Style" w:hAnsi="Bookman Old Style" w:cs="Arial"/>
          <w:b/>
          <w:bCs/>
          <w:color w:val="auto"/>
          <w:sz w:val="24"/>
          <w:szCs w:val="24"/>
          <w:lang w:val="en-US"/>
        </w:rPr>
        <w:t xml:space="preserve"> </w:t>
      </w:r>
      <w:r w:rsidR="00D14196" w:rsidRPr="00087750">
        <w:rPr>
          <w:rFonts w:ascii="Bookman Old Style" w:hAnsi="Bookman Old Style" w:cs="Arial"/>
          <w:b/>
          <w:bCs/>
          <w:color w:val="auto"/>
          <w:spacing w:val="1"/>
          <w:sz w:val="24"/>
          <w:szCs w:val="24"/>
        </w:rPr>
        <w:t>Fu</w:t>
      </w:r>
      <w:r w:rsidR="00D14196" w:rsidRPr="00087750">
        <w:rPr>
          <w:rFonts w:ascii="Bookman Old Style" w:hAnsi="Bookman Old Style" w:cs="Arial"/>
          <w:b/>
          <w:bCs/>
          <w:color w:val="auto"/>
          <w:spacing w:val="-3"/>
          <w:sz w:val="24"/>
          <w:szCs w:val="24"/>
        </w:rPr>
        <w:t>n</w:t>
      </w:r>
      <w:r w:rsidR="00D14196" w:rsidRPr="00087750">
        <w:rPr>
          <w:rFonts w:ascii="Bookman Old Style" w:hAnsi="Bookman Old Style" w:cs="Arial"/>
          <w:b/>
          <w:bCs/>
          <w:color w:val="auto"/>
          <w:spacing w:val="1"/>
          <w:sz w:val="24"/>
          <w:szCs w:val="24"/>
        </w:rPr>
        <w:t>g</w:t>
      </w:r>
      <w:r w:rsidR="00D14196" w:rsidRPr="00087750">
        <w:rPr>
          <w:rFonts w:ascii="Bookman Old Style" w:hAnsi="Bookman Old Style" w:cs="Arial"/>
          <w:b/>
          <w:bCs/>
          <w:color w:val="auto"/>
          <w:spacing w:val="-1"/>
          <w:sz w:val="24"/>
          <w:szCs w:val="24"/>
        </w:rPr>
        <w:t>s</w:t>
      </w:r>
      <w:r w:rsidR="00D14196" w:rsidRPr="00087750">
        <w:rPr>
          <w:rFonts w:ascii="Bookman Old Style" w:hAnsi="Bookman Old Style" w:cs="Arial"/>
          <w:b/>
          <w:bCs/>
          <w:color w:val="auto"/>
          <w:sz w:val="24"/>
          <w:szCs w:val="24"/>
        </w:rPr>
        <w:t>i</w:t>
      </w:r>
      <w:r w:rsidR="00D14196" w:rsidRPr="00087750">
        <w:rPr>
          <w:rFonts w:ascii="Bookman Old Style" w:hAnsi="Bookman Old Style" w:cs="Arial"/>
          <w:b/>
          <w:bCs/>
          <w:color w:val="auto"/>
          <w:sz w:val="24"/>
          <w:szCs w:val="24"/>
          <w:lang w:val="en-US"/>
        </w:rPr>
        <w:t xml:space="preserve"> </w:t>
      </w:r>
      <w:r w:rsidR="00D14196" w:rsidRPr="00087750">
        <w:rPr>
          <w:rFonts w:ascii="Bookman Old Style" w:hAnsi="Bookman Old Style" w:cs="Arial"/>
          <w:b/>
          <w:bCs/>
          <w:color w:val="auto"/>
          <w:spacing w:val="1"/>
          <w:sz w:val="24"/>
          <w:szCs w:val="24"/>
        </w:rPr>
        <w:t>d</w:t>
      </w:r>
      <w:r w:rsidR="00D14196" w:rsidRPr="00087750">
        <w:rPr>
          <w:rFonts w:ascii="Bookman Old Style" w:hAnsi="Bookman Old Style" w:cs="Arial"/>
          <w:b/>
          <w:bCs/>
          <w:color w:val="auto"/>
          <w:spacing w:val="-1"/>
          <w:sz w:val="24"/>
          <w:szCs w:val="24"/>
        </w:rPr>
        <w:t>a</w:t>
      </w:r>
      <w:r w:rsidR="00D14196" w:rsidRPr="00087750">
        <w:rPr>
          <w:rFonts w:ascii="Bookman Old Style" w:hAnsi="Bookman Old Style" w:cs="Arial"/>
          <w:b/>
          <w:bCs/>
          <w:color w:val="auto"/>
          <w:sz w:val="24"/>
          <w:szCs w:val="24"/>
        </w:rPr>
        <w:t>n</w:t>
      </w:r>
      <w:r w:rsidR="00D14196" w:rsidRPr="00087750">
        <w:rPr>
          <w:rFonts w:ascii="Bookman Old Style" w:hAnsi="Bookman Old Style" w:cs="Arial"/>
          <w:b/>
          <w:bCs/>
          <w:color w:val="auto"/>
          <w:sz w:val="24"/>
          <w:szCs w:val="24"/>
          <w:lang w:val="en-US"/>
        </w:rPr>
        <w:t xml:space="preserve"> </w:t>
      </w:r>
      <w:r w:rsidR="00D14196" w:rsidRPr="00087750">
        <w:rPr>
          <w:rFonts w:ascii="Bookman Old Style" w:hAnsi="Bookman Old Style" w:cs="Arial"/>
          <w:b/>
          <w:bCs/>
          <w:color w:val="auto"/>
          <w:sz w:val="24"/>
          <w:szCs w:val="24"/>
        </w:rPr>
        <w:t>St</w:t>
      </w:r>
      <w:r w:rsidR="00D14196" w:rsidRPr="00087750">
        <w:rPr>
          <w:rFonts w:ascii="Bookman Old Style" w:hAnsi="Bookman Old Style" w:cs="Arial"/>
          <w:b/>
          <w:bCs/>
          <w:color w:val="auto"/>
          <w:spacing w:val="-1"/>
          <w:sz w:val="24"/>
          <w:szCs w:val="24"/>
        </w:rPr>
        <w:t>r</w:t>
      </w:r>
      <w:r w:rsidR="00D14196" w:rsidRPr="00087750">
        <w:rPr>
          <w:rFonts w:ascii="Bookman Old Style" w:hAnsi="Bookman Old Style" w:cs="Arial"/>
          <w:b/>
          <w:bCs/>
          <w:color w:val="auto"/>
          <w:spacing w:val="1"/>
          <w:sz w:val="24"/>
          <w:szCs w:val="24"/>
        </w:rPr>
        <w:t>u</w:t>
      </w:r>
      <w:r w:rsidR="00D14196" w:rsidRPr="00087750">
        <w:rPr>
          <w:rFonts w:ascii="Bookman Old Style" w:hAnsi="Bookman Old Style" w:cs="Arial"/>
          <w:b/>
          <w:bCs/>
          <w:color w:val="auto"/>
          <w:spacing w:val="-1"/>
          <w:sz w:val="24"/>
          <w:szCs w:val="24"/>
        </w:rPr>
        <w:t>k</w:t>
      </w:r>
      <w:r w:rsidR="00D14196" w:rsidRPr="00087750">
        <w:rPr>
          <w:rFonts w:ascii="Bookman Old Style" w:hAnsi="Bookman Old Style" w:cs="Arial"/>
          <w:b/>
          <w:bCs/>
          <w:color w:val="auto"/>
          <w:sz w:val="24"/>
          <w:szCs w:val="24"/>
        </w:rPr>
        <w:t>t</w:t>
      </w:r>
      <w:r w:rsidR="00D14196" w:rsidRPr="00087750">
        <w:rPr>
          <w:rFonts w:ascii="Bookman Old Style" w:hAnsi="Bookman Old Style" w:cs="Arial"/>
          <w:b/>
          <w:bCs/>
          <w:color w:val="auto"/>
          <w:spacing w:val="1"/>
          <w:sz w:val="24"/>
          <w:szCs w:val="24"/>
        </w:rPr>
        <w:t>u</w:t>
      </w:r>
      <w:r w:rsidR="00D14196" w:rsidRPr="00087750">
        <w:rPr>
          <w:rFonts w:ascii="Bookman Old Style" w:hAnsi="Bookman Old Style" w:cs="Arial"/>
          <w:b/>
          <w:bCs/>
          <w:color w:val="auto"/>
          <w:sz w:val="24"/>
          <w:szCs w:val="24"/>
        </w:rPr>
        <w:t xml:space="preserve">r </w:t>
      </w:r>
      <w:bookmarkEnd w:id="15"/>
      <w:r w:rsidR="0015302B">
        <w:rPr>
          <w:rFonts w:ascii="Bookman Old Style" w:hAnsi="Bookman Old Style" w:cs="Arial"/>
          <w:b/>
          <w:bCs/>
          <w:color w:val="auto"/>
          <w:spacing w:val="-1"/>
          <w:sz w:val="24"/>
          <w:szCs w:val="24"/>
        </w:rPr>
        <w:t>Diskominfostandi</w:t>
      </w:r>
      <w:r w:rsidR="00A26650">
        <w:rPr>
          <w:rFonts w:ascii="Bookman Old Style" w:hAnsi="Bookman Old Style" w:cs="Arial"/>
          <w:b/>
          <w:bCs/>
          <w:color w:val="auto"/>
          <w:sz w:val="24"/>
          <w:szCs w:val="24"/>
        </w:rPr>
        <w:t xml:space="preserve"> Kota Bekasi</w:t>
      </w:r>
    </w:p>
    <w:p w14:paraId="2E4F5CE5" w14:textId="17E3C220" w:rsidR="00D14196" w:rsidRPr="00983F68" w:rsidRDefault="00983F68" w:rsidP="008E302F">
      <w:pPr>
        <w:pStyle w:val="ListParagraph"/>
        <w:numPr>
          <w:ilvl w:val="0"/>
          <w:numId w:val="13"/>
        </w:numPr>
        <w:spacing w:after="0" w:line="360" w:lineRule="auto"/>
        <w:ind w:left="993" w:hanging="284"/>
        <w:rPr>
          <w:rFonts w:ascii="Bookman Old Style" w:hAnsi="Bookman Old Style"/>
          <w:b/>
          <w:sz w:val="24"/>
        </w:rPr>
      </w:pPr>
      <w:r w:rsidRPr="00983F68">
        <w:rPr>
          <w:rFonts w:ascii="Bookman Old Style" w:hAnsi="Bookman Old Style"/>
          <w:b/>
          <w:sz w:val="24"/>
        </w:rPr>
        <w:t>T</w:t>
      </w:r>
      <w:r>
        <w:rPr>
          <w:rFonts w:ascii="Bookman Old Style" w:hAnsi="Bookman Old Style"/>
          <w:b/>
          <w:sz w:val="24"/>
        </w:rPr>
        <w:t>ugas</w:t>
      </w:r>
    </w:p>
    <w:p w14:paraId="11AC50F4" w14:textId="7D13F256" w:rsidR="001F3199" w:rsidRDefault="00FA3A15" w:rsidP="006C7390">
      <w:pPr>
        <w:widowControl w:val="0"/>
        <w:autoSpaceDE w:val="0"/>
        <w:autoSpaceDN w:val="0"/>
        <w:adjustRightInd w:val="0"/>
        <w:spacing w:after="0" w:line="360" w:lineRule="auto"/>
        <w:ind w:left="709" w:right="66" w:firstLine="567"/>
        <w:contextualSpacing/>
        <w:jc w:val="both"/>
        <w:rPr>
          <w:rFonts w:ascii="Bookman Old Style" w:hAnsi="Bookman Old Style" w:cs="Arial"/>
          <w:spacing w:val="4"/>
          <w:sz w:val="24"/>
          <w:szCs w:val="24"/>
        </w:rPr>
      </w:pPr>
      <w:r>
        <w:rPr>
          <w:rFonts w:ascii="Bookman Old Style" w:hAnsi="Bookman Old Style" w:cs="Arial"/>
          <w:spacing w:val="-1"/>
          <w:sz w:val="24"/>
          <w:szCs w:val="24"/>
        </w:rPr>
        <w:t xml:space="preserve">Mengacu pada </w:t>
      </w:r>
      <w:r w:rsidR="00D46626" w:rsidRPr="00212AE3">
        <w:rPr>
          <w:rFonts w:ascii="Bookman Old Style" w:hAnsi="Bookman Old Style" w:cs="Arial"/>
          <w:sz w:val="24"/>
          <w:szCs w:val="24"/>
        </w:rPr>
        <w:t xml:space="preserve">Peraturan Daerah </w:t>
      </w:r>
      <w:r w:rsidR="00D46626">
        <w:rPr>
          <w:rFonts w:ascii="Bookman Old Style" w:hAnsi="Bookman Old Style" w:cs="Arial"/>
          <w:sz w:val="24"/>
          <w:szCs w:val="24"/>
        </w:rPr>
        <w:t xml:space="preserve">Kota Bekasi </w:t>
      </w:r>
      <w:r w:rsidR="00D46626" w:rsidRPr="00212AE3">
        <w:rPr>
          <w:rFonts w:ascii="Bookman Old Style" w:hAnsi="Bookman Old Style" w:cs="Arial"/>
          <w:sz w:val="24"/>
          <w:szCs w:val="24"/>
        </w:rPr>
        <w:t xml:space="preserve">Nomor </w:t>
      </w:r>
      <w:r w:rsidR="00D46626">
        <w:rPr>
          <w:rFonts w:ascii="Bookman Old Style" w:hAnsi="Bookman Old Style" w:cs="Arial"/>
          <w:sz w:val="24"/>
          <w:szCs w:val="24"/>
        </w:rPr>
        <w:t>6</w:t>
      </w:r>
      <w:r w:rsidR="00D46626" w:rsidRPr="00212AE3">
        <w:rPr>
          <w:rFonts w:ascii="Bookman Old Style" w:hAnsi="Bookman Old Style" w:cs="Arial"/>
          <w:sz w:val="24"/>
          <w:szCs w:val="24"/>
        </w:rPr>
        <w:t xml:space="preserve"> Tahun 20</w:t>
      </w:r>
      <w:r w:rsidR="00D46626">
        <w:rPr>
          <w:rFonts w:ascii="Bookman Old Style" w:hAnsi="Bookman Old Style" w:cs="Arial"/>
          <w:sz w:val="24"/>
          <w:szCs w:val="24"/>
        </w:rPr>
        <w:t>24</w:t>
      </w:r>
      <w:r w:rsidR="00D46626" w:rsidRPr="00212AE3">
        <w:rPr>
          <w:rFonts w:ascii="Bookman Old Style" w:hAnsi="Bookman Old Style" w:cs="Arial"/>
          <w:sz w:val="24"/>
          <w:szCs w:val="24"/>
        </w:rPr>
        <w:t xml:space="preserve"> tentang Perubahan Ke</w:t>
      </w:r>
      <w:r w:rsidR="00D46626">
        <w:rPr>
          <w:rFonts w:ascii="Bookman Old Style" w:hAnsi="Bookman Old Style" w:cs="Arial"/>
          <w:sz w:val="24"/>
          <w:szCs w:val="24"/>
        </w:rPr>
        <w:t>lima</w:t>
      </w:r>
      <w:r w:rsidR="00D46626" w:rsidRPr="00212AE3">
        <w:rPr>
          <w:rFonts w:ascii="Bookman Old Style" w:hAnsi="Bookman Old Style" w:cs="Arial"/>
          <w:sz w:val="24"/>
          <w:szCs w:val="24"/>
        </w:rPr>
        <w:t xml:space="preserve"> atas Peraturan Daerah Nomor </w:t>
      </w:r>
      <w:r w:rsidR="00D46626" w:rsidRPr="00212AE3">
        <w:rPr>
          <w:rFonts w:ascii="Bookman Old Style" w:hAnsi="Bookman Old Style" w:cs="Arial"/>
          <w:sz w:val="24"/>
          <w:szCs w:val="24"/>
          <w:lang w:val="en-US"/>
        </w:rPr>
        <w:t>0</w:t>
      </w:r>
      <w:r w:rsidR="00D46626" w:rsidRPr="00212AE3">
        <w:rPr>
          <w:rFonts w:ascii="Bookman Old Style" w:hAnsi="Bookman Old Style" w:cs="Arial"/>
          <w:sz w:val="24"/>
          <w:szCs w:val="24"/>
        </w:rPr>
        <w:t xml:space="preserve">7 Tahun 2016 </w:t>
      </w:r>
      <w:r w:rsidR="00D46626" w:rsidRPr="00212AE3">
        <w:rPr>
          <w:rFonts w:ascii="Bookman Old Style" w:hAnsi="Bookman Old Style" w:cs="Arial"/>
          <w:sz w:val="24"/>
          <w:szCs w:val="24"/>
          <w:lang w:val="en-US"/>
        </w:rPr>
        <w:t>t</w:t>
      </w:r>
      <w:r w:rsidR="00D46626" w:rsidRPr="00212AE3">
        <w:rPr>
          <w:rFonts w:ascii="Bookman Old Style" w:hAnsi="Bookman Old Style" w:cs="Arial"/>
          <w:sz w:val="24"/>
          <w:szCs w:val="24"/>
        </w:rPr>
        <w:t>entang Pembentukan dan Susunan Perangkat Daerah Kota Bekasi</w:t>
      </w:r>
      <w:r w:rsidR="00D14196" w:rsidRPr="00CE6620">
        <w:rPr>
          <w:rFonts w:ascii="Bookman Old Style" w:hAnsi="Bookman Old Style" w:cs="Arial"/>
          <w:sz w:val="24"/>
          <w:szCs w:val="24"/>
        </w:rPr>
        <w:t>,</w:t>
      </w:r>
      <w:r w:rsidR="00D14196">
        <w:rPr>
          <w:rFonts w:ascii="Bookman Old Style" w:hAnsi="Bookman Old Style" w:cs="Arial"/>
          <w:sz w:val="24"/>
          <w:szCs w:val="24"/>
          <w:lang w:val="en-US"/>
        </w:rPr>
        <w:t xml:space="preserve"> </w:t>
      </w:r>
      <w:r w:rsidR="00FC17E4">
        <w:rPr>
          <w:rFonts w:ascii="Bookman Old Style" w:hAnsi="Bookman Old Style" w:cs="Arial"/>
          <w:spacing w:val="-1"/>
          <w:sz w:val="24"/>
          <w:szCs w:val="24"/>
        </w:rPr>
        <w:t>Diskominfostandi</w:t>
      </w:r>
      <w:r w:rsidR="00D14196">
        <w:rPr>
          <w:rFonts w:ascii="Bookman Old Style" w:hAnsi="Bookman Old Style" w:cs="Arial"/>
          <w:sz w:val="24"/>
          <w:szCs w:val="24"/>
          <w:lang w:val="en-US"/>
        </w:rPr>
        <w:t xml:space="preserve"> </w:t>
      </w:r>
      <w:r w:rsidR="00D14196" w:rsidRPr="00CE6620">
        <w:rPr>
          <w:rFonts w:ascii="Bookman Old Style" w:hAnsi="Bookman Old Style" w:cs="Arial"/>
          <w:sz w:val="24"/>
          <w:szCs w:val="24"/>
        </w:rPr>
        <w:t>Kota Bekasi</w:t>
      </w:r>
      <w:r w:rsidR="00D14196">
        <w:rPr>
          <w:rFonts w:ascii="Bookman Old Style" w:hAnsi="Bookman Old Style" w:cs="Arial"/>
          <w:sz w:val="24"/>
          <w:szCs w:val="24"/>
          <w:lang w:val="en-US"/>
        </w:rPr>
        <w:t xml:space="preserve"> </w:t>
      </w:r>
      <w:r w:rsidR="00D14196" w:rsidRPr="00CE6620">
        <w:rPr>
          <w:rFonts w:ascii="Bookman Old Style" w:hAnsi="Bookman Old Style" w:cs="Arial"/>
          <w:spacing w:val="4"/>
          <w:sz w:val="24"/>
          <w:szCs w:val="24"/>
        </w:rPr>
        <w:t xml:space="preserve">memiliki </w:t>
      </w:r>
      <w:r w:rsidR="00FC17E4">
        <w:rPr>
          <w:rFonts w:ascii="Bookman Old Style" w:hAnsi="Bookman Old Style" w:cs="Arial"/>
          <w:spacing w:val="4"/>
          <w:sz w:val="24"/>
          <w:szCs w:val="24"/>
        </w:rPr>
        <w:t>T</w:t>
      </w:r>
      <w:r w:rsidR="00D14196" w:rsidRPr="00CE6620">
        <w:rPr>
          <w:rFonts w:ascii="Bookman Old Style" w:hAnsi="Bookman Old Style" w:cs="Arial"/>
          <w:spacing w:val="4"/>
          <w:sz w:val="24"/>
          <w:szCs w:val="24"/>
        </w:rPr>
        <w:t>ugas</w:t>
      </w:r>
      <w:r w:rsidR="00FC17E4">
        <w:rPr>
          <w:rFonts w:ascii="Bookman Old Style" w:hAnsi="Bookman Old Style" w:cs="Arial"/>
          <w:spacing w:val="4"/>
          <w:sz w:val="24"/>
          <w:szCs w:val="24"/>
        </w:rPr>
        <w:t xml:space="preserve"> </w:t>
      </w:r>
      <w:r w:rsidR="00D14196" w:rsidRPr="00CE6620">
        <w:rPr>
          <w:rFonts w:ascii="Bookman Old Style" w:hAnsi="Bookman Old Style" w:cs="Arial"/>
          <w:spacing w:val="4"/>
          <w:sz w:val="24"/>
          <w:szCs w:val="24"/>
        </w:rPr>
        <w:t xml:space="preserve">yaitu </w:t>
      </w:r>
      <w:r w:rsidR="00FC17E4">
        <w:rPr>
          <w:rFonts w:ascii="Bookman Old Style" w:hAnsi="Bookman Old Style" w:cs="Arial"/>
          <w:spacing w:val="4"/>
          <w:sz w:val="24"/>
          <w:szCs w:val="24"/>
        </w:rPr>
        <w:t>M</w:t>
      </w:r>
      <w:r w:rsidR="00D14196">
        <w:rPr>
          <w:rFonts w:ascii="Bookman Old Style" w:hAnsi="Bookman Old Style" w:cs="Arial"/>
          <w:spacing w:val="4"/>
          <w:sz w:val="24"/>
          <w:szCs w:val="24"/>
        </w:rPr>
        <w:t xml:space="preserve">enyelenggarakan </w:t>
      </w:r>
      <w:r w:rsidR="00FC17E4">
        <w:rPr>
          <w:rFonts w:ascii="Bookman Old Style" w:hAnsi="Bookman Old Style" w:cs="Arial"/>
          <w:spacing w:val="4"/>
          <w:sz w:val="24"/>
          <w:szCs w:val="24"/>
        </w:rPr>
        <w:t>U</w:t>
      </w:r>
      <w:r w:rsidR="00D14196">
        <w:rPr>
          <w:rFonts w:ascii="Bookman Old Style" w:hAnsi="Bookman Old Style" w:cs="Arial"/>
          <w:spacing w:val="4"/>
          <w:sz w:val="24"/>
          <w:szCs w:val="24"/>
        </w:rPr>
        <w:t xml:space="preserve">rusan Pemerintahan </w:t>
      </w:r>
      <w:r w:rsidR="00FC17E4">
        <w:rPr>
          <w:rFonts w:ascii="Bookman Old Style" w:hAnsi="Bookman Old Style" w:cs="Arial"/>
          <w:spacing w:val="4"/>
          <w:sz w:val="24"/>
          <w:szCs w:val="24"/>
        </w:rPr>
        <w:t>B</w:t>
      </w:r>
      <w:r w:rsidR="00D14196">
        <w:rPr>
          <w:rFonts w:ascii="Bookman Old Style" w:hAnsi="Bookman Old Style" w:cs="Arial"/>
          <w:spacing w:val="4"/>
          <w:sz w:val="24"/>
          <w:szCs w:val="24"/>
        </w:rPr>
        <w:t xml:space="preserve">idang </w:t>
      </w:r>
      <w:r w:rsidR="00FC17E4">
        <w:rPr>
          <w:rFonts w:ascii="Bookman Old Style" w:hAnsi="Bookman Old Style" w:cs="Arial"/>
          <w:spacing w:val="4"/>
          <w:sz w:val="24"/>
          <w:szCs w:val="24"/>
        </w:rPr>
        <w:t>K</w:t>
      </w:r>
      <w:r w:rsidR="00D14196">
        <w:rPr>
          <w:rFonts w:ascii="Bookman Old Style" w:hAnsi="Bookman Old Style" w:cs="Arial"/>
          <w:spacing w:val="4"/>
          <w:sz w:val="24"/>
          <w:szCs w:val="24"/>
        </w:rPr>
        <w:t xml:space="preserve">omunikasi dan </w:t>
      </w:r>
      <w:r w:rsidR="00FC17E4">
        <w:rPr>
          <w:rFonts w:ascii="Bookman Old Style" w:hAnsi="Bookman Old Style" w:cs="Arial"/>
          <w:spacing w:val="4"/>
          <w:sz w:val="24"/>
          <w:szCs w:val="24"/>
        </w:rPr>
        <w:t>I</w:t>
      </w:r>
      <w:r w:rsidR="00D14196">
        <w:rPr>
          <w:rFonts w:ascii="Bookman Old Style" w:hAnsi="Bookman Old Style" w:cs="Arial"/>
          <w:spacing w:val="4"/>
          <w:sz w:val="24"/>
          <w:szCs w:val="24"/>
        </w:rPr>
        <w:t xml:space="preserve">nformatika, </w:t>
      </w:r>
      <w:r w:rsidR="00FC17E4">
        <w:rPr>
          <w:rFonts w:ascii="Bookman Old Style" w:hAnsi="Bookman Old Style" w:cs="Arial"/>
          <w:spacing w:val="4"/>
          <w:sz w:val="24"/>
          <w:szCs w:val="24"/>
        </w:rPr>
        <w:t>U</w:t>
      </w:r>
      <w:r w:rsidR="00D14196">
        <w:rPr>
          <w:rFonts w:ascii="Bookman Old Style" w:hAnsi="Bookman Old Style" w:cs="Arial"/>
          <w:spacing w:val="4"/>
          <w:sz w:val="24"/>
          <w:szCs w:val="24"/>
        </w:rPr>
        <w:t xml:space="preserve">rusan </w:t>
      </w:r>
      <w:r w:rsidR="00FC17E4">
        <w:rPr>
          <w:rFonts w:ascii="Bookman Old Style" w:hAnsi="Bookman Old Style" w:cs="Arial"/>
          <w:spacing w:val="4"/>
          <w:sz w:val="24"/>
          <w:szCs w:val="24"/>
        </w:rPr>
        <w:t>P</w:t>
      </w:r>
      <w:r w:rsidR="00D14196">
        <w:rPr>
          <w:rFonts w:ascii="Bookman Old Style" w:hAnsi="Bookman Old Style" w:cs="Arial"/>
          <w:spacing w:val="4"/>
          <w:sz w:val="24"/>
          <w:szCs w:val="24"/>
        </w:rPr>
        <w:t xml:space="preserve">emerintahan </w:t>
      </w:r>
      <w:r w:rsidR="00FC17E4">
        <w:rPr>
          <w:rFonts w:ascii="Bookman Old Style" w:hAnsi="Bookman Old Style" w:cs="Arial"/>
          <w:spacing w:val="4"/>
          <w:sz w:val="24"/>
          <w:szCs w:val="24"/>
        </w:rPr>
        <w:t>Bidang S</w:t>
      </w:r>
      <w:r w:rsidR="00D14196">
        <w:rPr>
          <w:rFonts w:ascii="Bookman Old Style" w:hAnsi="Bookman Old Style" w:cs="Arial"/>
          <w:spacing w:val="4"/>
          <w:sz w:val="24"/>
          <w:szCs w:val="24"/>
        </w:rPr>
        <w:t xml:space="preserve">tatistik dan </w:t>
      </w:r>
      <w:r w:rsidR="00FC17E4">
        <w:rPr>
          <w:rFonts w:ascii="Bookman Old Style" w:hAnsi="Bookman Old Style" w:cs="Arial"/>
          <w:spacing w:val="4"/>
          <w:sz w:val="24"/>
          <w:szCs w:val="24"/>
        </w:rPr>
        <w:t>U</w:t>
      </w:r>
      <w:r w:rsidR="00D14196">
        <w:rPr>
          <w:rFonts w:ascii="Bookman Old Style" w:hAnsi="Bookman Old Style" w:cs="Arial"/>
          <w:spacing w:val="4"/>
          <w:sz w:val="24"/>
          <w:szCs w:val="24"/>
        </w:rPr>
        <w:t xml:space="preserve">rusan </w:t>
      </w:r>
      <w:r w:rsidR="00FC17E4">
        <w:rPr>
          <w:rFonts w:ascii="Bookman Old Style" w:hAnsi="Bookman Old Style" w:cs="Arial"/>
          <w:spacing w:val="4"/>
          <w:sz w:val="24"/>
          <w:szCs w:val="24"/>
        </w:rPr>
        <w:t>P</w:t>
      </w:r>
      <w:r w:rsidR="00D14196">
        <w:rPr>
          <w:rFonts w:ascii="Bookman Old Style" w:hAnsi="Bookman Old Style" w:cs="Arial"/>
          <w:spacing w:val="4"/>
          <w:sz w:val="24"/>
          <w:szCs w:val="24"/>
        </w:rPr>
        <w:t xml:space="preserve">emerintahan </w:t>
      </w:r>
      <w:r w:rsidR="00FC17E4">
        <w:rPr>
          <w:rFonts w:ascii="Bookman Old Style" w:hAnsi="Bookman Old Style" w:cs="Arial"/>
          <w:spacing w:val="4"/>
          <w:sz w:val="24"/>
          <w:szCs w:val="24"/>
        </w:rPr>
        <w:t>B</w:t>
      </w:r>
      <w:r w:rsidR="00D14196">
        <w:rPr>
          <w:rFonts w:ascii="Bookman Old Style" w:hAnsi="Bookman Old Style" w:cs="Arial"/>
          <w:spacing w:val="4"/>
          <w:sz w:val="24"/>
          <w:szCs w:val="24"/>
        </w:rPr>
        <w:t xml:space="preserve">idang </w:t>
      </w:r>
      <w:r w:rsidR="004B1B7B">
        <w:rPr>
          <w:rFonts w:ascii="Bookman Old Style" w:hAnsi="Bookman Old Style" w:cs="Arial"/>
          <w:spacing w:val="4"/>
          <w:sz w:val="24"/>
          <w:szCs w:val="24"/>
        </w:rPr>
        <w:t>Persandian</w:t>
      </w:r>
      <w:r>
        <w:rPr>
          <w:rFonts w:ascii="Bookman Old Style" w:hAnsi="Bookman Old Style" w:cs="Arial"/>
          <w:spacing w:val="4"/>
          <w:sz w:val="24"/>
          <w:szCs w:val="24"/>
        </w:rPr>
        <w:t xml:space="preserve"> dan </w:t>
      </w:r>
      <w:r w:rsidRPr="00162EA8">
        <w:rPr>
          <w:rFonts w:ascii="Bookman Old Style" w:hAnsi="Bookman Old Style" w:cs="Arial"/>
          <w:spacing w:val="-1"/>
          <w:sz w:val="24"/>
          <w:szCs w:val="24"/>
        </w:rPr>
        <w:t>di</w:t>
      </w:r>
      <w:r w:rsidRPr="00162EA8">
        <w:rPr>
          <w:rFonts w:ascii="Bookman Old Style" w:hAnsi="Bookman Old Style" w:cs="Arial"/>
          <w:spacing w:val="1"/>
          <w:sz w:val="24"/>
          <w:szCs w:val="24"/>
        </w:rPr>
        <w:t>t</w:t>
      </w:r>
      <w:r w:rsidRPr="00162EA8">
        <w:rPr>
          <w:rFonts w:ascii="Bookman Old Style" w:hAnsi="Bookman Old Style" w:cs="Arial"/>
          <w:spacing w:val="-1"/>
          <w:sz w:val="24"/>
          <w:szCs w:val="24"/>
        </w:rPr>
        <w:t>i</w:t>
      </w:r>
      <w:r w:rsidRPr="00162EA8">
        <w:rPr>
          <w:rFonts w:ascii="Bookman Old Style" w:hAnsi="Bookman Old Style" w:cs="Arial"/>
          <w:spacing w:val="3"/>
          <w:sz w:val="24"/>
          <w:szCs w:val="24"/>
        </w:rPr>
        <w:t>n</w:t>
      </w:r>
      <w:r w:rsidRPr="00162EA8">
        <w:rPr>
          <w:rFonts w:ascii="Bookman Old Style" w:hAnsi="Bookman Old Style" w:cs="Arial"/>
          <w:spacing w:val="-1"/>
          <w:sz w:val="24"/>
          <w:szCs w:val="24"/>
        </w:rPr>
        <w:t>da</w:t>
      </w:r>
      <w:r w:rsidRPr="00162EA8">
        <w:rPr>
          <w:rFonts w:ascii="Bookman Old Style" w:hAnsi="Bookman Old Style" w:cs="Arial"/>
          <w:spacing w:val="4"/>
          <w:sz w:val="24"/>
          <w:szCs w:val="24"/>
        </w:rPr>
        <w:t>k</w:t>
      </w:r>
      <w:r w:rsidRPr="00162EA8">
        <w:rPr>
          <w:rFonts w:ascii="Bookman Old Style" w:hAnsi="Bookman Old Style" w:cs="Arial"/>
          <w:spacing w:val="-1"/>
          <w:sz w:val="24"/>
          <w:szCs w:val="24"/>
        </w:rPr>
        <w:t>la</w:t>
      </w:r>
      <w:r w:rsidRPr="00162EA8">
        <w:rPr>
          <w:rFonts w:ascii="Bookman Old Style" w:hAnsi="Bookman Old Style" w:cs="Arial"/>
          <w:spacing w:val="3"/>
          <w:sz w:val="24"/>
          <w:szCs w:val="24"/>
        </w:rPr>
        <w:t>n</w:t>
      </w:r>
      <w:r w:rsidRPr="00162EA8">
        <w:rPr>
          <w:rFonts w:ascii="Bookman Old Style" w:hAnsi="Bookman Old Style" w:cs="Arial"/>
          <w:spacing w:val="-1"/>
          <w:sz w:val="24"/>
          <w:szCs w:val="24"/>
        </w:rPr>
        <w:t>ju</w:t>
      </w:r>
      <w:r w:rsidRPr="00162EA8">
        <w:rPr>
          <w:rFonts w:ascii="Bookman Old Style" w:hAnsi="Bookman Old Style" w:cs="Arial"/>
          <w:spacing w:val="1"/>
          <w:sz w:val="24"/>
          <w:szCs w:val="24"/>
        </w:rPr>
        <w:t>t</w:t>
      </w:r>
      <w:r w:rsidRPr="00162EA8">
        <w:rPr>
          <w:rFonts w:ascii="Bookman Old Style" w:hAnsi="Bookman Old Style" w:cs="Arial"/>
          <w:sz w:val="24"/>
          <w:szCs w:val="24"/>
        </w:rPr>
        <w:t xml:space="preserve">i </w:t>
      </w:r>
      <w:r w:rsidRPr="00162EA8">
        <w:rPr>
          <w:rFonts w:ascii="Bookman Old Style" w:hAnsi="Bookman Old Style" w:cs="Arial"/>
          <w:spacing w:val="-1"/>
          <w:sz w:val="24"/>
          <w:szCs w:val="24"/>
        </w:rPr>
        <w:t>deng</w:t>
      </w:r>
      <w:r w:rsidRPr="00162EA8">
        <w:rPr>
          <w:rFonts w:ascii="Bookman Old Style" w:hAnsi="Bookman Old Style" w:cs="Arial"/>
          <w:spacing w:val="3"/>
          <w:sz w:val="24"/>
          <w:szCs w:val="24"/>
        </w:rPr>
        <w:t>a</w:t>
      </w:r>
      <w:r w:rsidRPr="00162EA8">
        <w:rPr>
          <w:rFonts w:ascii="Bookman Old Style" w:hAnsi="Bookman Old Style" w:cs="Arial"/>
          <w:sz w:val="24"/>
          <w:szCs w:val="24"/>
        </w:rPr>
        <w:t>n</w:t>
      </w:r>
      <w:r w:rsidRPr="002375EE">
        <w:rPr>
          <w:rFonts w:ascii="Bookman Old Style" w:hAnsi="Bookman Old Style" w:cs="Arial"/>
          <w:sz w:val="24"/>
          <w:szCs w:val="24"/>
        </w:rPr>
        <w:t xml:space="preserve"> Peraturan Wali Kota Bekasi No</w:t>
      </w:r>
      <w:r w:rsidRPr="002375EE">
        <w:rPr>
          <w:rFonts w:ascii="Bookman Old Style" w:hAnsi="Bookman Old Style" w:cs="Arial"/>
          <w:sz w:val="24"/>
          <w:szCs w:val="24"/>
          <w:lang w:val="en-US"/>
        </w:rPr>
        <w:t>mor</w:t>
      </w:r>
      <w:r w:rsidRPr="002375EE">
        <w:rPr>
          <w:rFonts w:ascii="Bookman Old Style" w:hAnsi="Bookman Old Style" w:cs="Arial"/>
          <w:sz w:val="24"/>
          <w:szCs w:val="24"/>
        </w:rPr>
        <w:t xml:space="preserve"> </w:t>
      </w:r>
      <w:r>
        <w:rPr>
          <w:rFonts w:ascii="Bookman Old Style" w:hAnsi="Bookman Old Style" w:cs="Arial"/>
          <w:sz w:val="24"/>
          <w:szCs w:val="24"/>
        </w:rPr>
        <w:t>22</w:t>
      </w:r>
      <w:r w:rsidRPr="002375EE">
        <w:rPr>
          <w:rFonts w:ascii="Bookman Old Style" w:hAnsi="Bookman Old Style" w:cs="Arial"/>
          <w:sz w:val="24"/>
          <w:szCs w:val="24"/>
        </w:rPr>
        <w:t xml:space="preserve"> Tahun 20</w:t>
      </w:r>
      <w:r>
        <w:rPr>
          <w:rFonts w:ascii="Bookman Old Style" w:hAnsi="Bookman Old Style" w:cs="Arial"/>
          <w:sz w:val="24"/>
          <w:szCs w:val="24"/>
        </w:rPr>
        <w:t>2</w:t>
      </w:r>
      <w:r w:rsidR="00930D95">
        <w:rPr>
          <w:rFonts w:ascii="Bookman Old Style" w:hAnsi="Bookman Old Style" w:cs="Arial"/>
          <w:sz w:val="24"/>
          <w:szCs w:val="24"/>
        </w:rPr>
        <w:t>4</w:t>
      </w:r>
      <w:r w:rsidRPr="002375EE">
        <w:rPr>
          <w:rFonts w:ascii="Bookman Old Style" w:hAnsi="Bookman Old Style" w:cs="Arial"/>
          <w:sz w:val="24"/>
          <w:szCs w:val="24"/>
        </w:rPr>
        <w:t xml:space="preserve"> tentang </w:t>
      </w:r>
      <w:r w:rsidRPr="002375EE">
        <w:rPr>
          <w:rFonts w:ascii="Bookman Old Style" w:hAnsi="Bookman Old Style"/>
          <w:sz w:val="24"/>
          <w:szCs w:val="24"/>
        </w:rPr>
        <w:t>Kedudukan, Susunan Organisasi, Tugas Pokok dan Fungsi serta Tata Kerja pada Dinas Komunikasi, Informatika, Statistik dan Persandian Kota Bekasi</w:t>
      </w:r>
      <w:r w:rsidR="00D14196">
        <w:rPr>
          <w:rFonts w:ascii="Bookman Old Style" w:hAnsi="Bookman Old Style" w:cs="Arial"/>
          <w:spacing w:val="4"/>
          <w:sz w:val="24"/>
          <w:szCs w:val="24"/>
        </w:rPr>
        <w:t>.</w:t>
      </w:r>
    </w:p>
    <w:p w14:paraId="23D662AB" w14:textId="77777777" w:rsidR="0093340A" w:rsidRPr="000625DD" w:rsidRDefault="0093340A" w:rsidP="006C7390">
      <w:pPr>
        <w:widowControl w:val="0"/>
        <w:autoSpaceDE w:val="0"/>
        <w:autoSpaceDN w:val="0"/>
        <w:adjustRightInd w:val="0"/>
        <w:spacing w:after="0" w:line="360" w:lineRule="auto"/>
        <w:ind w:left="709" w:right="66" w:firstLine="567"/>
        <w:contextualSpacing/>
        <w:jc w:val="both"/>
        <w:rPr>
          <w:rFonts w:ascii="Bookman Old Style" w:hAnsi="Bookman Old Style" w:cs="Arial"/>
          <w:spacing w:val="4"/>
          <w:sz w:val="12"/>
          <w:szCs w:val="12"/>
        </w:rPr>
      </w:pPr>
    </w:p>
    <w:p w14:paraId="7A13A45D" w14:textId="32BA24EF" w:rsidR="00983F68" w:rsidRPr="00983F68" w:rsidRDefault="00983F68" w:rsidP="008E302F">
      <w:pPr>
        <w:pStyle w:val="ListParagraph"/>
        <w:widowControl w:val="0"/>
        <w:numPr>
          <w:ilvl w:val="0"/>
          <w:numId w:val="13"/>
        </w:numPr>
        <w:autoSpaceDE w:val="0"/>
        <w:autoSpaceDN w:val="0"/>
        <w:adjustRightInd w:val="0"/>
        <w:spacing w:after="0" w:line="360" w:lineRule="auto"/>
        <w:ind w:left="993" w:right="66" w:hanging="284"/>
        <w:jc w:val="both"/>
        <w:rPr>
          <w:rFonts w:ascii="Bookman Old Style" w:hAnsi="Bookman Old Style" w:cs="Arial"/>
          <w:b/>
          <w:spacing w:val="4"/>
          <w:sz w:val="24"/>
          <w:szCs w:val="24"/>
        </w:rPr>
      </w:pPr>
      <w:r w:rsidRPr="00983F68">
        <w:rPr>
          <w:rFonts w:ascii="Bookman Old Style" w:hAnsi="Bookman Old Style" w:cs="Arial"/>
          <w:b/>
          <w:spacing w:val="4"/>
          <w:sz w:val="24"/>
          <w:szCs w:val="24"/>
        </w:rPr>
        <w:t>Fungsi</w:t>
      </w:r>
    </w:p>
    <w:p w14:paraId="5E548DBF" w14:textId="015C987A" w:rsidR="00D14196" w:rsidRDefault="00D14196" w:rsidP="006C7390">
      <w:pPr>
        <w:widowControl w:val="0"/>
        <w:autoSpaceDE w:val="0"/>
        <w:autoSpaceDN w:val="0"/>
        <w:adjustRightInd w:val="0"/>
        <w:spacing w:after="0" w:line="360" w:lineRule="auto"/>
        <w:ind w:left="709" w:right="66" w:firstLine="567"/>
        <w:contextualSpacing/>
        <w:jc w:val="both"/>
        <w:rPr>
          <w:rFonts w:ascii="Bookman Old Style" w:hAnsi="Bookman Old Style" w:cs="Arial"/>
          <w:spacing w:val="4"/>
          <w:sz w:val="24"/>
          <w:szCs w:val="24"/>
        </w:rPr>
      </w:pPr>
      <w:r w:rsidRPr="00CE6620">
        <w:rPr>
          <w:rFonts w:ascii="Bookman Old Style" w:hAnsi="Bookman Old Style" w:cs="Arial"/>
          <w:spacing w:val="4"/>
          <w:sz w:val="24"/>
          <w:szCs w:val="24"/>
        </w:rPr>
        <w:t xml:space="preserve">Selanjutnya dalam rangka menjalankan </w:t>
      </w:r>
      <w:r w:rsidR="0022428E">
        <w:rPr>
          <w:rFonts w:ascii="Bookman Old Style" w:hAnsi="Bookman Old Style" w:cs="Arial"/>
          <w:spacing w:val="4"/>
          <w:sz w:val="24"/>
          <w:szCs w:val="24"/>
        </w:rPr>
        <w:t>T</w:t>
      </w:r>
      <w:r w:rsidRPr="00CE6620">
        <w:rPr>
          <w:rFonts w:ascii="Bookman Old Style" w:hAnsi="Bookman Old Style" w:cs="Arial"/>
          <w:spacing w:val="4"/>
          <w:sz w:val="24"/>
          <w:szCs w:val="24"/>
        </w:rPr>
        <w:t xml:space="preserve">ugas tersebut maka </w:t>
      </w:r>
      <w:r w:rsidR="0022428E">
        <w:rPr>
          <w:rFonts w:ascii="Bookman Old Style" w:hAnsi="Bookman Old Style" w:cs="Arial"/>
          <w:spacing w:val="-1"/>
          <w:sz w:val="24"/>
          <w:szCs w:val="24"/>
        </w:rPr>
        <w:t>Diskominfostandi</w:t>
      </w:r>
      <w:r w:rsidRPr="00CE6620">
        <w:rPr>
          <w:rFonts w:ascii="Bookman Old Style" w:hAnsi="Bookman Old Style" w:cs="Arial"/>
          <w:sz w:val="24"/>
          <w:szCs w:val="24"/>
        </w:rPr>
        <w:t xml:space="preserve"> Kota Bekasi </w:t>
      </w:r>
      <w:r w:rsidRPr="00CE6620">
        <w:rPr>
          <w:rFonts w:ascii="Bookman Old Style" w:hAnsi="Bookman Old Style" w:cs="Arial"/>
          <w:spacing w:val="4"/>
          <w:sz w:val="24"/>
          <w:szCs w:val="24"/>
        </w:rPr>
        <w:t xml:space="preserve">memiliki </w:t>
      </w:r>
      <w:r w:rsidR="0022428E">
        <w:rPr>
          <w:rFonts w:ascii="Bookman Old Style" w:hAnsi="Bookman Old Style" w:cs="Arial"/>
          <w:spacing w:val="4"/>
          <w:sz w:val="24"/>
          <w:szCs w:val="24"/>
        </w:rPr>
        <w:t>F</w:t>
      </w:r>
      <w:r w:rsidRPr="00CE6620">
        <w:rPr>
          <w:rFonts w:ascii="Bookman Old Style" w:hAnsi="Bookman Old Style" w:cs="Arial"/>
          <w:spacing w:val="4"/>
          <w:sz w:val="24"/>
          <w:szCs w:val="24"/>
        </w:rPr>
        <w:t xml:space="preserve">ungsi sebagai berikut </w:t>
      </w:r>
      <w:r>
        <w:rPr>
          <w:rFonts w:ascii="Bookman Old Style" w:hAnsi="Bookman Old Style" w:cs="Arial"/>
          <w:spacing w:val="4"/>
          <w:sz w:val="24"/>
          <w:szCs w:val="24"/>
        </w:rPr>
        <w:t>:</w:t>
      </w:r>
    </w:p>
    <w:p w14:paraId="6CCECA33" w14:textId="4FB39DD2" w:rsidR="00D14196" w:rsidRDefault="00D14196" w:rsidP="008E302F">
      <w:pPr>
        <w:pStyle w:val="ListParagraph"/>
        <w:widowControl w:val="0"/>
        <w:numPr>
          <w:ilvl w:val="0"/>
          <w:numId w:val="9"/>
        </w:numPr>
        <w:autoSpaceDE w:val="0"/>
        <w:autoSpaceDN w:val="0"/>
        <w:adjustRightInd w:val="0"/>
        <w:spacing w:after="0" w:line="360" w:lineRule="auto"/>
        <w:ind w:left="1276" w:right="66" w:hanging="376"/>
        <w:jc w:val="both"/>
        <w:rPr>
          <w:rFonts w:ascii="Bookman Old Style" w:hAnsi="Bookman Old Style" w:cs="Arial"/>
          <w:spacing w:val="4"/>
          <w:sz w:val="24"/>
          <w:szCs w:val="24"/>
        </w:rPr>
      </w:pPr>
      <w:r>
        <w:rPr>
          <w:rFonts w:ascii="Bookman Old Style" w:hAnsi="Bookman Old Style" w:cs="Arial"/>
          <w:spacing w:val="4"/>
          <w:sz w:val="24"/>
          <w:szCs w:val="24"/>
        </w:rPr>
        <w:t xml:space="preserve">Penetapan </w:t>
      </w:r>
      <w:r w:rsidR="00D01D84">
        <w:rPr>
          <w:rFonts w:ascii="Bookman Old Style" w:hAnsi="Bookman Old Style" w:cs="Arial"/>
          <w:spacing w:val="4"/>
          <w:sz w:val="24"/>
          <w:szCs w:val="24"/>
        </w:rPr>
        <w:t>P</w:t>
      </w:r>
      <w:r>
        <w:rPr>
          <w:rFonts w:ascii="Bookman Old Style" w:hAnsi="Bookman Old Style" w:cs="Arial"/>
          <w:spacing w:val="4"/>
          <w:sz w:val="24"/>
          <w:szCs w:val="24"/>
        </w:rPr>
        <w:t xml:space="preserve">edoman dan </w:t>
      </w:r>
      <w:r w:rsidR="00D01D84">
        <w:rPr>
          <w:rFonts w:ascii="Bookman Old Style" w:hAnsi="Bookman Old Style" w:cs="Arial"/>
          <w:spacing w:val="4"/>
          <w:sz w:val="24"/>
          <w:szCs w:val="24"/>
        </w:rPr>
        <w:t>P</w:t>
      </w:r>
      <w:r>
        <w:rPr>
          <w:rFonts w:ascii="Bookman Old Style" w:hAnsi="Bookman Old Style" w:cs="Arial"/>
          <w:spacing w:val="4"/>
          <w:sz w:val="24"/>
          <w:szCs w:val="24"/>
        </w:rPr>
        <w:t xml:space="preserve">etunjuk </w:t>
      </w:r>
      <w:r w:rsidR="00D01D84">
        <w:rPr>
          <w:rFonts w:ascii="Bookman Old Style" w:hAnsi="Bookman Old Style" w:cs="Arial"/>
          <w:spacing w:val="4"/>
          <w:sz w:val="24"/>
          <w:szCs w:val="24"/>
        </w:rPr>
        <w:t>T</w:t>
      </w:r>
      <w:r>
        <w:rPr>
          <w:rFonts w:ascii="Bookman Old Style" w:hAnsi="Bookman Old Style" w:cs="Arial"/>
          <w:spacing w:val="4"/>
          <w:sz w:val="24"/>
          <w:szCs w:val="24"/>
        </w:rPr>
        <w:t xml:space="preserve">eknis </w:t>
      </w:r>
      <w:r w:rsidR="00D01D84">
        <w:rPr>
          <w:rFonts w:ascii="Bookman Old Style" w:hAnsi="Bookman Old Style" w:cs="Arial"/>
          <w:spacing w:val="4"/>
          <w:sz w:val="24"/>
          <w:szCs w:val="24"/>
        </w:rPr>
        <w:t>Penyelenggaraan U</w:t>
      </w:r>
      <w:r>
        <w:rPr>
          <w:rFonts w:ascii="Bookman Old Style" w:hAnsi="Bookman Old Style" w:cs="Arial"/>
          <w:spacing w:val="4"/>
          <w:sz w:val="24"/>
          <w:szCs w:val="24"/>
        </w:rPr>
        <w:t xml:space="preserve">rusan </w:t>
      </w:r>
      <w:r w:rsidR="00D01D84">
        <w:rPr>
          <w:rFonts w:ascii="Bookman Old Style" w:hAnsi="Bookman Old Style" w:cs="Arial"/>
          <w:spacing w:val="4"/>
          <w:sz w:val="24"/>
          <w:szCs w:val="24"/>
        </w:rPr>
        <w:t>L</w:t>
      </w:r>
      <w:r>
        <w:rPr>
          <w:rFonts w:ascii="Bookman Old Style" w:hAnsi="Bookman Old Style" w:cs="Arial"/>
          <w:spacing w:val="4"/>
          <w:sz w:val="24"/>
          <w:szCs w:val="24"/>
        </w:rPr>
        <w:t xml:space="preserve">ingkup </w:t>
      </w:r>
      <w:r w:rsidR="00D01D84">
        <w:rPr>
          <w:rFonts w:ascii="Bookman Old Style" w:hAnsi="Bookman Old Style" w:cs="Arial"/>
          <w:spacing w:val="4"/>
          <w:sz w:val="24"/>
          <w:szCs w:val="24"/>
        </w:rPr>
        <w:t>B</w:t>
      </w:r>
      <w:r>
        <w:rPr>
          <w:rFonts w:ascii="Bookman Old Style" w:hAnsi="Bookman Old Style" w:cs="Arial"/>
          <w:spacing w:val="4"/>
          <w:sz w:val="24"/>
          <w:szCs w:val="24"/>
        </w:rPr>
        <w:t xml:space="preserve">idang </w:t>
      </w:r>
      <w:r w:rsidR="00D01D84">
        <w:rPr>
          <w:rFonts w:ascii="Bookman Old Style" w:hAnsi="Bookman Old Style" w:cs="Arial"/>
          <w:spacing w:val="4"/>
          <w:sz w:val="24"/>
          <w:szCs w:val="24"/>
        </w:rPr>
        <w:t>K</w:t>
      </w:r>
      <w:r>
        <w:rPr>
          <w:rFonts w:ascii="Bookman Old Style" w:hAnsi="Bookman Old Style" w:cs="Arial"/>
          <w:spacing w:val="4"/>
          <w:sz w:val="24"/>
          <w:szCs w:val="24"/>
        </w:rPr>
        <w:t xml:space="preserve">omunikasi, </w:t>
      </w:r>
      <w:r w:rsidR="00D01D84">
        <w:rPr>
          <w:rFonts w:ascii="Bookman Old Style" w:hAnsi="Bookman Old Style" w:cs="Arial"/>
          <w:spacing w:val="4"/>
          <w:sz w:val="24"/>
          <w:szCs w:val="24"/>
        </w:rPr>
        <w:t>I</w:t>
      </w:r>
      <w:r>
        <w:rPr>
          <w:rFonts w:ascii="Bookman Old Style" w:hAnsi="Bookman Old Style" w:cs="Arial"/>
          <w:spacing w:val="4"/>
          <w:sz w:val="24"/>
          <w:szCs w:val="24"/>
        </w:rPr>
        <w:t xml:space="preserve">nformatika, </w:t>
      </w:r>
      <w:r w:rsidR="00D01D84">
        <w:rPr>
          <w:rFonts w:ascii="Bookman Old Style" w:hAnsi="Bookman Old Style" w:cs="Arial"/>
          <w:spacing w:val="4"/>
          <w:sz w:val="24"/>
          <w:szCs w:val="24"/>
        </w:rPr>
        <w:t>S</w:t>
      </w:r>
      <w:r>
        <w:rPr>
          <w:rFonts w:ascii="Bookman Old Style" w:hAnsi="Bookman Old Style" w:cs="Arial"/>
          <w:spacing w:val="4"/>
          <w:sz w:val="24"/>
          <w:szCs w:val="24"/>
        </w:rPr>
        <w:t xml:space="preserve">tatistik dan </w:t>
      </w:r>
      <w:r w:rsidR="004B1B7B">
        <w:rPr>
          <w:rFonts w:ascii="Bookman Old Style" w:hAnsi="Bookman Old Style" w:cs="Arial"/>
          <w:spacing w:val="4"/>
          <w:sz w:val="24"/>
          <w:szCs w:val="24"/>
        </w:rPr>
        <w:t>Persandian</w:t>
      </w:r>
      <w:r>
        <w:rPr>
          <w:rFonts w:ascii="Bookman Old Style" w:hAnsi="Bookman Old Style" w:cs="Arial"/>
          <w:spacing w:val="4"/>
          <w:sz w:val="24"/>
          <w:szCs w:val="24"/>
          <w:lang w:val="en-US"/>
        </w:rPr>
        <w:t>;</w:t>
      </w:r>
    </w:p>
    <w:p w14:paraId="303D5DBB" w14:textId="43932C1A" w:rsidR="00983F68" w:rsidRDefault="00815EC2" w:rsidP="008E302F">
      <w:pPr>
        <w:pStyle w:val="ListParagraph"/>
        <w:widowControl w:val="0"/>
        <w:numPr>
          <w:ilvl w:val="0"/>
          <w:numId w:val="9"/>
        </w:numPr>
        <w:autoSpaceDE w:val="0"/>
        <w:autoSpaceDN w:val="0"/>
        <w:adjustRightInd w:val="0"/>
        <w:spacing w:after="0" w:line="360" w:lineRule="auto"/>
        <w:ind w:left="1276" w:right="66" w:hanging="376"/>
        <w:jc w:val="both"/>
        <w:rPr>
          <w:rFonts w:ascii="Bookman Old Style" w:hAnsi="Bookman Old Style" w:cs="Arial"/>
          <w:spacing w:val="4"/>
          <w:sz w:val="24"/>
          <w:szCs w:val="24"/>
        </w:rPr>
      </w:pPr>
      <w:r>
        <w:rPr>
          <w:rFonts w:ascii="Bookman Old Style" w:hAnsi="Bookman Old Style" w:cs="Arial"/>
          <w:spacing w:val="4"/>
          <w:sz w:val="24"/>
          <w:szCs w:val="24"/>
        </w:rPr>
        <w:t>Pemberian P</w:t>
      </w:r>
      <w:r w:rsidR="00D14196">
        <w:rPr>
          <w:rFonts w:ascii="Bookman Old Style" w:hAnsi="Bookman Old Style" w:cs="Arial"/>
          <w:spacing w:val="4"/>
          <w:sz w:val="24"/>
          <w:szCs w:val="24"/>
        </w:rPr>
        <w:t xml:space="preserve">elayanan dan </w:t>
      </w:r>
      <w:r>
        <w:rPr>
          <w:rFonts w:ascii="Bookman Old Style" w:hAnsi="Bookman Old Style" w:cs="Arial"/>
          <w:spacing w:val="4"/>
          <w:sz w:val="24"/>
          <w:szCs w:val="24"/>
        </w:rPr>
        <w:t>P</w:t>
      </w:r>
      <w:r w:rsidR="00D14196">
        <w:rPr>
          <w:rFonts w:ascii="Bookman Old Style" w:hAnsi="Bookman Old Style" w:cs="Arial"/>
          <w:spacing w:val="4"/>
          <w:sz w:val="24"/>
          <w:szCs w:val="24"/>
        </w:rPr>
        <w:t xml:space="preserve">embinaan kepada </w:t>
      </w:r>
      <w:r>
        <w:rPr>
          <w:rFonts w:ascii="Bookman Old Style" w:hAnsi="Bookman Old Style" w:cs="Arial"/>
          <w:spacing w:val="4"/>
          <w:sz w:val="24"/>
          <w:szCs w:val="24"/>
        </w:rPr>
        <w:t>U</w:t>
      </w:r>
      <w:r w:rsidR="00D14196">
        <w:rPr>
          <w:rFonts w:ascii="Bookman Old Style" w:hAnsi="Bookman Old Style" w:cs="Arial"/>
          <w:spacing w:val="4"/>
          <w:sz w:val="24"/>
          <w:szCs w:val="24"/>
        </w:rPr>
        <w:t>nsur terkait di</w:t>
      </w:r>
      <w:r>
        <w:rPr>
          <w:rFonts w:ascii="Bookman Old Style" w:hAnsi="Bookman Old Style" w:cs="Arial"/>
          <w:spacing w:val="4"/>
          <w:sz w:val="24"/>
          <w:szCs w:val="24"/>
        </w:rPr>
        <w:t xml:space="preserve"> B</w:t>
      </w:r>
      <w:r w:rsidR="00D14196">
        <w:rPr>
          <w:rFonts w:ascii="Bookman Old Style" w:hAnsi="Bookman Old Style" w:cs="Arial"/>
          <w:spacing w:val="4"/>
          <w:sz w:val="24"/>
          <w:szCs w:val="24"/>
        </w:rPr>
        <w:t xml:space="preserve">idang </w:t>
      </w:r>
      <w:r>
        <w:rPr>
          <w:rFonts w:ascii="Bookman Old Style" w:hAnsi="Bookman Old Style" w:cs="Arial"/>
          <w:spacing w:val="4"/>
          <w:sz w:val="24"/>
          <w:szCs w:val="24"/>
        </w:rPr>
        <w:t>K</w:t>
      </w:r>
      <w:r w:rsidR="00D14196">
        <w:rPr>
          <w:rFonts w:ascii="Bookman Old Style" w:hAnsi="Bookman Old Style" w:cs="Arial"/>
          <w:spacing w:val="4"/>
          <w:sz w:val="24"/>
          <w:szCs w:val="24"/>
        </w:rPr>
        <w:t xml:space="preserve">omunikasi, </w:t>
      </w:r>
      <w:r>
        <w:rPr>
          <w:rFonts w:ascii="Bookman Old Style" w:hAnsi="Bookman Old Style" w:cs="Arial"/>
          <w:spacing w:val="4"/>
          <w:sz w:val="24"/>
          <w:szCs w:val="24"/>
        </w:rPr>
        <w:t>I</w:t>
      </w:r>
      <w:r w:rsidR="00D14196">
        <w:rPr>
          <w:rFonts w:ascii="Bookman Old Style" w:hAnsi="Bookman Old Style" w:cs="Arial"/>
          <w:spacing w:val="4"/>
          <w:sz w:val="24"/>
          <w:szCs w:val="24"/>
        </w:rPr>
        <w:t xml:space="preserve">nformatika, </w:t>
      </w:r>
      <w:r>
        <w:rPr>
          <w:rFonts w:ascii="Bookman Old Style" w:hAnsi="Bookman Old Style" w:cs="Arial"/>
          <w:spacing w:val="4"/>
          <w:sz w:val="24"/>
          <w:szCs w:val="24"/>
        </w:rPr>
        <w:t>S</w:t>
      </w:r>
      <w:r w:rsidR="00D14196">
        <w:rPr>
          <w:rFonts w:ascii="Bookman Old Style" w:hAnsi="Bookman Old Style" w:cs="Arial"/>
          <w:spacing w:val="4"/>
          <w:sz w:val="24"/>
          <w:szCs w:val="24"/>
        </w:rPr>
        <w:t xml:space="preserve">tatistik dan </w:t>
      </w:r>
      <w:r w:rsidR="004B1B7B">
        <w:rPr>
          <w:rFonts w:ascii="Bookman Old Style" w:hAnsi="Bookman Old Style" w:cs="Arial"/>
          <w:spacing w:val="4"/>
          <w:sz w:val="24"/>
          <w:szCs w:val="24"/>
        </w:rPr>
        <w:t>Persandian</w:t>
      </w:r>
      <w:r w:rsidR="00D14196">
        <w:rPr>
          <w:rFonts w:ascii="Bookman Old Style" w:hAnsi="Bookman Old Style" w:cs="Arial"/>
          <w:spacing w:val="4"/>
          <w:sz w:val="24"/>
          <w:szCs w:val="24"/>
        </w:rPr>
        <w:t xml:space="preserve">, serta </w:t>
      </w:r>
      <w:r>
        <w:rPr>
          <w:rFonts w:ascii="Bookman Old Style" w:hAnsi="Bookman Old Style" w:cs="Arial"/>
          <w:spacing w:val="4"/>
          <w:sz w:val="24"/>
          <w:szCs w:val="24"/>
        </w:rPr>
        <w:t>P</w:t>
      </w:r>
      <w:r w:rsidR="00D14196">
        <w:rPr>
          <w:rFonts w:ascii="Bookman Old Style" w:hAnsi="Bookman Old Style" w:cs="Arial"/>
          <w:spacing w:val="4"/>
          <w:sz w:val="24"/>
          <w:szCs w:val="24"/>
        </w:rPr>
        <w:t xml:space="preserve">elaksanaan </w:t>
      </w:r>
      <w:r>
        <w:rPr>
          <w:rFonts w:ascii="Bookman Old Style" w:hAnsi="Bookman Old Style" w:cs="Arial"/>
          <w:spacing w:val="4"/>
          <w:sz w:val="24"/>
          <w:szCs w:val="24"/>
        </w:rPr>
        <w:t>H</w:t>
      </w:r>
      <w:r w:rsidR="00D14196">
        <w:rPr>
          <w:rFonts w:ascii="Bookman Old Style" w:hAnsi="Bookman Old Style" w:cs="Arial"/>
          <w:spacing w:val="4"/>
          <w:sz w:val="24"/>
          <w:szCs w:val="24"/>
        </w:rPr>
        <w:t xml:space="preserve">ubungan </w:t>
      </w:r>
      <w:r>
        <w:rPr>
          <w:rFonts w:ascii="Bookman Old Style" w:hAnsi="Bookman Old Style" w:cs="Arial"/>
          <w:spacing w:val="4"/>
          <w:sz w:val="24"/>
          <w:szCs w:val="24"/>
        </w:rPr>
        <w:t>K</w:t>
      </w:r>
      <w:r w:rsidR="00D14196">
        <w:rPr>
          <w:rFonts w:ascii="Bookman Old Style" w:hAnsi="Bookman Old Style" w:cs="Arial"/>
          <w:spacing w:val="4"/>
          <w:sz w:val="24"/>
          <w:szCs w:val="24"/>
        </w:rPr>
        <w:t xml:space="preserve">erjasama dengan </w:t>
      </w:r>
      <w:r w:rsidR="00D14196">
        <w:rPr>
          <w:rFonts w:ascii="Bookman Old Style" w:hAnsi="Bookman Old Style" w:cs="Arial"/>
          <w:spacing w:val="4"/>
          <w:sz w:val="24"/>
          <w:szCs w:val="24"/>
          <w:lang w:val="en-US"/>
        </w:rPr>
        <w:t>P</w:t>
      </w:r>
      <w:r>
        <w:rPr>
          <w:rFonts w:ascii="Bookman Old Style" w:hAnsi="Bookman Old Style" w:cs="Arial"/>
          <w:spacing w:val="4"/>
          <w:sz w:val="24"/>
          <w:szCs w:val="24"/>
        </w:rPr>
        <w:t xml:space="preserve">erangkat </w:t>
      </w:r>
      <w:r w:rsidR="00D14196">
        <w:rPr>
          <w:rFonts w:ascii="Bookman Old Style" w:hAnsi="Bookman Old Style" w:cs="Arial"/>
          <w:spacing w:val="4"/>
          <w:sz w:val="24"/>
          <w:szCs w:val="24"/>
          <w:lang w:val="en-US"/>
        </w:rPr>
        <w:t>D</w:t>
      </w:r>
      <w:r>
        <w:rPr>
          <w:rFonts w:ascii="Bookman Old Style" w:hAnsi="Bookman Old Style" w:cs="Arial"/>
          <w:spacing w:val="4"/>
          <w:sz w:val="24"/>
          <w:szCs w:val="24"/>
        </w:rPr>
        <w:t>aerah</w:t>
      </w:r>
      <w:r w:rsidR="00D14196">
        <w:rPr>
          <w:rFonts w:ascii="Bookman Old Style" w:hAnsi="Bookman Old Style" w:cs="Arial"/>
          <w:spacing w:val="4"/>
          <w:sz w:val="24"/>
          <w:szCs w:val="24"/>
        </w:rPr>
        <w:t xml:space="preserve">, </w:t>
      </w:r>
      <w:r w:rsidR="00CE1C34">
        <w:rPr>
          <w:rFonts w:ascii="Bookman Old Style" w:hAnsi="Bookman Old Style" w:cs="Arial"/>
          <w:spacing w:val="4"/>
          <w:sz w:val="24"/>
          <w:szCs w:val="24"/>
        </w:rPr>
        <w:t>L</w:t>
      </w:r>
      <w:r w:rsidR="00D14196">
        <w:rPr>
          <w:rFonts w:ascii="Bookman Old Style" w:hAnsi="Bookman Old Style" w:cs="Arial"/>
          <w:spacing w:val="4"/>
          <w:sz w:val="24"/>
          <w:szCs w:val="24"/>
        </w:rPr>
        <w:t xml:space="preserve">embaga atau </w:t>
      </w:r>
      <w:r w:rsidR="00CE1C34">
        <w:rPr>
          <w:rFonts w:ascii="Bookman Old Style" w:hAnsi="Bookman Old Style" w:cs="Arial"/>
          <w:spacing w:val="4"/>
          <w:sz w:val="24"/>
          <w:szCs w:val="24"/>
        </w:rPr>
        <w:t>I</w:t>
      </w:r>
      <w:r w:rsidR="00D14196">
        <w:rPr>
          <w:rFonts w:ascii="Bookman Old Style" w:hAnsi="Bookman Old Style" w:cs="Arial"/>
          <w:spacing w:val="4"/>
          <w:sz w:val="24"/>
          <w:szCs w:val="24"/>
        </w:rPr>
        <w:t xml:space="preserve">nstansi terkait dalam rangka </w:t>
      </w:r>
      <w:r w:rsidR="00CE1C34">
        <w:rPr>
          <w:rFonts w:ascii="Bookman Old Style" w:hAnsi="Bookman Old Style" w:cs="Arial"/>
          <w:spacing w:val="4"/>
          <w:sz w:val="24"/>
          <w:szCs w:val="24"/>
        </w:rPr>
        <w:t>P</w:t>
      </w:r>
      <w:r w:rsidR="00D14196">
        <w:rPr>
          <w:rFonts w:ascii="Bookman Old Style" w:hAnsi="Bookman Old Style" w:cs="Arial"/>
          <w:spacing w:val="4"/>
          <w:sz w:val="24"/>
          <w:szCs w:val="24"/>
        </w:rPr>
        <w:t xml:space="preserve">enyelengaraan </w:t>
      </w:r>
      <w:r w:rsidR="00CE1C34">
        <w:rPr>
          <w:rFonts w:ascii="Bookman Old Style" w:hAnsi="Bookman Old Style" w:cs="Arial"/>
          <w:spacing w:val="4"/>
          <w:sz w:val="24"/>
          <w:szCs w:val="24"/>
        </w:rPr>
        <w:t>K</w:t>
      </w:r>
      <w:r w:rsidR="00D14196">
        <w:rPr>
          <w:rFonts w:ascii="Bookman Old Style" w:hAnsi="Bookman Old Style" w:cs="Arial"/>
          <w:spacing w:val="4"/>
          <w:sz w:val="24"/>
          <w:szCs w:val="24"/>
        </w:rPr>
        <w:t xml:space="preserve">egiatan </w:t>
      </w:r>
      <w:r w:rsidR="00CE1C34">
        <w:rPr>
          <w:rFonts w:ascii="Bookman Old Style" w:hAnsi="Bookman Old Style" w:cs="Arial"/>
          <w:spacing w:val="4"/>
          <w:sz w:val="24"/>
          <w:szCs w:val="24"/>
        </w:rPr>
        <w:t>D</w:t>
      </w:r>
      <w:r w:rsidR="00D14196">
        <w:rPr>
          <w:rFonts w:ascii="Bookman Old Style" w:hAnsi="Bookman Old Style" w:cs="Arial"/>
          <w:spacing w:val="4"/>
          <w:sz w:val="24"/>
          <w:szCs w:val="24"/>
        </w:rPr>
        <w:t>inas.</w:t>
      </w:r>
    </w:p>
    <w:p w14:paraId="6733FE23" w14:textId="77777777" w:rsidR="0093340A" w:rsidRPr="000625DD" w:rsidRDefault="0093340A" w:rsidP="006C7390">
      <w:pPr>
        <w:pStyle w:val="ListParagraph"/>
        <w:widowControl w:val="0"/>
        <w:autoSpaceDE w:val="0"/>
        <w:autoSpaceDN w:val="0"/>
        <w:adjustRightInd w:val="0"/>
        <w:spacing w:after="0" w:line="360" w:lineRule="auto"/>
        <w:ind w:left="1276" w:right="66"/>
        <w:jc w:val="both"/>
        <w:rPr>
          <w:rFonts w:ascii="Bookman Old Style" w:hAnsi="Bookman Old Style" w:cs="Arial"/>
          <w:spacing w:val="4"/>
          <w:sz w:val="12"/>
          <w:szCs w:val="12"/>
        </w:rPr>
      </w:pPr>
    </w:p>
    <w:p w14:paraId="18A32FE9" w14:textId="2B9B4BE9" w:rsidR="00D14196" w:rsidRPr="00983F68" w:rsidRDefault="00D14196" w:rsidP="008E302F">
      <w:pPr>
        <w:pStyle w:val="ListParagraph"/>
        <w:widowControl w:val="0"/>
        <w:numPr>
          <w:ilvl w:val="0"/>
          <w:numId w:val="13"/>
        </w:numPr>
        <w:autoSpaceDE w:val="0"/>
        <w:autoSpaceDN w:val="0"/>
        <w:adjustRightInd w:val="0"/>
        <w:spacing w:after="0" w:line="360" w:lineRule="auto"/>
        <w:ind w:left="993" w:right="66" w:hanging="284"/>
        <w:jc w:val="both"/>
        <w:rPr>
          <w:rFonts w:ascii="Bookman Old Style" w:hAnsi="Bookman Old Style" w:cs="Bookman Old Style Bold"/>
          <w:b/>
          <w:bCs/>
          <w:sz w:val="24"/>
          <w:szCs w:val="24"/>
        </w:rPr>
      </w:pPr>
      <w:r w:rsidRPr="001F3199">
        <w:rPr>
          <w:rFonts w:ascii="Bookman Old Style" w:hAnsi="Bookman Old Style" w:cs="Bookman Old Style Bold"/>
          <w:b/>
          <w:bCs/>
          <w:sz w:val="24"/>
          <w:szCs w:val="24"/>
        </w:rPr>
        <w:t>Struktur Organisasi</w:t>
      </w:r>
    </w:p>
    <w:p w14:paraId="4771CF2B" w14:textId="53A17950" w:rsidR="00D14196" w:rsidRPr="003851FC" w:rsidRDefault="00D14196" w:rsidP="006C7390">
      <w:pPr>
        <w:widowControl w:val="0"/>
        <w:autoSpaceDE w:val="0"/>
        <w:autoSpaceDN w:val="0"/>
        <w:adjustRightInd w:val="0"/>
        <w:spacing w:after="0" w:line="360" w:lineRule="auto"/>
        <w:ind w:left="709" w:right="66" w:firstLine="567"/>
        <w:contextualSpacing/>
        <w:jc w:val="both"/>
        <w:rPr>
          <w:rFonts w:ascii="Bookman Old Style" w:hAnsi="Bookman Old Style" w:cs="Arial"/>
          <w:spacing w:val="4"/>
          <w:sz w:val="24"/>
          <w:szCs w:val="24"/>
          <w:lang w:val="en-US"/>
        </w:rPr>
      </w:pPr>
      <w:r w:rsidRPr="003851FC">
        <w:rPr>
          <w:rFonts w:ascii="Bookman Old Style" w:hAnsi="Bookman Old Style" w:cs="Arial"/>
          <w:spacing w:val="4"/>
          <w:sz w:val="24"/>
          <w:szCs w:val="24"/>
        </w:rPr>
        <w:t xml:space="preserve">Berdasarkan </w:t>
      </w:r>
      <w:r w:rsidR="00AF6DAF" w:rsidRPr="002375EE">
        <w:rPr>
          <w:rFonts w:ascii="Bookman Old Style" w:hAnsi="Bookman Old Style" w:cs="Arial"/>
          <w:sz w:val="24"/>
          <w:szCs w:val="24"/>
        </w:rPr>
        <w:t>Peraturan Wali Kota Bekasi No</w:t>
      </w:r>
      <w:r w:rsidR="00AF6DAF" w:rsidRPr="002375EE">
        <w:rPr>
          <w:rFonts w:ascii="Bookman Old Style" w:hAnsi="Bookman Old Style" w:cs="Arial"/>
          <w:sz w:val="24"/>
          <w:szCs w:val="24"/>
          <w:lang w:val="en-US"/>
        </w:rPr>
        <w:t>mor</w:t>
      </w:r>
      <w:r w:rsidR="00AF6DAF" w:rsidRPr="002375EE">
        <w:rPr>
          <w:rFonts w:ascii="Bookman Old Style" w:hAnsi="Bookman Old Style" w:cs="Arial"/>
          <w:sz w:val="24"/>
          <w:szCs w:val="24"/>
        </w:rPr>
        <w:t xml:space="preserve"> </w:t>
      </w:r>
      <w:r w:rsidR="00AF6DAF">
        <w:rPr>
          <w:rFonts w:ascii="Bookman Old Style" w:hAnsi="Bookman Old Style" w:cs="Arial"/>
          <w:sz w:val="24"/>
          <w:szCs w:val="24"/>
        </w:rPr>
        <w:t>22</w:t>
      </w:r>
      <w:r w:rsidR="00AF6DAF" w:rsidRPr="002375EE">
        <w:rPr>
          <w:rFonts w:ascii="Bookman Old Style" w:hAnsi="Bookman Old Style" w:cs="Arial"/>
          <w:sz w:val="24"/>
          <w:szCs w:val="24"/>
        </w:rPr>
        <w:t xml:space="preserve"> Tahun 20</w:t>
      </w:r>
      <w:r w:rsidR="00AF6DAF">
        <w:rPr>
          <w:rFonts w:ascii="Bookman Old Style" w:hAnsi="Bookman Old Style" w:cs="Arial"/>
          <w:sz w:val="24"/>
          <w:szCs w:val="24"/>
        </w:rPr>
        <w:t>2</w:t>
      </w:r>
      <w:r w:rsidR="00930D95">
        <w:rPr>
          <w:rFonts w:ascii="Bookman Old Style" w:hAnsi="Bookman Old Style" w:cs="Arial"/>
          <w:sz w:val="24"/>
          <w:szCs w:val="24"/>
        </w:rPr>
        <w:t>4</w:t>
      </w:r>
      <w:r w:rsidR="00AF6DAF" w:rsidRPr="002375EE">
        <w:rPr>
          <w:rFonts w:ascii="Bookman Old Style" w:hAnsi="Bookman Old Style" w:cs="Arial"/>
          <w:sz w:val="24"/>
          <w:szCs w:val="24"/>
        </w:rPr>
        <w:t xml:space="preserve"> tentang </w:t>
      </w:r>
      <w:r w:rsidR="00AF6DAF" w:rsidRPr="002375EE">
        <w:rPr>
          <w:rFonts w:ascii="Bookman Old Style" w:hAnsi="Bookman Old Style"/>
          <w:sz w:val="24"/>
          <w:szCs w:val="24"/>
        </w:rPr>
        <w:t xml:space="preserve">Kedudukan, Susunan Organisasi, Tugas Pokok dan </w:t>
      </w:r>
      <w:r w:rsidR="00AF6DAF" w:rsidRPr="002375EE">
        <w:rPr>
          <w:rFonts w:ascii="Bookman Old Style" w:hAnsi="Bookman Old Style"/>
          <w:sz w:val="24"/>
          <w:szCs w:val="24"/>
        </w:rPr>
        <w:lastRenderedPageBreak/>
        <w:t>Fungsi serta Tata Kerja pada Dinas Komunikasi, Informatika, Statistik dan Persandian Kota Bekasi</w:t>
      </w:r>
      <w:r>
        <w:rPr>
          <w:rFonts w:ascii="Bookman Old Style" w:hAnsi="Bookman Old Style" w:cs="Arial"/>
          <w:spacing w:val="4"/>
          <w:sz w:val="24"/>
          <w:szCs w:val="24"/>
          <w:lang w:val="en-US"/>
        </w:rPr>
        <w:t xml:space="preserve"> terdiri atas :</w:t>
      </w:r>
    </w:p>
    <w:p w14:paraId="74257012" w14:textId="77777777" w:rsidR="00D14196" w:rsidRDefault="00D14196" w:rsidP="008E302F">
      <w:pPr>
        <w:pStyle w:val="ListParagraph"/>
        <w:numPr>
          <w:ilvl w:val="0"/>
          <w:numId w:val="12"/>
        </w:numPr>
        <w:autoSpaceDE w:val="0"/>
        <w:autoSpaceDN w:val="0"/>
        <w:adjustRightInd w:val="0"/>
        <w:spacing w:after="0" w:line="360" w:lineRule="auto"/>
        <w:ind w:left="1276" w:hanging="425"/>
        <w:jc w:val="both"/>
        <w:rPr>
          <w:rFonts w:ascii="Bookman Old Style" w:hAnsi="Bookman Old Style" w:cs="Arial"/>
          <w:bCs/>
          <w:sz w:val="24"/>
          <w:szCs w:val="24"/>
        </w:rPr>
      </w:pPr>
      <w:r w:rsidRPr="00A53B37">
        <w:rPr>
          <w:rFonts w:ascii="Bookman Old Style" w:hAnsi="Bookman Old Style" w:cs="Arial"/>
          <w:bCs/>
          <w:sz w:val="24"/>
          <w:szCs w:val="24"/>
        </w:rPr>
        <w:t xml:space="preserve">Kepala Dinas </w:t>
      </w:r>
    </w:p>
    <w:p w14:paraId="5B495F5E" w14:textId="31416EA5" w:rsidR="00D14196" w:rsidRPr="006E6AB1" w:rsidRDefault="00D14196" w:rsidP="006C7390">
      <w:pPr>
        <w:pStyle w:val="ListParagraph"/>
        <w:autoSpaceDE w:val="0"/>
        <w:autoSpaceDN w:val="0"/>
        <w:adjustRightInd w:val="0"/>
        <w:spacing w:after="0" w:line="360" w:lineRule="auto"/>
        <w:ind w:left="1276"/>
        <w:jc w:val="both"/>
        <w:rPr>
          <w:rFonts w:ascii="Bookman Old Style" w:hAnsi="Bookman Old Style" w:cs="Arial"/>
          <w:bCs/>
          <w:sz w:val="24"/>
          <w:szCs w:val="24"/>
        </w:rPr>
      </w:pPr>
      <w:r w:rsidRPr="006E6AB1">
        <w:rPr>
          <w:rFonts w:ascii="Bookman Old Style" w:hAnsi="Bookman Old Style" w:cs="Arial"/>
          <w:bCs/>
          <w:sz w:val="24"/>
          <w:szCs w:val="24"/>
        </w:rPr>
        <w:t>Kepala Dinas mempunyai</w:t>
      </w:r>
      <w:r>
        <w:rPr>
          <w:rFonts w:ascii="Bookman Old Style" w:hAnsi="Bookman Old Style" w:cs="Arial"/>
          <w:bCs/>
          <w:sz w:val="24"/>
          <w:szCs w:val="24"/>
        </w:rPr>
        <w:t xml:space="preserve"> tugas membantu </w:t>
      </w:r>
      <w:r w:rsidR="00EA2266">
        <w:rPr>
          <w:rFonts w:ascii="Bookman Old Style" w:hAnsi="Bookman Old Style" w:cs="Arial"/>
          <w:bCs/>
          <w:sz w:val="24"/>
          <w:szCs w:val="24"/>
        </w:rPr>
        <w:t>Wali Kota</w:t>
      </w:r>
      <w:r>
        <w:rPr>
          <w:rFonts w:ascii="Bookman Old Style" w:hAnsi="Bookman Old Style" w:cs="Arial"/>
          <w:bCs/>
          <w:sz w:val="24"/>
          <w:szCs w:val="24"/>
        </w:rPr>
        <w:t xml:space="preserve"> dalam</w:t>
      </w:r>
      <w:r w:rsidR="0079114F">
        <w:rPr>
          <w:rFonts w:ascii="Bookman Old Style" w:hAnsi="Bookman Old Style" w:cs="Arial"/>
          <w:bCs/>
          <w:sz w:val="24"/>
          <w:szCs w:val="24"/>
        </w:rPr>
        <w:t xml:space="preserve"> M</w:t>
      </w:r>
      <w:r w:rsidRPr="006E6AB1">
        <w:rPr>
          <w:rFonts w:ascii="Bookman Old Style" w:hAnsi="Bookman Old Style" w:cs="Arial"/>
          <w:bCs/>
          <w:sz w:val="24"/>
          <w:szCs w:val="24"/>
        </w:rPr>
        <w:t xml:space="preserve">emimpin, </w:t>
      </w:r>
      <w:r w:rsidR="0079114F">
        <w:rPr>
          <w:rFonts w:ascii="Bookman Old Style" w:hAnsi="Bookman Old Style" w:cs="Arial"/>
          <w:bCs/>
          <w:sz w:val="24"/>
          <w:szCs w:val="24"/>
        </w:rPr>
        <w:t>M</w:t>
      </w:r>
      <w:r w:rsidRPr="006E6AB1">
        <w:rPr>
          <w:rFonts w:ascii="Bookman Old Style" w:hAnsi="Bookman Old Style" w:cs="Arial"/>
          <w:bCs/>
          <w:sz w:val="24"/>
          <w:szCs w:val="24"/>
        </w:rPr>
        <w:t>engendalikan</w:t>
      </w:r>
      <w:r w:rsidR="0079114F">
        <w:rPr>
          <w:rFonts w:ascii="Bookman Old Style" w:hAnsi="Bookman Old Style" w:cs="Arial"/>
          <w:bCs/>
          <w:sz w:val="24"/>
          <w:szCs w:val="24"/>
        </w:rPr>
        <w:t xml:space="preserve"> </w:t>
      </w:r>
      <w:r w:rsidRPr="006E6AB1">
        <w:rPr>
          <w:rFonts w:ascii="Bookman Old Style" w:hAnsi="Bookman Old Style" w:cs="Arial"/>
          <w:bCs/>
          <w:sz w:val="24"/>
          <w:szCs w:val="24"/>
        </w:rPr>
        <w:t xml:space="preserve">dan </w:t>
      </w:r>
      <w:r w:rsidR="0079114F">
        <w:rPr>
          <w:rFonts w:ascii="Bookman Old Style" w:hAnsi="Bookman Old Style" w:cs="Arial"/>
          <w:bCs/>
          <w:sz w:val="24"/>
          <w:szCs w:val="24"/>
        </w:rPr>
        <w:t>Mengkoordinasikan P</w:t>
      </w:r>
      <w:r w:rsidRPr="006E6AB1">
        <w:rPr>
          <w:rFonts w:ascii="Bookman Old Style" w:hAnsi="Bookman Old Style" w:cs="Arial"/>
          <w:bCs/>
          <w:sz w:val="24"/>
          <w:szCs w:val="24"/>
        </w:rPr>
        <w:t>erumusan</w:t>
      </w:r>
      <w:r>
        <w:rPr>
          <w:rFonts w:ascii="Bookman Old Style" w:hAnsi="Bookman Old Style" w:cs="Arial"/>
          <w:bCs/>
          <w:sz w:val="24"/>
          <w:szCs w:val="24"/>
          <w:lang w:val="en-US"/>
        </w:rPr>
        <w:t xml:space="preserve"> </w:t>
      </w:r>
      <w:r w:rsidR="0079114F">
        <w:rPr>
          <w:rFonts w:ascii="Bookman Old Style" w:hAnsi="Bookman Old Style" w:cs="Arial"/>
          <w:bCs/>
          <w:sz w:val="24"/>
          <w:szCs w:val="24"/>
        </w:rPr>
        <w:t>K</w:t>
      </w:r>
      <w:r>
        <w:rPr>
          <w:rFonts w:ascii="Bookman Old Style" w:hAnsi="Bookman Old Style" w:cs="Arial"/>
          <w:bCs/>
          <w:sz w:val="24"/>
          <w:szCs w:val="24"/>
        </w:rPr>
        <w:t xml:space="preserve">ebijakan </w:t>
      </w:r>
      <w:r w:rsidR="0079114F">
        <w:rPr>
          <w:rFonts w:ascii="Bookman Old Style" w:hAnsi="Bookman Old Style" w:cs="Arial"/>
          <w:bCs/>
          <w:sz w:val="24"/>
          <w:szCs w:val="24"/>
        </w:rPr>
        <w:t>T</w:t>
      </w:r>
      <w:r>
        <w:rPr>
          <w:rFonts w:ascii="Bookman Old Style" w:hAnsi="Bookman Old Style" w:cs="Arial"/>
          <w:bCs/>
          <w:sz w:val="24"/>
          <w:szCs w:val="24"/>
        </w:rPr>
        <w:t xml:space="preserve">eknis dan </w:t>
      </w:r>
      <w:r w:rsidR="0079114F">
        <w:rPr>
          <w:rFonts w:ascii="Bookman Old Style" w:hAnsi="Bookman Old Style" w:cs="Arial"/>
          <w:bCs/>
          <w:sz w:val="24"/>
          <w:szCs w:val="24"/>
        </w:rPr>
        <w:t>P</w:t>
      </w:r>
      <w:r w:rsidRPr="006E6AB1">
        <w:rPr>
          <w:rFonts w:ascii="Bookman Old Style" w:hAnsi="Bookman Old Style" w:cs="Arial"/>
          <w:bCs/>
          <w:sz w:val="24"/>
          <w:szCs w:val="24"/>
        </w:rPr>
        <w:t xml:space="preserve">elaksanaan </w:t>
      </w:r>
      <w:r w:rsidR="0079114F">
        <w:rPr>
          <w:rFonts w:ascii="Bookman Old Style" w:hAnsi="Bookman Old Style" w:cs="Arial"/>
          <w:bCs/>
          <w:sz w:val="24"/>
          <w:szCs w:val="24"/>
        </w:rPr>
        <w:t>F</w:t>
      </w:r>
      <w:r w:rsidRPr="006E6AB1">
        <w:rPr>
          <w:rFonts w:ascii="Bookman Old Style" w:hAnsi="Bookman Old Style" w:cs="Arial"/>
          <w:bCs/>
          <w:sz w:val="24"/>
          <w:szCs w:val="24"/>
        </w:rPr>
        <w:t xml:space="preserve">ungsi </w:t>
      </w:r>
      <w:r w:rsidR="0079114F">
        <w:rPr>
          <w:rFonts w:ascii="Bookman Old Style" w:hAnsi="Bookman Old Style" w:cs="Arial"/>
          <w:bCs/>
          <w:sz w:val="24"/>
          <w:szCs w:val="24"/>
        </w:rPr>
        <w:t>U</w:t>
      </w:r>
      <w:r w:rsidRPr="006E6AB1">
        <w:rPr>
          <w:rFonts w:ascii="Bookman Old Style" w:hAnsi="Bookman Old Style" w:cs="Arial"/>
          <w:bCs/>
          <w:sz w:val="24"/>
          <w:szCs w:val="24"/>
        </w:rPr>
        <w:t>rusan Pemerintahan yang</w:t>
      </w:r>
      <w:r>
        <w:rPr>
          <w:rFonts w:ascii="Bookman Old Style" w:hAnsi="Bookman Old Style" w:cs="Arial"/>
          <w:bCs/>
          <w:sz w:val="24"/>
          <w:szCs w:val="24"/>
          <w:lang w:val="en-US"/>
        </w:rPr>
        <w:t xml:space="preserve"> </w:t>
      </w:r>
      <w:r>
        <w:rPr>
          <w:rFonts w:ascii="Bookman Old Style" w:hAnsi="Bookman Old Style" w:cs="Arial"/>
          <w:bCs/>
          <w:sz w:val="24"/>
          <w:szCs w:val="24"/>
        </w:rPr>
        <w:t xml:space="preserve">menjadi </w:t>
      </w:r>
      <w:r w:rsidR="0079114F">
        <w:rPr>
          <w:rFonts w:ascii="Bookman Old Style" w:hAnsi="Bookman Old Style" w:cs="Arial"/>
          <w:bCs/>
          <w:sz w:val="24"/>
          <w:szCs w:val="24"/>
        </w:rPr>
        <w:t>K</w:t>
      </w:r>
      <w:r>
        <w:rPr>
          <w:rFonts w:ascii="Bookman Old Style" w:hAnsi="Bookman Old Style" w:cs="Arial"/>
          <w:bCs/>
          <w:sz w:val="24"/>
          <w:szCs w:val="24"/>
        </w:rPr>
        <w:t xml:space="preserve">ewenangan Dinas </w:t>
      </w:r>
      <w:r w:rsidR="0079114F">
        <w:rPr>
          <w:rFonts w:ascii="Bookman Old Style" w:hAnsi="Bookman Old Style" w:cs="Arial"/>
          <w:bCs/>
          <w:sz w:val="24"/>
          <w:szCs w:val="24"/>
        </w:rPr>
        <w:t>yang meliputi B</w:t>
      </w:r>
      <w:r w:rsidR="00B97D0D">
        <w:rPr>
          <w:rFonts w:ascii="Bookman Old Style" w:hAnsi="Bookman Old Style" w:cs="Arial"/>
          <w:bCs/>
          <w:sz w:val="24"/>
          <w:szCs w:val="24"/>
        </w:rPr>
        <w:t xml:space="preserve">idang </w:t>
      </w:r>
      <w:r w:rsidR="0079114F">
        <w:rPr>
          <w:rFonts w:ascii="Bookman Old Style" w:hAnsi="Bookman Old Style" w:cs="Arial"/>
          <w:bCs/>
          <w:sz w:val="24"/>
          <w:szCs w:val="24"/>
        </w:rPr>
        <w:t>I</w:t>
      </w:r>
      <w:r w:rsidRPr="006E6AB1">
        <w:rPr>
          <w:rFonts w:ascii="Bookman Old Style" w:hAnsi="Bookman Old Style" w:cs="Arial"/>
          <w:bCs/>
          <w:sz w:val="24"/>
          <w:szCs w:val="24"/>
        </w:rPr>
        <w:t xml:space="preserve">nformasi </w:t>
      </w:r>
      <w:r w:rsidR="00B97D0D">
        <w:rPr>
          <w:rFonts w:ascii="Bookman Old Style" w:hAnsi="Bookman Old Style" w:cs="Arial"/>
          <w:bCs/>
          <w:sz w:val="24"/>
          <w:szCs w:val="24"/>
        </w:rPr>
        <w:t xml:space="preserve">dan Komunikasi </w:t>
      </w:r>
      <w:r w:rsidR="0079114F">
        <w:rPr>
          <w:rFonts w:ascii="Bookman Old Style" w:hAnsi="Bookman Old Style" w:cs="Arial"/>
          <w:bCs/>
          <w:sz w:val="24"/>
          <w:szCs w:val="24"/>
        </w:rPr>
        <w:t>P</w:t>
      </w:r>
      <w:r w:rsidRPr="006E6AB1">
        <w:rPr>
          <w:rFonts w:ascii="Bookman Old Style" w:hAnsi="Bookman Old Style" w:cs="Arial"/>
          <w:bCs/>
          <w:sz w:val="24"/>
          <w:szCs w:val="24"/>
        </w:rPr>
        <w:t xml:space="preserve">ublik, </w:t>
      </w:r>
      <w:r w:rsidR="00B97D0D">
        <w:rPr>
          <w:rFonts w:ascii="Bookman Old Style" w:hAnsi="Bookman Old Style" w:cs="Arial"/>
          <w:bCs/>
          <w:sz w:val="24"/>
          <w:szCs w:val="24"/>
        </w:rPr>
        <w:t xml:space="preserve">Persandian, </w:t>
      </w:r>
      <w:r w:rsidR="0079114F">
        <w:rPr>
          <w:rFonts w:ascii="Bookman Old Style" w:hAnsi="Bookman Old Style" w:cs="Arial"/>
          <w:bCs/>
          <w:sz w:val="24"/>
          <w:szCs w:val="24"/>
        </w:rPr>
        <w:t>T</w:t>
      </w:r>
      <w:r w:rsidRPr="006E6AB1">
        <w:rPr>
          <w:rFonts w:ascii="Bookman Old Style" w:hAnsi="Bookman Old Style" w:cs="Arial"/>
          <w:bCs/>
          <w:sz w:val="24"/>
          <w:szCs w:val="24"/>
        </w:rPr>
        <w:t xml:space="preserve">eknologi </w:t>
      </w:r>
      <w:r w:rsidR="0079114F">
        <w:rPr>
          <w:rFonts w:ascii="Bookman Old Style" w:hAnsi="Bookman Old Style" w:cs="Arial"/>
          <w:bCs/>
          <w:sz w:val="24"/>
          <w:szCs w:val="24"/>
        </w:rPr>
        <w:t>I</w:t>
      </w:r>
      <w:r w:rsidRPr="006E6AB1">
        <w:rPr>
          <w:rFonts w:ascii="Bookman Old Style" w:hAnsi="Bookman Old Style" w:cs="Arial"/>
          <w:bCs/>
          <w:sz w:val="24"/>
          <w:szCs w:val="24"/>
        </w:rPr>
        <w:t>nformas</w:t>
      </w:r>
      <w:r w:rsidR="0079114F">
        <w:rPr>
          <w:rFonts w:ascii="Bookman Old Style" w:hAnsi="Bookman Old Style" w:cs="Arial"/>
          <w:bCs/>
          <w:sz w:val="24"/>
          <w:szCs w:val="24"/>
        </w:rPr>
        <w:t>i dan K</w:t>
      </w:r>
      <w:r w:rsidRPr="006E6AB1">
        <w:rPr>
          <w:rFonts w:ascii="Bookman Old Style" w:hAnsi="Bookman Old Style" w:cs="Arial"/>
          <w:bCs/>
          <w:sz w:val="24"/>
          <w:szCs w:val="24"/>
        </w:rPr>
        <w:t xml:space="preserve">omunikasi, </w:t>
      </w:r>
      <w:r w:rsidRPr="0079114F">
        <w:rPr>
          <w:rFonts w:ascii="Bookman Old Style" w:hAnsi="Bookman Old Style" w:cs="Arial"/>
          <w:bCs/>
          <w:i/>
          <w:sz w:val="24"/>
          <w:szCs w:val="24"/>
        </w:rPr>
        <w:t>e-</w:t>
      </w:r>
      <w:r w:rsidR="0079114F" w:rsidRPr="0079114F">
        <w:rPr>
          <w:rFonts w:ascii="Bookman Old Style" w:hAnsi="Bookman Old Style" w:cs="Arial"/>
          <w:bCs/>
          <w:i/>
          <w:sz w:val="24"/>
          <w:szCs w:val="24"/>
        </w:rPr>
        <w:t>G</w:t>
      </w:r>
      <w:r w:rsidRPr="0079114F">
        <w:rPr>
          <w:rFonts w:ascii="Bookman Old Style" w:hAnsi="Bookman Old Style" w:cs="Arial"/>
          <w:bCs/>
          <w:i/>
          <w:sz w:val="24"/>
          <w:szCs w:val="24"/>
        </w:rPr>
        <w:t>overnment</w:t>
      </w:r>
      <w:r>
        <w:rPr>
          <w:rFonts w:ascii="Bookman Old Style" w:hAnsi="Bookman Old Style" w:cs="Arial"/>
          <w:bCs/>
          <w:sz w:val="24"/>
          <w:szCs w:val="24"/>
          <w:lang w:val="en-US"/>
        </w:rPr>
        <w:t xml:space="preserve"> </w:t>
      </w:r>
      <w:r w:rsidRPr="006E6AB1">
        <w:rPr>
          <w:rFonts w:ascii="Bookman Old Style" w:hAnsi="Bookman Old Style" w:cs="Arial"/>
          <w:bCs/>
          <w:sz w:val="24"/>
          <w:szCs w:val="24"/>
        </w:rPr>
        <w:t xml:space="preserve">serta </w:t>
      </w:r>
      <w:r w:rsidR="0079114F">
        <w:rPr>
          <w:rFonts w:ascii="Bookman Old Style" w:hAnsi="Bookman Old Style" w:cs="Arial"/>
          <w:bCs/>
          <w:sz w:val="24"/>
          <w:szCs w:val="24"/>
        </w:rPr>
        <w:t>S</w:t>
      </w:r>
      <w:r w:rsidRPr="006E6AB1">
        <w:rPr>
          <w:rFonts w:ascii="Bookman Old Style" w:hAnsi="Bookman Old Style" w:cs="Arial"/>
          <w:bCs/>
          <w:sz w:val="24"/>
          <w:szCs w:val="24"/>
        </w:rPr>
        <w:t>tatistik</w:t>
      </w:r>
      <w:r w:rsidR="0079114F">
        <w:rPr>
          <w:rFonts w:ascii="Bookman Old Style" w:hAnsi="Bookman Old Style" w:cs="Arial"/>
          <w:bCs/>
          <w:sz w:val="24"/>
          <w:szCs w:val="24"/>
        </w:rPr>
        <w:t>.</w:t>
      </w:r>
    </w:p>
    <w:p w14:paraId="28DC8AAB" w14:textId="48D30741" w:rsidR="00D14196" w:rsidRDefault="00D14196" w:rsidP="008E302F">
      <w:pPr>
        <w:pStyle w:val="ListParagraph"/>
        <w:numPr>
          <w:ilvl w:val="0"/>
          <w:numId w:val="12"/>
        </w:numPr>
        <w:autoSpaceDE w:val="0"/>
        <w:autoSpaceDN w:val="0"/>
        <w:adjustRightInd w:val="0"/>
        <w:spacing w:after="0" w:line="360" w:lineRule="auto"/>
        <w:ind w:left="1276" w:hanging="425"/>
        <w:jc w:val="both"/>
        <w:rPr>
          <w:rFonts w:ascii="Bookman Old Style" w:hAnsi="Bookman Old Style" w:cs="Arial"/>
          <w:sz w:val="24"/>
          <w:szCs w:val="24"/>
        </w:rPr>
      </w:pPr>
      <w:r w:rsidRPr="00CE6620">
        <w:rPr>
          <w:rFonts w:ascii="Bookman Old Style" w:hAnsi="Bookman Old Style" w:cs="Arial"/>
          <w:sz w:val="24"/>
          <w:szCs w:val="24"/>
        </w:rPr>
        <w:t>S</w:t>
      </w:r>
      <w:r>
        <w:rPr>
          <w:rFonts w:ascii="Bookman Old Style" w:hAnsi="Bookman Old Style" w:cs="Arial"/>
          <w:sz w:val="24"/>
          <w:szCs w:val="24"/>
        </w:rPr>
        <w:t>ekreta</w:t>
      </w:r>
      <w:r w:rsidR="003E6112">
        <w:rPr>
          <w:rFonts w:ascii="Bookman Old Style" w:hAnsi="Bookman Old Style" w:cs="Arial"/>
          <w:sz w:val="24"/>
          <w:szCs w:val="24"/>
        </w:rPr>
        <w:t>r</w:t>
      </w:r>
      <w:r>
        <w:rPr>
          <w:rFonts w:ascii="Bookman Old Style" w:hAnsi="Bookman Old Style" w:cs="Arial"/>
          <w:sz w:val="24"/>
          <w:szCs w:val="24"/>
        </w:rPr>
        <w:t>i</w:t>
      </w:r>
      <w:r w:rsidR="003E6112">
        <w:rPr>
          <w:rFonts w:ascii="Bookman Old Style" w:hAnsi="Bookman Old Style" w:cs="Arial"/>
          <w:sz w:val="24"/>
          <w:szCs w:val="24"/>
        </w:rPr>
        <w:t>at</w:t>
      </w:r>
    </w:p>
    <w:p w14:paraId="110B229E" w14:textId="4A91BB5F" w:rsidR="00D14196" w:rsidRPr="00443D4C" w:rsidRDefault="00D14196" w:rsidP="006C7390">
      <w:pPr>
        <w:pStyle w:val="ListParagraph"/>
        <w:autoSpaceDE w:val="0"/>
        <w:autoSpaceDN w:val="0"/>
        <w:adjustRightInd w:val="0"/>
        <w:spacing w:after="0" w:line="360" w:lineRule="auto"/>
        <w:ind w:left="1276"/>
        <w:jc w:val="both"/>
        <w:rPr>
          <w:rFonts w:ascii="Bookman Old Style" w:hAnsi="Bookman Old Style" w:cs="Arial"/>
          <w:sz w:val="24"/>
          <w:szCs w:val="24"/>
        </w:rPr>
      </w:pPr>
      <w:r w:rsidRPr="004E25CD">
        <w:rPr>
          <w:rFonts w:ascii="Bookman Old Style" w:hAnsi="Bookman Old Style" w:cs="Arial"/>
          <w:sz w:val="24"/>
          <w:szCs w:val="24"/>
        </w:rPr>
        <w:t>Sekretari</w:t>
      </w:r>
      <w:r w:rsidR="003E6112">
        <w:rPr>
          <w:rFonts w:ascii="Bookman Old Style" w:hAnsi="Bookman Old Style" w:cs="Arial"/>
          <w:sz w:val="24"/>
          <w:szCs w:val="24"/>
        </w:rPr>
        <w:t>at</w:t>
      </w:r>
      <w:r w:rsidRPr="004E25CD">
        <w:rPr>
          <w:rFonts w:ascii="Bookman Old Style" w:hAnsi="Bookman Old Style" w:cs="Arial"/>
          <w:sz w:val="24"/>
          <w:szCs w:val="24"/>
        </w:rPr>
        <w:t xml:space="preserve"> mempunyai tu</w:t>
      </w:r>
      <w:r w:rsidR="003E6112">
        <w:rPr>
          <w:rFonts w:ascii="Bookman Old Style" w:hAnsi="Bookman Old Style" w:cs="Arial"/>
          <w:sz w:val="24"/>
          <w:szCs w:val="24"/>
        </w:rPr>
        <w:t>gas membantu Kepala Dinas dalam M</w:t>
      </w:r>
      <w:r w:rsidRPr="004E25CD">
        <w:rPr>
          <w:rFonts w:ascii="Bookman Old Style" w:hAnsi="Bookman Old Style" w:cs="Arial"/>
          <w:sz w:val="24"/>
          <w:szCs w:val="24"/>
        </w:rPr>
        <w:t>emimpin</w:t>
      </w:r>
      <w:r w:rsidR="00443D4C">
        <w:rPr>
          <w:rFonts w:ascii="Bookman Old Style" w:hAnsi="Bookman Old Style" w:cs="Arial"/>
          <w:sz w:val="24"/>
          <w:szCs w:val="24"/>
        </w:rPr>
        <w:t xml:space="preserve"> </w:t>
      </w:r>
      <w:r w:rsidRPr="00443D4C">
        <w:rPr>
          <w:rFonts w:ascii="Bookman Old Style" w:hAnsi="Bookman Old Style" w:cs="Arial"/>
          <w:sz w:val="24"/>
          <w:szCs w:val="24"/>
        </w:rPr>
        <w:t xml:space="preserve">dan </w:t>
      </w:r>
      <w:r w:rsidR="003E6112">
        <w:rPr>
          <w:rFonts w:ascii="Bookman Old Style" w:hAnsi="Bookman Old Style" w:cs="Arial"/>
          <w:sz w:val="24"/>
          <w:szCs w:val="24"/>
        </w:rPr>
        <w:t>M</w:t>
      </w:r>
      <w:r w:rsidRPr="00443D4C">
        <w:rPr>
          <w:rFonts w:ascii="Bookman Old Style" w:hAnsi="Bookman Old Style" w:cs="Arial"/>
          <w:sz w:val="24"/>
          <w:szCs w:val="24"/>
        </w:rPr>
        <w:t xml:space="preserve">engkoordinasikan </w:t>
      </w:r>
      <w:r w:rsidR="003E6112">
        <w:rPr>
          <w:rFonts w:ascii="Bookman Old Style" w:hAnsi="Bookman Old Style" w:cs="Arial"/>
          <w:sz w:val="24"/>
          <w:szCs w:val="24"/>
        </w:rPr>
        <w:t>Penyelenggaraan P</w:t>
      </w:r>
      <w:r w:rsidRPr="00443D4C">
        <w:rPr>
          <w:rFonts w:ascii="Bookman Old Style" w:hAnsi="Bookman Old Style" w:cs="Arial"/>
          <w:sz w:val="24"/>
          <w:szCs w:val="24"/>
        </w:rPr>
        <w:t xml:space="preserve">elayanan </w:t>
      </w:r>
      <w:r w:rsidR="003E6112">
        <w:rPr>
          <w:rFonts w:ascii="Bookman Old Style" w:hAnsi="Bookman Old Style" w:cs="Arial"/>
          <w:sz w:val="24"/>
          <w:szCs w:val="24"/>
        </w:rPr>
        <w:t>T</w:t>
      </w:r>
      <w:r w:rsidRPr="00443D4C">
        <w:rPr>
          <w:rFonts w:ascii="Bookman Old Style" w:hAnsi="Bookman Old Style" w:cs="Arial"/>
          <w:sz w:val="24"/>
          <w:szCs w:val="24"/>
        </w:rPr>
        <w:t xml:space="preserve">eknis </w:t>
      </w:r>
      <w:r w:rsidR="003E6112">
        <w:rPr>
          <w:rFonts w:ascii="Bookman Old Style" w:hAnsi="Bookman Old Style" w:cs="Arial"/>
          <w:sz w:val="24"/>
          <w:szCs w:val="24"/>
        </w:rPr>
        <w:t>A</w:t>
      </w:r>
      <w:r w:rsidRPr="00443D4C">
        <w:rPr>
          <w:rFonts w:ascii="Bookman Old Style" w:hAnsi="Bookman Old Style" w:cs="Arial"/>
          <w:sz w:val="24"/>
          <w:szCs w:val="24"/>
        </w:rPr>
        <w:t>dministratif</w:t>
      </w:r>
      <w:r w:rsidRPr="00443D4C">
        <w:rPr>
          <w:rFonts w:ascii="Bookman Old Style" w:hAnsi="Bookman Old Style" w:cs="Arial"/>
          <w:sz w:val="24"/>
          <w:szCs w:val="24"/>
          <w:lang w:val="en-US"/>
        </w:rPr>
        <w:t xml:space="preserve"> </w:t>
      </w:r>
      <w:r w:rsidR="003E6112">
        <w:rPr>
          <w:rFonts w:ascii="Bookman Old Style" w:hAnsi="Bookman Old Style" w:cs="Arial"/>
          <w:sz w:val="24"/>
          <w:szCs w:val="24"/>
        </w:rPr>
        <w:t>K</w:t>
      </w:r>
      <w:r w:rsidRPr="00443D4C">
        <w:rPr>
          <w:rFonts w:ascii="Bookman Old Style" w:hAnsi="Bookman Old Style" w:cs="Arial"/>
          <w:sz w:val="24"/>
          <w:szCs w:val="24"/>
        </w:rPr>
        <w:t xml:space="preserve">egiatan dan </w:t>
      </w:r>
      <w:r w:rsidR="003E6112">
        <w:rPr>
          <w:rFonts w:ascii="Bookman Old Style" w:hAnsi="Bookman Old Style" w:cs="Arial"/>
          <w:sz w:val="24"/>
          <w:szCs w:val="24"/>
        </w:rPr>
        <w:t>K</w:t>
      </w:r>
      <w:r w:rsidRPr="00443D4C">
        <w:rPr>
          <w:rFonts w:ascii="Bookman Old Style" w:hAnsi="Bookman Old Style" w:cs="Arial"/>
          <w:sz w:val="24"/>
          <w:szCs w:val="24"/>
        </w:rPr>
        <w:t xml:space="preserve">etatausahaan yang meliputi </w:t>
      </w:r>
      <w:r w:rsidR="003E6112">
        <w:rPr>
          <w:rFonts w:ascii="Bookman Old Style" w:hAnsi="Bookman Old Style" w:cs="Arial"/>
          <w:sz w:val="24"/>
          <w:szCs w:val="24"/>
        </w:rPr>
        <w:t>U</w:t>
      </w:r>
      <w:r w:rsidRPr="00443D4C">
        <w:rPr>
          <w:rFonts w:ascii="Bookman Old Style" w:hAnsi="Bookman Old Style" w:cs="Arial"/>
          <w:sz w:val="24"/>
          <w:szCs w:val="24"/>
        </w:rPr>
        <w:t>rusan Perencanaan, Umum</w:t>
      </w:r>
      <w:r w:rsidRPr="00443D4C">
        <w:rPr>
          <w:rFonts w:ascii="Bookman Old Style" w:hAnsi="Bookman Old Style" w:cs="Arial"/>
          <w:sz w:val="24"/>
          <w:szCs w:val="24"/>
          <w:lang w:val="en-US"/>
        </w:rPr>
        <w:t xml:space="preserve"> </w:t>
      </w:r>
      <w:r w:rsidRPr="00443D4C">
        <w:rPr>
          <w:rFonts w:ascii="Bookman Old Style" w:hAnsi="Bookman Old Style" w:cs="Arial"/>
          <w:sz w:val="24"/>
          <w:szCs w:val="24"/>
        </w:rPr>
        <w:t xml:space="preserve">dan Kepegawaian serta Keuangan untuk mencapai </w:t>
      </w:r>
      <w:r w:rsidR="003E6112">
        <w:rPr>
          <w:rFonts w:ascii="Bookman Old Style" w:hAnsi="Bookman Old Style" w:cs="Arial"/>
          <w:sz w:val="24"/>
          <w:szCs w:val="24"/>
        </w:rPr>
        <w:t>T</w:t>
      </w:r>
      <w:r w:rsidRPr="00443D4C">
        <w:rPr>
          <w:rFonts w:ascii="Bookman Old Style" w:hAnsi="Bookman Old Style" w:cs="Arial"/>
          <w:sz w:val="24"/>
          <w:szCs w:val="24"/>
        </w:rPr>
        <w:t xml:space="preserve">ata </w:t>
      </w:r>
      <w:r w:rsidR="003E6112">
        <w:rPr>
          <w:rFonts w:ascii="Bookman Old Style" w:hAnsi="Bookman Old Style" w:cs="Arial"/>
          <w:sz w:val="24"/>
          <w:szCs w:val="24"/>
        </w:rPr>
        <w:t>K</w:t>
      </w:r>
      <w:r w:rsidRPr="00443D4C">
        <w:rPr>
          <w:rFonts w:ascii="Bookman Old Style" w:hAnsi="Bookman Old Style" w:cs="Arial"/>
          <w:sz w:val="24"/>
          <w:szCs w:val="24"/>
        </w:rPr>
        <w:t>elola</w:t>
      </w:r>
      <w:r w:rsidRPr="00443D4C">
        <w:rPr>
          <w:rFonts w:ascii="Bookman Old Style" w:hAnsi="Bookman Old Style" w:cs="Arial"/>
          <w:sz w:val="24"/>
          <w:szCs w:val="24"/>
          <w:lang w:val="en-US"/>
        </w:rPr>
        <w:t xml:space="preserve"> </w:t>
      </w:r>
      <w:r w:rsidR="003E6112">
        <w:rPr>
          <w:rFonts w:ascii="Bookman Old Style" w:hAnsi="Bookman Old Style" w:cs="Arial"/>
          <w:sz w:val="24"/>
          <w:szCs w:val="24"/>
        </w:rPr>
        <w:t>K</w:t>
      </w:r>
      <w:r w:rsidRPr="00443D4C">
        <w:rPr>
          <w:rFonts w:ascii="Bookman Old Style" w:hAnsi="Bookman Old Style" w:cs="Arial"/>
          <w:sz w:val="24"/>
          <w:szCs w:val="24"/>
        </w:rPr>
        <w:t xml:space="preserve">esekretariatan yang </w:t>
      </w:r>
      <w:r w:rsidR="003E6112">
        <w:rPr>
          <w:rFonts w:ascii="Bookman Old Style" w:hAnsi="Bookman Old Style" w:cs="Arial"/>
          <w:sz w:val="24"/>
          <w:szCs w:val="24"/>
        </w:rPr>
        <w:t>B</w:t>
      </w:r>
      <w:r w:rsidRPr="00443D4C">
        <w:rPr>
          <w:rFonts w:ascii="Bookman Old Style" w:hAnsi="Bookman Old Style" w:cs="Arial"/>
          <w:sz w:val="24"/>
          <w:szCs w:val="24"/>
        </w:rPr>
        <w:t xml:space="preserve">aik. </w:t>
      </w:r>
      <w:r w:rsidR="003E6112">
        <w:rPr>
          <w:rFonts w:ascii="Bookman Old Style" w:hAnsi="Bookman Old Style" w:cs="Arial"/>
          <w:sz w:val="24"/>
          <w:szCs w:val="24"/>
        </w:rPr>
        <w:t xml:space="preserve">Sekretariat </w:t>
      </w:r>
      <w:r w:rsidRPr="00443D4C">
        <w:rPr>
          <w:rFonts w:ascii="Bookman Old Style" w:hAnsi="Bookman Old Style" w:cs="Arial"/>
          <w:sz w:val="24"/>
          <w:szCs w:val="24"/>
        </w:rPr>
        <w:t>membawahkan</w:t>
      </w:r>
      <w:r w:rsidR="003E6112">
        <w:rPr>
          <w:rFonts w:ascii="Bookman Old Style" w:hAnsi="Bookman Old Style" w:cs="Arial"/>
          <w:sz w:val="24"/>
          <w:szCs w:val="24"/>
        </w:rPr>
        <w:t xml:space="preserve"> </w:t>
      </w:r>
      <w:r w:rsidRPr="00443D4C">
        <w:rPr>
          <w:rFonts w:ascii="Bookman Old Style" w:hAnsi="Bookman Old Style" w:cs="Arial"/>
          <w:sz w:val="24"/>
          <w:szCs w:val="24"/>
        </w:rPr>
        <w:t>:</w:t>
      </w:r>
    </w:p>
    <w:p w14:paraId="5914CBA9" w14:textId="77777777" w:rsidR="00D14196" w:rsidRPr="00CE6620" w:rsidRDefault="00D14196" w:rsidP="006C7390">
      <w:pPr>
        <w:pStyle w:val="BodyText"/>
        <w:numPr>
          <w:ilvl w:val="0"/>
          <w:numId w:val="4"/>
        </w:numPr>
        <w:spacing w:before="0" w:line="360" w:lineRule="auto"/>
        <w:ind w:left="1701" w:right="45" w:hanging="425"/>
        <w:contextualSpacing/>
        <w:jc w:val="both"/>
        <w:rPr>
          <w:rFonts w:ascii="Bookman Old Style" w:hAnsi="Bookman Old Style" w:cs="Arial"/>
          <w:sz w:val="24"/>
          <w:szCs w:val="24"/>
        </w:rPr>
      </w:pPr>
      <w:r w:rsidRPr="00CE6620">
        <w:rPr>
          <w:rFonts w:ascii="Bookman Old Style" w:hAnsi="Bookman Old Style" w:cs="Arial"/>
          <w:sz w:val="24"/>
          <w:szCs w:val="24"/>
        </w:rPr>
        <w:t>Sub Bagian Umum dan Kepegawaian;</w:t>
      </w:r>
    </w:p>
    <w:p w14:paraId="644F0D6A" w14:textId="6ACFE57A" w:rsidR="004831BB" w:rsidRDefault="00D14196" w:rsidP="006C7390">
      <w:pPr>
        <w:pStyle w:val="BodyText"/>
        <w:numPr>
          <w:ilvl w:val="0"/>
          <w:numId w:val="4"/>
        </w:numPr>
        <w:spacing w:before="0" w:line="360" w:lineRule="auto"/>
        <w:ind w:left="1701" w:right="45" w:hanging="425"/>
        <w:contextualSpacing/>
        <w:jc w:val="both"/>
        <w:rPr>
          <w:rFonts w:ascii="Bookman Old Style" w:hAnsi="Bookman Old Style" w:cs="Arial"/>
          <w:sz w:val="24"/>
          <w:szCs w:val="24"/>
        </w:rPr>
      </w:pPr>
      <w:r w:rsidRPr="00CE6620">
        <w:rPr>
          <w:rFonts w:ascii="Bookman Old Style" w:hAnsi="Bookman Old Style" w:cs="Arial"/>
          <w:sz w:val="24"/>
          <w:szCs w:val="24"/>
        </w:rPr>
        <w:t>Sub Bagian Keuangan</w:t>
      </w:r>
      <w:r w:rsidR="004831BB">
        <w:rPr>
          <w:rFonts w:ascii="Bookman Old Style" w:hAnsi="Bookman Old Style" w:cs="Arial"/>
          <w:sz w:val="24"/>
          <w:szCs w:val="24"/>
          <w:lang w:val="en-US"/>
        </w:rPr>
        <w:t>;</w:t>
      </w:r>
    </w:p>
    <w:p w14:paraId="44A36105" w14:textId="782BAC6B" w:rsidR="004831BB" w:rsidRPr="004831BB" w:rsidRDefault="003E6112" w:rsidP="006C7390">
      <w:pPr>
        <w:pStyle w:val="BodyText"/>
        <w:numPr>
          <w:ilvl w:val="0"/>
          <w:numId w:val="4"/>
        </w:numPr>
        <w:spacing w:before="0" w:line="360" w:lineRule="auto"/>
        <w:ind w:left="1701" w:right="45" w:hanging="425"/>
        <w:contextualSpacing/>
        <w:jc w:val="both"/>
        <w:rPr>
          <w:rFonts w:ascii="Bookman Old Style" w:hAnsi="Bookman Old Style" w:cs="Arial"/>
          <w:sz w:val="24"/>
          <w:szCs w:val="24"/>
        </w:rPr>
      </w:pPr>
      <w:r>
        <w:rPr>
          <w:rFonts w:ascii="Bookman Old Style" w:hAnsi="Bookman Old Style" w:cs="Arial"/>
          <w:sz w:val="24"/>
          <w:szCs w:val="24"/>
        </w:rPr>
        <w:t xml:space="preserve">Kelompok </w:t>
      </w:r>
      <w:r w:rsidR="004831BB">
        <w:rPr>
          <w:rFonts w:ascii="Bookman Old Style" w:hAnsi="Bookman Old Style" w:cs="Arial"/>
          <w:sz w:val="24"/>
          <w:szCs w:val="24"/>
          <w:lang w:val="en-US"/>
        </w:rPr>
        <w:t>Jabatan Fungsional</w:t>
      </w:r>
      <w:r>
        <w:rPr>
          <w:rFonts w:ascii="Bookman Old Style" w:hAnsi="Bookman Old Style" w:cs="Arial"/>
          <w:sz w:val="24"/>
          <w:szCs w:val="24"/>
        </w:rPr>
        <w:t>.</w:t>
      </w:r>
    </w:p>
    <w:p w14:paraId="6660E29A" w14:textId="460C36E3" w:rsidR="00D14196" w:rsidRDefault="00D14196" w:rsidP="008E302F">
      <w:pPr>
        <w:pStyle w:val="ListParagraph"/>
        <w:numPr>
          <w:ilvl w:val="0"/>
          <w:numId w:val="12"/>
        </w:numPr>
        <w:autoSpaceDE w:val="0"/>
        <w:autoSpaceDN w:val="0"/>
        <w:adjustRightInd w:val="0"/>
        <w:spacing w:after="0" w:line="360" w:lineRule="auto"/>
        <w:ind w:left="1276"/>
        <w:jc w:val="both"/>
        <w:rPr>
          <w:rFonts w:ascii="Bookman Old Style" w:hAnsi="Bookman Old Style" w:cs="Arial"/>
          <w:bCs/>
          <w:sz w:val="24"/>
          <w:szCs w:val="24"/>
        </w:rPr>
      </w:pPr>
      <w:r w:rsidRPr="00CE6620">
        <w:rPr>
          <w:rFonts w:ascii="Bookman Old Style" w:hAnsi="Bookman Old Style" w:cs="Arial"/>
          <w:bCs/>
          <w:sz w:val="24"/>
          <w:szCs w:val="24"/>
        </w:rPr>
        <w:t xml:space="preserve">Bidang </w:t>
      </w:r>
      <w:r w:rsidRPr="00CE6620">
        <w:rPr>
          <w:rFonts w:ascii="Bookman Old Style" w:hAnsi="Bookman Old Style" w:cs="Arial"/>
          <w:bCs/>
          <w:sz w:val="24"/>
          <w:szCs w:val="24"/>
          <w:lang w:val="en-US"/>
        </w:rPr>
        <w:t xml:space="preserve">Informasi </w:t>
      </w:r>
      <w:r w:rsidR="00FC5D1E">
        <w:rPr>
          <w:rFonts w:ascii="Bookman Old Style" w:hAnsi="Bookman Old Style" w:cs="Arial"/>
          <w:bCs/>
          <w:sz w:val="24"/>
          <w:szCs w:val="24"/>
        </w:rPr>
        <w:t xml:space="preserve">dan Komunikasi </w:t>
      </w:r>
      <w:r w:rsidRPr="00CE6620">
        <w:rPr>
          <w:rFonts w:ascii="Bookman Old Style" w:hAnsi="Bookman Old Style" w:cs="Arial"/>
          <w:bCs/>
          <w:sz w:val="24"/>
          <w:szCs w:val="24"/>
          <w:lang w:val="en-US"/>
        </w:rPr>
        <w:t>Publik</w:t>
      </w:r>
    </w:p>
    <w:p w14:paraId="2DE2096F" w14:textId="6E77B2CF" w:rsidR="00D14196" w:rsidRPr="004E25CD" w:rsidRDefault="00D14196" w:rsidP="006C7390">
      <w:pPr>
        <w:pStyle w:val="ListParagraph"/>
        <w:autoSpaceDE w:val="0"/>
        <w:autoSpaceDN w:val="0"/>
        <w:adjustRightInd w:val="0"/>
        <w:spacing w:after="0" w:line="360" w:lineRule="auto"/>
        <w:ind w:left="1276"/>
        <w:jc w:val="both"/>
        <w:rPr>
          <w:rFonts w:ascii="Bookman Old Style" w:hAnsi="Bookman Old Style" w:cs="Arial"/>
          <w:bCs/>
          <w:sz w:val="24"/>
          <w:szCs w:val="24"/>
        </w:rPr>
      </w:pPr>
      <w:r w:rsidRPr="001D0179">
        <w:rPr>
          <w:rFonts w:ascii="Bookman Old Style" w:hAnsi="Bookman Old Style" w:cs="Arial"/>
          <w:bCs/>
          <w:sz w:val="24"/>
          <w:szCs w:val="24"/>
        </w:rPr>
        <w:t xml:space="preserve">Bidang </w:t>
      </w:r>
      <w:r w:rsidR="00FC5D1E" w:rsidRPr="00CE6620">
        <w:rPr>
          <w:rFonts w:ascii="Bookman Old Style" w:hAnsi="Bookman Old Style" w:cs="Arial"/>
          <w:bCs/>
          <w:sz w:val="24"/>
          <w:szCs w:val="24"/>
          <w:lang w:val="en-US"/>
        </w:rPr>
        <w:t xml:space="preserve">Informasi </w:t>
      </w:r>
      <w:r w:rsidR="00FC5D1E">
        <w:rPr>
          <w:rFonts w:ascii="Bookman Old Style" w:hAnsi="Bookman Old Style" w:cs="Arial"/>
          <w:bCs/>
          <w:sz w:val="24"/>
          <w:szCs w:val="24"/>
        </w:rPr>
        <w:t xml:space="preserve">dan Komunikasi </w:t>
      </w:r>
      <w:r w:rsidR="00FC5D1E" w:rsidRPr="00CE6620">
        <w:rPr>
          <w:rFonts w:ascii="Bookman Old Style" w:hAnsi="Bookman Old Style" w:cs="Arial"/>
          <w:bCs/>
          <w:sz w:val="24"/>
          <w:szCs w:val="24"/>
          <w:lang w:val="en-US"/>
        </w:rPr>
        <w:t>Publik</w:t>
      </w:r>
      <w:r w:rsidRPr="001D0179">
        <w:rPr>
          <w:rFonts w:ascii="Bookman Old Style" w:hAnsi="Bookman Old Style" w:cs="Arial"/>
          <w:bCs/>
          <w:sz w:val="24"/>
          <w:szCs w:val="24"/>
        </w:rPr>
        <w:t xml:space="preserve"> mempunyai tugas membantu</w:t>
      </w:r>
      <w:r w:rsidRPr="001D0179">
        <w:rPr>
          <w:rFonts w:ascii="Bookman Old Style" w:hAnsi="Bookman Old Style" w:cs="Arial"/>
          <w:bCs/>
          <w:sz w:val="24"/>
          <w:szCs w:val="24"/>
          <w:lang w:val="en-US"/>
        </w:rPr>
        <w:t xml:space="preserve"> </w:t>
      </w:r>
      <w:r w:rsidRPr="001D0179">
        <w:rPr>
          <w:rFonts w:ascii="Bookman Old Style" w:hAnsi="Bookman Old Style" w:cs="Arial"/>
          <w:bCs/>
          <w:sz w:val="24"/>
          <w:szCs w:val="24"/>
        </w:rPr>
        <w:t>Kepala Dinas</w:t>
      </w:r>
      <w:r w:rsidR="00446DF1" w:rsidRPr="001D0179">
        <w:rPr>
          <w:rFonts w:ascii="Bookman Old Style" w:hAnsi="Bookman Old Style" w:cs="Arial"/>
          <w:bCs/>
          <w:sz w:val="24"/>
          <w:szCs w:val="24"/>
        </w:rPr>
        <w:t xml:space="preserve"> dalam Memimpin, Mengendalikan </w:t>
      </w:r>
      <w:r w:rsidRPr="001D0179">
        <w:rPr>
          <w:rFonts w:ascii="Bookman Old Style" w:hAnsi="Bookman Old Style" w:cs="Arial"/>
          <w:bCs/>
          <w:sz w:val="24"/>
          <w:szCs w:val="24"/>
        </w:rPr>
        <w:t>dan</w:t>
      </w:r>
      <w:r w:rsidRPr="001D0179">
        <w:rPr>
          <w:rFonts w:ascii="Bookman Old Style" w:hAnsi="Bookman Old Style" w:cs="Arial"/>
          <w:bCs/>
          <w:sz w:val="24"/>
          <w:szCs w:val="24"/>
          <w:lang w:val="en-US"/>
        </w:rPr>
        <w:t xml:space="preserve"> </w:t>
      </w:r>
      <w:r w:rsidR="00446DF1" w:rsidRPr="001D0179">
        <w:rPr>
          <w:rFonts w:ascii="Bookman Old Style" w:hAnsi="Bookman Old Style" w:cs="Arial"/>
          <w:bCs/>
          <w:sz w:val="24"/>
          <w:szCs w:val="24"/>
        </w:rPr>
        <w:t>Mengkoordinasikan</w:t>
      </w:r>
      <w:r w:rsidR="00446DF1" w:rsidRPr="004E25CD">
        <w:rPr>
          <w:rFonts w:ascii="Bookman Old Style" w:hAnsi="Bookman Old Style" w:cs="Arial"/>
          <w:bCs/>
          <w:sz w:val="24"/>
          <w:szCs w:val="24"/>
        </w:rPr>
        <w:t xml:space="preserve"> Perumusan Kebijakan Teknis</w:t>
      </w:r>
      <w:r w:rsidRPr="004E25CD">
        <w:rPr>
          <w:rFonts w:ascii="Bookman Old Style" w:hAnsi="Bookman Old Style" w:cs="Arial"/>
          <w:bCs/>
          <w:sz w:val="24"/>
          <w:szCs w:val="24"/>
        </w:rPr>
        <w:t xml:space="preserve"> dan </w:t>
      </w:r>
      <w:r w:rsidR="00446DF1" w:rsidRPr="004E25CD">
        <w:rPr>
          <w:rFonts w:ascii="Bookman Old Style" w:hAnsi="Bookman Old Style" w:cs="Arial"/>
          <w:bCs/>
          <w:sz w:val="24"/>
          <w:szCs w:val="24"/>
        </w:rPr>
        <w:t>Pelaksanaan</w:t>
      </w:r>
      <w:r w:rsidR="00446DF1">
        <w:rPr>
          <w:rFonts w:ascii="Bookman Old Style" w:hAnsi="Bookman Old Style" w:cs="Arial"/>
          <w:bCs/>
          <w:sz w:val="24"/>
          <w:szCs w:val="24"/>
          <w:lang w:val="en-US"/>
        </w:rPr>
        <w:t xml:space="preserve"> </w:t>
      </w:r>
      <w:r w:rsidR="00446DF1" w:rsidRPr="004E25CD">
        <w:rPr>
          <w:rFonts w:ascii="Bookman Old Style" w:hAnsi="Bookman Old Style" w:cs="Arial"/>
          <w:bCs/>
          <w:sz w:val="24"/>
          <w:szCs w:val="24"/>
        </w:rPr>
        <w:t xml:space="preserve">Urusan </w:t>
      </w:r>
      <w:r w:rsidRPr="004E25CD">
        <w:rPr>
          <w:rFonts w:ascii="Bookman Old Style" w:hAnsi="Bookman Old Style" w:cs="Arial"/>
          <w:bCs/>
          <w:sz w:val="24"/>
          <w:szCs w:val="24"/>
        </w:rPr>
        <w:t xml:space="preserve">Pemerintahan yang menjadi </w:t>
      </w:r>
      <w:r w:rsidR="00446DF1">
        <w:rPr>
          <w:rFonts w:ascii="Bookman Old Style" w:hAnsi="Bookman Old Style" w:cs="Arial"/>
          <w:bCs/>
          <w:sz w:val="24"/>
          <w:szCs w:val="24"/>
        </w:rPr>
        <w:t>K</w:t>
      </w:r>
      <w:r w:rsidRPr="004E25CD">
        <w:rPr>
          <w:rFonts w:ascii="Bookman Old Style" w:hAnsi="Bookman Old Style" w:cs="Arial"/>
          <w:bCs/>
          <w:sz w:val="24"/>
          <w:szCs w:val="24"/>
        </w:rPr>
        <w:t>ewenangan Dinas yang meliputi</w:t>
      </w:r>
      <w:r>
        <w:rPr>
          <w:rFonts w:ascii="Bookman Old Style" w:hAnsi="Bookman Old Style" w:cs="Arial"/>
          <w:bCs/>
          <w:sz w:val="24"/>
          <w:szCs w:val="24"/>
          <w:lang w:val="en-US"/>
        </w:rPr>
        <w:t xml:space="preserve"> </w:t>
      </w:r>
      <w:r w:rsidR="00446DF1" w:rsidRPr="004E25CD">
        <w:rPr>
          <w:rFonts w:ascii="Bookman Old Style" w:hAnsi="Bookman Old Style" w:cs="Arial"/>
          <w:bCs/>
          <w:sz w:val="24"/>
          <w:szCs w:val="24"/>
        </w:rPr>
        <w:t>Pengelolaan In</w:t>
      </w:r>
      <w:r w:rsidR="00446DF1">
        <w:rPr>
          <w:rFonts w:ascii="Bookman Old Style" w:hAnsi="Bookman Old Style" w:cs="Arial"/>
          <w:bCs/>
          <w:sz w:val="24"/>
          <w:szCs w:val="24"/>
        </w:rPr>
        <w:t>formasi Publik</w:t>
      </w:r>
      <w:r>
        <w:rPr>
          <w:rFonts w:ascii="Bookman Old Style" w:hAnsi="Bookman Old Style" w:cs="Arial"/>
          <w:bCs/>
          <w:sz w:val="24"/>
          <w:szCs w:val="24"/>
        </w:rPr>
        <w:t xml:space="preserve">, </w:t>
      </w:r>
      <w:r w:rsidR="00446DF1" w:rsidRPr="004E25CD">
        <w:rPr>
          <w:rFonts w:ascii="Bookman Old Style" w:hAnsi="Bookman Old Style" w:cs="Arial"/>
          <w:bCs/>
          <w:sz w:val="24"/>
          <w:szCs w:val="24"/>
        </w:rPr>
        <w:t>Strategi Komunikasi Publik</w:t>
      </w:r>
      <w:r w:rsidRPr="004E25CD">
        <w:rPr>
          <w:rFonts w:ascii="Bookman Old Style" w:hAnsi="Bookman Old Style" w:cs="Arial"/>
          <w:bCs/>
          <w:sz w:val="24"/>
          <w:szCs w:val="24"/>
        </w:rPr>
        <w:t xml:space="preserve"> serta</w:t>
      </w:r>
      <w:r>
        <w:rPr>
          <w:rFonts w:ascii="Bookman Old Style" w:hAnsi="Bookman Old Style" w:cs="Arial"/>
          <w:bCs/>
          <w:sz w:val="24"/>
          <w:szCs w:val="24"/>
          <w:lang w:val="en-US"/>
        </w:rPr>
        <w:t xml:space="preserve"> </w:t>
      </w:r>
      <w:r w:rsidR="00446DF1" w:rsidRPr="004E25CD">
        <w:rPr>
          <w:rFonts w:ascii="Bookman Old Style" w:hAnsi="Bookman Old Style" w:cs="Arial"/>
          <w:bCs/>
          <w:sz w:val="24"/>
          <w:szCs w:val="24"/>
        </w:rPr>
        <w:t>Layanan Komunikasi</w:t>
      </w:r>
      <w:r w:rsidRPr="004E25CD">
        <w:rPr>
          <w:rFonts w:ascii="Bookman Old Style" w:hAnsi="Bookman Old Style" w:cs="Arial"/>
          <w:bCs/>
          <w:sz w:val="24"/>
          <w:szCs w:val="24"/>
        </w:rPr>
        <w:t xml:space="preserve"> dan </w:t>
      </w:r>
      <w:r w:rsidR="00446DF1" w:rsidRPr="004E25CD">
        <w:rPr>
          <w:rFonts w:ascii="Bookman Old Style" w:hAnsi="Bookman Old Style" w:cs="Arial"/>
          <w:bCs/>
          <w:sz w:val="24"/>
          <w:szCs w:val="24"/>
        </w:rPr>
        <w:t>Informasi Publik</w:t>
      </w:r>
      <w:r w:rsidRPr="004E25CD">
        <w:rPr>
          <w:rFonts w:ascii="Bookman Old Style" w:hAnsi="Bookman Old Style" w:cs="Arial"/>
          <w:bCs/>
          <w:sz w:val="24"/>
          <w:szCs w:val="24"/>
        </w:rPr>
        <w:t xml:space="preserve"> untuk mencapai</w:t>
      </w:r>
      <w:r>
        <w:rPr>
          <w:rFonts w:ascii="Bookman Old Style" w:hAnsi="Bookman Old Style" w:cs="Arial"/>
          <w:bCs/>
          <w:sz w:val="24"/>
          <w:szCs w:val="24"/>
          <w:lang w:val="en-US"/>
        </w:rPr>
        <w:t xml:space="preserve"> </w:t>
      </w:r>
      <w:r w:rsidR="00446DF1" w:rsidRPr="004E25CD">
        <w:rPr>
          <w:rFonts w:ascii="Bookman Old Style" w:hAnsi="Bookman Old Style" w:cs="Arial"/>
          <w:bCs/>
          <w:sz w:val="24"/>
          <w:szCs w:val="24"/>
        </w:rPr>
        <w:t>Pelaksa</w:t>
      </w:r>
      <w:r w:rsidR="00446DF1">
        <w:rPr>
          <w:rFonts w:ascii="Bookman Old Style" w:hAnsi="Bookman Old Style" w:cs="Arial"/>
          <w:bCs/>
          <w:sz w:val="24"/>
          <w:szCs w:val="24"/>
        </w:rPr>
        <w:t>naan Teknis Urusan</w:t>
      </w:r>
      <w:r w:rsidR="00541B43">
        <w:rPr>
          <w:rFonts w:ascii="Bookman Old Style" w:hAnsi="Bookman Old Style" w:cs="Arial"/>
          <w:bCs/>
          <w:sz w:val="24"/>
          <w:szCs w:val="24"/>
        </w:rPr>
        <w:t xml:space="preserve"> di B</w:t>
      </w:r>
      <w:r>
        <w:rPr>
          <w:rFonts w:ascii="Bookman Old Style" w:hAnsi="Bookman Old Style" w:cs="Arial"/>
          <w:bCs/>
          <w:sz w:val="24"/>
          <w:szCs w:val="24"/>
        </w:rPr>
        <w:t>idangnya</w:t>
      </w:r>
      <w:r w:rsidR="00446DF1">
        <w:rPr>
          <w:rFonts w:ascii="Bookman Old Style" w:hAnsi="Bookman Old Style" w:cs="Arial"/>
          <w:bCs/>
          <w:sz w:val="24"/>
          <w:szCs w:val="24"/>
        </w:rPr>
        <w:t xml:space="preserve">. </w:t>
      </w:r>
      <w:r w:rsidR="00446DF1" w:rsidRPr="00CE6620">
        <w:rPr>
          <w:rFonts w:ascii="Bookman Old Style" w:hAnsi="Bookman Old Style" w:cs="Arial"/>
          <w:bCs/>
          <w:sz w:val="24"/>
          <w:szCs w:val="24"/>
        </w:rPr>
        <w:t xml:space="preserve">Bidang </w:t>
      </w:r>
      <w:r w:rsidR="00CE5DA9" w:rsidRPr="00CE6620">
        <w:rPr>
          <w:rFonts w:ascii="Bookman Old Style" w:hAnsi="Bookman Old Style" w:cs="Arial"/>
          <w:bCs/>
          <w:sz w:val="24"/>
          <w:szCs w:val="24"/>
          <w:lang w:val="en-US"/>
        </w:rPr>
        <w:t xml:space="preserve">Informasi </w:t>
      </w:r>
      <w:r w:rsidR="00CE5DA9">
        <w:rPr>
          <w:rFonts w:ascii="Bookman Old Style" w:hAnsi="Bookman Old Style" w:cs="Arial"/>
          <w:bCs/>
          <w:sz w:val="24"/>
          <w:szCs w:val="24"/>
        </w:rPr>
        <w:t xml:space="preserve">dan Komunikasi </w:t>
      </w:r>
      <w:r w:rsidR="00CE5DA9" w:rsidRPr="00CE6620">
        <w:rPr>
          <w:rFonts w:ascii="Bookman Old Style" w:hAnsi="Bookman Old Style" w:cs="Arial"/>
          <w:bCs/>
          <w:sz w:val="24"/>
          <w:szCs w:val="24"/>
          <w:lang w:val="en-US"/>
        </w:rPr>
        <w:t>Publik</w:t>
      </w:r>
      <w:r>
        <w:rPr>
          <w:rFonts w:ascii="Bookman Old Style" w:hAnsi="Bookman Old Style" w:cs="Arial"/>
          <w:bCs/>
          <w:sz w:val="24"/>
          <w:szCs w:val="24"/>
          <w:lang w:val="en-US"/>
        </w:rPr>
        <w:t xml:space="preserve"> </w:t>
      </w:r>
      <w:r w:rsidRPr="004E25CD">
        <w:rPr>
          <w:rFonts w:ascii="Bookman Old Style" w:hAnsi="Bookman Old Style" w:cs="Arial"/>
          <w:bCs/>
          <w:sz w:val="24"/>
          <w:szCs w:val="24"/>
        </w:rPr>
        <w:t>membawahkan</w:t>
      </w:r>
      <w:r w:rsidR="00446DF1">
        <w:rPr>
          <w:rFonts w:ascii="Bookman Old Style" w:hAnsi="Bookman Old Style" w:cs="Arial"/>
          <w:bCs/>
          <w:sz w:val="24"/>
          <w:szCs w:val="24"/>
        </w:rPr>
        <w:t xml:space="preserve"> </w:t>
      </w:r>
      <w:r w:rsidRPr="004E25CD">
        <w:rPr>
          <w:rFonts w:ascii="Bookman Old Style" w:hAnsi="Bookman Old Style" w:cs="Arial"/>
          <w:bCs/>
          <w:sz w:val="24"/>
          <w:szCs w:val="24"/>
        </w:rPr>
        <w:t>:</w:t>
      </w:r>
    </w:p>
    <w:p w14:paraId="5390B8D8" w14:textId="549B6159" w:rsidR="00D14196" w:rsidRPr="00CE6620" w:rsidRDefault="00AE7632" w:rsidP="006C7390">
      <w:pPr>
        <w:pStyle w:val="ListParagraph"/>
        <w:numPr>
          <w:ilvl w:val="0"/>
          <w:numId w:val="5"/>
        </w:numPr>
        <w:autoSpaceDE w:val="0"/>
        <w:autoSpaceDN w:val="0"/>
        <w:adjustRightInd w:val="0"/>
        <w:spacing w:after="0" w:line="360" w:lineRule="auto"/>
        <w:ind w:left="1701" w:hanging="426"/>
        <w:jc w:val="both"/>
        <w:rPr>
          <w:rFonts w:ascii="Bookman Old Style" w:hAnsi="Bookman Old Style" w:cs="Arial"/>
          <w:bCs/>
          <w:sz w:val="24"/>
          <w:szCs w:val="24"/>
        </w:rPr>
      </w:pPr>
      <w:r>
        <w:rPr>
          <w:rFonts w:ascii="Bookman Old Style" w:hAnsi="Bookman Old Style" w:cs="Arial"/>
          <w:bCs/>
          <w:sz w:val="24"/>
          <w:szCs w:val="24"/>
        </w:rPr>
        <w:t xml:space="preserve">Kelompok </w:t>
      </w:r>
      <w:r w:rsidR="0083543C">
        <w:rPr>
          <w:rFonts w:ascii="Bookman Old Style" w:hAnsi="Bookman Old Style" w:cs="Arial"/>
          <w:bCs/>
          <w:sz w:val="24"/>
          <w:szCs w:val="24"/>
          <w:lang w:val="en-US"/>
        </w:rPr>
        <w:t>Jabatan Fungsional</w:t>
      </w:r>
      <w:r>
        <w:rPr>
          <w:rFonts w:ascii="Bookman Old Style" w:hAnsi="Bookman Old Style" w:cs="Arial"/>
          <w:bCs/>
          <w:sz w:val="24"/>
          <w:szCs w:val="24"/>
        </w:rPr>
        <w:t>.</w:t>
      </w:r>
      <w:r w:rsidR="00D14196" w:rsidRPr="00CE6620">
        <w:rPr>
          <w:rFonts w:ascii="Bookman Old Style" w:hAnsi="Bookman Old Style" w:cs="Arial"/>
          <w:bCs/>
          <w:sz w:val="24"/>
          <w:szCs w:val="24"/>
          <w:lang w:val="en-US"/>
        </w:rPr>
        <w:t xml:space="preserve"> </w:t>
      </w:r>
    </w:p>
    <w:p w14:paraId="4E710B10" w14:textId="4DE24D37" w:rsidR="00D14196" w:rsidRDefault="00D14196" w:rsidP="008E302F">
      <w:pPr>
        <w:pStyle w:val="ListParagraph"/>
        <w:numPr>
          <w:ilvl w:val="0"/>
          <w:numId w:val="12"/>
        </w:numPr>
        <w:autoSpaceDE w:val="0"/>
        <w:autoSpaceDN w:val="0"/>
        <w:adjustRightInd w:val="0"/>
        <w:spacing w:after="0" w:line="360" w:lineRule="auto"/>
        <w:ind w:left="1276"/>
        <w:jc w:val="both"/>
        <w:rPr>
          <w:rFonts w:ascii="Bookman Old Style" w:hAnsi="Bookman Old Style" w:cs="Arial"/>
          <w:bCs/>
          <w:sz w:val="24"/>
          <w:szCs w:val="24"/>
        </w:rPr>
      </w:pPr>
      <w:r w:rsidRPr="00CE6620">
        <w:rPr>
          <w:rFonts w:ascii="Bookman Old Style" w:hAnsi="Bookman Old Style" w:cs="Arial"/>
          <w:bCs/>
          <w:sz w:val="24"/>
          <w:szCs w:val="24"/>
        </w:rPr>
        <w:t xml:space="preserve">Bidang </w:t>
      </w:r>
      <w:r w:rsidR="004F7211">
        <w:rPr>
          <w:rFonts w:ascii="Bookman Old Style" w:hAnsi="Bookman Old Style" w:cs="Arial"/>
          <w:bCs/>
          <w:sz w:val="24"/>
          <w:szCs w:val="24"/>
        </w:rPr>
        <w:t xml:space="preserve">Persandian, </w:t>
      </w:r>
      <w:r w:rsidRPr="00CE6620">
        <w:rPr>
          <w:rFonts w:ascii="Bookman Old Style" w:hAnsi="Bookman Old Style" w:cs="Arial"/>
          <w:bCs/>
          <w:sz w:val="24"/>
          <w:szCs w:val="24"/>
        </w:rPr>
        <w:t>Tekno</w:t>
      </w:r>
      <w:r w:rsidR="002149AB">
        <w:rPr>
          <w:rFonts w:ascii="Bookman Old Style" w:hAnsi="Bookman Old Style" w:cs="Arial"/>
          <w:bCs/>
          <w:sz w:val="24"/>
          <w:szCs w:val="24"/>
        </w:rPr>
        <w:t>logi Informasi dan Komunikasi</w:t>
      </w:r>
    </w:p>
    <w:p w14:paraId="74FE51EC" w14:textId="5D6EA5EC" w:rsidR="00D14196" w:rsidRPr="00443D4C" w:rsidRDefault="00D14196" w:rsidP="006C7390">
      <w:pPr>
        <w:pStyle w:val="ListParagraph"/>
        <w:autoSpaceDE w:val="0"/>
        <w:autoSpaceDN w:val="0"/>
        <w:adjustRightInd w:val="0"/>
        <w:spacing w:after="0" w:line="360" w:lineRule="auto"/>
        <w:ind w:left="1276"/>
        <w:jc w:val="both"/>
        <w:rPr>
          <w:rFonts w:ascii="Bookman Old Style" w:hAnsi="Bookman Old Style" w:cs="Arial"/>
          <w:bCs/>
          <w:sz w:val="24"/>
          <w:szCs w:val="24"/>
        </w:rPr>
      </w:pPr>
      <w:r w:rsidRPr="00D7138B">
        <w:rPr>
          <w:rFonts w:ascii="Bookman Old Style" w:hAnsi="Bookman Old Style" w:cs="Arial"/>
          <w:bCs/>
          <w:sz w:val="24"/>
          <w:szCs w:val="24"/>
        </w:rPr>
        <w:t xml:space="preserve">Bidang </w:t>
      </w:r>
      <w:r w:rsidR="004F7211">
        <w:rPr>
          <w:rFonts w:ascii="Bookman Old Style" w:hAnsi="Bookman Old Style" w:cs="Arial"/>
          <w:bCs/>
          <w:sz w:val="24"/>
          <w:szCs w:val="24"/>
        </w:rPr>
        <w:t>Persandian,</w:t>
      </w:r>
      <w:r w:rsidR="00A74425">
        <w:rPr>
          <w:rFonts w:ascii="Bookman Old Style" w:hAnsi="Bookman Old Style" w:cs="Arial"/>
          <w:bCs/>
          <w:sz w:val="24"/>
          <w:szCs w:val="24"/>
        </w:rPr>
        <w:t xml:space="preserve"> </w:t>
      </w:r>
      <w:r w:rsidRPr="00D7138B">
        <w:rPr>
          <w:rFonts w:ascii="Bookman Old Style" w:hAnsi="Bookman Old Style" w:cs="Arial"/>
          <w:bCs/>
          <w:sz w:val="24"/>
          <w:szCs w:val="24"/>
        </w:rPr>
        <w:t>Teknologi Informasi dan Komu</w:t>
      </w:r>
      <w:r>
        <w:rPr>
          <w:rFonts w:ascii="Bookman Old Style" w:hAnsi="Bookman Old Style" w:cs="Arial"/>
          <w:bCs/>
          <w:sz w:val="24"/>
          <w:szCs w:val="24"/>
        </w:rPr>
        <w:t>nikasi mempunyai tugas membantu</w:t>
      </w:r>
      <w:r>
        <w:rPr>
          <w:rFonts w:ascii="Bookman Old Style" w:hAnsi="Bookman Old Style" w:cs="Arial"/>
          <w:bCs/>
          <w:sz w:val="24"/>
          <w:szCs w:val="24"/>
          <w:lang w:val="en-US"/>
        </w:rPr>
        <w:t xml:space="preserve"> </w:t>
      </w:r>
      <w:r w:rsidRPr="00D7138B">
        <w:rPr>
          <w:rFonts w:ascii="Bookman Old Style" w:hAnsi="Bookman Old Style" w:cs="Arial"/>
          <w:bCs/>
          <w:sz w:val="24"/>
          <w:szCs w:val="24"/>
        </w:rPr>
        <w:t xml:space="preserve">Kepala Dinas dalam </w:t>
      </w:r>
      <w:r w:rsidR="002149AB" w:rsidRPr="00D7138B">
        <w:rPr>
          <w:rFonts w:ascii="Bookman Old Style" w:hAnsi="Bookman Old Style" w:cs="Arial"/>
          <w:bCs/>
          <w:sz w:val="24"/>
          <w:szCs w:val="24"/>
        </w:rPr>
        <w:t>Memimpin, Mengendalikan</w:t>
      </w:r>
      <w:r w:rsidR="002149AB">
        <w:rPr>
          <w:rFonts w:ascii="Bookman Old Style" w:hAnsi="Bookman Old Style" w:cs="Arial"/>
          <w:bCs/>
          <w:sz w:val="24"/>
          <w:szCs w:val="24"/>
        </w:rPr>
        <w:t xml:space="preserve"> </w:t>
      </w:r>
      <w:r w:rsidRPr="00D7138B">
        <w:rPr>
          <w:rFonts w:ascii="Bookman Old Style" w:hAnsi="Bookman Old Style" w:cs="Arial"/>
          <w:bCs/>
          <w:sz w:val="24"/>
          <w:szCs w:val="24"/>
        </w:rPr>
        <w:t xml:space="preserve">dan </w:t>
      </w:r>
      <w:r w:rsidR="002149AB" w:rsidRPr="00D7138B">
        <w:rPr>
          <w:rFonts w:ascii="Bookman Old Style" w:hAnsi="Bookman Old Style" w:cs="Arial"/>
          <w:bCs/>
          <w:sz w:val="24"/>
          <w:szCs w:val="24"/>
        </w:rPr>
        <w:t>Mengkoordinasikan</w:t>
      </w:r>
      <w:r w:rsidR="002149AB">
        <w:rPr>
          <w:rFonts w:ascii="Bookman Old Style" w:hAnsi="Bookman Old Style" w:cs="Arial"/>
          <w:bCs/>
          <w:sz w:val="24"/>
          <w:szCs w:val="24"/>
        </w:rPr>
        <w:t xml:space="preserve"> </w:t>
      </w:r>
      <w:r w:rsidR="002149AB" w:rsidRPr="00443D4C">
        <w:rPr>
          <w:rFonts w:ascii="Bookman Old Style" w:hAnsi="Bookman Old Style" w:cs="Arial"/>
          <w:bCs/>
          <w:sz w:val="24"/>
          <w:szCs w:val="24"/>
        </w:rPr>
        <w:t xml:space="preserve">Perumusan </w:t>
      </w:r>
      <w:r w:rsidR="002149AB" w:rsidRPr="00443D4C">
        <w:rPr>
          <w:rFonts w:ascii="Bookman Old Style" w:hAnsi="Bookman Old Style" w:cs="Arial"/>
          <w:bCs/>
          <w:sz w:val="24"/>
          <w:szCs w:val="24"/>
        </w:rPr>
        <w:lastRenderedPageBreak/>
        <w:t>Kebijakan Teknis</w:t>
      </w:r>
      <w:r w:rsidRPr="00443D4C">
        <w:rPr>
          <w:rFonts w:ascii="Bookman Old Style" w:hAnsi="Bookman Old Style" w:cs="Arial"/>
          <w:bCs/>
          <w:sz w:val="24"/>
          <w:szCs w:val="24"/>
        </w:rPr>
        <w:t xml:space="preserve"> dan </w:t>
      </w:r>
      <w:r w:rsidR="002149AB" w:rsidRPr="00443D4C">
        <w:rPr>
          <w:rFonts w:ascii="Bookman Old Style" w:hAnsi="Bookman Old Style" w:cs="Arial"/>
          <w:bCs/>
          <w:sz w:val="24"/>
          <w:szCs w:val="24"/>
        </w:rPr>
        <w:t xml:space="preserve">Pelaksanaan Urusan </w:t>
      </w:r>
      <w:r w:rsidRPr="00443D4C">
        <w:rPr>
          <w:rFonts w:ascii="Bookman Old Style" w:hAnsi="Bookman Old Style" w:cs="Arial"/>
          <w:bCs/>
          <w:sz w:val="24"/>
          <w:szCs w:val="24"/>
        </w:rPr>
        <w:t>Pemerintahan yang</w:t>
      </w:r>
      <w:r w:rsidRPr="00443D4C">
        <w:rPr>
          <w:rFonts w:ascii="Bookman Old Style" w:hAnsi="Bookman Old Style" w:cs="Arial"/>
          <w:bCs/>
          <w:sz w:val="24"/>
          <w:szCs w:val="24"/>
          <w:lang w:val="en-US"/>
        </w:rPr>
        <w:t xml:space="preserve"> </w:t>
      </w:r>
      <w:r w:rsidRPr="00443D4C">
        <w:rPr>
          <w:rFonts w:ascii="Bookman Old Style" w:hAnsi="Bookman Old Style" w:cs="Arial"/>
          <w:bCs/>
          <w:sz w:val="24"/>
          <w:szCs w:val="24"/>
        </w:rPr>
        <w:t xml:space="preserve">menjadi </w:t>
      </w:r>
      <w:r w:rsidR="00ED3A19">
        <w:rPr>
          <w:rFonts w:ascii="Bookman Old Style" w:hAnsi="Bookman Old Style" w:cs="Arial"/>
          <w:bCs/>
          <w:sz w:val="24"/>
          <w:szCs w:val="24"/>
        </w:rPr>
        <w:t>K</w:t>
      </w:r>
      <w:r w:rsidRPr="00443D4C">
        <w:rPr>
          <w:rFonts w:ascii="Bookman Old Style" w:hAnsi="Bookman Old Style" w:cs="Arial"/>
          <w:bCs/>
          <w:sz w:val="24"/>
          <w:szCs w:val="24"/>
        </w:rPr>
        <w:t>ewenangan Dinas yang meliputi</w:t>
      </w:r>
      <w:r w:rsidR="00A74425">
        <w:rPr>
          <w:rFonts w:ascii="Bookman Old Style" w:hAnsi="Bookman Old Style" w:cs="Arial"/>
          <w:bCs/>
          <w:sz w:val="24"/>
          <w:szCs w:val="24"/>
        </w:rPr>
        <w:t xml:space="preserve"> Persandian, Keamanan Informasi,</w:t>
      </w:r>
      <w:r w:rsidRPr="00443D4C">
        <w:rPr>
          <w:rFonts w:ascii="Bookman Old Style" w:hAnsi="Bookman Old Style" w:cs="Arial"/>
          <w:bCs/>
          <w:sz w:val="24"/>
          <w:szCs w:val="24"/>
        </w:rPr>
        <w:t xml:space="preserve"> </w:t>
      </w:r>
      <w:r w:rsidR="00ED3A19">
        <w:rPr>
          <w:rFonts w:ascii="Bookman Old Style" w:hAnsi="Bookman Old Style" w:cs="Arial"/>
          <w:bCs/>
          <w:sz w:val="24"/>
          <w:szCs w:val="24"/>
        </w:rPr>
        <w:t>I</w:t>
      </w:r>
      <w:r w:rsidRPr="00443D4C">
        <w:rPr>
          <w:rFonts w:ascii="Bookman Old Style" w:hAnsi="Bookman Old Style" w:cs="Arial"/>
          <w:bCs/>
          <w:sz w:val="24"/>
          <w:szCs w:val="24"/>
        </w:rPr>
        <w:t xml:space="preserve">nfrastruktur </w:t>
      </w:r>
      <w:r w:rsidR="00ED3A19">
        <w:rPr>
          <w:rFonts w:ascii="Bookman Old Style" w:hAnsi="Bookman Old Style" w:cs="Arial"/>
          <w:bCs/>
          <w:sz w:val="24"/>
          <w:szCs w:val="24"/>
        </w:rPr>
        <w:t>J</w:t>
      </w:r>
      <w:r w:rsidRPr="00443D4C">
        <w:rPr>
          <w:rFonts w:ascii="Bookman Old Style" w:hAnsi="Bookman Old Style" w:cs="Arial"/>
          <w:bCs/>
          <w:sz w:val="24"/>
          <w:szCs w:val="24"/>
        </w:rPr>
        <w:t>aringan TIK dan</w:t>
      </w:r>
      <w:r w:rsidRPr="00443D4C">
        <w:rPr>
          <w:rFonts w:ascii="Bookman Old Style" w:hAnsi="Bookman Old Style" w:cs="Arial"/>
          <w:bCs/>
          <w:sz w:val="24"/>
          <w:szCs w:val="24"/>
          <w:lang w:val="en-US"/>
        </w:rPr>
        <w:t xml:space="preserve"> </w:t>
      </w:r>
      <w:r w:rsidR="00ED3A19">
        <w:rPr>
          <w:rFonts w:ascii="Bookman Old Style" w:hAnsi="Bookman Old Style" w:cs="Arial"/>
          <w:bCs/>
          <w:sz w:val="24"/>
          <w:szCs w:val="24"/>
        </w:rPr>
        <w:t>T</w:t>
      </w:r>
      <w:r w:rsidRPr="00443D4C">
        <w:rPr>
          <w:rFonts w:ascii="Bookman Old Style" w:hAnsi="Bookman Old Style" w:cs="Arial"/>
          <w:bCs/>
          <w:sz w:val="24"/>
          <w:szCs w:val="24"/>
        </w:rPr>
        <w:t>elekomunikasi,</w:t>
      </w:r>
      <w:r w:rsidR="00A74425">
        <w:rPr>
          <w:rFonts w:ascii="Bookman Old Style" w:hAnsi="Bookman Old Style" w:cs="Arial"/>
          <w:bCs/>
          <w:sz w:val="24"/>
          <w:szCs w:val="24"/>
        </w:rPr>
        <w:t xml:space="preserve"> serta</w:t>
      </w:r>
      <w:r w:rsidRPr="00443D4C">
        <w:rPr>
          <w:rFonts w:ascii="Bookman Old Style" w:hAnsi="Bookman Old Style" w:cs="Arial"/>
          <w:bCs/>
          <w:sz w:val="24"/>
          <w:szCs w:val="24"/>
        </w:rPr>
        <w:t xml:space="preserve"> </w:t>
      </w:r>
      <w:r w:rsidR="00ED3A19">
        <w:rPr>
          <w:rFonts w:ascii="Bookman Old Style" w:hAnsi="Bookman Old Style" w:cs="Arial"/>
          <w:bCs/>
          <w:sz w:val="24"/>
          <w:szCs w:val="24"/>
        </w:rPr>
        <w:t>I</w:t>
      </w:r>
      <w:r w:rsidRPr="00443D4C">
        <w:rPr>
          <w:rFonts w:ascii="Bookman Old Style" w:hAnsi="Bookman Old Style" w:cs="Arial"/>
          <w:bCs/>
          <w:sz w:val="24"/>
          <w:szCs w:val="24"/>
        </w:rPr>
        <w:t xml:space="preserve">nfrastruktur </w:t>
      </w:r>
      <w:r w:rsidR="00ED3A19">
        <w:rPr>
          <w:rFonts w:ascii="Bookman Old Style" w:hAnsi="Bookman Old Style" w:cs="Arial"/>
          <w:bCs/>
          <w:sz w:val="24"/>
          <w:szCs w:val="24"/>
        </w:rPr>
        <w:t>L</w:t>
      </w:r>
      <w:r w:rsidRPr="00443D4C">
        <w:rPr>
          <w:rFonts w:ascii="Bookman Old Style" w:hAnsi="Bookman Old Style" w:cs="Arial"/>
          <w:bCs/>
          <w:sz w:val="24"/>
          <w:szCs w:val="24"/>
        </w:rPr>
        <w:t xml:space="preserve">ayanan </w:t>
      </w:r>
      <w:r w:rsidR="00ED3A19" w:rsidRPr="00ED3A19">
        <w:rPr>
          <w:rFonts w:ascii="Bookman Old Style" w:hAnsi="Bookman Old Style" w:cs="Arial"/>
          <w:bCs/>
          <w:i/>
          <w:sz w:val="24"/>
          <w:szCs w:val="24"/>
        </w:rPr>
        <w:t>D</w:t>
      </w:r>
      <w:r w:rsidRPr="00ED3A19">
        <w:rPr>
          <w:rFonts w:ascii="Bookman Old Style" w:hAnsi="Bookman Old Style" w:cs="Arial"/>
          <w:bCs/>
          <w:i/>
          <w:sz w:val="24"/>
          <w:szCs w:val="24"/>
        </w:rPr>
        <w:t xml:space="preserve">ata </w:t>
      </w:r>
      <w:r w:rsidR="00ED3A19" w:rsidRPr="00ED3A19">
        <w:rPr>
          <w:rFonts w:ascii="Bookman Old Style" w:hAnsi="Bookman Old Style" w:cs="Arial"/>
          <w:bCs/>
          <w:i/>
          <w:iCs/>
          <w:sz w:val="24"/>
          <w:szCs w:val="24"/>
        </w:rPr>
        <w:t>Centre</w:t>
      </w:r>
      <w:r w:rsidR="00A74425">
        <w:rPr>
          <w:rFonts w:ascii="Bookman Old Style" w:hAnsi="Bookman Old Style" w:cs="Arial"/>
          <w:bCs/>
          <w:sz w:val="24"/>
          <w:szCs w:val="24"/>
        </w:rPr>
        <w:t xml:space="preserve"> </w:t>
      </w:r>
      <w:r w:rsidRPr="00443D4C">
        <w:rPr>
          <w:rFonts w:ascii="Bookman Old Style" w:hAnsi="Bookman Old Style" w:cs="Arial"/>
          <w:bCs/>
          <w:sz w:val="24"/>
          <w:szCs w:val="24"/>
        </w:rPr>
        <w:t xml:space="preserve">untuk mencapai </w:t>
      </w:r>
      <w:r w:rsidR="00ED3A19" w:rsidRPr="00443D4C">
        <w:rPr>
          <w:rFonts w:ascii="Bookman Old Style" w:hAnsi="Bookman Old Style" w:cs="Arial"/>
          <w:bCs/>
          <w:sz w:val="24"/>
          <w:szCs w:val="24"/>
        </w:rPr>
        <w:t>Pelaksanaan Teknis Urusan</w:t>
      </w:r>
      <w:r w:rsidR="00ED3A19">
        <w:rPr>
          <w:rFonts w:ascii="Bookman Old Style" w:hAnsi="Bookman Old Style" w:cs="Arial"/>
          <w:bCs/>
          <w:sz w:val="24"/>
          <w:szCs w:val="24"/>
        </w:rPr>
        <w:t xml:space="preserve"> di B</w:t>
      </w:r>
      <w:r w:rsidRPr="00443D4C">
        <w:rPr>
          <w:rFonts w:ascii="Bookman Old Style" w:hAnsi="Bookman Old Style" w:cs="Arial"/>
          <w:bCs/>
          <w:sz w:val="24"/>
          <w:szCs w:val="24"/>
        </w:rPr>
        <w:t>idangnya</w:t>
      </w:r>
      <w:r w:rsidR="00ED3A19">
        <w:rPr>
          <w:rFonts w:ascii="Bookman Old Style" w:hAnsi="Bookman Old Style" w:cs="Arial"/>
          <w:bCs/>
          <w:sz w:val="24"/>
          <w:szCs w:val="24"/>
        </w:rPr>
        <w:t>.</w:t>
      </w:r>
      <w:r w:rsidRPr="00443D4C">
        <w:rPr>
          <w:rFonts w:ascii="Bookman Old Style" w:hAnsi="Bookman Old Style" w:cs="Arial"/>
          <w:bCs/>
          <w:sz w:val="24"/>
          <w:szCs w:val="24"/>
        </w:rPr>
        <w:t xml:space="preserve"> </w:t>
      </w:r>
      <w:r w:rsidR="0020722D" w:rsidRPr="00CE6620">
        <w:rPr>
          <w:rFonts w:ascii="Bookman Old Style" w:hAnsi="Bookman Old Style" w:cs="Arial"/>
          <w:bCs/>
          <w:sz w:val="24"/>
          <w:szCs w:val="24"/>
        </w:rPr>
        <w:t xml:space="preserve">Bidang </w:t>
      </w:r>
      <w:r w:rsidR="00CE5DA9">
        <w:rPr>
          <w:rFonts w:ascii="Bookman Old Style" w:hAnsi="Bookman Old Style" w:cs="Arial"/>
          <w:bCs/>
          <w:sz w:val="24"/>
          <w:szCs w:val="24"/>
        </w:rPr>
        <w:t xml:space="preserve">Persandian, </w:t>
      </w:r>
      <w:r w:rsidR="0020722D" w:rsidRPr="00CE6620">
        <w:rPr>
          <w:rFonts w:ascii="Bookman Old Style" w:hAnsi="Bookman Old Style" w:cs="Arial"/>
          <w:bCs/>
          <w:sz w:val="24"/>
          <w:szCs w:val="24"/>
        </w:rPr>
        <w:t>Tekno</w:t>
      </w:r>
      <w:r w:rsidR="0020722D">
        <w:rPr>
          <w:rFonts w:ascii="Bookman Old Style" w:hAnsi="Bookman Old Style" w:cs="Arial"/>
          <w:bCs/>
          <w:sz w:val="24"/>
          <w:szCs w:val="24"/>
        </w:rPr>
        <w:t>logi Informasi dan Komunikasi</w:t>
      </w:r>
      <w:r w:rsidR="0020722D" w:rsidRPr="00443D4C">
        <w:rPr>
          <w:rFonts w:ascii="Bookman Old Style" w:hAnsi="Bookman Old Style" w:cs="Arial"/>
          <w:bCs/>
          <w:sz w:val="24"/>
          <w:szCs w:val="24"/>
        </w:rPr>
        <w:t xml:space="preserve"> </w:t>
      </w:r>
      <w:r w:rsidRPr="00443D4C">
        <w:rPr>
          <w:rFonts w:ascii="Bookman Old Style" w:hAnsi="Bookman Old Style" w:cs="Arial"/>
          <w:bCs/>
          <w:sz w:val="24"/>
          <w:szCs w:val="24"/>
        </w:rPr>
        <w:t>membawahkan</w:t>
      </w:r>
      <w:r w:rsidR="00320B6B">
        <w:rPr>
          <w:rFonts w:ascii="Bookman Old Style" w:hAnsi="Bookman Old Style" w:cs="Arial"/>
          <w:bCs/>
          <w:sz w:val="24"/>
          <w:szCs w:val="24"/>
        </w:rPr>
        <w:t xml:space="preserve"> </w:t>
      </w:r>
      <w:r w:rsidRPr="00443D4C">
        <w:rPr>
          <w:rFonts w:ascii="Bookman Old Style" w:hAnsi="Bookman Old Style" w:cs="Arial"/>
          <w:bCs/>
          <w:sz w:val="24"/>
          <w:szCs w:val="24"/>
        </w:rPr>
        <w:t>:</w:t>
      </w:r>
    </w:p>
    <w:p w14:paraId="63D24954" w14:textId="3B5D808E" w:rsidR="00D14196" w:rsidRPr="00CE6620" w:rsidRDefault="0020722D" w:rsidP="006C7390">
      <w:pPr>
        <w:pStyle w:val="ListParagraph"/>
        <w:numPr>
          <w:ilvl w:val="0"/>
          <w:numId w:val="6"/>
        </w:numPr>
        <w:autoSpaceDE w:val="0"/>
        <w:autoSpaceDN w:val="0"/>
        <w:adjustRightInd w:val="0"/>
        <w:spacing w:after="0" w:line="360" w:lineRule="auto"/>
        <w:ind w:left="1701" w:hanging="426"/>
        <w:jc w:val="both"/>
        <w:rPr>
          <w:rFonts w:ascii="Bookman Old Style" w:hAnsi="Bookman Old Style" w:cs="Arial"/>
          <w:bCs/>
          <w:sz w:val="24"/>
          <w:szCs w:val="24"/>
        </w:rPr>
      </w:pPr>
      <w:r>
        <w:rPr>
          <w:rFonts w:ascii="Bookman Old Style" w:hAnsi="Bookman Old Style" w:cs="Arial"/>
          <w:bCs/>
          <w:sz w:val="24"/>
          <w:szCs w:val="24"/>
        </w:rPr>
        <w:t xml:space="preserve">Kelompok </w:t>
      </w:r>
      <w:r>
        <w:rPr>
          <w:rFonts w:ascii="Bookman Old Style" w:hAnsi="Bookman Old Style" w:cs="Arial"/>
          <w:bCs/>
          <w:sz w:val="24"/>
          <w:szCs w:val="24"/>
          <w:lang w:val="en-US"/>
        </w:rPr>
        <w:t>Jabatan Fungsional</w:t>
      </w:r>
      <w:r>
        <w:rPr>
          <w:rFonts w:ascii="Bookman Old Style" w:hAnsi="Bookman Old Style" w:cs="Arial"/>
          <w:bCs/>
          <w:sz w:val="24"/>
          <w:szCs w:val="24"/>
        </w:rPr>
        <w:t>.</w:t>
      </w:r>
    </w:p>
    <w:p w14:paraId="15541A86" w14:textId="6EE7F8D2" w:rsidR="00D14196" w:rsidRPr="00443D4C" w:rsidRDefault="00D14196" w:rsidP="008E302F">
      <w:pPr>
        <w:pStyle w:val="ListParagraph"/>
        <w:numPr>
          <w:ilvl w:val="0"/>
          <w:numId w:val="12"/>
        </w:numPr>
        <w:autoSpaceDE w:val="0"/>
        <w:autoSpaceDN w:val="0"/>
        <w:adjustRightInd w:val="0"/>
        <w:spacing w:after="0" w:line="360" w:lineRule="auto"/>
        <w:ind w:left="1276"/>
        <w:jc w:val="both"/>
        <w:rPr>
          <w:rFonts w:ascii="Bookman Old Style" w:hAnsi="Bookman Old Style" w:cs="Arial"/>
          <w:bCs/>
          <w:sz w:val="24"/>
          <w:szCs w:val="24"/>
        </w:rPr>
      </w:pPr>
      <w:r w:rsidRPr="00443D4C">
        <w:rPr>
          <w:rFonts w:ascii="Bookman Old Style" w:hAnsi="Bookman Old Style" w:cs="Arial"/>
          <w:bCs/>
          <w:sz w:val="24"/>
          <w:szCs w:val="24"/>
        </w:rPr>
        <w:t xml:space="preserve">Bidang </w:t>
      </w:r>
      <w:r w:rsidRPr="00320B6B">
        <w:rPr>
          <w:rFonts w:ascii="Bookman Old Style" w:hAnsi="Bookman Old Style" w:cs="Arial"/>
          <w:bCs/>
          <w:i/>
          <w:sz w:val="24"/>
          <w:szCs w:val="24"/>
          <w:lang w:val="en-US"/>
        </w:rPr>
        <w:t>e-Government</w:t>
      </w:r>
    </w:p>
    <w:p w14:paraId="568A3595" w14:textId="44531F33" w:rsidR="00D14196" w:rsidRPr="00D7138B" w:rsidRDefault="00D14196" w:rsidP="006C7390">
      <w:pPr>
        <w:pStyle w:val="ListParagraph"/>
        <w:autoSpaceDE w:val="0"/>
        <w:autoSpaceDN w:val="0"/>
        <w:adjustRightInd w:val="0"/>
        <w:spacing w:after="0" w:line="360" w:lineRule="auto"/>
        <w:ind w:left="1276"/>
        <w:jc w:val="both"/>
        <w:rPr>
          <w:rFonts w:ascii="Bookman Old Style" w:hAnsi="Bookman Old Style" w:cs="Arial"/>
          <w:bCs/>
          <w:sz w:val="24"/>
          <w:szCs w:val="24"/>
        </w:rPr>
      </w:pPr>
      <w:r w:rsidRPr="00A001B1">
        <w:rPr>
          <w:rFonts w:ascii="Bookman Old Style" w:hAnsi="Bookman Old Style" w:cs="Arial"/>
          <w:bCs/>
          <w:sz w:val="24"/>
          <w:szCs w:val="24"/>
        </w:rPr>
        <w:t xml:space="preserve">Bidang </w:t>
      </w:r>
      <w:r w:rsidRPr="00A001B1">
        <w:rPr>
          <w:rFonts w:ascii="Bookman Old Style" w:hAnsi="Bookman Old Style" w:cs="Arial"/>
          <w:bCs/>
          <w:i/>
          <w:sz w:val="24"/>
          <w:szCs w:val="24"/>
        </w:rPr>
        <w:t>e-Government</w:t>
      </w:r>
      <w:r w:rsidRPr="00A001B1">
        <w:rPr>
          <w:rFonts w:ascii="Bookman Old Style" w:hAnsi="Bookman Old Style" w:cs="Arial"/>
          <w:bCs/>
          <w:sz w:val="24"/>
          <w:szCs w:val="24"/>
        </w:rPr>
        <w:t xml:space="preserve"> mempunyai </w:t>
      </w:r>
      <w:r w:rsidR="00320B6B" w:rsidRPr="00A001B1">
        <w:rPr>
          <w:rFonts w:ascii="Bookman Old Style" w:hAnsi="Bookman Old Style" w:cs="Arial"/>
          <w:bCs/>
          <w:sz w:val="24"/>
          <w:szCs w:val="24"/>
        </w:rPr>
        <w:t>T</w:t>
      </w:r>
      <w:r w:rsidRPr="00A001B1">
        <w:rPr>
          <w:rFonts w:ascii="Bookman Old Style" w:hAnsi="Bookman Old Style" w:cs="Arial"/>
          <w:bCs/>
          <w:sz w:val="24"/>
          <w:szCs w:val="24"/>
        </w:rPr>
        <w:t>u</w:t>
      </w:r>
      <w:r w:rsidR="00320B6B" w:rsidRPr="00A001B1">
        <w:rPr>
          <w:rFonts w:ascii="Bookman Old Style" w:hAnsi="Bookman Old Style" w:cs="Arial"/>
          <w:bCs/>
          <w:sz w:val="24"/>
          <w:szCs w:val="24"/>
        </w:rPr>
        <w:t xml:space="preserve">gas membantu Kepala </w:t>
      </w:r>
      <w:r w:rsidRPr="00A001B1">
        <w:rPr>
          <w:rFonts w:ascii="Bookman Old Style" w:hAnsi="Bookman Old Style" w:cs="Arial"/>
          <w:bCs/>
          <w:sz w:val="24"/>
          <w:szCs w:val="24"/>
        </w:rPr>
        <w:t>Dinas dalam</w:t>
      </w:r>
      <w:r w:rsidRPr="00A001B1">
        <w:rPr>
          <w:rFonts w:ascii="Bookman Old Style" w:hAnsi="Bookman Old Style" w:cs="Arial"/>
          <w:bCs/>
          <w:sz w:val="24"/>
          <w:szCs w:val="24"/>
          <w:lang w:val="en-US"/>
        </w:rPr>
        <w:t xml:space="preserve"> </w:t>
      </w:r>
      <w:r w:rsidR="00320B6B" w:rsidRPr="00A001B1">
        <w:rPr>
          <w:rFonts w:ascii="Bookman Old Style" w:hAnsi="Bookman Old Style" w:cs="Arial"/>
          <w:bCs/>
          <w:sz w:val="24"/>
          <w:szCs w:val="24"/>
        </w:rPr>
        <w:t xml:space="preserve">Memimpin, Mengendalikan </w:t>
      </w:r>
      <w:r w:rsidRPr="00A001B1">
        <w:rPr>
          <w:rFonts w:ascii="Bookman Old Style" w:hAnsi="Bookman Old Style" w:cs="Arial"/>
          <w:bCs/>
          <w:sz w:val="24"/>
          <w:szCs w:val="24"/>
        </w:rPr>
        <w:t xml:space="preserve">dan </w:t>
      </w:r>
      <w:r w:rsidR="00320B6B" w:rsidRPr="00A001B1">
        <w:rPr>
          <w:rFonts w:ascii="Bookman Old Style" w:hAnsi="Bookman Old Style" w:cs="Arial"/>
          <w:bCs/>
          <w:sz w:val="24"/>
          <w:szCs w:val="24"/>
        </w:rPr>
        <w:t>Mengkoordinasikan Perumusan</w:t>
      </w:r>
      <w:r w:rsidR="00320B6B" w:rsidRPr="00A001B1">
        <w:rPr>
          <w:rFonts w:ascii="Bookman Old Style" w:hAnsi="Bookman Old Style" w:cs="Arial"/>
          <w:bCs/>
          <w:sz w:val="24"/>
          <w:szCs w:val="24"/>
          <w:lang w:val="en-US"/>
        </w:rPr>
        <w:t xml:space="preserve"> </w:t>
      </w:r>
      <w:r w:rsidR="00320B6B" w:rsidRPr="00A001B1">
        <w:rPr>
          <w:rFonts w:ascii="Bookman Old Style" w:hAnsi="Bookman Old Style" w:cs="Arial"/>
          <w:bCs/>
          <w:sz w:val="24"/>
          <w:szCs w:val="24"/>
        </w:rPr>
        <w:t>Kebijakan Teknis</w:t>
      </w:r>
      <w:r w:rsidRPr="00A001B1">
        <w:rPr>
          <w:rFonts w:ascii="Bookman Old Style" w:hAnsi="Bookman Old Style" w:cs="Arial"/>
          <w:bCs/>
          <w:sz w:val="24"/>
          <w:szCs w:val="24"/>
        </w:rPr>
        <w:t xml:space="preserve"> dan</w:t>
      </w:r>
      <w:r w:rsidR="00320B6B" w:rsidRPr="00A001B1">
        <w:rPr>
          <w:rFonts w:ascii="Bookman Old Style" w:hAnsi="Bookman Old Style" w:cs="Arial"/>
          <w:bCs/>
          <w:sz w:val="24"/>
          <w:szCs w:val="24"/>
        </w:rPr>
        <w:t xml:space="preserve"> Pelaksanaan</w:t>
      </w:r>
      <w:r w:rsidR="00320B6B" w:rsidRPr="00D7138B">
        <w:rPr>
          <w:rFonts w:ascii="Bookman Old Style" w:hAnsi="Bookman Old Style" w:cs="Arial"/>
          <w:bCs/>
          <w:sz w:val="24"/>
          <w:szCs w:val="24"/>
        </w:rPr>
        <w:t xml:space="preserve"> Urusan</w:t>
      </w:r>
      <w:r w:rsidRPr="00D7138B">
        <w:rPr>
          <w:rFonts w:ascii="Bookman Old Style" w:hAnsi="Bookman Old Style" w:cs="Arial"/>
          <w:bCs/>
          <w:sz w:val="24"/>
          <w:szCs w:val="24"/>
        </w:rPr>
        <w:t xml:space="preserve"> Pemerintahan yang menjadi</w:t>
      </w:r>
      <w:r>
        <w:rPr>
          <w:rFonts w:ascii="Bookman Old Style" w:hAnsi="Bookman Old Style" w:cs="Arial"/>
          <w:bCs/>
          <w:sz w:val="24"/>
          <w:szCs w:val="24"/>
          <w:lang w:val="en-US"/>
        </w:rPr>
        <w:t xml:space="preserve"> </w:t>
      </w:r>
      <w:r w:rsidR="00320B6B">
        <w:rPr>
          <w:rFonts w:ascii="Bookman Old Style" w:hAnsi="Bookman Old Style" w:cs="Arial"/>
          <w:bCs/>
          <w:sz w:val="24"/>
          <w:szCs w:val="24"/>
        </w:rPr>
        <w:t>K</w:t>
      </w:r>
      <w:r>
        <w:rPr>
          <w:rFonts w:ascii="Bookman Old Style" w:hAnsi="Bookman Old Style" w:cs="Arial"/>
          <w:bCs/>
          <w:sz w:val="24"/>
          <w:szCs w:val="24"/>
        </w:rPr>
        <w:t xml:space="preserve">ewenangan </w:t>
      </w:r>
      <w:r w:rsidRPr="00D7138B">
        <w:rPr>
          <w:rFonts w:ascii="Bookman Old Style" w:hAnsi="Bookman Old Style" w:cs="Arial"/>
          <w:bCs/>
          <w:sz w:val="24"/>
          <w:szCs w:val="24"/>
        </w:rPr>
        <w:t xml:space="preserve">Dinas yang meliputi </w:t>
      </w:r>
      <w:r w:rsidR="00320B6B" w:rsidRPr="00D7138B">
        <w:rPr>
          <w:rFonts w:ascii="Bookman Old Style" w:hAnsi="Bookman Old Style" w:cs="Arial"/>
          <w:bCs/>
          <w:sz w:val="24"/>
          <w:szCs w:val="24"/>
        </w:rPr>
        <w:t>Pengembangan Aplikasi</w:t>
      </w:r>
      <w:r w:rsidRPr="00D7138B">
        <w:rPr>
          <w:rFonts w:ascii="Bookman Old Style" w:hAnsi="Bookman Old Style" w:cs="Arial"/>
          <w:bCs/>
          <w:sz w:val="24"/>
          <w:szCs w:val="24"/>
        </w:rPr>
        <w:t xml:space="preserve"> dan </w:t>
      </w:r>
      <w:r w:rsidR="00320B6B" w:rsidRPr="00D7138B">
        <w:rPr>
          <w:rFonts w:ascii="Bookman Old Style" w:hAnsi="Bookman Old Style" w:cs="Arial"/>
          <w:bCs/>
          <w:sz w:val="24"/>
          <w:szCs w:val="24"/>
        </w:rPr>
        <w:t>Integrasi</w:t>
      </w:r>
      <w:r w:rsidR="00320B6B">
        <w:rPr>
          <w:rFonts w:ascii="Bookman Old Style" w:hAnsi="Bookman Old Style" w:cs="Arial"/>
          <w:bCs/>
          <w:sz w:val="24"/>
          <w:szCs w:val="24"/>
          <w:lang w:val="en-US"/>
        </w:rPr>
        <w:t xml:space="preserve"> </w:t>
      </w:r>
      <w:r w:rsidR="00320B6B">
        <w:rPr>
          <w:rFonts w:ascii="Bookman Old Style" w:hAnsi="Bookman Old Style" w:cs="Arial"/>
          <w:bCs/>
          <w:sz w:val="24"/>
          <w:szCs w:val="24"/>
        </w:rPr>
        <w:t xml:space="preserve">Sistem Informasi, </w:t>
      </w:r>
      <w:r w:rsidR="00320B6B" w:rsidRPr="00D7138B">
        <w:rPr>
          <w:rFonts w:ascii="Bookman Old Style" w:hAnsi="Bookman Old Style" w:cs="Arial"/>
          <w:bCs/>
          <w:sz w:val="24"/>
          <w:szCs w:val="24"/>
        </w:rPr>
        <w:t>Pengembangan</w:t>
      </w:r>
      <w:r w:rsidRPr="00D7138B">
        <w:rPr>
          <w:rFonts w:ascii="Bookman Old Style" w:hAnsi="Bookman Old Style" w:cs="Arial"/>
          <w:bCs/>
          <w:sz w:val="24"/>
          <w:szCs w:val="24"/>
        </w:rPr>
        <w:t xml:space="preserve"> </w:t>
      </w:r>
      <w:r w:rsidRPr="00320B6B">
        <w:rPr>
          <w:rFonts w:ascii="Bookman Old Style" w:hAnsi="Bookman Old Style" w:cs="Arial"/>
          <w:bCs/>
          <w:i/>
          <w:sz w:val="24"/>
          <w:szCs w:val="24"/>
        </w:rPr>
        <w:t>e-</w:t>
      </w:r>
      <w:r w:rsidR="00320B6B" w:rsidRPr="00320B6B">
        <w:rPr>
          <w:rFonts w:ascii="Bookman Old Style" w:hAnsi="Bookman Old Style" w:cs="Arial"/>
          <w:bCs/>
          <w:i/>
          <w:sz w:val="24"/>
          <w:szCs w:val="24"/>
        </w:rPr>
        <w:t>G</w:t>
      </w:r>
      <w:r w:rsidRPr="00320B6B">
        <w:rPr>
          <w:rFonts w:ascii="Bookman Old Style" w:hAnsi="Bookman Old Style" w:cs="Arial"/>
          <w:bCs/>
          <w:i/>
          <w:sz w:val="24"/>
          <w:szCs w:val="24"/>
        </w:rPr>
        <w:t>overnment</w:t>
      </w:r>
      <w:r w:rsidRPr="00D7138B">
        <w:rPr>
          <w:rFonts w:ascii="Bookman Old Style" w:hAnsi="Bookman Old Style" w:cs="Arial"/>
          <w:bCs/>
          <w:sz w:val="24"/>
          <w:szCs w:val="24"/>
        </w:rPr>
        <w:t xml:space="preserve"> sert</w:t>
      </w:r>
      <w:r>
        <w:rPr>
          <w:rFonts w:ascii="Bookman Old Style" w:hAnsi="Bookman Old Style" w:cs="Arial"/>
          <w:bCs/>
          <w:sz w:val="24"/>
          <w:szCs w:val="24"/>
        </w:rPr>
        <w:t xml:space="preserve">a </w:t>
      </w:r>
      <w:r w:rsidR="00320B6B">
        <w:rPr>
          <w:rFonts w:ascii="Bookman Old Style" w:hAnsi="Bookman Old Style" w:cs="Arial"/>
          <w:bCs/>
          <w:sz w:val="24"/>
          <w:szCs w:val="24"/>
        </w:rPr>
        <w:t>Tata Kelola</w:t>
      </w:r>
      <w:r>
        <w:rPr>
          <w:rFonts w:ascii="Bookman Old Style" w:hAnsi="Bookman Old Style" w:cs="Arial"/>
          <w:bCs/>
          <w:sz w:val="24"/>
          <w:szCs w:val="24"/>
        </w:rPr>
        <w:t xml:space="preserve"> </w:t>
      </w:r>
      <w:r w:rsidR="00320B6B" w:rsidRPr="00320B6B">
        <w:rPr>
          <w:rFonts w:ascii="Bookman Old Style" w:hAnsi="Bookman Old Style" w:cs="Arial"/>
          <w:bCs/>
          <w:i/>
          <w:sz w:val="24"/>
          <w:szCs w:val="24"/>
        </w:rPr>
        <w:t>e-Government</w:t>
      </w:r>
      <w:r>
        <w:rPr>
          <w:rFonts w:ascii="Bookman Old Style" w:hAnsi="Bookman Old Style" w:cs="Arial"/>
          <w:bCs/>
          <w:sz w:val="24"/>
          <w:szCs w:val="24"/>
        </w:rPr>
        <w:t xml:space="preserve"> untuk </w:t>
      </w:r>
      <w:r w:rsidRPr="00D7138B">
        <w:rPr>
          <w:rFonts w:ascii="Bookman Old Style" w:hAnsi="Bookman Old Style" w:cs="Arial"/>
          <w:bCs/>
          <w:sz w:val="24"/>
          <w:szCs w:val="24"/>
        </w:rPr>
        <w:t xml:space="preserve">mencapai </w:t>
      </w:r>
      <w:r w:rsidR="00320B6B" w:rsidRPr="00D7138B">
        <w:rPr>
          <w:rFonts w:ascii="Bookman Old Style" w:hAnsi="Bookman Old Style" w:cs="Arial"/>
          <w:bCs/>
          <w:sz w:val="24"/>
          <w:szCs w:val="24"/>
        </w:rPr>
        <w:t>Pelaksa</w:t>
      </w:r>
      <w:r w:rsidR="00320B6B">
        <w:rPr>
          <w:rFonts w:ascii="Bookman Old Style" w:hAnsi="Bookman Old Style" w:cs="Arial"/>
          <w:bCs/>
          <w:sz w:val="24"/>
          <w:szCs w:val="24"/>
        </w:rPr>
        <w:t>naan Teknis Urusan</w:t>
      </w:r>
      <w:r>
        <w:rPr>
          <w:rFonts w:ascii="Bookman Old Style" w:hAnsi="Bookman Old Style" w:cs="Arial"/>
          <w:bCs/>
          <w:sz w:val="24"/>
          <w:szCs w:val="24"/>
        </w:rPr>
        <w:t xml:space="preserve"> di </w:t>
      </w:r>
      <w:r w:rsidR="00320B6B">
        <w:rPr>
          <w:rFonts w:ascii="Bookman Old Style" w:hAnsi="Bookman Old Style" w:cs="Arial"/>
          <w:bCs/>
          <w:sz w:val="24"/>
          <w:szCs w:val="24"/>
        </w:rPr>
        <w:t>B</w:t>
      </w:r>
      <w:r>
        <w:rPr>
          <w:rFonts w:ascii="Bookman Old Style" w:hAnsi="Bookman Old Style" w:cs="Arial"/>
          <w:bCs/>
          <w:sz w:val="24"/>
          <w:szCs w:val="24"/>
        </w:rPr>
        <w:t>idangnya</w:t>
      </w:r>
      <w:r w:rsidR="00320B6B">
        <w:rPr>
          <w:rFonts w:ascii="Bookman Old Style" w:hAnsi="Bookman Old Style" w:cs="Arial"/>
          <w:bCs/>
          <w:sz w:val="24"/>
          <w:szCs w:val="24"/>
        </w:rPr>
        <w:t>.</w:t>
      </w:r>
      <w:r>
        <w:rPr>
          <w:rFonts w:ascii="Bookman Old Style" w:hAnsi="Bookman Old Style" w:cs="Arial"/>
          <w:bCs/>
          <w:sz w:val="24"/>
          <w:szCs w:val="24"/>
        </w:rPr>
        <w:t xml:space="preserve"> </w:t>
      </w:r>
      <w:r w:rsidR="00320B6B" w:rsidRPr="00443D4C">
        <w:rPr>
          <w:rFonts w:ascii="Bookman Old Style" w:hAnsi="Bookman Old Style" w:cs="Arial"/>
          <w:bCs/>
          <w:sz w:val="24"/>
          <w:szCs w:val="24"/>
        </w:rPr>
        <w:t xml:space="preserve">Bidang </w:t>
      </w:r>
      <w:r w:rsidR="00320B6B" w:rsidRPr="00320B6B">
        <w:rPr>
          <w:rFonts w:ascii="Bookman Old Style" w:hAnsi="Bookman Old Style" w:cs="Arial"/>
          <w:bCs/>
          <w:i/>
          <w:sz w:val="24"/>
          <w:szCs w:val="24"/>
          <w:lang w:val="en-US"/>
        </w:rPr>
        <w:t>e-Government</w:t>
      </w:r>
      <w:r w:rsidR="00320B6B" w:rsidRPr="00D7138B">
        <w:rPr>
          <w:rFonts w:ascii="Bookman Old Style" w:hAnsi="Bookman Old Style" w:cs="Arial"/>
          <w:bCs/>
          <w:sz w:val="24"/>
          <w:szCs w:val="24"/>
        </w:rPr>
        <w:t xml:space="preserve"> </w:t>
      </w:r>
      <w:r w:rsidRPr="00D7138B">
        <w:rPr>
          <w:rFonts w:ascii="Bookman Old Style" w:hAnsi="Bookman Old Style" w:cs="Arial"/>
          <w:bCs/>
          <w:sz w:val="24"/>
          <w:szCs w:val="24"/>
        </w:rPr>
        <w:t>membawahkan</w:t>
      </w:r>
      <w:r w:rsidR="00320B6B">
        <w:rPr>
          <w:rFonts w:ascii="Bookman Old Style" w:hAnsi="Bookman Old Style" w:cs="Arial"/>
          <w:bCs/>
          <w:sz w:val="24"/>
          <w:szCs w:val="24"/>
        </w:rPr>
        <w:t xml:space="preserve"> </w:t>
      </w:r>
      <w:r w:rsidRPr="00D7138B">
        <w:rPr>
          <w:rFonts w:ascii="Bookman Old Style" w:hAnsi="Bookman Old Style" w:cs="Arial"/>
          <w:bCs/>
          <w:sz w:val="24"/>
          <w:szCs w:val="24"/>
        </w:rPr>
        <w:t>:</w:t>
      </w:r>
    </w:p>
    <w:p w14:paraId="69408FD8" w14:textId="3BD257ED" w:rsidR="00D14196" w:rsidRPr="00443D4C" w:rsidRDefault="00320B6B" w:rsidP="006C7390">
      <w:pPr>
        <w:pStyle w:val="ListParagraph"/>
        <w:numPr>
          <w:ilvl w:val="0"/>
          <w:numId w:val="7"/>
        </w:numPr>
        <w:autoSpaceDE w:val="0"/>
        <w:autoSpaceDN w:val="0"/>
        <w:adjustRightInd w:val="0"/>
        <w:spacing w:after="0" w:line="360" w:lineRule="auto"/>
        <w:ind w:left="1701" w:hanging="426"/>
        <w:jc w:val="both"/>
        <w:rPr>
          <w:rFonts w:ascii="Bookman Old Style" w:hAnsi="Bookman Old Style" w:cs="Arial"/>
          <w:bCs/>
          <w:sz w:val="24"/>
          <w:szCs w:val="24"/>
        </w:rPr>
      </w:pPr>
      <w:r>
        <w:rPr>
          <w:rFonts w:ascii="Bookman Old Style" w:hAnsi="Bookman Old Style" w:cs="Arial"/>
          <w:bCs/>
          <w:sz w:val="24"/>
          <w:szCs w:val="24"/>
        </w:rPr>
        <w:t xml:space="preserve">Kelompok </w:t>
      </w:r>
      <w:r>
        <w:rPr>
          <w:rFonts w:ascii="Bookman Old Style" w:hAnsi="Bookman Old Style" w:cs="Arial"/>
          <w:bCs/>
          <w:sz w:val="24"/>
          <w:szCs w:val="24"/>
          <w:lang w:val="en-US"/>
        </w:rPr>
        <w:t>Jabatan Fungsional</w:t>
      </w:r>
      <w:r w:rsidR="00D14196" w:rsidRPr="00CE6620">
        <w:rPr>
          <w:rFonts w:ascii="Bookman Old Style" w:hAnsi="Bookman Old Style" w:cs="Arial"/>
          <w:bCs/>
          <w:sz w:val="24"/>
          <w:szCs w:val="24"/>
          <w:lang w:val="en-US"/>
        </w:rPr>
        <w:t>.</w:t>
      </w:r>
    </w:p>
    <w:p w14:paraId="6CDB3ABE" w14:textId="26D905FB" w:rsidR="00D14196" w:rsidRDefault="00D14196" w:rsidP="008E302F">
      <w:pPr>
        <w:pStyle w:val="ListParagraph"/>
        <w:numPr>
          <w:ilvl w:val="0"/>
          <w:numId w:val="12"/>
        </w:numPr>
        <w:autoSpaceDE w:val="0"/>
        <w:autoSpaceDN w:val="0"/>
        <w:adjustRightInd w:val="0"/>
        <w:spacing w:after="0" w:line="360" w:lineRule="auto"/>
        <w:ind w:left="1276"/>
        <w:jc w:val="both"/>
        <w:rPr>
          <w:rFonts w:ascii="Bookman Old Style" w:hAnsi="Bookman Old Style" w:cs="Arial"/>
          <w:bCs/>
          <w:sz w:val="24"/>
          <w:szCs w:val="24"/>
        </w:rPr>
      </w:pPr>
      <w:r w:rsidRPr="00CE6620">
        <w:rPr>
          <w:rFonts w:ascii="Bookman Old Style" w:hAnsi="Bookman Old Style" w:cs="Arial"/>
          <w:bCs/>
          <w:sz w:val="24"/>
          <w:szCs w:val="24"/>
        </w:rPr>
        <w:t xml:space="preserve">Bidang </w:t>
      </w:r>
      <w:r w:rsidR="007E5360">
        <w:rPr>
          <w:rFonts w:ascii="Bookman Old Style" w:hAnsi="Bookman Old Style" w:cs="Arial"/>
          <w:sz w:val="24"/>
          <w:szCs w:val="24"/>
          <w:lang w:val="en-US"/>
        </w:rPr>
        <w:t>Statistik</w:t>
      </w:r>
    </w:p>
    <w:p w14:paraId="31696CBB" w14:textId="4C37204F" w:rsidR="00D14196" w:rsidRPr="00CE6620" w:rsidRDefault="00D14196" w:rsidP="006C7390">
      <w:pPr>
        <w:pStyle w:val="ListParagraph"/>
        <w:autoSpaceDE w:val="0"/>
        <w:autoSpaceDN w:val="0"/>
        <w:adjustRightInd w:val="0"/>
        <w:spacing w:after="0" w:line="360" w:lineRule="auto"/>
        <w:ind w:left="1276"/>
        <w:jc w:val="both"/>
        <w:rPr>
          <w:rFonts w:ascii="Bookman Old Style" w:hAnsi="Bookman Old Style" w:cs="Arial"/>
          <w:bCs/>
          <w:sz w:val="24"/>
          <w:szCs w:val="24"/>
        </w:rPr>
      </w:pPr>
      <w:r w:rsidRPr="00627E34">
        <w:rPr>
          <w:rFonts w:ascii="Bookman Old Style" w:hAnsi="Bookman Old Style" w:cs="Arial"/>
          <w:bCs/>
          <w:sz w:val="24"/>
          <w:szCs w:val="24"/>
        </w:rPr>
        <w:t>Bidang Statistik mempunyai tugas membantu Kepa</w:t>
      </w:r>
      <w:r>
        <w:rPr>
          <w:rFonts w:ascii="Bookman Old Style" w:hAnsi="Bookman Old Style" w:cs="Arial"/>
          <w:bCs/>
          <w:sz w:val="24"/>
          <w:szCs w:val="24"/>
        </w:rPr>
        <w:t>la</w:t>
      </w:r>
      <w:r>
        <w:rPr>
          <w:rFonts w:ascii="Bookman Old Style" w:hAnsi="Bookman Old Style" w:cs="Arial"/>
          <w:bCs/>
          <w:sz w:val="24"/>
          <w:szCs w:val="24"/>
          <w:lang w:val="en-US"/>
        </w:rPr>
        <w:t xml:space="preserve"> </w:t>
      </w:r>
      <w:r w:rsidRPr="00627E34">
        <w:rPr>
          <w:rFonts w:ascii="Bookman Old Style" w:hAnsi="Bookman Old Style" w:cs="Arial"/>
          <w:bCs/>
          <w:sz w:val="24"/>
          <w:szCs w:val="24"/>
        </w:rPr>
        <w:t xml:space="preserve">Dinas dalam </w:t>
      </w:r>
      <w:r w:rsidR="00A635E3">
        <w:rPr>
          <w:rFonts w:ascii="Bookman Old Style" w:hAnsi="Bookman Old Style" w:cs="Arial"/>
          <w:bCs/>
          <w:sz w:val="24"/>
          <w:szCs w:val="24"/>
        </w:rPr>
        <w:t>M</w:t>
      </w:r>
      <w:r w:rsidRPr="00627E34">
        <w:rPr>
          <w:rFonts w:ascii="Bookman Old Style" w:hAnsi="Bookman Old Style" w:cs="Arial"/>
          <w:bCs/>
          <w:sz w:val="24"/>
          <w:szCs w:val="24"/>
        </w:rPr>
        <w:t xml:space="preserve">emimpin, </w:t>
      </w:r>
      <w:r w:rsidR="00A635E3">
        <w:rPr>
          <w:rFonts w:ascii="Bookman Old Style" w:hAnsi="Bookman Old Style" w:cs="Arial"/>
          <w:bCs/>
          <w:sz w:val="24"/>
          <w:szCs w:val="24"/>
        </w:rPr>
        <w:t>M</w:t>
      </w:r>
      <w:r w:rsidRPr="00627E34">
        <w:rPr>
          <w:rFonts w:ascii="Bookman Old Style" w:hAnsi="Bookman Old Style" w:cs="Arial"/>
          <w:bCs/>
          <w:sz w:val="24"/>
          <w:szCs w:val="24"/>
        </w:rPr>
        <w:t>engendalikan</w:t>
      </w:r>
      <w:r w:rsidR="00A635E3">
        <w:rPr>
          <w:rFonts w:ascii="Bookman Old Style" w:hAnsi="Bookman Old Style" w:cs="Arial"/>
          <w:bCs/>
          <w:sz w:val="24"/>
          <w:szCs w:val="24"/>
        </w:rPr>
        <w:t xml:space="preserve"> dan M</w:t>
      </w:r>
      <w:r w:rsidRPr="00627E34">
        <w:rPr>
          <w:rFonts w:ascii="Bookman Old Style" w:hAnsi="Bookman Old Style" w:cs="Arial"/>
          <w:bCs/>
          <w:sz w:val="24"/>
          <w:szCs w:val="24"/>
        </w:rPr>
        <w:t>engkoordinasikan</w:t>
      </w:r>
      <w:r>
        <w:rPr>
          <w:rFonts w:ascii="Bookman Old Style" w:hAnsi="Bookman Old Style" w:cs="Arial"/>
          <w:bCs/>
          <w:sz w:val="24"/>
          <w:szCs w:val="24"/>
          <w:lang w:val="en-US"/>
        </w:rPr>
        <w:t xml:space="preserve"> </w:t>
      </w:r>
      <w:r w:rsidR="00A635E3">
        <w:rPr>
          <w:rFonts w:ascii="Bookman Old Style" w:hAnsi="Bookman Old Style" w:cs="Arial"/>
          <w:bCs/>
          <w:sz w:val="24"/>
          <w:szCs w:val="24"/>
        </w:rPr>
        <w:t>P</w:t>
      </w:r>
      <w:r w:rsidRPr="00627E34">
        <w:rPr>
          <w:rFonts w:ascii="Bookman Old Style" w:hAnsi="Bookman Old Style" w:cs="Arial"/>
          <w:bCs/>
          <w:sz w:val="24"/>
          <w:szCs w:val="24"/>
        </w:rPr>
        <w:t xml:space="preserve">erumusan </w:t>
      </w:r>
      <w:r w:rsidR="00A635E3">
        <w:rPr>
          <w:rFonts w:ascii="Bookman Old Style" w:hAnsi="Bookman Old Style" w:cs="Arial"/>
          <w:bCs/>
          <w:sz w:val="24"/>
          <w:szCs w:val="24"/>
        </w:rPr>
        <w:t>K</w:t>
      </w:r>
      <w:r w:rsidRPr="00627E34">
        <w:rPr>
          <w:rFonts w:ascii="Bookman Old Style" w:hAnsi="Bookman Old Style" w:cs="Arial"/>
          <w:bCs/>
          <w:sz w:val="24"/>
          <w:szCs w:val="24"/>
        </w:rPr>
        <w:t xml:space="preserve">ebijakan </w:t>
      </w:r>
      <w:r w:rsidR="00A635E3">
        <w:rPr>
          <w:rFonts w:ascii="Bookman Old Style" w:hAnsi="Bookman Old Style" w:cs="Arial"/>
          <w:bCs/>
          <w:sz w:val="24"/>
          <w:szCs w:val="24"/>
        </w:rPr>
        <w:t>Teknis dan P</w:t>
      </w:r>
      <w:r w:rsidRPr="00627E34">
        <w:rPr>
          <w:rFonts w:ascii="Bookman Old Style" w:hAnsi="Bookman Old Style" w:cs="Arial"/>
          <w:bCs/>
          <w:sz w:val="24"/>
          <w:szCs w:val="24"/>
        </w:rPr>
        <w:t xml:space="preserve">elaksanaan </w:t>
      </w:r>
      <w:r w:rsidR="00A635E3">
        <w:rPr>
          <w:rFonts w:ascii="Bookman Old Style" w:hAnsi="Bookman Old Style" w:cs="Arial"/>
          <w:bCs/>
          <w:sz w:val="24"/>
          <w:szCs w:val="24"/>
        </w:rPr>
        <w:t>U</w:t>
      </w:r>
      <w:r w:rsidRPr="00627E34">
        <w:rPr>
          <w:rFonts w:ascii="Bookman Old Style" w:hAnsi="Bookman Old Style" w:cs="Arial"/>
          <w:bCs/>
          <w:sz w:val="24"/>
          <w:szCs w:val="24"/>
        </w:rPr>
        <w:t>rusan Pemerintahan yang</w:t>
      </w:r>
      <w:r>
        <w:rPr>
          <w:rFonts w:ascii="Bookman Old Style" w:hAnsi="Bookman Old Style" w:cs="Arial"/>
          <w:bCs/>
          <w:sz w:val="24"/>
          <w:szCs w:val="24"/>
          <w:lang w:val="en-US"/>
        </w:rPr>
        <w:t xml:space="preserve"> </w:t>
      </w:r>
      <w:r w:rsidRPr="00627E34">
        <w:rPr>
          <w:rFonts w:ascii="Bookman Old Style" w:hAnsi="Bookman Old Style" w:cs="Arial"/>
          <w:bCs/>
          <w:sz w:val="24"/>
          <w:szCs w:val="24"/>
        </w:rPr>
        <w:t xml:space="preserve">menjadi </w:t>
      </w:r>
      <w:r w:rsidR="00A635E3">
        <w:rPr>
          <w:rFonts w:ascii="Bookman Old Style" w:hAnsi="Bookman Old Style" w:cs="Arial"/>
          <w:bCs/>
          <w:sz w:val="24"/>
          <w:szCs w:val="24"/>
        </w:rPr>
        <w:t>K</w:t>
      </w:r>
      <w:r w:rsidRPr="00627E34">
        <w:rPr>
          <w:rFonts w:ascii="Bookman Old Style" w:hAnsi="Bookman Old Style" w:cs="Arial"/>
          <w:bCs/>
          <w:sz w:val="24"/>
          <w:szCs w:val="24"/>
        </w:rPr>
        <w:t xml:space="preserve">ewenangan Dinas yang meliputi </w:t>
      </w:r>
      <w:r w:rsidR="00A635E3">
        <w:rPr>
          <w:rFonts w:ascii="Bookman Old Style" w:hAnsi="Bookman Old Style" w:cs="Arial"/>
          <w:bCs/>
          <w:sz w:val="24"/>
          <w:szCs w:val="24"/>
        </w:rPr>
        <w:t>S</w:t>
      </w:r>
      <w:r w:rsidRPr="00627E34">
        <w:rPr>
          <w:rFonts w:ascii="Bookman Old Style" w:hAnsi="Bookman Old Style" w:cs="Arial"/>
          <w:bCs/>
          <w:sz w:val="24"/>
          <w:szCs w:val="24"/>
        </w:rPr>
        <w:t>tatistik</w:t>
      </w:r>
      <w:r>
        <w:rPr>
          <w:rFonts w:ascii="Bookman Old Style" w:hAnsi="Bookman Old Style" w:cs="Arial"/>
          <w:bCs/>
          <w:sz w:val="24"/>
          <w:szCs w:val="24"/>
          <w:lang w:val="en-US"/>
        </w:rPr>
        <w:t xml:space="preserve"> </w:t>
      </w:r>
      <w:r w:rsidR="00A635E3">
        <w:rPr>
          <w:rFonts w:ascii="Bookman Old Style" w:hAnsi="Bookman Old Style" w:cs="Arial"/>
          <w:bCs/>
          <w:sz w:val="24"/>
          <w:szCs w:val="24"/>
        </w:rPr>
        <w:t>S</w:t>
      </w:r>
      <w:r>
        <w:rPr>
          <w:rFonts w:ascii="Bookman Old Style" w:hAnsi="Bookman Old Style" w:cs="Arial"/>
          <w:bCs/>
          <w:sz w:val="24"/>
          <w:szCs w:val="24"/>
          <w:lang w:val="en-US"/>
        </w:rPr>
        <w:t>ektoral I</w:t>
      </w:r>
      <w:r w:rsidR="00B2185D">
        <w:rPr>
          <w:rFonts w:ascii="Bookman Old Style" w:hAnsi="Bookman Old Style" w:cs="Arial"/>
          <w:bCs/>
          <w:sz w:val="24"/>
          <w:szCs w:val="24"/>
        </w:rPr>
        <w:t xml:space="preserve"> dan</w:t>
      </w:r>
      <w:r w:rsidR="0083543C">
        <w:rPr>
          <w:rFonts w:ascii="Bookman Old Style" w:hAnsi="Bookman Old Style" w:cs="Arial"/>
          <w:bCs/>
          <w:sz w:val="24"/>
          <w:szCs w:val="24"/>
          <w:lang w:val="en-US"/>
        </w:rPr>
        <w:t xml:space="preserve"> </w:t>
      </w:r>
      <w:r w:rsidR="00A635E3">
        <w:rPr>
          <w:rFonts w:ascii="Bookman Old Style" w:hAnsi="Bookman Old Style" w:cs="Arial"/>
          <w:bCs/>
          <w:sz w:val="24"/>
          <w:szCs w:val="24"/>
        </w:rPr>
        <w:t>S</w:t>
      </w:r>
      <w:r w:rsidR="0083543C" w:rsidRPr="00627E34">
        <w:rPr>
          <w:rFonts w:ascii="Bookman Old Style" w:hAnsi="Bookman Old Style" w:cs="Arial"/>
          <w:bCs/>
          <w:sz w:val="24"/>
          <w:szCs w:val="24"/>
        </w:rPr>
        <w:t>tatistik</w:t>
      </w:r>
      <w:r w:rsidR="00A635E3">
        <w:rPr>
          <w:rFonts w:ascii="Bookman Old Style" w:hAnsi="Bookman Old Style" w:cs="Arial"/>
          <w:bCs/>
          <w:sz w:val="24"/>
          <w:szCs w:val="24"/>
          <w:lang w:val="en-US"/>
        </w:rPr>
        <w:t xml:space="preserve"> S</w:t>
      </w:r>
      <w:r w:rsidR="0083543C">
        <w:rPr>
          <w:rFonts w:ascii="Bookman Old Style" w:hAnsi="Bookman Old Style" w:cs="Arial"/>
          <w:bCs/>
          <w:sz w:val="24"/>
          <w:szCs w:val="24"/>
          <w:lang w:val="en-US"/>
        </w:rPr>
        <w:t>ektoral II</w:t>
      </w:r>
      <w:r w:rsidRPr="00627E34">
        <w:rPr>
          <w:rFonts w:ascii="Bookman Old Style" w:hAnsi="Bookman Old Style" w:cs="Arial"/>
          <w:bCs/>
          <w:sz w:val="24"/>
          <w:szCs w:val="24"/>
        </w:rPr>
        <w:t xml:space="preserve"> untuk mencapai </w:t>
      </w:r>
      <w:r w:rsidR="00A635E3">
        <w:rPr>
          <w:rFonts w:ascii="Bookman Old Style" w:hAnsi="Bookman Old Style" w:cs="Arial"/>
          <w:bCs/>
          <w:sz w:val="24"/>
          <w:szCs w:val="24"/>
        </w:rPr>
        <w:t>Pelaksanaan T</w:t>
      </w:r>
      <w:r w:rsidRPr="00627E34">
        <w:rPr>
          <w:rFonts w:ascii="Bookman Old Style" w:hAnsi="Bookman Old Style" w:cs="Arial"/>
          <w:bCs/>
          <w:sz w:val="24"/>
          <w:szCs w:val="24"/>
        </w:rPr>
        <w:t>eknis</w:t>
      </w:r>
      <w:r>
        <w:rPr>
          <w:rFonts w:ascii="Bookman Old Style" w:hAnsi="Bookman Old Style" w:cs="Arial"/>
          <w:bCs/>
          <w:sz w:val="24"/>
          <w:szCs w:val="24"/>
          <w:lang w:val="en-US"/>
        </w:rPr>
        <w:t xml:space="preserve"> </w:t>
      </w:r>
      <w:r w:rsidR="00A635E3">
        <w:rPr>
          <w:rFonts w:ascii="Bookman Old Style" w:hAnsi="Bookman Old Style" w:cs="Arial"/>
          <w:bCs/>
          <w:sz w:val="24"/>
          <w:szCs w:val="24"/>
        </w:rPr>
        <w:t>U</w:t>
      </w:r>
      <w:r>
        <w:rPr>
          <w:rFonts w:ascii="Bookman Old Style" w:hAnsi="Bookman Old Style" w:cs="Arial"/>
          <w:bCs/>
          <w:sz w:val="24"/>
          <w:szCs w:val="24"/>
        </w:rPr>
        <w:t xml:space="preserve">rusan di </w:t>
      </w:r>
      <w:r w:rsidR="00A635E3">
        <w:rPr>
          <w:rFonts w:ascii="Bookman Old Style" w:hAnsi="Bookman Old Style" w:cs="Arial"/>
          <w:bCs/>
          <w:sz w:val="24"/>
          <w:szCs w:val="24"/>
        </w:rPr>
        <w:t>B</w:t>
      </w:r>
      <w:r>
        <w:rPr>
          <w:rFonts w:ascii="Bookman Old Style" w:hAnsi="Bookman Old Style" w:cs="Arial"/>
          <w:bCs/>
          <w:sz w:val="24"/>
          <w:szCs w:val="24"/>
        </w:rPr>
        <w:t>idangnya</w:t>
      </w:r>
      <w:r w:rsidR="00A635E3">
        <w:rPr>
          <w:rFonts w:ascii="Bookman Old Style" w:hAnsi="Bookman Old Style" w:cs="Arial"/>
          <w:bCs/>
          <w:sz w:val="24"/>
          <w:szCs w:val="24"/>
        </w:rPr>
        <w:t xml:space="preserve">. </w:t>
      </w:r>
      <w:r>
        <w:rPr>
          <w:rFonts w:ascii="Bookman Old Style" w:hAnsi="Bookman Old Style" w:cs="Arial"/>
          <w:bCs/>
          <w:sz w:val="24"/>
          <w:szCs w:val="24"/>
        </w:rPr>
        <w:t xml:space="preserve"> </w:t>
      </w:r>
      <w:r w:rsidR="00A635E3" w:rsidRPr="00CE6620">
        <w:rPr>
          <w:rFonts w:ascii="Bookman Old Style" w:hAnsi="Bookman Old Style" w:cs="Arial"/>
          <w:bCs/>
          <w:sz w:val="24"/>
          <w:szCs w:val="24"/>
        </w:rPr>
        <w:t xml:space="preserve">Bidang </w:t>
      </w:r>
      <w:r w:rsidR="00A635E3" w:rsidRPr="00CE6620">
        <w:rPr>
          <w:rFonts w:ascii="Bookman Old Style" w:hAnsi="Bookman Old Style" w:cs="Arial"/>
          <w:sz w:val="24"/>
          <w:szCs w:val="24"/>
          <w:lang w:val="en-US"/>
        </w:rPr>
        <w:t xml:space="preserve">Statistik </w:t>
      </w:r>
      <w:r w:rsidRPr="00D7138B">
        <w:rPr>
          <w:rFonts w:ascii="Bookman Old Style" w:hAnsi="Bookman Old Style" w:cs="Arial"/>
          <w:bCs/>
          <w:sz w:val="24"/>
          <w:szCs w:val="24"/>
        </w:rPr>
        <w:t>membawahkan</w:t>
      </w:r>
      <w:r>
        <w:rPr>
          <w:rFonts w:ascii="Bookman Old Style" w:hAnsi="Bookman Old Style" w:cs="Arial"/>
          <w:bCs/>
          <w:sz w:val="24"/>
          <w:szCs w:val="24"/>
          <w:lang w:val="en-US"/>
        </w:rPr>
        <w:t xml:space="preserve"> :</w:t>
      </w:r>
    </w:p>
    <w:p w14:paraId="7C7CC134" w14:textId="33A1A6F1" w:rsidR="00D14196" w:rsidRPr="00CE6620" w:rsidRDefault="00B34F80" w:rsidP="006C7390">
      <w:pPr>
        <w:pStyle w:val="ListParagraph"/>
        <w:numPr>
          <w:ilvl w:val="0"/>
          <w:numId w:val="8"/>
        </w:numPr>
        <w:autoSpaceDE w:val="0"/>
        <w:autoSpaceDN w:val="0"/>
        <w:adjustRightInd w:val="0"/>
        <w:spacing w:after="0" w:line="360" w:lineRule="auto"/>
        <w:ind w:left="1701" w:hanging="425"/>
        <w:jc w:val="both"/>
        <w:rPr>
          <w:rFonts w:ascii="Bookman Old Style" w:hAnsi="Bookman Old Style" w:cs="Arial"/>
          <w:bCs/>
          <w:sz w:val="24"/>
          <w:szCs w:val="24"/>
        </w:rPr>
      </w:pPr>
      <w:r>
        <w:rPr>
          <w:rFonts w:ascii="Bookman Old Style" w:hAnsi="Bookman Old Style" w:cs="Arial"/>
          <w:bCs/>
          <w:sz w:val="24"/>
          <w:szCs w:val="24"/>
        </w:rPr>
        <w:t xml:space="preserve">Kelompok </w:t>
      </w:r>
      <w:r>
        <w:rPr>
          <w:rFonts w:ascii="Bookman Old Style" w:hAnsi="Bookman Old Style" w:cs="Arial"/>
          <w:bCs/>
          <w:sz w:val="24"/>
          <w:szCs w:val="24"/>
          <w:lang w:val="en-US"/>
        </w:rPr>
        <w:t>Jabatan Fungsional</w:t>
      </w:r>
      <w:r w:rsidR="00D14196" w:rsidRPr="00CE6620">
        <w:rPr>
          <w:rFonts w:ascii="Bookman Old Style" w:hAnsi="Bookman Old Style" w:cs="Arial"/>
          <w:bCs/>
          <w:sz w:val="24"/>
          <w:szCs w:val="24"/>
          <w:lang w:val="en-US"/>
        </w:rPr>
        <w:t>.</w:t>
      </w:r>
    </w:p>
    <w:p w14:paraId="590CE7DE" w14:textId="77777777" w:rsidR="00D14196" w:rsidRDefault="00D14196" w:rsidP="00443D4C">
      <w:pPr>
        <w:pStyle w:val="ListParagraph"/>
        <w:widowControl w:val="0"/>
        <w:autoSpaceDE w:val="0"/>
        <w:autoSpaceDN w:val="0"/>
        <w:adjustRightInd w:val="0"/>
        <w:spacing w:after="0" w:line="360" w:lineRule="auto"/>
        <w:ind w:left="1701" w:right="66" w:hanging="425"/>
        <w:jc w:val="both"/>
        <w:rPr>
          <w:rFonts w:ascii="Bookman Old Style" w:hAnsi="Bookman Old Style" w:cs="Arial"/>
          <w:sz w:val="24"/>
          <w:szCs w:val="24"/>
        </w:rPr>
        <w:sectPr w:rsidR="00D14196" w:rsidSect="00416099">
          <w:pgSz w:w="12242" w:h="18722" w:code="10000"/>
          <w:pgMar w:top="2268" w:right="1701" w:bottom="1701" w:left="1985" w:header="0" w:footer="862" w:gutter="0"/>
          <w:cols w:space="720"/>
          <w:noEndnote/>
          <w:docGrid w:linePitch="299"/>
        </w:sectPr>
      </w:pPr>
    </w:p>
    <w:p w14:paraId="5F2812C7" w14:textId="570F26E8" w:rsidR="00D14196" w:rsidRDefault="00D14196" w:rsidP="00D14196">
      <w:pPr>
        <w:widowControl w:val="0"/>
        <w:autoSpaceDE w:val="0"/>
        <w:autoSpaceDN w:val="0"/>
        <w:adjustRightInd w:val="0"/>
        <w:spacing w:after="0" w:line="448" w:lineRule="auto"/>
        <w:ind w:right="66"/>
        <w:jc w:val="center"/>
        <w:rPr>
          <w:rFonts w:ascii="Bookman Old Style" w:hAnsi="Bookman Old Style" w:cs="Arial"/>
          <w:b/>
          <w:sz w:val="24"/>
          <w:szCs w:val="24"/>
        </w:rPr>
      </w:pPr>
    </w:p>
    <w:p w14:paraId="02F8BE4A" w14:textId="7AAC96ED" w:rsidR="00C51D0B" w:rsidRPr="009F4FD3" w:rsidRDefault="00EB6F3D" w:rsidP="00086CCB">
      <w:pPr>
        <w:widowControl w:val="0"/>
        <w:autoSpaceDE w:val="0"/>
        <w:autoSpaceDN w:val="0"/>
        <w:adjustRightInd w:val="0"/>
        <w:spacing w:after="0" w:line="448" w:lineRule="auto"/>
        <w:ind w:right="66" w:hanging="426"/>
        <w:jc w:val="center"/>
        <w:rPr>
          <w:rFonts w:ascii="Bookman Old Style" w:hAnsi="Bookman Old Style" w:cs="Arial"/>
          <w:sz w:val="24"/>
          <w:szCs w:val="24"/>
        </w:rPr>
      </w:pPr>
      <w:r>
        <w:rPr>
          <w:rFonts w:ascii="Times New Roman" w:hAnsi="Times New Roman"/>
          <w:noProof/>
          <w:sz w:val="20"/>
          <w:szCs w:val="20"/>
          <w:lang w:val="en-US" w:eastAsia="en-US"/>
        </w:rPr>
        <w:drawing>
          <wp:inline distT="0" distB="0" distL="0" distR="0" wp14:anchorId="4A27006D" wp14:editId="41C4C85E">
            <wp:extent cx="9368155" cy="4086994"/>
            <wp:effectExtent l="0" t="0" r="444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368155" cy="4086994"/>
                    </a:xfrm>
                    <a:prstGeom prst="rect">
                      <a:avLst/>
                    </a:prstGeom>
                    <a:noFill/>
                    <a:ln>
                      <a:noFill/>
                    </a:ln>
                  </pic:spPr>
                </pic:pic>
              </a:graphicData>
            </a:graphic>
          </wp:inline>
        </w:drawing>
      </w:r>
    </w:p>
    <w:p w14:paraId="5A60CCA3" w14:textId="0A0E1166" w:rsidR="00E05C3C" w:rsidRPr="00E05C3C" w:rsidRDefault="00624227" w:rsidP="00E05C3C">
      <w:pPr>
        <w:pStyle w:val="Caption"/>
        <w:spacing w:after="0"/>
        <w:contextualSpacing/>
        <w:jc w:val="center"/>
        <w:rPr>
          <w:rFonts w:ascii="Bookman Old Style" w:hAnsi="Bookman Old Style"/>
          <w:b/>
          <w:i w:val="0"/>
          <w:color w:val="000000" w:themeColor="text1"/>
          <w:sz w:val="16"/>
          <w:szCs w:val="16"/>
        </w:rPr>
      </w:pPr>
      <w:r w:rsidRPr="00E05C3C">
        <w:rPr>
          <w:rFonts w:ascii="Bookman Old Style" w:hAnsi="Bookman Old Style"/>
          <w:b/>
          <w:i w:val="0"/>
          <w:color w:val="000000" w:themeColor="text1"/>
          <w:sz w:val="16"/>
          <w:szCs w:val="16"/>
        </w:rPr>
        <w:t>Gambar II.</w:t>
      </w:r>
      <w:r w:rsidR="00E05C3C" w:rsidRPr="00E05C3C">
        <w:rPr>
          <w:rFonts w:ascii="Bookman Old Style" w:hAnsi="Bookman Old Style"/>
          <w:b/>
          <w:i w:val="0"/>
          <w:color w:val="000000" w:themeColor="text1"/>
          <w:sz w:val="16"/>
          <w:szCs w:val="16"/>
        </w:rPr>
        <w:t>1</w:t>
      </w:r>
      <w:r w:rsidRPr="00E05C3C">
        <w:rPr>
          <w:rFonts w:ascii="Bookman Old Style" w:hAnsi="Bookman Old Style"/>
          <w:b/>
          <w:i w:val="0"/>
          <w:color w:val="000000" w:themeColor="text1"/>
          <w:sz w:val="16"/>
          <w:szCs w:val="16"/>
        </w:rPr>
        <w:t xml:space="preserve"> </w:t>
      </w:r>
      <w:r w:rsidR="00EB6F3D">
        <w:rPr>
          <w:rFonts w:ascii="Bookman Old Style" w:hAnsi="Bookman Old Style"/>
          <w:b/>
          <w:i w:val="0"/>
          <w:color w:val="000000" w:themeColor="text1"/>
          <w:sz w:val="16"/>
          <w:szCs w:val="16"/>
        </w:rPr>
        <w:t>Bagan S</w:t>
      </w:r>
      <w:r w:rsidR="00C51D0B" w:rsidRPr="00E05C3C">
        <w:rPr>
          <w:rFonts w:ascii="Bookman Old Style" w:hAnsi="Bookman Old Style"/>
          <w:b/>
          <w:i w:val="0"/>
          <w:color w:val="000000" w:themeColor="text1"/>
          <w:sz w:val="16"/>
          <w:szCs w:val="16"/>
        </w:rPr>
        <w:t>turuktur Organisasi Dinas Komunikasi</w:t>
      </w:r>
      <w:r w:rsidRPr="00E05C3C">
        <w:rPr>
          <w:rFonts w:ascii="Bookman Old Style" w:hAnsi="Bookman Old Style"/>
          <w:b/>
          <w:i w:val="0"/>
          <w:color w:val="000000" w:themeColor="text1"/>
          <w:sz w:val="16"/>
          <w:szCs w:val="16"/>
        </w:rPr>
        <w:t>,</w:t>
      </w:r>
      <w:r w:rsidR="00C51D0B" w:rsidRPr="00E05C3C">
        <w:rPr>
          <w:rFonts w:ascii="Bookman Old Style" w:hAnsi="Bookman Old Style"/>
          <w:b/>
          <w:i w:val="0"/>
          <w:color w:val="000000" w:themeColor="text1"/>
          <w:sz w:val="16"/>
          <w:szCs w:val="16"/>
        </w:rPr>
        <w:t xml:space="preserve"> Informatika</w:t>
      </w:r>
      <w:r w:rsidRPr="00E05C3C">
        <w:rPr>
          <w:rFonts w:ascii="Bookman Old Style" w:hAnsi="Bookman Old Style"/>
          <w:b/>
          <w:i w:val="0"/>
          <w:color w:val="000000" w:themeColor="text1"/>
          <w:sz w:val="16"/>
          <w:szCs w:val="16"/>
        </w:rPr>
        <w:t>,</w:t>
      </w:r>
      <w:r w:rsidR="00C51D0B" w:rsidRPr="00E05C3C">
        <w:rPr>
          <w:rFonts w:ascii="Bookman Old Style" w:hAnsi="Bookman Old Style"/>
          <w:b/>
          <w:i w:val="0"/>
          <w:color w:val="000000" w:themeColor="text1"/>
          <w:sz w:val="16"/>
          <w:szCs w:val="16"/>
        </w:rPr>
        <w:t xml:space="preserve"> Statistik dan Persandian Kota Bekasi</w:t>
      </w:r>
    </w:p>
    <w:p w14:paraId="1EBA592A" w14:textId="17D97F97" w:rsidR="00E05C3C" w:rsidRPr="00E05C3C" w:rsidRDefault="00E05C3C" w:rsidP="00E05C3C">
      <w:pPr>
        <w:pStyle w:val="Caption"/>
        <w:spacing w:after="0"/>
        <w:contextualSpacing/>
        <w:jc w:val="center"/>
        <w:rPr>
          <w:rFonts w:ascii="Bookman Old Style" w:hAnsi="Bookman Old Style"/>
          <w:b/>
          <w:i w:val="0"/>
          <w:color w:val="000000" w:themeColor="text1"/>
          <w:sz w:val="16"/>
          <w:szCs w:val="16"/>
        </w:rPr>
        <w:sectPr w:rsidR="00E05C3C" w:rsidRPr="00E05C3C" w:rsidSect="00983F68">
          <w:footerReference w:type="default" r:id="rId19"/>
          <w:pgSz w:w="18722" w:h="12242" w:orient="landscape" w:code="10000"/>
          <w:pgMar w:top="1701" w:right="1701" w:bottom="1985" w:left="2268" w:header="0" w:footer="862" w:gutter="0"/>
          <w:cols w:space="720"/>
          <w:noEndnote/>
          <w:docGrid w:linePitch="299"/>
        </w:sectPr>
      </w:pPr>
      <w:r w:rsidRPr="00E05C3C">
        <w:rPr>
          <w:rFonts w:ascii="Bookman Old Style" w:hAnsi="Bookman Old Style"/>
          <w:color w:val="auto"/>
          <w:sz w:val="16"/>
          <w:szCs w:val="16"/>
        </w:rPr>
        <w:t xml:space="preserve">Sumber : </w:t>
      </w:r>
      <w:r w:rsidR="00EB6F3D">
        <w:rPr>
          <w:rFonts w:ascii="Bookman Old Style" w:hAnsi="Bookman Old Style"/>
          <w:color w:val="auto"/>
          <w:sz w:val="16"/>
          <w:szCs w:val="16"/>
        </w:rPr>
        <w:t xml:space="preserve">Peraturan </w:t>
      </w:r>
      <w:r w:rsidR="00444FAE">
        <w:rPr>
          <w:rFonts w:ascii="Bookman Old Style" w:hAnsi="Bookman Old Style"/>
          <w:color w:val="auto"/>
          <w:sz w:val="16"/>
          <w:szCs w:val="16"/>
        </w:rPr>
        <w:t xml:space="preserve"> Wali Kota Bekasi Nomor </w:t>
      </w:r>
      <w:r w:rsidR="00EB6F3D">
        <w:rPr>
          <w:rFonts w:ascii="Bookman Old Style" w:hAnsi="Bookman Old Style"/>
          <w:color w:val="auto"/>
          <w:sz w:val="16"/>
          <w:szCs w:val="16"/>
        </w:rPr>
        <w:t xml:space="preserve">22 Tahun </w:t>
      </w:r>
      <w:r w:rsidR="00444FAE">
        <w:rPr>
          <w:rFonts w:ascii="Bookman Old Style" w:hAnsi="Bookman Old Style"/>
          <w:color w:val="auto"/>
          <w:sz w:val="16"/>
          <w:szCs w:val="16"/>
        </w:rPr>
        <w:t>202</w:t>
      </w:r>
      <w:r w:rsidR="00EB6F3D">
        <w:rPr>
          <w:rFonts w:ascii="Bookman Old Style" w:hAnsi="Bookman Old Style"/>
          <w:color w:val="auto"/>
          <w:sz w:val="16"/>
          <w:szCs w:val="16"/>
        </w:rPr>
        <w:t>4</w:t>
      </w:r>
    </w:p>
    <w:p w14:paraId="405CEC2F" w14:textId="6EC9FB2E" w:rsidR="00D14196" w:rsidRDefault="00D14196" w:rsidP="00900D98">
      <w:pPr>
        <w:pStyle w:val="Heading2"/>
        <w:tabs>
          <w:tab w:val="left" w:pos="709"/>
        </w:tabs>
        <w:spacing w:before="0" w:line="360" w:lineRule="auto"/>
        <w:ind w:left="709" w:hanging="709"/>
        <w:contextualSpacing/>
        <w:rPr>
          <w:rFonts w:ascii="Bookman Old Style" w:hAnsi="Bookman Old Style" w:cs="Arial"/>
          <w:b/>
          <w:bCs/>
          <w:color w:val="auto"/>
          <w:spacing w:val="-1"/>
          <w:sz w:val="24"/>
          <w:szCs w:val="24"/>
        </w:rPr>
      </w:pPr>
      <w:bookmarkStart w:id="16" w:name="_Toc82088721"/>
      <w:r w:rsidRPr="00087750">
        <w:rPr>
          <w:rFonts w:ascii="Bookman Old Style" w:hAnsi="Bookman Old Style" w:cs="Arial"/>
          <w:b/>
          <w:bCs/>
          <w:color w:val="auto"/>
          <w:spacing w:val="-1"/>
          <w:sz w:val="24"/>
          <w:szCs w:val="24"/>
        </w:rPr>
        <w:lastRenderedPageBreak/>
        <w:t>2</w:t>
      </w:r>
      <w:r w:rsidRPr="00087750">
        <w:rPr>
          <w:rFonts w:ascii="Bookman Old Style" w:hAnsi="Bookman Old Style" w:cs="Arial"/>
          <w:b/>
          <w:bCs/>
          <w:color w:val="auto"/>
          <w:spacing w:val="1"/>
          <w:sz w:val="24"/>
          <w:szCs w:val="24"/>
        </w:rPr>
        <w:t>.</w:t>
      </w:r>
      <w:r w:rsidR="003266F1">
        <w:rPr>
          <w:rFonts w:ascii="Bookman Old Style" w:hAnsi="Bookman Old Style" w:cs="Arial"/>
          <w:b/>
          <w:bCs/>
          <w:color w:val="auto"/>
          <w:spacing w:val="1"/>
          <w:sz w:val="24"/>
          <w:szCs w:val="24"/>
        </w:rPr>
        <w:t>1.</w:t>
      </w:r>
      <w:r w:rsidRPr="00087750">
        <w:rPr>
          <w:rFonts w:ascii="Bookman Old Style" w:hAnsi="Bookman Old Style" w:cs="Arial"/>
          <w:b/>
          <w:bCs/>
          <w:color w:val="auto"/>
          <w:sz w:val="24"/>
          <w:szCs w:val="24"/>
        </w:rPr>
        <w:t xml:space="preserve">2 </w:t>
      </w:r>
      <w:r w:rsidRPr="003F7467">
        <w:rPr>
          <w:rFonts w:ascii="Bookman Old Style" w:hAnsi="Bookman Old Style" w:cs="Arial"/>
          <w:b/>
          <w:bCs/>
          <w:color w:val="auto"/>
          <w:sz w:val="24"/>
          <w:szCs w:val="24"/>
        </w:rPr>
        <w:t>S</w:t>
      </w:r>
      <w:r w:rsidRPr="003F7467">
        <w:rPr>
          <w:rFonts w:ascii="Bookman Old Style" w:hAnsi="Bookman Old Style" w:cs="Arial"/>
          <w:b/>
          <w:bCs/>
          <w:color w:val="auto"/>
          <w:spacing w:val="1"/>
          <w:sz w:val="24"/>
          <w:szCs w:val="24"/>
        </w:rPr>
        <w:t>u</w:t>
      </w:r>
      <w:r w:rsidRPr="003F7467">
        <w:rPr>
          <w:rFonts w:ascii="Bookman Old Style" w:hAnsi="Bookman Old Style" w:cs="Arial"/>
          <w:b/>
          <w:bCs/>
          <w:color w:val="auto"/>
          <w:spacing w:val="-1"/>
          <w:sz w:val="24"/>
          <w:szCs w:val="24"/>
        </w:rPr>
        <w:t>m</w:t>
      </w:r>
      <w:r w:rsidRPr="003F7467">
        <w:rPr>
          <w:rFonts w:ascii="Bookman Old Style" w:hAnsi="Bookman Old Style" w:cs="Arial"/>
          <w:b/>
          <w:bCs/>
          <w:color w:val="auto"/>
          <w:spacing w:val="1"/>
          <w:sz w:val="24"/>
          <w:szCs w:val="24"/>
        </w:rPr>
        <w:t>b</w:t>
      </w:r>
      <w:r w:rsidRPr="003F7467">
        <w:rPr>
          <w:rFonts w:ascii="Bookman Old Style" w:hAnsi="Bookman Old Style" w:cs="Arial"/>
          <w:b/>
          <w:bCs/>
          <w:color w:val="auto"/>
          <w:spacing w:val="-1"/>
          <w:sz w:val="24"/>
          <w:szCs w:val="24"/>
        </w:rPr>
        <w:t>e</w:t>
      </w:r>
      <w:r w:rsidRPr="003F7467">
        <w:rPr>
          <w:rFonts w:ascii="Bookman Old Style" w:hAnsi="Bookman Old Style" w:cs="Arial"/>
          <w:b/>
          <w:bCs/>
          <w:color w:val="auto"/>
          <w:sz w:val="24"/>
          <w:szCs w:val="24"/>
        </w:rPr>
        <w:t xml:space="preserve">r </w:t>
      </w:r>
      <w:r w:rsidRPr="003F7467">
        <w:rPr>
          <w:rFonts w:ascii="Bookman Old Style" w:hAnsi="Bookman Old Style" w:cs="Arial"/>
          <w:b/>
          <w:bCs/>
          <w:color w:val="auto"/>
          <w:spacing w:val="-1"/>
          <w:sz w:val="24"/>
          <w:szCs w:val="24"/>
        </w:rPr>
        <w:t>D</w:t>
      </w:r>
      <w:r w:rsidRPr="003F7467">
        <w:rPr>
          <w:rFonts w:ascii="Bookman Old Style" w:hAnsi="Bookman Old Style" w:cs="Arial"/>
          <w:b/>
          <w:bCs/>
          <w:color w:val="auto"/>
          <w:spacing w:val="3"/>
          <w:sz w:val="24"/>
          <w:szCs w:val="24"/>
        </w:rPr>
        <w:t>a</w:t>
      </w:r>
      <w:r w:rsidRPr="003F7467">
        <w:rPr>
          <w:rFonts w:ascii="Bookman Old Style" w:hAnsi="Bookman Old Style" w:cs="Arial"/>
          <w:b/>
          <w:bCs/>
          <w:color w:val="auto"/>
          <w:spacing w:val="-6"/>
          <w:sz w:val="24"/>
          <w:szCs w:val="24"/>
        </w:rPr>
        <w:t>y</w:t>
      </w:r>
      <w:r w:rsidRPr="003F7467">
        <w:rPr>
          <w:rFonts w:ascii="Bookman Old Style" w:hAnsi="Bookman Old Style" w:cs="Arial"/>
          <w:b/>
          <w:bCs/>
          <w:color w:val="auto"/>
          <w:sz w:val="24"/>
          <w:szCs w:val="24"/>
        </w:rPr>
        <w:t xml:space="preserve">a </w:t>
      </w:r>
      <w:bookmarkEnd w:id="16"/>
      <w:r w:rsidR="00A4616A" w:rsidRPr="003F7467">
        <w:rPr>
          <w:rFonts w:ascii="Bookman Old Style" w:hAnsi="Bookman Old Style" w:cs="Arial"/>
          <w:b/>
          <w:bCs/>
          <w:color w:val="auto"/>
          <w:spacing w:val="-1"/>
          <w:sz w:val="24"/>
          <w:szCs w:val="24"/>
        </w:rPr>
        <w:t>Diskominfo</w:t>
      </w:r>
      <w:r w:rsidR="00A4616A">
        <w:rPr>
          <w:rFonts w:ascii="Bookman Old Style" w:hAnsi="Bookman Old Style" w:cs="Arial"/>
          <w:b/>
          <w:bCs/>
          <w:color w:val="auto"/>
          <w:spacing w:val="-1"/>
          <w:sz w:val="24"/>
          <w:szCs w:val="24"/>
        </w:rPr>
        <w:t>standi Kota Bekasi</w:t>
      </w:r>
    </w:p>
    <w:p w14:paraId="47DDAA81" w14:textId="77777777" w:rsidR="00D14196" w:rsidRPr="007B798C" w:rsidRDefault="00D14196" w:rsidP="007B798C">
      <w:pPr>
        <w:widowControl w:val="0"/>
        <w:autoSpaceDE w:val="0"/>
        <w:autoSpaceDN w:val="0"/>
        <w:adjustRightInd w:val="0"/>
        <w:spacing w:after="0" w:line="360" w:lineRule="auto"/>
        <w:ind w:right="66"/>
        <w:contextualSpacing/>
        <w:rPr>
          <w:rFonts w:ascii="Bookman Old Style" w:hAnsi="Bookman Old Style" w:cs="Arial"/>
          <w:sz w:val="12"/>
          <w:szCs w:val="12"/>
        </w:rPr>
      </w:pPr>
    </w:p>
    <w:p w14:paraId="1DE2F221" w14:textId="4556D738" w:rsidR="00D14196" w:rsidRPr="00CE6620" w:rsidRDefault="00D14196" w:rsidP="007B798C">
      <w:pPr>
        <w:widowControl w:val="0"/>
        <w:autoSpaceDE w:val="0"/>
        <w:autoSpaceDN w:val="0"/>
        <w:adjustRightInd w:val="0"/>
        <w:spacing w:after="0" w:line="360" w:lineRule="auto"/>
        <w:ind w:left="709" w:right="66" w:firstLine="567"/>
        <w:contextualSpacing/>
        <w:jc w:val="both"/>
        <w:rPr>
          <w:rFonts w:ascii="Bookman Old Style" w:hAnsi="Bookman Old Style" w:cs="Arial"/>
          <w:sz w:val="24"/>
          <w:szCs w:val="24"/>
        </w:rPr>
      </w:pPr>
      <w:r w:rsidRPr="00344A5F">
        <w:rPr>
          <w:rFonts w:ascii="Bookman Old Style" w:hAnsi="Bookman Old Style" w:cs="Arial"/>
          <w:sz w:val="24"/>
          <w:szCs w:val="24"/>
        </w:rPr>
        <w:t>S</w:t>
      </w:r>
      <w:r w:rsidRPr="00344A5F">
        <w:rPr>
          <w:rFonts w:ascii="Bookman Old Style" w:hAnsi="Bookman Old Style" w:cs="Arial"/>
          <w:spacing w:val="-1"/>
          <w:sz w:val="24"/>
          <w:szCs w:val="24"/>
        </w:rPr>
        <w:t>u</w:t>
      </w:r>
      <w:r w:rsidRPr="00344A5F">
        <w:rPr>
          <w:rFonts w:ascii="Bookman Old Style" w:hAnsi="Bookman Old Style" w:cs="Arial"/>
          <w:sz w:val="24"/>
          <w:szCs w:val="24"/>
        </w:rPr>
        <w:t>m</w:t>
      </w:r>
      <w:r w:rsidRPr="00344A5F">
        <w:rPr>
          <w:rFonts w:ascii="Bookman Old Style" w:hAnsi="Bookman Old Style" w:cs="Arial"/>
          <w:spacing w:val="-1"/>
          <w:sz w:val="24"/>
          <w:szCs w:val="24"/>
        </w:rPr>
        <w:t>be</w:t>
      </w:r>
      <w:r w:rsidRPr="00344A5F">
        <w:rPr>
          <w:rFonts w:ascii="Bookman Old Style" w:hAnsi="Bookman Old Style" w:cs="Arial"/>
          <w:sz w:val="24"/>
          <w:szCs w:val="24"/>
        </w:rPr>
        <w:t>r</w:t>
      </w:r>
      <w:r w:rsidRPr="00344A5F">
        <w:rPr>
          <w:rFonts w:ascii="Bookman Old Style" w:hAnsi="Bookman Old Style" w:cs="Arial"/>
          <w:sz w:val="24"/>
          <w:szCs w:val="24"/>
          <w:lang w:val="en-US"/>
        </w:rPr>
        <w:t xml:space="preserve"> </w:t>
      </w:r>
      <w:r w:rsidRPr="00344A5F">
        <w:rPr>
          <w:rFonts w:ascii="Bookman Old Style" w:hAnsi="Bookman Old Style" w:cs="Arial"/>
          <w:spacing w:val="-1"/>
          <w:sz w:val="24"/>
          <w:szCs w:val="24"/>
        </w:rPr>
        <w:t>D</w:t>
      </w:r>
      <w:r w:rsidRPr="00344A5F">
        <w:rPr>
          <w:rFonts w:ascii="Bookman Old Style" w:hAnsi="Bookman Old Style" w:cs="Arial"/>
          <w:spacing w:val="3"/>
          <w:sz w:val="24"/>
          <w:szCs w:val="24"/>
        </w:rPr>
        <w:t>a</w:t>
      </w:r>
      <w:r w:rsidRPr="00344A5F">
        <w:rPr>
          <w:rFonts w:ascii="Bookman Old Style" w:hAnsi="Bookman Old Style" w:cs="Arial"/>
          <w:sz w:val="24"/>
          <w:szCs w:val="24"/>
        </w:rPr>
        <w:t xml:space="preserve">ya </w:t>
      </w:r>
      <w:r w:rsidRPr="00344A5F">
        <w:rPr>
          <w:rFonts w:ascii="Bookman Old Style" w:hAnsi="Bookman Old Style" w:cs="Arial"/>
          <w:spacing w:val="-1"/>
          <w:sz w:val="24"/>
          <w:szCs w:val="24"/>
        </w:rPr>
        <w:t>yang dimiliki</w:t>
      </w:r>
      <w:r w:rsidRPr="00344A5F">
        <w:rPr>
          <w:rFonts w:ascii="Bookman Old Style" w:hAnsi="Bookman Old Style" w:cs="Arial"/>
          <w:spacing w:val="-1"/>
          <w:sz w:val="24"/>
          <w:szCs w:val="24"/>
          <w:lang w:val="en-US"/>
        </w:rPr>
        <w:t xml:space="preserve"> </w:t>
      </w:r>
      <w:r w:rsidR="00A4616A" w:rsidRPr="00344A5F">
        <w:rPr>
          <w:rFonts w:ascii="Bookman Old Style" w:hAnsi="Bookman Old Style" w:cs="Arial"/>
          <w:spacing w:val="-1"/>
          <w:sz w:val="24"/>
          <w:szCs w:val="24"/>
        </w:rPr>
        <w:t>Diskominfostandi Kota Bekasi</w:t>
      </w:r>
      <w:r w:rsidRPr="00344A5F">
        <w:rPr>
          <w:rFonts w:ascii="Bookman Old Style" w:hAnsi="Bookman Old Style" w:cs="Arial"/>
          <w:sz w:val="24"/>
          <w:szCs w:val="24"/>
        </w:rPr>
        <w:t>,</w:t>
      </w:r>
      <w:r w:rsidRPr="00344A5F">
        <w:rPr>
          <w:rFonts w:ascii="Bookman Old Style" w:hAnsi="Bookman Old Style" w:cs="Arial"/>
          <w:sz w:val="24"/>
          <w:szCs w:val="24"/>
          <w:lang w:val="en-US"/>
        </w:rPr>
        <w:t xml:space="preserve"> </w:t>
      </w:r>
      <w:r w:rsidRPr="00344A5F">
        <w:rPr>
          <w:rFonts w:ascii="Bookman Old Style" w:hAnsi="Bookman Old Style" w:cs="Arial"/>
          <w:spacing w:val="-4"/>
          <w:sz w:val="24"/>
          <w:szCs w:val="24"/>
        </w:rPr>
        <w:t>meliputi</w:t>
      </w:r>
      <w:r>
        <w:rPr>
          <w:rFonts w:ascii="Bookman Old Style" w:hAnsi="Bookman Old Style" w:cs="Arial"/>
          <w:spacing w:val="-4"/>
          <w:sz w:val="24"/>
          <w:szCs w:val="24"/>
        </w:rPr>
        <w:t xml:space="preserve"> </w:t>
      </w:r>
      <w:r w:rsidRPr="00CE6620">
        <w:rPr>
          <w:rFonts w:ascii="Bookman Old Style" w:hAnsi="Bookman Old Style" w:cs="Arial"/>
          <w:sz w:val="24"/>
          <w:szCs w:val="24"/>
        </w:rPr>
        <w:t>:</w:t>
      </w:r>
    </w:p>
    <w:p w14:paraId="266F989B" w14:textId="77777777" w:rsidR="00D14196" w:rsidRPr="007B798C" w:rsidRDefault="00D14196" w:rsidP="007B798C">
      <w:pPr>
        <w:widowControl w:val="0"/>
        <w:autoSpaceDE w:val="0"/>
        <w:autoSpaceDN w:val="0"/>
        <w:adjustRightInd w:val="0"/>
        <w:spacing w:after="0" w:line="360" w:lineRule="auto"/>
        <w:ind w:right="66"/>
        <w:contextualSpacing/>
        <w:rPr>
          <w:rFonts w:ascii="Bookman Old Style" w:hAnsi="Bookman Old Style" w:cs="Arial"/>
          <w:sz w:val="12"/>
          <w:szCs w:val="12"/>
        </w:rPr>
      </w:pPr>
    </w:p>
    <w:p w14:paraId="223E4A20" w14:textId="53D32B6C" w:rsidR="00D14196" w:rsidRDefault="00956CB2" w:rsidP="007B798C">
      <w:pPr>
        <w:pStyle w:val="ListParagraph"/>
        <w:widowControl w:val="0"/>
        <w:numPr>
          <w:ilvl w:val="1"/>
          <w:numId w:val="1"/>
        </w:numPr>
        <w:autoSpaceDE w:val="0"/>
        <w:autoSpaceDN w:val="0"/>
        <w:adjustRightInd w:val="0"/>
        <w:spacing w:after="0" w:line="360" w:lineRule="auto"/>
        <w:ind w:left="993" w:right="66" w:hanging="284"/>
        <w:rPr>
          <w:rFonts w:ascii="Bookman Old Style" w:hAnsi="Bookman Old Style" w:cs="Arial"/>
          <w:b/>
          <w:sz w:val="24"/>
          <w:szCs w:val="24"/>
        </w:rPr>
      </w:pPr>
      <w:r w:rsidRPr="003F7467">
        <w:rPr>
          <w:rFonts w:ascii="Bookman Old Style" w:hAnsi="Bookman Old Style" w:cs="Arial"/>
          <w:b/>
          <w:spacing w:val="28"/>
          <w:sz w:val="24"/>
          <w:szCs w:val="24"/>
        </w:rPr>
        <w:t>A</w:t>
      </w:r>
      <w:r w:rsidR="00D14196" w:rsidRPr="003F7467">
        <w:rPr>
          <w:rFonts w:ascii="Bookman Old Style" w:hAnsi="Bookman Old Style" w:cs="Arial"/>
          <w:b/>
          <w:sz w:val="24"/>
          <w:szCs w:val="24"/>
        </w:rPr>
        <w:t>para</w:t>
      </w:r>
      <w:r w:rsidR="00D14196" w:rsidRPr="00983F68">
        <w:rPr>
          <w:rFonts w:ascii="Bookman Old Style" w:hAnsi="Bookman Old Style" w:cs="Arial"/>
          <w:b/>
          <w:sz w:val="24"/>
          <w:szCs w:val="24"/>
        </w:rPr>
        <w:t xml:space="preserve">tur </w:t>
      </w:r>
    </w:p>
    <w:p w14:paraId="0C37EB10" w14:textId="7168B09A" w:rsidR="004D17E7" w:rsidRDefault="00D14196" w:rsidP="007B798C">
      <w:pPr>
        <w:autoSpaceDE w:val="0"/>
        <w:autoSpaceDN w:val="0"/>
        <w:adjustRightInd w:val="0"/>
        <w:spacing w:after="0" w:line="360" w:lineRule="auto"/>
        <w:ind w:left="720" w:firstLine="556"/>
        <w:contextualSpacing/>
        <w:jc w:val="both"/>
        <w:rPr>
          <w:rFonts w:ascii="Bookman Old Style" w:hAnsi="Bookman Old Style" w:cs="Arial"/>
          <w:sz w:val="24"/>
          <w:szCs w:val="24"/>
          <w:lang w:val="en-US"/>
        </w:rPr>
      </w:pPr>
      <w:r w:rsidRPr="00FC357F">
        <w:rPr>
          <w:rFonts w:ascii="Bookman Old Style" w:hAnsi="Bookman Old Style" w:cs="Arial"/>
          <w:sz w:val="24"/>
          <w:szCs w:val="24"/>
        </w:rPr>
        <w:t xml:space="preserve">Dalam menunjang </w:t>
      </w:r>
      <w:r w:rsidR="004D17E7">
        <w:rPr>
          <w:rFonts w:ascii="Bookman Old Style" w:hAnsi="Bookman Old Style" w:cs="Arial"/>
          <w:sz w:val="24"/>
          <w:szCs w:val="24"/>
        </w:rPr>
        <w:t>P</w:t>
      </w:r>
      <w:r w:rsidRPr="00FC357F">
        <w:rPr>
          <w:rFonts w:ascii="Bookman Old Style" w:hAnsi="Bookman Old Style" w:cs="Arial"/>
          <w:sz w:val="24"/>
          <w:szCs w:val="24"/>
        </w:rPr>
        <w:t xml:space="preserve">elaksanaan </w:t>
      </w:r>
      <w:r w:rsidR="004D17E7">
        <w:rPr>
          <w:rFonts w:ascii="Bookman Old Style" w:hAnsi="Bookman Old Style" w:cs="Arial"/>
          <w:sz w:val="24"/>
          <w:szCs w:val="24"/>
        </w:rPr>
        <w:t>K</w:t>
      </w:r>
      <w:r w:rsidRPr="00FC357F">
        <w:rPr>
          <w:rFonts w:ascii="Bookman Old Style" w:hAnsi="Bookman Old Style" w:cs="Arial"/>
          <w:sz w:val="24"/>
          <w:szCs w:val="24"/>
        </w:rPr>
        <w:t xml:space="preserve">egiatan, </w:t>
      </w:r>
      <w:r w:rsidR="004D17E7">
        <w:rPr>
          <w:rFonts w:ascii="Bookman Old Style" w:hAnsi="Bookman Old Style" w:cs="Arial"/>
          <w:sz w:val="24"/>
          <w:szCs w:val="24"/>
        </w:rPr>
        <w:t>Diskominfostandi Kota Bekasi</w:t>
      </w:r>
      <w:r w:rsidRPr="00FC357F">
        <w:rPr>
          <w:rFonts w:ascii="Bookman Old Style" w:hAnsi="Bookman Old Style" w:cs="Arial"/>
          <w:sz w:val="24"/>
          <w:szCs w:val="24"/>
        </w:rPr>
        <w:t xml:space="preserve"> memiliki </w:t>
      </w:r>
      <w:r w:rsidR="004D17E7">
        <w:rPr>
          <w:rFonts w:ascii="Bookman Old Style" w:hAnsi="Bookman Old Style" w:cs="Arial"/>
          <w:sz w:val="24"/>
          <w:szCs w:val="24"/>
        </w:rPr>
        <w:t>P</w:t>
      </w:r>
      <w:r w:rsidRPr="00FC357F">
        <w:rPr>
          <w:rFonts w:ascii="Bookman Old Style" w:hAnsi="Bookman Old Style" w:cs="Arial"/>
          <w:sz w:val="24"/>
          <w:szCs w:val="24"/>
        </w:rPr>
        <w:t xml:space="preserve">egawai sebanyak </w:t>
      </w:r>
      <w:r w:rsidR="003F7467">
        <w:rPr>
          <w:rFonts w:ascii="Bookman Old Style" w:hAnsi="Bookman Old Style" w:cs="Arial"/>
          <w:sz w:val="24"/>
          <w:szCs w:val="24"/>
        </w:rPr>
        <w:t>87</w:t>
      </w:r>
      <w:r>
        <w:rPr>
          <w:rFonts w:ascii="Bookman Old Style" w:hAnsi="Bookman Old Style" w:cs="Arial"/>
          <w:sz w:val="24"/>
          <w:szCs w:val="24"/>
          <w:lang w:val="en-US"/>
        </w:rPr>
        <w:t xml:space="preserve"> </w:t>
      </w:r>
      <w:r w:rsidR="004D17E7" w:rsidRPr="008D6DDA">
        <w:rPr>
          <w:rFonts w:ascii="Bookman Old Style" w:hAnsi="Bookman Old Style" w:cs="Arial"/>
          <w:i/>
          <w:sz w:val="24"/>
          <w:szCs w:val="24"/>
        </w:rPr>
        <w:t>(</w:t>
      </w:r>
      <w:r w:rsidR="003F7467">
        <w:rPr>
          <w:rFonts w:ascii="Bookman Old Style" w:hAnsi="Bookman Old Style" w:cs="Arial"/>
          <w:i/>
          <w:sz w:val="24"/>
          <w:szCs w:val="24"/>
        </w:rPr>
        <w:t>delapan</w:t>
      </w:r>
      <w:r w:rsidR="004D17E7" w:rsidRPr="008D6DDA">
        <w:rPr>
          <w:rFonts w:ascii="Bookman Old Style" w:hAnsi="Bookman Old Style" w:cs="Arial"/>
          <w:i/>
          <w:sz w:val="24"/>
          <w:szCs w:val="24"/>
        </w:rPr>
        <w:t xml:space="preserve"> puluh </w:t>
      </w:r>
      <w:r w:rsidR="003F7467">
        <w:rPr>
          <w:rFonts w:ascii="Bookman Old Style" w:hAnsi="Bookman Old Style" w:cs="Arial"/>
          <w:i/>
          <w:sz w:val="24"/>
          <w:szCs w:val="24"/>
        </w:rPr>
        <w:t>tujuh</w:t>
      </w:r>
      <w:r w:rsidR="004D17E7" w:rsidRPr="008D6DDA">
        <w:rPr>
          <w:rFonts w:ascii="Bookman Old Style" w:hAnsi="Bookman Old Style" w:cs="Arial"/>
          <w:i/>
          <w:sz w:val="24"/>
          <w:szCs w:val="24"/>
        </w:rPr>
        <w:t>)</w:t>
      </w:r>
      <w:r w:rsidR="004D17E7">
        <w:rPr>
          <w:rFonts w:ascii="Bookman Old Style" w:hAnsi="Bookman Old Style" w:cs="Arial"/>
          <w:sz w:val="24"/>
          <w:szCs w:val="24"/>
        </w:rPr>
        <w:t xml:space="preserve"> </w:t>
      </w:r>
      <w:r w:rsidRPr="00FC357F">
        <w:rPr>
          <w:rFonts w:ascii="Bookman Old Style" w:hAnsi="Bookman Old Style" w:cs="Arial"/>
          <w:sz w:val="24"/>
          <w:szCs w:val="24"/>
        </w:rPr>
        <w:t>Pegawai</w:t>
      </w:r>
      <w:r>
        <w:rPr>
          <w:rFonts w:ascii="Bookman Old Style" w:hAnsi="Bookman Old Style" w:cs="Arial"/>
          <w:sz w:val="24"/>
          <w:szCs w:val="24"/>
          <w:lang w:val="en-US"/>
        </w:rPr>
        <w:t xml:space="preserve"> yang terdiri dari </w:t>
      </w:r>
      <w:r w:rsidR="004D17E7">
        <w:rPr>
          <w:rFonts w:ascii="Bookman Old Style" w:hAnsi="Bookman Old Style" w:cs="Arial"/>
          <w:sz w:val="24"/>
          <w:szCs w:val="24"/>
        </w:rPr>
        <w:t>P</w:t>
      </w:r>
      <w:r>
        <w:rPr>
          <w:rFonts w:ascii="Bookman Old Style" w:hAnsi="Bookman Old Style" w:cs="Arial"/>
          <w:sz w:val="24"/>
          <w:szCs w:val="24"/>
          <w:lang w:val="en-US"/>
        </w:rPr>
        <w:t xml:space="preserve">egawai yang berstatus </w:t>
      </w:r>
      <w:r w:rsidR="004D17E7">
        <w:rPr>
          <w:rFonts w:ascii="Bookman Old Style" w:hAnsi="Bookman Old Style" w:cs="Arial"/>
          <w:sz w:val="24"/>
          <w:szCs w:val="24"/>
        </w:rPr>
        <w:t xml:space="preserve">Aparatur Sipil Negara </w:t>
      </w:r>
      <w:r w:rsidR="004D17E7" w:rsidRPr="008D6DDA">
        <w:rPr>
          <w:rFonts w:ascii="Bookman Old Style" w:hAnsi="Bookman Old Style" w:cs="Arial"/>
          <w:i/>
          <w:sz w:val="24"/>
          <w:szCs w:val="24"/>
        </w:rPr>
        <w:t>(A</w:t>
      </w:r>
      <w:r w:rsidRPr="008D6DDA">
        <w:rPr>
          <w:rFonts w:ascii="Bookman Old Style" w:hAnsi="Bookman Old Style" w:cs="Arial"/>
          <w:i/>
          <w:sz w:val="24"/>
          <w:szCs w:val="24"/>
          <w:lang w:val="en-US"/>
        </w:rPr>
        <w:t>S</w:t>
      </w:r>
      <w:r w:rsidR="004D17E7" w:rsidRPr="008D6DDA">
        <w:rPr>
          <w:rFonts w:ascii="Bookman Old Style" w:hAnsi="Bookman Old Style" w:cs="Arial"/>
          <w:i/>
          <w:sz w:val="24"/>
          <w:szCs w:val="24"/>
        </w:rPr>
        <w:t>N)</w:t>
      </w:r>
      <w:r>
        <w:rPr>
          <w:rFonts w:ascii="Bookman Old Style" w:hAnsi="Bookman Old Style" w:cs="Arial"/>
          <w:sz w:val="24"/>
          <w:szCs w:val="24"/>
          <w:lang w:val="en-US"/>
        </w:rPr>
        <w:t xml:space="preserve"> berjumlah </w:t>
      </w:r>
      <w:r w:rsidR="00526977">
        <w:rPr>
          <w:rFonts w:ascii="Bookman Old Style" w:hAnsi="Bookman Old Style" w:cs="Arial"/>
          <w:sz w:val="24"/>
          <w:szCs w:val="24"/>
        </w:rPr>
        <w:t>4</w:t>
      </w:r>
      <w:r w:rsidR="003F7467">
        <w:rPr>
          <w:rFonts w:ascii="Bookman Old Style" w:hAnsi="Bookman Old Style" w:cs="Arial"/>
          <w:sz w:val="24"/>
          <w:szCs w:val="24"/>
        </w:rPr>
        <w:t>4</w:t>
      </w:r>
      <w:r>
        <w:rPr>
          <w:rFonts w:ascii="Bookman Old Style" w:hAnsi="Bookman Old Style" w:cs="Arial"/>
          <w:sz w:val="24"/>
          <w:szCs w:val="24"/>
          <w:lang w:val="en-US"/>
        </w:rPr>
        <w:t xml:space="preserve"> </w:t>
      </w:r>
      <w:r w:rsidR="004D17E7" w:rsidRPr="008D6DDA">
        <w:rPr>
          <w:rFonts w:ascii="Bookman Old Style" w:hAnsi="Bookman Old Style" w:cs="Arial"/>
          <w:i/>
          <w:sz w:val="24"/>
          <w:szCs w:val="24"/>
        </w:rPr>
        <w:t xml:space="preserve">(empat puluh </w:t>
      </w:r>
      <w:r w:rsidR="003F7467" w:rsidRPr="008D6DDA">
        <w:rPr>
          <w:rFonts w:ascii="Bookman Old Style" w:hAnsi="Bookman Old Style" w:cs="Arial"/>
          <w:i/>
          <w:sz w:val="24"/>
          <w:szCs w:val="24"/>
        </w:rPr>
        <w:t>empat</w:t>
      </w:r>
      <w:r w:rsidR="004D17E7" w:rsidRPr="008D6DDA">
        <w:rPr>
          <w:rFonts w:ascii="Bookman Old Style" w:hAnsi="Bookman Old Style" w:cs="Arial"/>
          <w:i/>
          <w:sz w:val="24"/>
          <w:szCs w:val="24"/>
        </w:rPr>
        <w:t>)</w:t>
      </w:r>
      <w:r w:rsidR="004D17E7">
        <w:rPr>
          <w:rFonts w:ascii="Bookman Old Style" w:hAnsi="Bookman Old Style" w:cs="Arial"/>
          <w:sz w:val="24"/>
          <w:szCs w:val="24"/>
        </w:rPr>
        <w:t xml:space="preserve"> P</w:t>
      </w:r>
      <w:r>
        <w:rPr>
          <w:rFonts w:ascii="Bookman Old Style" w:hAnsi="Bookman Old Style" w:cs="Arial"/>
          <w:sz w:val="24"/>
          <w:szCs w:val="24"/>
          <w:lang w:val="en-US"/>
        </w:rPr>
        <w:t xml:space="preserve">egawai dan </w:t>
      </w:r>
      <w:r w:rsidR="004D17E7">
        <w:rPr>
          <w:rFonts w:ascii="Bookman Old Style" w:hAnsi="Bookman Old Style" w:cs="Arial"/>
          <w:sz w:val="24"/>
          <w:szCs w:val="24"/>
        </w:rPr>
        <w:t>P</w:t>
      </w:r>
      <w:r>
        <w:rPr>
          <w:rFonts w:ascii="Bookman Old Style" w:hAnsi="Bookman Old Style" w:cs="Arial"/>
          <w:sz w:val="24"/>
          <w:szCs w:val="24"/>
          <w:lang w:val="en-US"/>
        </w:rPr>
        <w:t>egawai berstatu</w:t>
      </w:r>
      <w:r w:rsidR="00956650">
        <w:rPr>
          <w:rFonts w:ascii="Bookman Old Style" w:hAnsi="Bookman Old Style" w:cs="Arial"/>
          <w:sz w:val="24"/>
          <w:szCs w:val="24"/>
          <w:lang w:val="en-US"/>
        </w:rPr>
        <w:t xml:space="preserve">s </w:t>
      </w:r>
      <w:r w:rsidR="004D17E7">
        <w:rPr>
          <w:rFonts w:ascii="Bookman Old Style" w:hAnsi="Bookman Old Style" w:cs="Arial"/>
          <w:sz w:val="24"/>
          <w:szCs w:val="24"/>
        </w:rPr>
        <w:t xml:space="preserve">Tenaga Kontrak Kerja </w:t>
      </w:r>
      <w:r w:rsidR="004D17E7" w:rsidRPr="008D6DDA">
        <w:rPr>
          <w:rFonts w:ascii="Bookman Old Style" w:hAnsi="Bookman Old Style" w:cs="Arial"/>
          <w:i/>
          <w:sz w:val="24"/>
          <w:szCs w:val="24"/>
        </w:rPr>
        <w:t>(</w:t>
      </w:r>
      <w:r w:rsidR="00956650" w:rsidRPr="008D6DDA">
        <w:rPr>
          <w:rFonts w:ascii="Bookman Old Style" w:hAnsi="Bookman Old Style" w:cs="Arial"/>
          <w:i/>
          <w:sz w:val="24"/>
          <w:szCs w:val="24"/>
          <w:lang w:val="en-US"/>
        </w:rPr>
        <w:t>TKK</w:t>
      </w:r>
      <w:r w:rsidR="004D17E7" w:rsidRPr="008D6DDA">
        <w:rPr>
          <w:rFonts w:ascii="Bookman Old Style" w:hAnsi="Bookman Old Style" w:cs="Arial"/>
          <w:i/>
          <w:sz w:val="24"/>
          <w:szCs w:val="24"/>
        </w:rPr>
        <w:t>)</w:t>
      </w:r>
      <w:r w:rsidR="004D17E7">
        <w:rPr>
          <w:rFonts w:ascii="Bookman Old Style" w:hAnsi="Bookman Old Style" w:cs="Arial"/>
          <w:sz w:val="24"/>
          <w:szCs w:val="24"/>
        </w:rPr>
        <w:t xml:space="preserve"> berjumlah 4</w:t>
      </w:r>
      <w:r w:rsidR="00074640">
        <w:rPr>
          <w:rFonts w:ascii="Bookman Old Style" w:hAnsi="Bookman Old Style" w:cs="Arial"/>
          <w:sz w:val="24"/>
          <w:szCs w:val="24"/>
        </w:rPr>
        <w:t>3</w:t>
      </w:r>
      <w:r w:rsidR="004D17E7">
        <w:rPr>
          <w:rFonts w:ascii="Bookman Old Style" w:hAnsi="Bookman Old Style" w:cs="Arial"/>
          <w:sz w:val="24"/>
          <w:szCs w:val="24"/>
        </w:rPr>
        <w:t xml:space="preserve"> </w:t>
      </w:r>
      <w:r w:rsidR="004D17E7" w:rsidRPr="008D6DDA">
        <w:rPr>
          <w:rFonts w:ascii="Bookman Old Style" w:hAnsi="Bookman Old Style" w:cs="Arial"/>
          <w:i/>
          <w:sz w:val="24"/>
          <w:szCs w:val="24"/>
        </w:rPr>
        <w:t xml:space="preserve">(empat puluh </w:t>
      </w:r>
      <w:r w:rsidR="00074640">
        <w:rPr>
          <w:rFonts w:ascii="Bookman Old Style" w:hAnsi="Bookman Old Style" w:cs="Arial"/>
          <w:i/>
          <w:sz w:val="24"/>
          <w:szCs w:val="24"/>
        </w:rPr>
        <w:t>tiga</w:t>
      </w:r>
      <w:r w:rsidR="004D17E7" w:rsidRPr="008D6DDA">
        <w:rPr>
          <w:rFonts w:ascii="Bookman Old Style" w:hAnsi="Bookman Old Style" w:cs="Arial"/>
          <w:i/>
          <w:sz w:val="24"/>
          <w:szCs w:val="24"/>
        </w:rPr>
        <w:t>)</w:t>
      </w:r>
      <w:r w:rsidR="004D17E7">
        <w:rPr>
          <w:rFonts w:ascii="Bookman Old Style" w:hAnsi="Bookman Old Style" w:cs="Arial"/>
          <w:sz w:val="24"/>
          <w:szCs w:val="24"/>
        </w:rPr>
        <w:t xml:space="preserve"> Pegawai</w:t>
      </w:r>
      <w:r w:rsidR="004D17E7">
        <w:rPr>
          <w:rFonts w:ascii="Bookman Old Style" w:hAnsi="Bookman Old Style" w:cs="Arial"/>
          <w:sz w:val="24"/>
          <w:szCs w:val="24"/>
          <w:lang w:val="en-US"/>
        </w:rPr>
        <w:t>.</w:t>
      </w:r>
    </w:p>
    <w:p w14:paraId="4AAE82F8" w14:textId="5C2071CE" w:rsidR="00D14196" w:rsidRDefault="00956650" w:rsidP="007B798C">
      <w:pPr>
        <w:autoSpaceDE w:val="0"/>
        <w:autoSpaceDN w:val="0"/>
        <w:adjustRightInd w:val="0"/>
        <w:spacing w:after="0" w:line="360" w:lineRule="auto"/>
        <w:ind w:left="720" w:firstLine="556"/>
        <w:contextualSpacing/>
        <w:jc w:val="both"/>
        <w:rPr>
          <w:rFonts w:ascii="Bookman Old Style" w:hAnsi="Bookman Old Style" w:cs="Arial"/>
          <w:sz w:val="24"/>
          <w:szCs w:val="24"/>
          <w:lang w:val="en-US"/>
        </w:rPr>
      </w:pPr>
      <w:r>
        <w:rPr>
          <w:rFonts w:ascii="Bookman Old Style" w:hAnsi="Bookman Old Style" w:cs="Arial"/>
          <w:sz w:val="24"/>
          <w:szCs w:val="24"/>
          <w:lang w:val="en-US"/>
        </w:rPr>
        <w:t>U</w:t>
      </w:r>
      <w:r w:rsidR="00D14196">
        <w:rPr>
          <w:rFonts w:ascii="Bookman Old Style" w:hAnsi="Bookman Old Style" w:cs="Arial"/>
          <w:sz w:val="24"/>
          <w:szCs w:val="24"/>
          <w:lang w:val="en-US"/>
        </w:rPr>
        <w:t xml:space="preserve">ntuk lebih jelasnya dapat dilihat pada </w:t>
      </w:r>
      <w:r w:rsidR="004D17E7">
        <w:rPr>
          <w:rFonts w:ascii="Bookman Old Style" w:hAnsi="Bookman Old Style" w:cs="Arial"/>
          <w:sz w:val="24"/>
          <w:szCs w:val="24"/>
        </w:rPr>
        <w:t>T</w:t>
      </w:r>
      <w:r w:rsidR="00D14196">
        <w:rPr>
          <w:rFonts w:ascii="Bookman Old Style" w:hAnsi="Bookman Old Style" w:cs="Arial"/>
          <w:sz w:val="24"/>
          <w:szCs w:val="24"/>
          <w:lang w:val="en-US"/>
        </w:rPr>
        <w:t xml:space="preserve">abel </w:t>
      </w:r>
      <w:r w:rsidR="004D17E7">
        <w:rPr>
          <w:rFonts w:ascii="Bookman Old Style" w:hAnsi="Bookman Old Style" w:cs="Arial"/>
          <w:sz w:val="24"/>
          <w:szCs w:val="24"/>
        </w:rPr>
        <w:t>P</w:t>
      </w:r>
      <w:r w:rsidR="00D14196">
        <w:rPr>
          <w:rFonts w:ascii="Bookman Old Style" w:hAnsi="Bookman Old Style" w:cs="Arial"/>
          <w:sz w:val="24"/>
          <w:szCs w:val="24"/>
          <w:lang w:val="en-US"/>
        </w:rPr>
        <w:t xml:space="preserve">egawai </w:t>
      </w:r>
      <w:r w:rsidR="004D17E7">
        <w:rPr>
          <w:rFonts w:ascii="Bookman Old Style" w:hAnsi="Bookman Old Style" w:cs="Arial"/>
          <w:sz w:val="24"/>
          <w:szCs w:val="24"/>
        </w:rPr>
        <w:t>Diskominfostandi Kota Bekasi</w:t>
      </w:r>
      <w:r w:rsidR="00D14196">
        <w:rPr>
          <w:rFonts w:ascii="Bookman Old Style" w:hAnsi="Bookman Old Style" w:cs="Arial"/>
          <w:sz w:val="24"/>
          <w:szCs w:val="24"/>
          <w:lang w:val="en-US"/>
        </w:rPr>
        <w:t xml:space="preserve"> dibawah ini :</w:t>
      </w:r>
    </w:p>
    <w:p w14:paraId="23E339AA" w14:textId="77777777" w:rsidR="00D14196" w:rsidRPr="007A2DEB" w:rsidRDefault="00D14196" w:rsidP="00D14196">
      <w:pPr>
        <w:autoSpaceDE w:val="0"/>
        <w:autoSpaceDN w:val="0"/>
        <w:adjustRightInd w:val="0"/>
        <w:spacing w:after="0" w:line="360" w:lineRule="auto"/>
        <w:ind w:left="426"/>
        <w:jc w:val="both"/>
        <w:rPr>
          <w:rFonts w:ascii="Bookman Old Style" w:hAnsi="Bookman Old Style" w:cs="Arial"/>
          <w:sz w:val="16"/>
          <w:szCs w:val="16"/>
        </w:rPr>
      </w:pPr>
    </w:p>
    <w:p w14:paraId="7026698C" w14:textId="2899A110" w:rsidR="004D17E7" w:rsidRPr="004A244F" w:rsidRDefault="00C51D0B" w:rsidP="0015302B">
      <w:pPr>
        <w:pStyle w:val="Caption"/>
        <w:spacing w:after="0"/>
        <w:contextualSpacing/>
        <w:jc w:val="center"/>
        <w:rPr>
          <w:rFonts w:ascii="Bookman Old Style" w:hAnsi="Bookman Old Style"/>
          <w:b/>
          <w:i w:val="0"/>
          <w:color w:val="000000" w:themeColor="text1"/>
          <w:sz w:val="20"/>
          <w:szCs w:val="20"/>
        </w:rPr>
      </w:pPr>
      <w:r w:rsidRPr="005D7C25">
        <w:rPr>
          <w:rFonts w:ascii="Bookman Old Style" w:hAnsi="Bookman Old Style"/>
          <w:b/>
          <w:i w:val="0"/>
          <w:color w:val="000000" w:themeColor="text1"/>
          <w:sz w:val="20"/>
          <w:szCs w:val="20"/>
        </w:rPr>
        <w:t xml:space="preserve">Tabel </w:t>
      </w:r>
      <w:r w:rsidR="004D17E7" w:rsidRPr="005D7C25">
        <w:rPr>
          <w:rFonts w:ascii="Bookman Old Style" w:hAnsi="Bookman Old Style"/>
          <w:b/>
          <w:i w:val="0"/>
          <w:color w:val="000000" w:themeColor="text1"/>
          <w:sz w:val="20"/>
          <w:szCs w:val="20"/>
        </w:rPr>
        <w:t>I</w:t>
      </w:r>
      <w:r w:rsidR="004D17E7" w:rsidRPr="004A244F">
        <w:rPr>
          <w:rFonts w:ascii="Bookman Old Style" w:hAnsi="Bookman Old Style"/>
          <w:b/>
          <w:i w:val="0"/>
          <w:color w:val="000000" w:themeColor="text1"/>
          <w:sz w:val="20"/>
          <w:szCs w:val="20"/>
        </w:rPr>
        <w:t>I</w:t>
      </w:r>
      <w:r w:rsidRPr="004A244F">
        <w:rPr>
          <w:rFonts w:ascii="Bookman Old Style" w:hAnsi="Bookman Old Style"/>
          <w:b/>
          <w:i w:val="0"/>
          <w:color w:val="000000" w:themeColor="text1"/>
          <w:sz w:val="20"/>
          <w:szCs w:val="20"/>
        </w:rPr>
        <w:t>.</w:t>
      </w:r>
      <w:r w:rsidRPr="004A244F">
        <w:rPr>
          <w:rFonts w:ascii="Bookman Old Style" w:hAnsi="Bookman Old Style"/>
          <w:b/>
          <w:i w:val="0"/>
          <w:color w:val="000000" w:themeColor="text1"/>
          <w:sz w:val="20"/>
          <w:szCs w:val="20"/>
        </w:rPr>
        <w:fldChar w:fldCharType="begin"/>
      </w:r>
      <w:r w:rsidRPr="004A244F">
        <w:rPr>
          <w:rFonts w:ascii="Bookman Old Style" w:hAnsi="Bookman Old Style"/>
          <w:b/>
          <w:i w:val="0"/>
          <w:color w:val="000000" w:themeColor="text1"/>
          <w:sz w:val="20"/>
          <w:szCs w:val="20"/>
        </w:rPr>
        <w:instrText xml:space="preserve"> SEQ Tabel_2. \* ARABIC </w:instrText>
      </w:r>
      <w:r w:rsidRPr="004A244F">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1</w:t>
      </w:r>
      <w:r w:rsidRPr="004A244F">
        <w:rPr>
          <w:rFonts w:ascii="Bookman Old Style" w:hAnsi="Bookman Old Style"/>
          <w:b/>
          <w:i w:val="0"/>
          <w:color w:val="000000" w:themeColor="text1"/>
          <w:sz w:val="20"/>
          <w:szCs w:val="20"/>
        </w:rPr>
        <w:fldChar w:fldCharType="end"/>
      </w:r>
    </w:p>
    <w:p w14:paraId="614FF3AD" w14:textId="24CB5A95" w:rsidR="004A244F" w:rsidRDefault="004A244F" w:rsidP="0015302B">
      <w:pPr>
        <w:spacing w:after="0" w:line="240" w:lineRule="auto"/>
        <w:contextualSpacing/>
        <w:jc w:val="center"/>
        <w:rPr>
          <w:rFonts w:ascii="Bookman Old Style" w:hAnsi="Bookman Old Style"/>
          <w:b/>
          <w:sz w:val="20"/>
          <w:szCs w:val="20"/>
        </w:rPr>
      </w:pPr>
      <w:r>
        <w:rPr>
          <w:rFonts w:ascii="Bookman Old Style" w:hAnsi="Bookman Old Style"/>
          <w:b/>
          <w:sz w:val="20"/>
          <w:szCs w:val="20"/>
        </w:rPr>
        <w:t>Pegawai Diskominfostandi Kota Bekasi</w:t>
      </w:r>
    </w:p>
    <w:p w14:paraId="1A9D0CC3" w14:textId="203D4D62" w:rsidR="00D14196" w:rsidRPr="004A244F" w:rsidRDefault="00BA332E" w:rsidP="0015302B">
      <w:pPr>
        <w:pStyle w:val="Caption"/>
        <w:spacing w:after="0"/>
        <w:contextualSpacing/>
        <w:jc w:val="center"/>
        <w:rPr>
          <w:rFonts w:ascii="Bookman Old Style" w:hAnsi="Bookman Old Style"/>
          <w:b/>
          <w:i w:val="0"/>
          <w:color w:val="000000" w:themeColor="text1"/>
          <w:sz w:val="22"/>
        </w:rPr>
      </w:pPr>
      <w:r>
        <w:rPr>
          <w:rFonts w:ascii="Bookman Old Style" w:hAnsi="Bookman Old Style"/>
          <w:b/>
          <w:i w:val="0"/>
          <w:color w:val="auto"/>
          <w:sz w:val="20"/>
          <w:szCs w:val="20"/>
        </w:rPr>
        <w:t>Tahun 2025</w:t>
      </w:r>
    </w:p>
    <w:tbl>
      <w:tblPr>
        <w:tblW w:w="8642" w:type="dxa"/>
        <w:tblInd w:w="-10" w:type="dxa"/>
        <w:tblLook w:val="04A0" w:firstRow="1" w:lastRow="0" w:firstColumn="1" w:lastColumn="0" w:noHBand="0" w:noVBand="1"/>
      </w:tblPr>
      <w:tblGrid>
        <w:gridCol w:w="721"/>
        <w:gridCol w:w="3893"/>
        <w:gridCol w:w="976"/>
        <w:gridCol w:w="976"/>
        <w:gridCol w:w="845"/>
        <w:gridCol w:w="1231"/>
      </w:tblGrid>
      <w:tr w:rsidR="0093504F" w:rsidRPr="0093504F" w14:paraId="062F3734" w14:textId="77777777" w:rsidTr="00A632C3">
        <w:trPr>
          <w:trHeight w:val="897"/>
        </w:trPr>
        <w:tc>
          <w:tcPr>
            <w:tcW w:w="721"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3640D68F" w14:textId="27A84C62" w:rsidR="0093504F" w:rsidRPr="007A2DEB" w:rsidRDefault="007A2DEB" w:rsidP="0093504F">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No</w:t>
            </w:r>
          </w:p>
        </w:tc>
        <w:tc>
          <w:tcPr>
            <w:tcW w:w="3893"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7073EEA2" w14:textId="1EC8D35A" w:rsidR="0093504F" w:rsidRPr="007A2DEB" w:rsidRDefault="007A2DEB" w:rsidP="0093504F">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Unit Kerja</w:t>
            </w:r>
          </w:p>
        </w:tc>
        <w:tc>
          <w:tcPr>
            <w:tcW w:w="976"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2A96B005" w14:textId="63B59224" w:rsidR="0093504F" w:rsidRPr="007A2DEB" w:rsidRDefault="007A2DEB" w:rsidP="0093504F">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ASN</w:t>
            </w:r>
          </w:p>
        </w:tc>
        <w:tc>
          <w:tcPr>
            <w:tcW w:w="976"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71EB6A55" w14:textId="6EFE7BC2" w:rsidR="0093504F" w:rsidRPr="007A2DEB" w:rsidRDefault="007A2DEB" w:rsidP="0093504F">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TKK</w:t>
            </w:r>
          </w:p>
        </w:tc>
        <w:tc>
          <w:tcPr>
            <w:tcW w:w="845"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6F5B39C2" w14:textId="022C53CF" w:rsidR="0093504F" w:rsidRPr="007A2DEB" w:rsidRDefault="007A2DEB" w:rsidP="0093504F">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CPNS</w:t>
            </w:r>
          </w:p>
        </w:tc>
        <w:tc>
          <w:tcPr>
            <w:tcW w:w="1231"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19C3C37C" w14:textId="38D56318" w:rsidR="0093504F" w:rsidRPr="007A2DEB" w:rsidRDefault="007A2DEB" w:rsidP="0093504F">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Jumlah</w:t>
            </w:r>
          </w:p>
        </w:tc>
      </w:tr>
      <w:tr w:rsidR="00526977" w:rsidRPr="0093504F" w14:paraId="46E19119" w14:textId="77777777" w:rsidTr="00A632C3">
        <w:trPr>
          <w:trHeight w:val="867"/>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5C65807C" w14:textId="77777777" w:rsidR="00526977" w:rsidRPr="007A2DEB" w:rsidRDefault="00526977"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1</w:t>
            </w:r>
          </w:p>
        </w:tc>
        <w:tc>
          <w:tcPr>
            <w:tcW w:w="3893" w:type="dxa"/>
            <w:tcBorders>
              <w:top w:val="nil"/>
              <w:left w:val="nil"/>
              <w:bottom w:val="single" w:sz="8" w:space="0" w:color="000000"/>
              <w:right w:val="single" w:sz="8" w:space="0" w:color="000000"/>
            </w:tcBorders>
            <w:shd w:val="clear" w:color="auto" w:fill="auto"/>
            <w:vAlign w:val="center"/>
            <w:hideMark/>
          </w:tcPr>
          <w:p w14:paraId="3CFEF089" w14:textId="77777777" w:rsidR="00526977" w:rsidRPr="007A2DEB" w:rsidRDefault="00526977" w:rsidP="00526977">
            <w:pPr>
              <w:spacing w:after="0" w:line="240" w:lineRule="auto"/>
              <w:rPr>
                <w:rFonts w:ascii="Bookman Old Style" w:hAnsi="Bookman Old Style" w:cs="Calibri"/>
                <w:color w:val="000000"/>
                <w:sz w:val="20"/>
                <w:szCs w:val="20"/>
              </w:rPr>
            </w:pPr>
            <w:r w:rsidRPr="007A2DEB">
              <w:rPr>
                <w:rFonts w:ascii="Bookman Old Style" w:hAnsi="Bookman Old Style" w:cs="Calibri"/>
                <w:color w:val="000000"/>
                <w:sz w:val="20"/>
                <w:szCs w:val="20"/>
              </w:rPr>
              <w:t>Sekretariat</w:t>
            </w:r>
          </w:p>
        </w:tc>
        <w:tc>
          <w:tcPr>
            <w:tcW w:w="976" w:type="dxa"/>
            <w:tcBorders>
              <w:top w:val="nil"/>
              <w:left w:val="nil"/>
              <w:bottom w:val="single" w:sz="8" w:space="0" w:color="000000"/>
              <w:right w:val="single" w:sz="8" w:space="0" w:color="000000"/>
            </w:tcBorders>
            <w:shd w:val="clear" w:color="auto" w:fill="auto"/>
            <w:vAlign w:val="center"/>
          </w:tcPr>
          <w:p w14:paraId="1B5E894B" w14:textId="59043A01"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11</w:t>
            </w:r>
          </w:p>
        </w:tc>
        <w:tc>
          <w:tcPr>
            <w:tcW w:w="976" w:type="dxa"/>
            <w:tcBorders>
              <w:top w:val="nil"/>
              <w:left w:val="nil"/>
              <w:bottom w:val="single" w:sz="8" w:space="0" w:color="000000"/>
              <w:right w:val="single" w:sz="8" w:space="0" w:color="000000"/>
            </w:tcBorders>
            <w:shd w:val="clear" w:color="auto" w:fill="auto"/>
            <w:vAlign w:val="center"/>
          </w:tcPr>
          <w:p w14:paraId="14C5CDB4" w14:textId="25C328A2"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11</w:t>
            </w:r>
          </w:p>
        </w:tc>
        <w:tc>
          <w:tcPr>
            <w:tcW w:w="845" w:type="dxa"/>
            <w:tcBorders>
              <w:top w:val="nil"/>
              <w:left w:val="nil"/>
              <w:bottom w:val="single" w:sz="8" w:space="0" w:color="000000"/>
              <w:right w:val="single" w:sz="8" w:space="0" w:color="000000"/>
            </w:tcBorders>
            <w:shd w:val="clear" w:color="auto" w:fill="auto"/>
            <w:vAlign w:val="center"/>
          </w:tcPr>
          <w:p w14:paraId="03712280" w14:textId="43661B38" w:rsidR="00526977" w:rsidRPr="007A2DEB" w:rsidRDefault="00D52B8B"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w:t>
            </w:r>
          </w:p>
        </w:tc>
        <w:tc>
          <w:tcPr>
            <w:tcW w:w="1231" w:type="dxa"/>
            <w:tcBorders>
              <w:top w:val="nil"/>
              <w:left w:val="nil"/>
              <w:bottom w:val="single" w:sz="8" w:space="0" w:color="000000"/>
              <w:right w:val="single" w:sz="8" w:space="0" w:color="000000"/>
            </w:tcBorders>
            <w:shd w:val="clear" w:color="auto" w:fill="auto"/>
            <w:vAlign w:val="center"/>
          </w:tcPr>
          <w:p w14:paraId="26452D24" w14:textId="0B773360" w:rsidR="00526977" w:rsidRPr="00C82B1E" w:rsidRDefault="003B3EE1" w:rsidP="005D7C25">
            <w:pPr>
              <w:spacing w:after="0" w:line="240" w:lineRule="auto"/>
              <w:jc w:val="center"/>
              <w:rPr>
                <w:rFonts w:ascii="Bookman Old Style" w:hAnsi="Bookman Old Style" w:cs="Calibri"/>
                <w:b/>
                <w:i/>
                <w:color w:val="000000"/>
                <w:sz w:val="20"/>
                <w:szCs w:val="20"/>
              </w:rPr>
            </w:pPr>
            <w:r w:rsidRPr="00C82B1E">
              <w:rPr>
                <w:rFonts w:ascii="Bookman Old Style" w:hAnsi="Bookman Old Style" w:cs="Calibri"/>
                <w:b/>
                <w:i/>
                <w:color w:val="000000"/>
                <w:sz w:val="20"/>
                <w:szCs w:val="20"/>
              </w:rPr>
              <w:t>2</w:t>
            </w:r>
            <w:r w:rsidR="005D7C25">
              <w:rPr>
                <w:rFonts w:ascii="Bookman Old Style" w:hAnsi="Bookman Old Style" w:cs="Calibri"/>
                <w:b/>
                <w:i/>
                <w:color w:val="000000"/>
                <w:sz w:val="20"/>
                <w:szCs w:val="20"/>
              </w:rPr>
              <w:t>2</w:t>
            </w:r>
          </w:p>
        </w:tc>
      </w:tr>
      <w:tr w:rsidR="00526977" w:rsidRPr="0093504F" w14:paraId="3240B0AF" w14:textId="77777777" w:rsidTr="00A632C3">
        <w:trPr>
          <w:trHeight w:val="891"/>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56884FCF" w14:textId="77777777" w:rsidR="00526977" w:rsidRPr="007A2DEB" w:rsidRDefault="00526977"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2</w:t>
            </w:r>
          </w:p>
        </w:tc>
        <w:tc>
          <w:tcPr>
            <w:tcW w:w="3893" w:type="dxa"/>
            <w:tcBorders>
              <w:top w:val="nil"/>
              <w:left w:val="nil"/>
              <w:bottom w:val="single" w:sz="8" w:space="0" w:color="000000"/>
              <w:right w:val="single" w:sz="8" w:space="0" w:color="000000"/>
            </w:tcBorders>
            <w:shd w:val="clear" w:color="auto" w:fill="auto"/>
            <w:vAlign w:val="center"/>
            <w:hideMark/>
          </w:tcPr>
          <w:p w14:paraId="466AAF56" w14:textId="0808D0A5" w:rsidR="00526977" w:rsidRPr="007A2DEB" w:rsidRDefault="00526977" w:rsidP="005D7C25">
            <w:pPr>
              <w:spacing w:after="0" w:line="240" w:lineRule="auto"/>
              <w:rPr>
                <w:rFonts w:ascii="Bookman Old Style" w:hAnsi="Bookman Old Style" w:cs="Calibri"/>
                <w:color w:val="000000"/>
                <w:sz w:val="20"/>
                <w:szCs w:val="20"/>
              </w:rPr>
            </w:pPr>
            <w:r w:rsidRPr="007A2DEB">
              <w:rPr>
                <w:rFonts w:ascii="Bookman Old Style" w:hAnsi="Bookman Old Style" w:cs="Calibri"/>
                <w:color w:val="000000"/>
                <w:sz w:val="20"/>
                <w:szCs w:val="20"/>
              </w:rPr>
              <w:t xml:space="preserve">Bidang Informasi </w:t>
            </w:r>
            <w:r w:rsidR="005D7C25">
              <w:rPr>
                <w:rFonts w:ascii="Bookman Old Style" w:hAnsi="Bookman Old Style" w:cs="Calibri"/>
                <w:color w:val="000000"/>
                <w:sz w:val="20"/>
                <w:szCs w:val="20"/>
              </w:rPr>
              <w:t xml:space="preserve">dan Komunikasi </w:t>
            </w:r>
            <w:r w:rsidRPr="007A2DEB">
              <w:rPr>
                <w:rFonts w:ascii="Bookman Old Style" w:hAnsi="Bookman Old Style" w:cs="Calibri"/>
                <w:color w:val="000000"/>
                <w:sz w:val="20"/>
                <w:szCs w:val="20"/>
              </w:rPr>
              <w:t>Publik</w:t>
            </w:r>
          </w:p>
        </w:tc>
        <w:tc>
          <w:tcPr>
            <w:tcW w:w="976" w:type="dxa"/>
            <w:tcBorders>
              <w:top w:val="nil"/>
              <w:left w:val="nil"/>
              <w:bottom w:val="single" w:sz="8" w:space="0" w:color="000000"/>
              <w:right w:val="single" w:sz="8" w:space="0" w:color="000000"/>
            </w:tcBorders>
            <w:shd w:val="clear" w:color="auto" w:fill="auto"/>
            <w:vAlign w:val="center"/>
          </w:tcPr>
          <w:p w14:paraId="05D548BE" w14:textId="08B4A8A6"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9</w:t>
            </w:r>
          </w:p>
        </w:tc>
        <w:tc>
          <w:tcPr>
            <w:tcW w:w="976" w:type="dxa"/>
            <w:tcBorders>
              <w:top w:val="nil"/>
              <w:left w:val="nil"/>
              <w:bottom w:val="single" w:sz="8" w:space="0" w:color="000000"/>
              <w:right w:val="single" w:sz="8" w:space="0" w:color="000000"/>
            </w:tcBorders>
            <w:shd w:val="clear" w:color="auto" w:fill="auto"/>
            <w:vAlign w:val="center"/>
          </w:tcPr>
          <w:p w14:paraId="625453F9" w14:textId="1777F0DE" w:rsidR="00526977" w:rsidRPr="007A2DEB" w:rsidRDefault="003B3EE1" w:rsidP="005D7C25">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r w:rsidR="005D7C25">
              <w:rPr>
                <w:rFonts w:ascii="Bookman Old Style" w:hAnsi="Bookman Old Style" w:cs="Calibri"/>
                <w:color w:val="000000"/>
                <w:sz w:val="20"/>
                <w:szCs w:val="20"/>
              </w:rPr>
              <w:t>3</w:t>
            </w:r>
          </w:p>
        </w:tc>
        <w:tc>
          <w:tcPr>
            <w:tcW w:w="845" w:type="dxa"/>
            <w:tcBorders>
              <w:top w:val="nil"/>
              <w:left w:val="nil"/>
              <w:bottom w:val="single" w:sz="8" w:space="0" w:color="000000"/>
              <w:right w:val="single" w:sz="8" w:space="0" w:color="000000"/>
            </w:tcBorders>
            <w:shd w:val="clear" w:color="auto" w:fill="auto"/>
            <w:vAlign w:val="center"/>
          </w:tcPr>
          <w:p w14:paraId="58266513" w14:textId="3F2F0757" w:rsidR="00526977" w:rsidRPr="007A2DEB" w:rsidRDefault="00D52B8B"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w:t>
            </w:r>
          </w:p>
        </w:tc>
        <w:tc>
          <w:tcPr>
            <w:tcW w:w="1231" w:type="dxa"/>
            <w:tcBorders>
              <w:top w:val="nil"/>
              <w:left w:val="nil"/>
              <w:bottom w:val="single" w:sz="8" w:space="0" w:color="000000"/>
              <w:right w:val="single" w:sz="8" w:space="0" w:color="000000"/>
            </w:tcBorders>
            <w:shd w:val="clear" w:color="auto" w:fill="auto"/>
            <w:vAlign w:val="center"/>
          </w:tcPr>
          <w:p w14:paraId="54008023" w14:textId="5A09819A" w:rsidR="00526977" w:rsidRPr="00C82B1E" w:rsidRDefault="003B3EE1" w:rsidP="005D7C25">
            <w:pPr>
              <w:spacing w:after="0" w:line="240" w:lineRule="auto"/>
              <w:jc w:val="center"/>
              <w:rPr>
                <w:rFonts w:ascii="Bookman Old Style" w:hAnsi="Bookman Old Style" w:cs="Calibri"/>
                <w:b/>
                <w:i/>
                <w:color w:val="000000"/>
                <w:sz w:val="20"/>
                <w:szCs w:val="20"/>
              </w:rPr>
            </w:pPr>
            <w:r w:rsidRPr="00C82B1E">
              <w:rPr>
                <w:rFonts w:ascii="Bookman Old Style" w:hAnsi="Bookman Old Style" w:cs="Calibri"/>
                <w:b/>
                <w:i/>
                <w:color w:val="000000"/>
                <w:sz w:val="20"/>
                <w:szCs w:val="20"/>
              </w:rPr>
              <w:t>2</w:t>
            </w:r>
            <w:r w:rsidR="005D7C25">
              <w:rPr>
                <w:rFonts w:ascii="Bookman Old Style" w:hAnsi="Bookman Old Style" w:cs="Calibri"/>
                <w:b/>
                <w:i/>
                <w:color w:val="000000"/>
                <w:sz w:val="20"/>
                <w:szCs w:val="20"/>
              </w:rPr>
              <w:t>2</w:t>
            </w:r>
          </w:p>
        </w:tc>
      </w:tr>
      <w:tr w:rsidR="00526977" w:rsidRPr="0093504F" w14:paraId="5DA8DBA9" w14:textId="77777777" w:rsidTr="00A632C3">
        <w:trPr>
          <w:trHeight w:val="87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76C6E79D" w14:textId="77777777" w:rsidR="00526977" w:rsidRPr="007A2DEB" w:rsidRDefault="00526977"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3</w:t>
            </w:r>
          </w:p>
        </w:tc>
        <w:tc>
          <w:tcPr>
            <w:tcW w:w="3893" w:type="dxa"/>
            <w:tcBorders>
              <w:top w:val="nil"/>
              <w:left w:val="nil"/>
              <w:bottom w:val="single" w:sz="8" w:space="0" w:color="000000"/>
              <w:right w:val="single" w:sz="8" w:space="0" w:color="000000"/>
            </w:tcBorders>
            <w:shd w:val="clear" w:color="auto" w:fill="auto"/>
            <w:vAlign w:val="center"/>
            <w:hideMark/>
          </w:tcPr>
          <w:p w14:paraId="47B05B29" w14:textId="39BDD7F9" w:rsidR="00526977" w:rsidRPr="007A2DEB" w:rsidRDefault="00526977" w:rsidP="00526977">
            <w:pPr>
              <w:spacing w:after="0" w:line="240" w:lineRule="auto"/>
              <w:rPr>
                <w:rFonts w:ascii="Bookman Old Style" w:hAnsi="Bookman Old Style" w:cs="Calibri"/>
                <w:color w:val="000000"/>
                <w:sz w:val="20"/>
                <w:szCs w:val="20"/>
              </w:rPr>
            </w:pPr>
            <w:r w:rsidRPr="007A2DEB">
              <w:rPr>
                <w:rFonts w:ascii="Bookman Old Style" w:hAnsi="Bookman Old Style" w:cs="Calibri"/>
                <w:color w:val="000000"/>
                <w:sz w:val="20"/>
                <w:szCs w:val="20"/>
              </w:rPr>
              <w:t xml:space="preserve">Bidang </w:t>
            </w:r>
            <w:r w:rsidR="005D7C25">
              <w:rPr>
                <w:rFonts w:ascii="Bookman Old Style" w:hAnsi="Bookman Old Style" w:cs="Calibri"/>
                <w:color w:val="000000"/>
                <w:sz w:val="20"/>
                <w:szCs w:val="20"/>
              </w:rPr>
              <w:t xml:space="preserve">Persandian, </w:t>
            </w:r>
            <w:r w:rsidRPr="007A2DEB">
              <w:rPr>
                <w:rFonts w:ascii="Bookman Old Style" w:hAnsi="Bookman Old Style" w:cs="Calibri"/>
                <w:color w:val="000000"/>
                <w:sz w:val="20"/>
                <w:szCs w:val="20"/>
              </w:rPr>
              <w:t>Teknologi Informasi dan Komunikasi</w:t>
            </w:r>
          </w:p>
        </w:tc>
        <w:tc>
          <w:tcPr>
            <w:tcW w:w="976" w:type="dxa"/>
            <w:tcBorders>
              <w:top w:val="nil"/>
              <w:left w:val="nil"/>
              <w:bottom w:val="single" w:sz="8" w:space="0" w:color="000000"/>
              <w:right w:val="single" w:sz="8" w:space="0" w:color="000000"/>
            </w:tcBorders>
            <w:shd w:val="clear" w:color="auto" w:fill="auto"/>
            <w:vAlign w:val="center"/>
          </w:tcPr>
          <w:p w14:paraId="53A607BD" w14:textId="53EEF672"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11</w:t>
            </w:r>
          </w:p>
        </w:tc>
        <w:tc>
          <w:tcPr>
            <w:tcW w:w="976" w:type="dxa"/>
            <w:tcBorders>
              <w:top w:val="nil"/>
              <w:left w:val="nil"/>
              <w:bottom w:val="single" w:sz="8" w:space="0" w:color="000000"/>
              <w:right w:val="single" w:sz="8" w:space="0" w:color="000000"/>
            </w:tcBorders>
            <w:shd w:val="clear" w:color="auto" w:fill="auto"/>
            <w:vAlign w:val="center"/>
          </w:tcPr>
          <w:p w14:paraId="2383C151" w14:textId="4511CCBD"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8</w:t>
            </w:r>
          </w:p>
        </w:tc>
        <w:tc>
          <w:tcPr>
            <w:tcW w:w="845" w:type="dxa"/>
            <w:tcBorders>
              <w:top w:val="nil"/>
              <w:left w:val="nil"/>
              <w:bottom w:val="single" w:sz="8" w:space="0" w:color="000000"/>
              <w:right w:val="single" w:sz="8" w:space="0" w:color="000000"/>
            </w:tcBorders>
            <w:shd w:val="clear" w:color="auto" w:fill="auto"/>
            <w:vAlign w:val="center"/>
          </w:tcPr>
          <w:p w14:paraId="109C0A3C" w14:textId="0A395FD6" w:rsidR="00526977" w:rsidRPr="007A2DEB" w:rsidRDefault="00D52B8B"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w:t>
            </w:r>
          </w:p>
        </w:tc>
        <w:tc>
          <w:tcPr>
            <w:tcW w:w="1231" w:type="dxa"/>
            <w:tcBorders>
              <w:top w:val="nil"/>
              <w:left w:val="nil"/>
              <w:bottom w:val="single" w:sz="8" w:space="0" w:color="000000"/>
              <w:right w:val="single" w:sz="8" w:space="0" w:color="000000"/>
            </w:tcBorders>
            <w:shd w:val="clear" w:color="auto" w:fill="auto"/>
            <w:vAlign w:val="center"/>
          </w:tcPr>
          <w:p w14:paraId="4D41500D" w14:textId="28D04110" w:rsidR="00526977" w:rsidRPr="00C82B1E" w:rsidRDefault="003B3EE1" w:rsidP="005D7C25">
            <w:pPr>
              <w:spacing w:after="0" w:line="240" w:lineRule="auto"/>
              <w:jc w:val="center"/>
              <w:rPr>
                <w:rFonts w:ascii="Bookman Old Style" w:hAnsi="Bookman Old Style" w:cs="Calibri"/>
                <w:b/>
                <w:i/>
                <w:color w:val="000000"/>
                <w:sz w:val="20"/>
                <w:szCs w:val="20"/>
              </w:rPr>
            </w:pPr>
            <w:r w:rsidRPr="00C82B1E">
              <w:rPr>
                <w:rFonts w:ascii="Bookman Old Style" w:hAnsi="Bookman Old Style" w:cs="Calibri"/>
                <w:b/>
                <w:i/>
                <w:color w:val="000000"/>
                <w:sz w:val="20"/>
                <w:szCs w:val="20"/>
              </w:rPr>
              <w:t>1</w:t>
            </w:r>
            <w:r w:rsidR="005D7C25">
              <w:rPr>
                <w:rFonts w:ascii="Bookman Old Style" w:hAnsi="Bookman Old Style" w:cs="Calibri"/>
                <w:b/>
                <w:i/>
                <w:color w:val="000000"/>
                <w:sz w:val="20"/>
                <w:szCs w:val="20"/>
              </w:rPr>
              <w:t>9</w:t>
            </w:r>
          </w:p>
        </w:tc>
      </w:tr>
      <w:tr w:rsidR="00526977" w:rsidRPr="0093504F" w14:paraId="66650408" w14:textId="77777777" w:rsidTr="00A632C3">
        <w:trPr>
          <w:trHeight w:val="842"/>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31FFD38A" w14:textId="77777777" w:rsidR="00526977" w:rsidRPr="007A2DEB" w:rsidRDefault="00526977"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4</w:t>
            </w:r>
          </w:p>
        </w:tc>
        <w:tc>
          <w:tcPr>
            <w:tcW w:w="3893" w:type="dxa"/>
            <w:tcBorders>
              <w:top w:val="nil"/>
              <w:left w:val="nil"/>
              <w:bottom w:val="single" w:sz="8" w:space="0" w:color="000000"/>
              <w:right w:val="single" w:sz="8" w:space="0" w:color="000000"/>
            </w:tcBorders>
            <w:shd w:val="clear" w:color="auto" w:fill="auto"/>
            <w:vAlign w:val="center"/>
            <w:hideMark/>
          </w:tcPr>
          <w:p w14:paraId="3E631340" w14:textId="3810F0F2" w:rsidR="00526977" w:rsidRPr="007A2DEB" w:rsidRDefault="00526977" w:rsidP="00526977">
            <w:pPr>
              <w:spacing w:after="0" w:line="240" w:lineRule="auto"/>
              <w:rPr>
                <w:rFonts w:ascii="Bookman Old Style" w:hAnsi="Bookman Old Style" w:cs="Calibri"/>
                <w:color w:val="000000"/>
                <w:sz w:val="20"/>
                <w:szCs w:val="20"/>
              </w:rPr>
            </w:pPr>
            <w:r w:rsidRPr="007A2DEB">
              <w:rPr>
                <w:rFonts w:ascii="Bookman Old Style" w:hAnsi="Bookman Old Style" w:cs="Calibri"/>
                <w:color w:val="000000"/>
                <w:sz w:val="20"/>
                <w:szCs w:val="20"/>
              </w:rPr>
              <w:t xml:space="preserve">Bidang </w:t>
            </w:r>
            <w:r w:rsidRPr="007A2DEB">
              <w:rPr>
                <w:rFonts w:ascii="Bookman Old Style" w:hAnsi="Bookman Old Style" w:cs="Calibri"/>
                <w:i/>
                <w:color w:val="000000"/>
                <w:sz w:val="20"/>
                <w:szCs w:val="20"/>
              </w:rPr>
              <w:t>E-Gover</w:t>
            </w:r>
            <w:r w:rsidR="00CA7B14" w:rsidRPr="007A2DEB">
              <w:rPr>
                <w:rFonts w:ascii="Bookman Old Style" w:hAnsi="Bookman Old Style" w:cs="Calibri"/>
                <w:i/>
                <w:color w:val="000000"/>
                <w:sz w:val="20"/>
                <w:szCs w:val="20"/>
              </w:rPr>
              <w:t>n</w:t>
            </w:r>
            <w:r w:rsidRPr="007A2DEB">
              <w:rPr>
                <w:rFonts w:ascii="Bookman Old Style" w:hAnsi="Bookman Old Style" w:cs="Calibri"/>
                <w:i/>
                <w:color w:val="000000"/>
                <w:sz w:val="20"/>
                <w:szCs w:val="20"/>
              </w:rPr>
              <w:t>ment</w:t>
            </w:r>
          </w:p>
        </w:tc>
        <w:tc>
          <w:tcPr>
            <w:tcW w:w="976" w:type="dxa"/>
            <w:tcBorders>
              <w:top w:val="nil"/>
              <w:left w:val="nil"/>
              <w:bottom w:val="single" w:sz="8" w:space="0" w:color="000000"/>
              <w:right w:val="single" w:sz="8" w:space="0" w:color="000000"/>
            </w:tcBorders>
            <w:shd w:val="clear" w:color="auto" w:fill="auto"/>
            <w:vAlign w:val="center"/>
          </w:tcPr>
          <w:p w14:paraId="79E647FA" w14:textId="783FE140"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8</w:t>
            </w:r>
          </w:p>
        </w:tc>
        <w:tc>
          <w:tcPr>
            <w:tcW w:w="976" w:type="dxa"/>
            <w:tcBorders>
              <w:top w:val="nil"/>
              <w:left w:val="nil"/>
              <w:bottom w:val="single" w:sz="8" w:space="0" w:color="000000"/>
              <w:right w:val="single" w:sz="8" w:space="0" w:color="000000"/>
            </w:tcBorders>
            <w:shd w:val="clear" w:color="auto" w:fill="auto"/>
            <w:vAlign w:val="center"/>
          </w:tcPr>
          <w:p w14:paraId="126437D6" w14:textId="60C7E21D" w:rsidR="00526977" w:rsidRPr="007A2DEB" w:rsidRDefault="003B3EE1"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7</w:t>
            </w:r>
          </w:p>
        </w:tc>
        <w:tc>
          <w:tcPr>
            <w:tcW w:w="845" w:type="dxa"/>
            <w:tcBorders>
              <w:top w:val="nil"/>
              <w:left w:val="nil"/>
              <w:bottom w:val="single" w:sz="8" w:space="0" w:color="000000"/>
              <w:right w:val="single" w:sz="8" w:space="0" w:color="000000"/>
            </w:tcBorders>
            <w:shd w:val="clear" w:color="auto" w:fill="auto"/>
            <w:vAlign w:val="center"/>
          </w:tcPr>
          <w:p w14:paraId="29BEC384" w14:textId="561E564E" w:rsidR="00526977" w:rsidRPr="007A2DEB" w:rsidRDefault="00D52B8B"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w:t>
            </w:r>
          </w:p>
        </w:tc>
        <w:tc>
          <w:tcPr>
            <w:tcW w:w="1231" w:type="dxa"/>
            <w:tcBorders>
              <w:top w:val="nil"/>
              <w:left w:val="nil"/>
              <w:bottom w:val="single" w:sz="8" w:space="0" w:color="000000"/>
              <w:right w:val="single" w:sz="8" w:space="0" w:color="000000"/>
            </w:tcBorders>
            <w:shd w:val="clear" w:color="auto" w:fill="auto"/>
            <w:vAlign w:val="center"/>
          </w:tcPr>
          <w:p w14:paraId="165F7054" w14:textId="3C9D7382" w:rsidR="00526977" w:rsidRPr="00C82B1E" w:rsidRDefault="003B3EE1" w:rsidP="005D7C25">
            <w:pPr>
              <w:spacing w:after="0" w:line="240" w:lineRule="auto"/>
              <w:jc w:val="center"/>
              <w:rPr>
                <w:rFonts w:ascii="Bookman Old Style" w:hAnsi="Bookman Old Style" w:cs="Calibri"/>
                <w:b/>
                <w:i/>
                <w:color w:val="000000"/>
                <w:sz w:val="20"/>
                <w:szCs w:val="20"/>
              </w:rPr>
            </w:pPr>
            <w:r w:rsidRPr="00C82B1E">
              <w:rPr>
                <w:rFonts w:ascii="Bookman Old Style" w:hAnsi="Bookman Old Style" w:cs="Calibri"/>
                <w:b/>
                <w:i/>
                <w:color w:val="000000"/>
                <w:sz w:val="20"/>
                <w:szCs w:val="20"/>
              </w:rPr>
              <w:t>1</w:t>
            </w:r>
            <w:r w:rsidR="005D7C25">
              <w:rPr>
                <w:rFonts w:ascii="Bookman Old Style" w:hAnsi="Bookman Old Style" w:cs="Calibri"/>
                <w:b/>
                <w:i/>
                <w:color w:val="000000"/>
                <w:sz w:val="20"/>
                <w:szCs w:val="20"/>
              </w:rPr>
              <w:t>5</w:t>
            </w:r>
          </w:p>
        </w:tc>
      </w:tr>
      <w:tr w:rsidR="00526977" w:rsidRPr="0093504F" w14:paraId="672B3557" w14:textId="77777777" w:rsidTr="00A632C3">
        <w:trPr>
          <w:trHeight w:val="835"/>
        </w:trPr>
        <w:tc>
          <w:tcPr>
            <w:tcW w:w="721" w:type="dxa"/>
            <w:tcBorders>
              <w:top w:val="nil"/>
              <w:left w:val="single" w:sz="8" w:space="0" w:color="000000"/>
              <w:bottom w:val="single" w:sz="8" w:space="0" w:color="000000"/>
              <w:right w:val="single" w:sz="8" w:space="0" w:color="000000"/>
            </w:tcBorders>
            <w:shd w:val="clear" w:color="auto" w:fill="auto"/>
            <w:vAlign w:val="center"/>
            <w:hideMark/>
          </w:tcPr>
          <w:p w14:paraId="4C58859D" w14:textId="77777777" w:rsidR="00526977" w:rsidRPr="007A2DEB" w:rsidRDefault="00526977"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5</w:t>
            </w:r>
          </w:p>
        </w:tc>
        <w:tc>
          <w:tcPr>
            <w:tcW w:w="3893" w:type="dxa"/>
            <w:tcBorders>
              <w:top w:val="nil"/>
              <w:left w:val="nil"/>
              <w:bottom w:val="single" w:sz="8" w:space="0" w:color="000000"/>
              <w:right w:val="single" w:sz="8" w:space="0" w:color="000000"/>
            </w:tcBorders>
            <w:shd w:val="clear" w:color="auto" w:fill="auto"/>
            <w:vAlign w:val="center"/>
            <w:hideMark/>
          </w:tcPr>
          <w:p w14:paraId="7B0AC8A6" w14:textId="0A5A5C4A" w:rsidR="00526977" w:rsidRPr="007A2DEB" w:rsidRDefault="005D7C25" w:rsidP="005D7C25">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Bidang Statistik</w:t>
            </w:r>
          </w:p>
        </w:tc>
        <w:tc>
          <w:tcPr>
            <w:tcW w:w="976" w:type="dxa"/>
            <w:tcBorders>
              <w:top w:val="nil"/>
              <w:left w:val="nil"/>
              <w:bottom w:val="single" w:sz="8" w:space="0" w:color="000000"/>
              <w:right w:val="single" w:sz="8" w:space="0" w:color="000000"/>
            </w:tcBorders>
            <w:shd w:val="clear" w:color="auto" w:fill="auto"/>
            <w:vAlign w:val="center"/>
          </w:tcPr>
          <w:p w14:paraId="67C088BB" w14:textId="75D59660"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5</w:t>
            </w:r>
          </w:p>
        </w:tc>
        <w:tc>
          <w:tcPr>
            <w:tcW w:w="976" w:type="dxa"/>
            <w:tcBorders>
              <w:top w:val="nil"/>
              <w:left w:val="nil"/>
              <w:bottom w:val="single" w:sz="8" w:space="0" w:color="000000"/>
              <w:right w:val="single" w:sz="8" w:space="0" w:color="000000"/>
            </w:tcBorders>
            <w:shd w:val="clear" w:color="auto" w:fill="auto"/>
            <w:vAlign w:val="center"/>
          </w:tcPr>
          <w:p w14:paraId="604A54A9" w14:textId="219BBFCF" w:rsidR="00526977" w:rsidRPr="007A2DEB" w:rsidRDefault="005D7C25"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4</w:t>
            </w:r>
          </w:p>
        </w:tc>
        <w:tc>
          <w:tcPr>
            <w:tcW w:w="845" w:type="dxa"/>
            <w:tcBorders>
              <w:top w:val="nil"/>
              <w:left w:val="nil"/>
              <w:bottom w:val="single" w:sz="8" w:space="0" w:color="000000"/>
              <w:right w:val="single" w:sz="8" w:space="0" w:color="000000"/>
            </w:tcBorders>
            <w:shd w:val="clear" w:color="auto" w:fill="auto"/>
            <w:vAlign w:val="center"/>
          </w:tcPr>
          <w:p w14:paraId="1E9EB25C" w14:textId="64E1C5B3" w:rsidR="00526977" w:rsidRPr="007A2DEB" w:rsidRDefault="00D52B8B" w:rsidP="00526977">
            <w:pPr>
              <w:spacing w:after="0" w:line="240" w:lineRule="auto"/>
              <w:jc w:val="center"/>
              <w:rPr>
                <w:rFonts w:ascii="Bookman Old Style" w:hAnsi="Bookman Old Style" w:cs="Calibri"/>
                <w:color w:val="000000"/>
                <w:sz w:val="20"/>
                <w:szCs w:val="20"/>
              </w:rPr>
            </w:pPr>
            <w:r w:rsidRPr="007A2DEB">
              <w:rPr>
                <w:rFonts w:ascii="Bookman Old Style" w:hAnsi="Bookman Old Style" w:cs="Calibri"/>
                <w:color w:val="000000"/>
                <w:sz w:val="20"/>
                <w:szCs w:val="20"/>
              </w:rPr>
              <w:t>-</w:t>
            </w:r>
          </w:p>
        </w:tc>
        <w:tc>
          <w:tcPr>
            <w:tcW w:w="1231" w:type="dxa"/>
            <w:tcBorders>
              <w:top w:val="nil"/>
              <w:left w:val="nil"/>
              <w:bottom w:val="single" w:sz="8" w:space="0" w:color="000000"/>
              <w:right w:val="single" w:sz="8" w:space="0" w:color="000000"/>
            </w:tcBorders>
            <w:shd w:val="clear" w:color="auto" w:fill="auto"/>
            <w:vAlign w:val="center"/>
          </w:tcPr>
          <w:p w14:paraId="492D3A87" w14:textId="580928FE" w:rsidR="00526977" w:rsidRPr="00C82B1E" w:rsidRDefault="005D7C25" w:rsidP="00526977">
            <w:pPr>
              <w:spacing w:after="0" w:line="240" w:lineRule="auto"/>
              <w:jc w:val="center"/>
              <w:rPr>
                <w:rFonts w:ascii="Bookman Old Style" w:hAnsi="Bookman Old Style" w:cs="Calibri"/>
                <w:b/>
                <w:i/>
                <w:color w:val="000000"/>
                <w:sz w:val="20"/>
                <w:szCs w:val="20"/>
              </w:rPr>
            </w:pPr>
            <w:r>
              <w:rPr>
                <w:rFonts w:ascii="Bookman Old Style" w:hAnsi="Bookman Old Style" w:cs="Calibri"/>
                <w:b/>
                <w:i/>
                <w:color w:val="000000"/>
                <w:sz w:val="20"/>
                <w:szCs w:val="20"/>
              </w:rPr>
              <w:t>9</w:t>
            </w:r>
          </w:p>
        </w:tc>
      </w:tr>
      <w:tr w:rsidR="00526977" w:rsidRPr="0093504F" w14:paraId="6B48F288" w14:textId="77777777" w:rsidTr="00A632C3">
        <w:trPr>
          <w:trHeight w:val="498"/>
        </w:trPr>
        <w:tc>
          <w:tcPr>
            <w:tcW w:w="4614"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7FAA44CF" w14:textId="2304CADC" w:rsidR="00526977" w:rsidRPr="007A2DEB" w:rsidRDefault="007A2DEB" w:rsidP="00526977">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Jumlah</w:t>
            </w:r>
          </w:p>
        </w:tc>
        <w:tc>
          <w:tcPr>
            <w:tcW w:w="976" w:type="dxa"/>
            <w:tcBorders>
              <w:top w:val="nil"/>
              <w:left w:val="nil"/>
              <w:bottom w:val="single" w:sz="8" w:space="0" w:color="000000"/>
              <w:right w:val="single" w:sz="8" w:space="0" w:color="000000"/>
            </w:tcBorders>
            <w:shd w:val="clear" w:color="auto" w:fill="auto"/>
            <w:vAlign w:val="center"/>
          </w:tcPr>
          <w:p w14:paraId="421EC338" w14:textId="4657C4F2" w:rsidR="00526977" w:rsidRPr="007A2DEB" w:rsidRDefault="00C82B1E" w:rsidP="005D7C25">
            <w:pPr>
              <w:spacing w:after="0" w:line="240" w:lineRule="auto"/>
              <w:jc w:val="center"/>
              <w:rPr>
                <w:rFonts w:ascii="Bookman Old Style" w:hAnsi="Bookman Old Style" w:cs="Calibri"/>
                <w:b/>
                <w:bCs/>
                <w:color w:val="000000"/>
                <w:sz w:val="20"/>
                <w:szCs w:val="20"/>
              </w:rPr>
            </w:pPr>
            <w:r>
              <w:rPr>
                <w:rFonts w:ascii="Bookman Old Style" w:hAnsi="Bookman Old Style" w:cs="Calibri"/>
                <w:b/>
                <w:bCs/>
                <w:color w:val="000000"/>
                <w:sz w:val="20"/>
                <w:szCs w:val="20"/>
              </w:rPr>
              <w:t>4</w:t>
            </w:r>
            <w:r w:rsidR="005D7C25">
              <w:rPr>
                <w:rFonts w:ascii="Bookman Old Style" w:hAnsi="Bookman Old Style" w:cs="Calibri"/>
                <w:b/>
                <w:bCs/>
                <w:color w:val="000000"/>
                <w:sz w:val="20"/>
                <w:szCs w:val="20"/>
              </w:rPr>
              <w:t>4</w:t>
            </w:r>
          </w:p>
        </w:tc>
        <w:tc>
          <w:tcPr>
            <w:tcW w:w="976" w:type="dxa"/>
            <w:tcBorders>
              <w:top w:val="nil"/>
              <w:left w:val="nil"/>
              <w:bottom w:val="single" w:sz="8" w:space="0" w:color="000000"/>
              <w:right w:val="single" w:sz="8" w:space="0" w:color="000000"/>
            </w:tcBorders>
            <w:shd w:val="clear" w:color="auto" w:fill="auto"/>
            <w:vAlign w:val="center"/>
          </w:tcPr>
          <w:p w14:paraId="3134054D" w14:textId="0AB81619" w:rsidR="00526977" w:rsidRPr="007A2DEB" w:rsidRDefault="00C82B1E" w:rsidP="005D7C25">
            <w:pPr>
              <w:spacing w:after="0" w:line="240" w:lineRule="auto"/>
              <w:jc w:val="center"/>
              <w:rPr>
                <w:rFonts w:ascii="Bookman Old Style" w:hAnsi="Bookman Old Style" w:cs="Calibri"/>
                <w:b/>
                <w:bCs/>
                <w:color w:val="000000"/>
                <w:sz w:val="20"/>
                <w:szCs w:val="20"/>
              </w:rPr>
            </w:pPr>
            <w:r>
              <w:rPr>
                <w:rFonts w:ascii="Bookman Old Style" w:hAnsi="Bookman Old Style" w:cs="Calibri"/>
                <w:b/>
                <w:bCs/>
                <w:color w:val="000000"/>
                <w:sz w:val="20"/>
                <w:szCs w:val="20"/>
              </w:rPr>
              <w:t>4</w:t>
            </w:r>
            <w:r w:rsidR="005D7C25">
              <w:rPr>
                <w:rFonts w:ascii="Bookman Old Style" w:hAnsi="Bookman Old Style" w:cs="Calibri"/>
                <w:b/>
                <w:bCs/>
                <w:color w:val="000000"/>
                <w:sz w:val="20"/>
                <w:szCs w:val="20"/>
              </w:rPr>
              <w:t>3</w:t>
            </w:r>
          </w:p>
        </w:tc>
        <w:tc>
          <w:tcPr>
            <w:tcW w:w="845" w:type="dxa"/>
            <w:tcBorders>
              <w:top w:val="nil"/>
              <w:left w:val="nil"/>
              <w:bottom w:val="single" w:sz="8" w:space="0" w:color="000000"/>
              <w:right w:val="single" w:sz="8" w:space="0" w:color="000000"/>
            </w:tcBorders>
            <w:shd w:val="clear" w:color="auto" w:fill="auto"/>
            <w:vAlign w:val="center"/>
          </w:tcPr>
          <w:p w14:paraId="33BC192A" w14:textId="446A5C4A" w:rsidR="00526977" w:rsidRPr="007A2DEB" w:rsidRDefault="00D52B8B" w:rsidP="00526977">
            <w:pPr>
              <w:spacing w:after="0" w:line="240" w:lineRule="auto"/>
              <w:jc w:val="center"/>
              <w:rPr>
                <w:rFonts w:ascii="Bookman Old Style" w:hAnsi="Bookman Old Style" w:cs="Calibri"/>
                <w:b/>
                <w:bCs/>
                <w:color w:val="000000"/>
                <w:sz w:val="20"/>
                <w:szCs w:val="20"/>
              </w:rPr>
            </w:pPr>
            <w:r w:rsidRPr="007A2DEB">
              <w:rPr>
                <w:rFonts w:ascii="Bookman Old Style" w:hAnsi="Bookman Old Style" w:cs="Calibri"/>
                <w:b/>
                <w:bCs/>
                <w:color w:val="000000"/>
                <w:sz w:val="20"/>
                <w:szCs w:val="20"/>
              </w:rPr>
              <w:t>-</w:t>
            </w:r>
          </w:p>
        </w:tc>
        <w:tc>
          <w:tcPr>
            <w:tcW w:w="1231" w:type="dxa"/>
            <w:tcBorders>
              <w:top w:val="nil"/>
              <w:left w:val="nil"/>
              <w:bottom w:val="single" w:sz="8" w:space="0" w:color="000000"/>
              <w:right w:val="single" w:sz="8" w:space="0" w:color="000000"/>
            </w:tcBorders>
            <w:shd w:val="clear" w:color="auto" w:fill="auto"/>
            <w:vAlign w:val="center"/>
          </w:tcPr>
          <w:p w14:paraId="521E30F4" w14:textId="1CA9BCD1" w:rsidR="00526977" w:rsidRPr="007A2DEB" w:rsidRDefault="005D7C25" w:rsidP="00526977">
            <w:pPr>
              <w:spacing w:after="0" w:line="240" w:lineRule="auto"/>
              <w:jc w:val="center"/>
              <w:rPr>
                <w:rFonts w:ascii="Bookman Old Style" w:hAnsi="Bookman Old Style" w:cs="Calibri"/>
                <w:b/>
                <w:bCs/>
                <w:color w:val="000000"/>
                <w:sz w:val="20"/>
                <w:szCs w:val="20"/>
              </w:rPr>
            </w:pPr>
            <w:r>
              <w:rPr>
                <w:rFonts w:ascii="Bookman Old Style" w:hAnsi="Bookman Old Style" w:cs="Calibri"/>
                <w:b/>
                <w:bCs/>
                <w:color w:val="000000"/>
                <w:sz w:val="20"/>
                <w:szCs w:val="20"/>
              </w:rPr>
              <w:t>87</w:t>
            </w:r>
          </w:p>
        </w:tc>
      </w:tr>
    </w:tbl>
    <w:p w14:paraId="762D8742" w14:textId="29F249B5" w:rsidR="00D14196" w:rsidRPr="00CA7B14" w:rsidRDefault="00D14196" w:rsidP="00890013">
      <w:pPr>
        <w:autoSpaceDE w:val="0"/>
        <w:autoSpaceDN w:val="0"/>
        <w:adjustRightInd w:val="0"/>
        <w:spacing w:after="60" w:line="240" w:lineRule="auto"/>
        <w:jc w:val="both"/>
        <w:rPr>
          <w:rFonts w:ascii="Bookman Old Style" w:hAnsi="Bookman Old Style" w:cs="Tahoma"/>
          <w:i/>
          <w:sz w:val="16"/>
          <w:szCs w:val="16"/>
        </w:rPr>
      </w:pPr>
      <w:r w:rsidRPr="00CA7B14">
        <w:rPr>
          <w:rFonts w:ascii="Bookman Old Style" w:hAnsi="Bookman Old Style" w:cs="Tahoma"/>
          <w:i/>
          <w:sz w:val="16"/>
          <w:szCs w:val="16"/>
        </w:rPr>
        <w:t>Sumber Data : Sub Bagian Umum dan Kepegawaian</w:t>
      </w:r>
      <w:r w:rsidR="00CA7B14">
        <w:rPr>
          <w:rFonts w:ascii="Bookman Old Style" w:hAnsi="Bookman Old Style" w:cs="Tahoma"/>
          <w:i/>
          <w:sz w:val="16"/>
          <w:szCs w:val="16"/>
        </w:rPr>
        <w:t xml:space="preserve"> Diskominfotandi Kota Bekasi</w:t>
      </w:r>
    </w:p>
    <w:p w14:paraId="0BEFDE9E" w14:textId="77777777" w:rsidR="00722C84" w:rsidRDefault="00722C84" w:rsidP="00A53C12">
      <w:pPr>
        <w:autoSpaceDE w:val="0"/>
        <w:autoSpaceDN w:val="0"/>
        <w:adjustRightInd w:val="0"/>
        <w:spacing w:after="60" w:line="360" w:lineRule="auto"/>
        <w:jc w:val="both"/>
        <w:rPr>
          <w:rFonts w:ascii="Bookman Old Style" w:hAnsi="Bookman Old Style" w:cs="Tahoma"/>
          <w:sz w:val="16"/>
          <w:szCs w:val="16"/>
          <w:lang w:val="en-US"/>
        </w:rPr>
      </w:pPr>
    </w:p>
    <w:p w14:paraId="2A81EE8E" w14:textId="77777777" w:rsidR="00FC72D4" w:rsidRPr="00FC72D4" w:rsidRDefault="00FC72D4" w:rsidP="00A53C12">
      <w:pPr>
        <w:autoSpaceDE w:val="0"/>
        <w:autoSpaceDN w:val="0"/>
        <w:adjustRightInd w:val="0"/>
        <w:spacing w:after="60" w:line="360" w:lineRule="auto"/>
        <w:jc w:val="both"/>
        <w:rPr>
          <w:rFonts w:ascii="Bookman Old Style" w:hAnsi="Bookman Old Style" w:cs="Tahoma"/>
          <w:sz w:val="16"/>
          <w:szCs w:val="16"/>
          <w:lang w:val="en-US"/>
        </w:rPr>
      </w:pPr>
    </w:p>
    <w:p w14:paraId="60167A8B" w14:textId="47BC3116" w:rsidR="00C51D0B" w:rsidRDefault="00D14196" w:rsidP="00C51D0B">
      <w:pPr>
        <w:autoSpaceDE w:val="0"/>
        <w:autoSpaceDN w:val="0"/>
        <w:adjustRightInd w:val="0"/>
        <w:spacing w:after="60" w:line="360" w:lineRule="auto"/>
        <w:ind w:left="709" w:firstLine="567"/>
        <w:jc w:val="both"/>
        <w:rPr>
          <w:rFonts w:ascii="Bookman Old Style" w:hAnsi="Bookman Old Style" w:cs="Tahoma"/>
          <w:sz w:val="24"/>
          <w:szCs w:val="24"/>
        </w:rPr>
      </w:pPr>
      <w:r w:rsidRPr="00AE2C66">
        <w:rPr>
          <w:rFonts w:ascii="Bookman Old Style" w:hAnsi="Bookman Old Style" w:cs="Tahoma"/>
          <w:sz w:val="24"/>
          <w:szCs w:val="24"/>
          <w:lang w:val="en-US"/>
        </w:rPr>
        <w:t xml:space="preserve">Untuk </w:t>
      </w:r>
      <w:r w:rsidR="007A2DEB">
        <w:rPr>
          <w:rFonts w:ascii="Bookman Old Style" w:hAnsi="Bookman Old Style" w:cs="Tahoma"/>
          <w:sz w:val="24"/>
          <w:szCs w:val="24"/>
        </w:rPr>
        <w:t xml:space="preserve">Pegawai yang </w:t>
      </w:r>
      <w:r w:rsidRPr="00AE2C66">
        <w:rPr>
          <w:rFonts w:ascii="Bookman Old Style" w:hAnsi="Bookman Old Style" w:cs="Tahoma"/>
          <w:sz w:val="24"/>
          <w:szCs w:val="24"/>
          <w:lang w:val="en-US"/>
        </w:rPr>
        <w:t xml:space="preserve">sesuai dengan </w:t>
      </w:r>
      <w:r w:rsidR="007A2DEB">
        <w:rPr>
          <w:rFonts w:ascii="Bookman Old Style" w:hAnsi="Bookman Old Style" w:cs="Tahoma"/>
          <w:sz w:val="24"/>
          <w:szCs w:val="24"/>
        </w:rPr>
        <w:t>T</w:t>
      </w:r>
      <w:r w:rsidRPr="00AE2C66">
        <w:rPr>
          <w:rFonts w:ascii="Bookman Old Style" w:hAnsi="Bookman Old Style" w:cs="Tahoma"/>
          <w:sz w:val="24"/>
          <w:szCs w:val="24"/>
          <w:lang w:val="en-US"/>
        </w:rPr>
        <w:t xml:space="preserve">ingkat </w:t>
      </w:r>
      <w:r w:rsidR="007A2DEB">
        <w:rPr>
          <w:rFonts w:ascii="Bookman Old Style" w:hAnsi="Bookman Old Style" w:cs="Tahoma"/>
          <w:sz w:val="24"/>
          <w:szCs w:val="24"/>
        </w:rPr>
        <w:t>G</w:t>
      </w:r>
      <w:r w:rsidRPr="00AE2C66">
        <w:rPr>
          <w:rFonts w:ascii="Bookman Old Style" w:hAnsi="Bookman Old Style" w:cs="Tahoma"/>
          <w:sz w:val="24"/>
          <w:szCs w:val="24"/>
          <w:lang w:val="en-US"/>
        </w:rPr>
        <w:t xml:space="preserve">olongan </w:t>
      </w:r>
      <w:r w:rsidR="007A2DEB">
        <w:rPr>
          <w:rFonts w:ascii="Bookman Old Style" w:hAnsi="Bookman Old Style" w:cs="Tahoma"/>
          <w:sz w:val="24"/>
          <w:szCs w:val="24"/>
        </w:rPr>
        <w:t>P</w:t>
      </w:r>
      <w:r w:rsidRPr="00AE2C66">
        <w:rPr>
          <w:rFonts w:ascii="Bookman Old Style" w:hAnsi="Bookman Old Style" w:cs="Tahoma"/>
          <w:sz w:val="24"/>
          <w:szCs w:val="24"/>
          <w:lang w:val="en-US"/>
        </w:rPr>
        <w:t xml:space="preserve">egawai yang berada di </w:t>
      </w:r>
      <w:r w:rsidR="007A2DEB">
        <w:rPr>
          <w:rFonts w:ascii="Bookman Old Style" w:hAnsi="Bookman Old Style" w:cs="Tahoma"/>
          <w:sz w:val="24"/>
          <w:szCs w:val="24"/>
        </w:rPr>
        <w:t>L</w:t>
      </w:r>
      <w:r w:rsidRPr="00AE2C66">
        <w:rPr>
          <w:rFonts w:ascii="Bookman Old Style" w:hAnsi="Bookman Old Style" w:cs="Tahoma"/>
          <w:sz w:val="24"/>
          <w:szCs w:val="24"/>
          <w:lang w:val="en-US"/>
        </w:rPr>
        <w:t xml:space="preserve">ingkungan Diskominfostandi </w:t>
      </w:r>
      <w:r w:rsidR="007A2DEB">
        <w:rPr>
          <w:rFonts w:ascii="Bookman Old Style" w:hAnsi="Bookman Old Style" w:cs="Tahoma"/>
          <w:sz w:val="24"/>
          <w:szCs w:val="24"/>
        </w:rPr>
        <w:t xml:space="preserve">Kota Bekasi </w:t>
      </w:r>
      <w:r w:rsidRPr="00AE2C66">
        <w:rPr>
          <w:rFonts w:ascii="Bookman Old Style" w:hAnsi="Bookman Old Style" w:cs="Tahoma"/>
          <w:sz w:val="24"/>
          <w:szCs w:val="24"/>
          <w:lang w:val="en-US"/>
        </w:rPr>
        <w:t xml:space="preserve">selengkapnya dapat dilihat pada </w:t>
      </w:r>
      <w:r w:rsidR="007A2DEB">
        <w:rPr>
          <w:rFonts w:ascii="Bookman Old Style" w:hAnsi="Bookman Old Style" w:cs="Tahoma"/>
          <w:sz w:val="24"/>
          <w:szCs w:val="24"/>
        </w:rPr>
        <w:t>T</w:t>
      </w:r>
      <w:r w:rsidRPr="00AE2C66">
        <w:rPr>
          <w:rFonts w:ascii="Bookman Old Style" w:hAnsi="Bookman Old Style" w:cs="Tahoma"/>
          <w:sz w:val="24"/>
          <w:szCs w:val="24"/>
          <w:lang w:val="en-US"/>
        </w:rPr>
        <w:t>abel di bawah ini</w:t>
      </w:r>
      <w:r w:rsidR="007A2DEB">
        <w:rPr>
          <w:rFonts w:ascii="Bookman Old Style" w:hAnsi="Bookman Old Style" w:cs="Tahoma"/>
          <w:sz w:val="24"/>
          <w:szCs w:val="24"/>
        </w:rPr>
        <w:t xml:space="preserve"> </w:t>
      </w:r>
      <w:r w:rsidR="00C51D0B">
        <w:rPr>
          <w:rFonts w:ascii="Bookman Old Style" w:hAnsi="Bookman Old Style" w:cs="Tahoma"/>
          <w:sz w:val="24"/>
          <w:szCs w:val="24"/>
        </w:rPr>
        <w:t>:</w:t>
      </w:r>
    </w:p>
    <w:p w14:paraId="2E55D381" w14:textId="28C4A4D3" w:rsidR="00B27B70" w:rsidRDefault="00C51D0B" w:rsidP="00A632C3">
      <w:pPr>
        <w:pStyle w:val="Caption"/>
        <w:spacing w:after="0"/>
        <w:contextualSpacing/>
        <w:jc w:val="center"/>
        <w:rPr>
          <w:rFonts w:ascii="Bookman Old Style" w:hAnsi="Bookman Old Style"/>
          <w:b/>
          <w:i w:val="0"/>
          <w:color w:val="000000" w:themeColor="text1"/>
          <w:sz w:val="20"/>
          <w:szCs w:val="20"/>
        </w:rPr>
      </w:pPr>
      <w:r w:rsidRPr="00732989">
        <w:rPr>
          <w:rFonts w:ascii="Bookman Old Style" w:hAnsi="Bookman Old Style"/>
          <w:b/>
          <w:i w:val="0"/>
          <w:color w:val="000000" w:themeColor="text1"/>
          <w:sz w:val="20"/>
          <w:szCs w:val="20"/>
        </w:rPr>
        <w:lastRenderedPageBreak/>
        <w:t xml:space="preserve">Tabel </w:t>
      </w:r>
      <w:r w:rsidR="00B27B70" w:rsidRPr="00732989">
        <w:rPr>
          <w:rFonts w:ascii="Bookman Old Style" w:hAnsi="Bookman Old Style"/>
          <w:b/>
          <w:i w:val="0"/>
          <w:color w:val="000000" w:themeColor="text1"/>
          <w:sz w:val="20"/>
          <w:szCs w:val="20"/>
        </w:rPr>
        <w:t>II</w:t>
      </w:r>
      <w:r w:rsidRPr="00732989">
        <w:rPr>
          <w:rFonts w:ascii="Bookman Old Style" w:hAnsi="Bookman Old Style"/>
          <w:b/>
          <w:i w:val="0"/>
          <w:color w:val="000000" w:themeColor="text1"/>
          <w:sz w:val="20"/>
          <w:szCs w:val="20"/>
        </w:rPr>
        <w:t>.</w:t>
      </w:r>
      <w:r w:rsidRPr="00732989">
        <w:rPr>
          <w:rFonts w:ascii="Bookman Old Style" w:hAnsi="Bookman Old Style"/>
          <w:b/>
          <w:i w:val="0"/>
          <w:color w:val="000000" w:themeColor="text1"/>
          <w:sz w:val="20"/>
          <w:szCs w:val="20"/>
        </w:rPr>
        <w:fldChar w:fldCharType="begin"/>
      </w:r>
      <w:r w:rsidRPr="00732989">
        <w:rPr>
          <w:rFonts w:ascii="Bookman Old Style" w:hAnsi="Bookman Old Style"/>
          <w:b/>
          <w:i w:val="0"/>
          <w:color w:val="000000" w:themeColor="text1"/>
          <w:sz w:val="20"/>
          <w:szCs w:val="20"/>
        </w:rPr>
        <w:instrText xml:space="preserve"> SEQ Tabel_2. \* ARABIC </w:instrText>
      </w:r>
      <w:r w:rsidRPr="00732989">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2</w:t>
      </w:r>
      <w:r w:rsidRPr="00732989">
        <w:rPr>
          <w:rFonts w:ascii="Bookman Old Style" w:hAnsi="Bookman Old Style"/>
          <w:b/>
          <w:i w:val="0"/>
          <w:color w:val="000000" w:themeColor="text1"/>
          <w:sz w:val="20"/>
          <w:szCs w:val="20"/>
        </w:rPr>
        <w:fldChar w:fldCharType="end"/>
      </w:r>
    </w:p>
    <w:p w14:paraId="317C7B60" w14:textId="77777777" w:rsidR="004D5E57" w:rsidRDefault="004D5E57" w:rsidP="004D5E57">
      <w:pPr>
        <w:spacing w:after="0" w:line="240" w:lineRule="auto"/>
        <w:contextualSpacing/>
        <w:jc w:val="center"/>
        <w:rPr>
          <w:rFonts w:ascii="Bookman Old Style" w:hAnsi="Bookman Old Style"/>
          <w:b/>
          <w:sz w:val="20"/>
          <w:szCs w:val="20"/>
        </w:rPr>
      </w:pPr>
      <w:r>
        <w:rPr>
          <w:rFonts w:ascii="Bookman Old Style" w:hAnsi="Bookman Old Style"/>
          <w:b/>
          <w:sz w:val="20"/>
          <w:szCs w:val="20"/>
        </w:rPr>
        <w:t>Pegawai Diskominfostandi Kota Bekasi</w:t>
      </w:r>
    </w:p>
    <w:p w14:paraId="01BAC89C" w14:textId="75AEBF4B" w:rsidR="004D5E57" w:rsidRPr="004D5E57" w:rsidRDefault="004D5E57" w:rsidP="004D5E57">
      <w:pPr>
        <w:spacing w:after="0" w:line="240" w:lineRule="auto"/>
        <w:contextualSpacing/>
        <w:jc w:val="center"/>
        <w:rPr>
          <w:rFonts w:ascii="Bookman Old Style" w:hAnsi="Bookman Old Style"/>
          <w:b/>
          <w:sz w:val="20"/>
          <w:szCs w:val="20"/>
        </w:rPr>
      </w:pPr>
      <w:r>
        <w:rPr>
          <w:rFonts w:ascii="Bookman Old Style" w:hAnsi="Bookman Old Style"/>
          <w:b/>
          <w:sz w:val="20"/>
          <w:szCs w:val="20"/>
        </w:rPr>
        <w:t>Berdasarkan Golongan / Pangkat</w:t>
      </w:r>
    </w:p>
    <w:p w14:paraId="2542A4BD" w14:textId="0D1635C1" w:rsidR="0005646D" w:rsidRPr="00732989" w:rsidRDefault="004D5E57" w:rsidP="004D5E57">
      <w:pPr>
        <w:spacing w:after="0" w:line="240" w:lineRule="auto"/>
        <w:contextualSpacing/>
        <w:jc w:val="center"/>
        <w:rPr>
          <w:rFonts w:ascii="Bookman Old Style" w:hAnsi="Bookman Old Style" w:cs="Tahoma"/>
          <w:b/>
          <w:sz w:val="20"/>
          <w:szCs w:val="20"/>
        </w:rPr>
      </w:pPr>
      <w:r w:rsidRPr="004D5E57">
        <w:rPr>
          <w:rFonts w:ascii="Bookman Old Style" w:hAnsi="Bookman Old Style"/>
          <w:b/>
          <w:sz w:val="20"/>
          <w:szCs w:val="20"/>
        </w:rPr>
        <w:t>Tahun 202</w:t>
      </w:r>
      <w:r w:rsidR="00BA332E">
        <w:rPr>
          <w:rFonts w:ascii="Bookman Old Style" w:hAnsi="Bookman Old Style"/>
          <w:b/>
          <w:sz w:val="20"/>
          <w:szCs w:val="20"/>
        </w:rPr>
        <w:t>5</w:t>
      </w:r>
    </w:p>
    <w:tbl>
      <w:tblPr>
        <w:tblW w:w="8789" w:type="dxa"/>
        <w:tblInd w:w="-10" w:type="dxa"/>
        <w:tblLook w:val="04A0" w:firstRow="1" w:lastRow="0" w:firstColumn="1" w:lastColumn="0" w:noHBand="0" w:noVBand="1"/>
      </w:tblPr>
      <w:tblGrid>
        <w:gridCol w:w="709"/>
        <w:gridCol w:w="3119"/>
        <w:gridCol w:w="850"/>
        <w:gridCol w:w="992"/>
        <w:gridCol w:w="992"/>
        <w:gridCol w:w="993"/>
        <w:gridCol w:w="1134"/>
      </w:tblGrid>
      <w:tr w:rsidR="00A632C3" w:rsidRPr="00732989" w14:paraId="5E44CB19" w14:textId="77777777" w:rsidTr="00A632C3">
        <w:trPr>
          <w:trHeight w:val="756"/>
        </w:trPr>
        <w:tc>
          <w:tcPr>
            <w:tcW w:w="709"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67B946C4" w14:textId="0273B422" w:rsidR="00A632C3" w:rsidRPr="00732989" w:rsidRDefault="00A632C3" w:rsidP="00526977">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No</w:t>
            </w:r>
          </w:p>
        </w:tc>
        <w:tc>
          <w:tcPr>
            <w:tcW w:w="3119"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49DCA864" w14:textId="3A78DE92" w:rsidR="00A632C3" w:rsidRPr="00732989" w:rsidRDefault="00A632C3" w:rsidP="00526977">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Unit Kerja</w:t>
            </w:r>
          </w:p>
        </w:tc>
        <w:tc>
          <w:tcPr>
            <w:tcW w:w="850"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3134E057" w14:textId="61773479" w:rsidR="00A632C3" w:rsidRPr="00732989" w:rsidRDefault="00A632C3" w:rsidP="00526977">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Gol. I</w:t>
            </w:r>
          </w:p>
        </w:tc>
        <w:tc>
          <w:tcPr>
            <w:tcW w:w="992"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548F458B" w14:textId="0DD20C9E" w:rsidR="00A632C3" w:rsidRPr="00732989" w:rsidRDefault="00A632C3" w:rsidP="00DB48BB">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Gol. I</w:t>
            </w:r>
            <w:r>
              <w:rPr>
                <w:rFonts w:ascii="Bookman Old Style" w:hAnsi="Bookman Old Style" w:cs="Calibri"/>
                <w:b/>
                <w:bCs/>
                <w:color w:val="000000"/>
                <w:sz w:val="20"/>
                <w:szCs w:val="20"/>
              </w:rPr>
              <w:t>I</w:t>
            </w:r>
          </w:p>
        </w:tc>
        <w:tc>
          <w:tcPr>
            <w:tcW w:w="992"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176BBA78" w14:textId="3106A067" w:rsidR="00A632C3" w:rsidRPr="00732989" w:rsidRDefault="00A632C3" w:rsidP="00DB48BB">
            <w:pPr>
              <w:spacing w:after="0" w:line="240" w:lineRule="auto"/>
              <w:jc w:val="center"/>
              <w:rPr>
                <w:rFonts w:ascii="Bookman Old Style" w:hAnsi="Bookman Old Style" w:cs="Calibri"/>
                <w:b/>
                <w:bCs/>
                <w:color w:val="000000"/>
                <w:sz w:val="20"/>
                <w:szCs w:val="20"/>
              </w:rPr>
            </w:pPr>
            <w:r>
              <w:rPr>
                <w:rFonts w:ascii="Bookman Old Style" w:hAnsi="Bookman Old Style" w:cs="Calibri"/>
                <w:b/>
                <w:bCs/>
                <w:color w:val="000000"/>
                <w:sz w:val="20"/>
                <w:szCs w:val="20"/>
              </w:rPr>
              <w:t>Gol. III</w:t>
            </w:r>
          </w:p>
        </w:tc>
        <w:tc>
          <w:tcPr>
            <w:tcW w:w="993"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1ADD4053" w14:textId="27B5CE32" w:rsidR="00A632C3" w:rsidRPr="00732989" w:rsidRDefault="00A632C3" w:rsidP="00DB48BB">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Gol. I</w:t>
            </w:r>
            <w:r>
              <w:rPr>
                <w:rFonts w:ascii="Bookman Old Style" w:hAnsi="Bookman Old Style" w:cs="Calibri"/>
                <w:b/>
                <w:bCs/>
                <w:color w:val="000000"/>
                <w:sz w:val="20"/>
                <w:szCs w:val="20"/>
              </w:rPr>
              <w:t>V</w:t>
            </w:r>
          </w:p>
        </w:tc>
        <w:tc>
          <w:tcPr>
            <w:tcW w:w="1134"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34F96281" w14:textId="690EC06C" w:rsidR="00A632C3" w:rsidRPr="00732989" w:rsidRDefault="00A632C3" w:rsidP="00526977">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Jumlah</w:t>
            </w:r>
          </w:p>
        </w:tc>
      </w:tr>
      <w:tr w:rsidR="00A632C3" w:rsidRPr="00732989" w14:paraId="5ED59728" w14:textId="77777777" w:rsidTr="00A632C3">
        <w:trPr>
          <w:trHeight w:val="695"/>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10306EED" w14:textId="77777777" w:rsidR="00A632C3" w:rsidRPr="00732989" w:rsidRDefault="00A632C3" w:rsidP="00526977">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1</w:t>
            </w:r>
          </w:p>
        </w:tc>
        <w:tc>
          <w:tcPr>
            <w:tcW w:w="3119" w:type="dxa"/>
            <w:tcBorders>
              <w:top w:val="nil"/>
              <w:left w:val="nil"/>
              <w:bottom w:val="single" w:sz="8" w:space="0" w:color="000000"/>
              <w:right w:val="single" w:sz="8" w:space="0" w:color="000000"/>
            </w:tcBorders>
            <w:shd w:val="clear" w:color="auto" w:fill="auto"/>
            <w:vAlign w:val="center"/>
            <w:hideMark/>
          </w:tcPr>
          <w:p w14:paraId="2D1C42B4" w14:textId="77777777" w:rsidR="00A632C3" w:rsidRPr="00732989" w:rsidRDefault="00A632C3" w:rsidP="00526977">
            <w:pPr>
              <w:spacing w:after="0" w:line="240" w:lineRule="auto"/>
              <w:rPr>
                <w:rFonts w:ascii="Bookman Old Style" w:hAnsi="Bookman Old Style" w:cs="Calibri"/>
                <w:color w:val="000000"/>
                <w:sz w:val="20"/>
                <w:szCs w:val="20"/>
              </w:rPr>
            </w:pPr>
            <w:r w:rsidRPr="00732989">
              <w:rPr>
                <w:rFonts w:ascii="Bookman Old Style" w:hAnsi="Bookman Old Style" w:cs="Calibri"/>
                <w:color w:val="000000"/>
                <w:sz w:val="20"/>
                <w:szCs w:val="20"/>
              </w:rPr>
              <w:t>Sekretariat</w:t>
            </w:r>
          </w:p>
        </w:tc>
        <w:tc>
          <w:tcPr>
            <w:tcW w:w="850" w:type="dxa"/>
            <w:tcBorders>
              <w:top w:val="nil"/>
              <w:left w:val="nil"/>
              <w:bottom w:val="single" w:sz="8" w:space="0" w:color="000000"/>
              <w:right w:val="single" w:sz="8" w:space="0" w:color="000000"/>
            </w:tcBorders>
            <w:shd w:val="clear" w:color="auto" w:fill="auto"/>
            <w:vAlign w:val="center"/>
            <w:hideMark/>
          </w:tcPr>
          <w:p w14:paraId="3037CD9B" w14:textId="54BBC91E" w:rsidR="00A632C3" w:rsidRPr="00732989" w:rsidRDefault="00A632C3"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732989">
              <w:rPr>
                <w:rFonts w:ascii="Bookman Old Style" w:hAnsi="Bookman Old Style" w:cs="Calibri"/>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tcPr>
          <w:p w14:paraId="67D78175" w14:textId="5E68A745" w:rsidR="00A632C3" w:rsidRPr="00F728AB" w:rsidRDefault="00BA332E"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518E50A7" w14:textId="7DDDE20B" w:rsidR="00A632C3" w:rsidRPr="00F728AB" w:rsidRDefault="00BA332E"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8</w:t>
            </w:r>
          </w:p>
        </w:tc>
        <w:tc>
          <w:tcPr>
            <w:tcW w:w="993" w:type="dxa"/>
            <w:tcBorders>
              <w:top w:val="nil"/>
              <w:left w:val="nil"/>
              <w:bottom w:val="single" w:sz="8" w:space="0" w:color="000000"/>
              <w:right w:val="single" w:sz="8" w:space="0" w:color="000000"/>
            </w:tcBorders>
            <w:shd w:val="clear" w:color="auto" w:fill="auto"/>
            <w:vAlign w:val="center"/>
          </w:tcPr>
          <w:p w14:paraId="5BB8E6C4" w14:textId="33868E28" w:rsidR="00A632C3" w:rsidRPr="00F728AB" w:rsidRDefault="00A632C3"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3</w:t>
            </w:r>
          </w:p>
        </w:tc>
        <w:tc>
          <w:tcPr>
            <w:tcW w:w="1134" w:type="dxa"/>
            <w:tcBorders>
              <w:top w:val="nil"/>
              <w:left w:val="nil"/>
              <w:bottom w:val="single" w:sz="8" w:space="0" w:color="000000"/>
              <w:right w:val="single" w:sz="8" w:space="0" w:color="000000"/>
            </w:tcBorders>
            <w:shd w:val="clear" w:color="auto" w:fill="auto"/>
            <w:vAlign w:val="center"/>
          </w:tcPr>
          <w:p w14:paraId="5F79CDB6" w14:textId="64459602" w:rsidR="00A632C3" w:rsidRPr="00F728AB" w:rsidRDefault="00A632C3" w:rsidP="00BA332E">
            <w:pPr>
              <w:spacing w:after="0" w:line="240" w:lineRule="auto"/>
              <w:jc w:val="center"/>
              <w:rPr>
                <w:rFonts w:ascii="Bookman Old Style" w:hAnsi="Bookman Old Style" w:cs="Calibri"/>
                <w:b/>
                <w:i/>
                <w:sz w:val="20"/>
                <w:szCs w:val="20"/>
              </w:rPr>
            </w:pPr>
            <w:r>
              <w:rPr>
                <w:rFonts w:ascii="Bookman Old Style" w:hAnsi="Bookman Old Style" w:cs="Calibri"/>
                <w:b/>
                <w:i/>
                <w:sz w:val="20"/>
                <w:szCs w:val="20"/>
              </w:rPr>
              <w:t>1</w:t>
            </w:r>
            <w:r w:rsidR="00BA332E">
              <w:rPr>
                <w:rFonts w:ascii="Bookman Old Style" w:hAnsi="Bookman Old Style" w:cs="Calibri"/>
                <w:b/>
                <w:i/>
                <w:sz w:val="20"/>
                <w:szCs w:val="20"/>
              </w:rPr>
              <w:t>1</w:t>
            </w:r>
          </w:p>
        </w:tc>
      </w:tr>
      <w:tr w:rsidR="00BA332E" w:rsidRPr="00732989" w14:paraId="3772F724" w14:textId="77777777" w:rsidTr="00A632C3">
        <w:trPr>
          <w:trHeight w:val="67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4314C3C8" w14:textId="77777777" w:rsidR="00BA332E" w:rsidRPr="00732989" w:rsidRDefault="00BA332E" w:rsidP="00BA332E">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2</w:t>
            </w:r>
          </w:p>
        </w:tc>
        <w:tc>
          <w:tcPr>
            <w:tcW w:w="3119" w:type="dxa"/>
            <w:tcBorders>
              <w:top w:val="nil"/>
              <w:left w:val="nil"/>
              <w:bottom w:val="single" w:sz="8" w:space="0" w:color="000000"/>
              <w:right w:val="single" w:sz="8" w:space="0" w:color="000000"/>
            </w:tcBorders>
            <w:shd w:val="clear" w:color="auto" w:fill="auto"/>
            <w:vAlign w:val="center"/>
            <w:hideMark/>
          </w:tcPr>
          <w:p w14:paraId="0EA798DD" w14:textId="16E54647" w:rsidR="00BA332E" w:rsidRPr="00732989" w:rsidRDefault="00BA332E" w:rsidP="00BA332E">
            <w:pPr>
              <w:spacing w:after="0" w:line="240" w:lineRule="auto"/>
              <w:rPr>
                <w:rFonts w:ascii="Bookman Old Style" w:hAnsi="Bookman Old Style" w:cs="Calibri"/>
                <w:color w:val="000000"/>
                <w:sz w:val="20"/>
                <w:szCs w:val="20"/>
              </w:rPr>
            </w:pPr>
            <w:r w:rsidRPr="007A2DEB">
              <w:rPr>
                <w:rFonts w:ascii="Bookman Old Style" w:hAnsi="Bookman Old Style" w:cs="Calibri"/>
                <w:color w:val="000000"/>
                <w:sz w:val="20"/>
                <w:szCs w:val="20"/>
              </w:rPr>
              <w:t xml:space="preserve">Bidang Informasi </w:t>
            </w:r>
            <w:r>
              <w:rPr>
                <w:rFonts w:ascii="Bookman Old Style" w:hAnsi="Bookman Old Style" w:cs="Calibri"/>
                <w:color w:val="000000"/>
                <w:sz w:val="20"/>
                <w:szCs w:val="20"/>
              </w:rPr>
              <w:t xml:space="preserve">dan Komunikasi </w:t>
            </w:r>
            <w:r w:rsidRPr="007A2DEB">
              <w:rPr>
                <w:rFonts w:ascii="Bookman Old Style" w:hAnsi="Bookman Old Style" w:cs="Calibri"/>
                <w:color w:val="000000"/>
                <w:sz w:val="20"/>
                <w:szCs w:val="20"/>
              </w:rPr>
              <w:t>Publik</w:t>
            </w:r>
          </w:p>
        </w:tc>
        <w:tc>
          <w:tcPr>
            <w:tcW w:w="850" w:type="dxa"/>
            <w:tcBorders>
              <w:top w:val="nil"/>
              <w:left w:val="nil"/>
              <w:bottom w:val="single" w:sz="8" w:space="0" w:color="000000"/>
              <w:right w:val="single" w:sz="8" w:space="0" w:color="000000"/>
            </w:tcBorders>
            <w:shd w:val="clear" w:color="auto" w:fill="auto"/>
            <w:vAlign w:val="center"/>
            <w:hideMark/>
          </w:tcPr>
          <w:p w14:paraId="4EA01B85" w14:textId="431F6861" w:rsidR="00BA332E" w:rsidRPr="00732989" w:rsidRDefault="00BA332E" w:rsidP="00BA332E">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732989">
              <w:rPr>
                <w:rFonts w:ascii="Bookman Old Style" w:hAnsi="Bookman Old Style" w:cs="Calibri"/>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tcPr>
          <w:p w14:paraId="6F4C90DC" w14:textId="7B005E5C" w:rsidR="00BA332E" w:rsidRPr="00F728AB" w:rsidRDefault="00BA332E" w:rsidP="00BA332E">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675E3610" w14:textId="66E8609B" w:rsidR="00BA332E" w:rsidRPr="00F728AB" w:rsidRDefault="00BA332E" w:rsidP="00BA332E">
            <w:pPr>
              <w:spacing w:after="0" w:line="240" w:lineRule="auto"/>
              <w:jc w:val="center"/>
              <w:rPr>
                <w:rFonts w:ascii="Bookman Old Style" w:hAnsi="Bookman Old Style" w:cs="Calibri"/>
                <w:sz w:val="20"/>
                <w:szCs w:val="20"/>
              </w:rPr>
            </w:pPr>
            <w:r>
              <w:rPr>
                <w:rFonts w:ascii="Bookman Old Style" w:hAnsi="Bookman Old Style" w:cs="Calibri"/>
                <w:sz w:val="20"/>
                <w:szCs w:val="20"/>
              </w:rPr>
              <w:t>6</w:t>
            </w:r>
          </w:p>
        </w:tc>
        <w:tc>
          <w:tcPr>
            <w:tcW w:w="993" w:type="dxa"/>
            <w:tcBorders>
              <w:top w:val="nil"/>
              <w:left w:val="nil"/>
              <w:bottom w:val="single" w:sz="8" w:space="0" w:color="000000"/>
              <w:right w:val="single" w:sz="8" w:space="0" w:color="000000"/>
            </w:tcBorders>
            <w:shd w:val="clear" w:color="auto" w:fill="auto"/>
            <w:vAlign w:val="center"/>
          </w:tcPr>
          <w:p w14:paraId="244D049E" w14:textId="4EA41A07" w:rsidR="00BA332E" w:rsidRPr="00F728AB" w:rsidRDefault="00BA332E" w:rsidP="00BA332E">
            <w:pPr>
              <w:spacing w:after="0" w:line="240" w:lineRule="auto"/>
              <w:jc w:val="center"/>
              <w:rPr>
                <w:rFonts w:ascii="Bookman Old Style" w:hAnsi="Bookman Old Style" w:cs="Calibri"/>
                <w:sz w:val="20"/>
                <w:szCs w:val="20"/>
              </w:rPr>
            </w:pPr>
            <w:r>
              <w:rPr>
                <w:rFonts w:ascii="Bookman Old Style" w:hAnsi="Bookman Old Style" w:cs="Calibri"/>
                <w:sz w:val="20"/>
                <w:szCs w:val="20"/>
              </w:rPr>
              <w:t>3</w:t>
            </w:r>
          </w:p>
        </w:tc>
        <w:tc>
          <w:tcPr>
            <w:tcW w:w="1134" w:type="dxa"/>
            <w:tcBorders>
              <w:top w:val="nil"/>
              <w:left w:val="nil"/>
              <w:bottom w:val="single" w:sz="8" w:space="0" w:color="000000"/>
              <w:right w:val="single" w:sz="8" w:space="0" w:color="000000"/>
            </w:tcBorders>
            <w:shd w:val="clear" w:color="auto" w:fill="auto"/>
            <w:vAlign w:val="center"/>
          </w:tcPr>
          <w:p w14:paraId="39B6DE17" w14:textId="4A4E052C" w:rsidR="00BA332E" w:rsidRPr="00F728AB" w:rsidRDefault="00BA332E" w:rsidP="00BA332E">
            <w:pPr>
              <w:spacing w:after="0" w:line="240" w:lineRule="auto"/>
              <w:jc w:val="center"/>
              <w:rPr>
                <w:rFonts w:ascii="Bookman Old Style" w:hAnsi="Bookman Old Style" w:cs="Calibri"/>
                <w:b/>
                <w:i/>
                <w:sz w:val="20"/>
                <w:szCs w:val="20"/>
              </w:rPr>
            </w:pPr>
            <w:r>
              <w:rPr>
                <w:rFonts w:ascii="Bookman Old Style" w:hAnsi="Bookman Old Style" w:cs="Calibri"/>
                <w:b/>
                <w:i/>
                <w:sz w:val="20"/>
                <w:szCs w:val="20"/>
              </w:rPr>
              <w:t>9</w:t>
            </w:r>
          </w:p>
        </w:tc>
      </w:tr>
      <w:tr w:rsidR="00BA332E" w:rsidRPr="00732989" w14:paraId="53048487" w14:textId="77777777" w:rsidTr="00A632C3">
        <w:trPr>
          <w:trHeight w:val="68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507FF14D" w14:textId="77777777" w:rsidR="00BA332E" w:rsidRPr="00732989" w:rsidRDefault="00BA332E" w:rsidP="00BA332E">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3</w:t>
            </w:r>
          </w:p>
        </w:tc>
        <w:tc>
          <w:tcPr>
            <w:tcW w:w="3119" w:type="dxa"/>
            <w:tcBorders>
              <w:top w:val="nil"/>
              <w:left w:val="nil"/>
              <w:bottom w:val="single" w:sz="8" w:space="0" w:color="000000"/>
              <w:right w:val="single" w:sz="8" w:space="0" w:color="000000"/>
            </w:tcBorders>
            <w:shd w:val="clear" w:color="auto" w:fill="auto"/>
            <w:vAlign w:val="center"/>
            <w:hideMark/>
          </w:tcPr>
          <w:p w14:paraId="5758ECEA" w14:textId="64839ED6" w:rsidR="00BA332E" w:rsidRPr="00732989" w:rsidRDefault="00BA332E" w:rsidP="00BA332E">
            <w:pPr>
              <w:spacing w:after="0" w:line="240" w:lineRule="auto"/>
              <w:rPr>
                <w:rFonts w:ascii="Bookman Old Style" w:hAnsi="Bookman Old Style" w:cs="Calibri"/>
                <w:color w:val="000000"/>
                <w:sz w:val="20"/>
                <w:szCs w:val="20"/>
              </w:rPr>
            </w:pPr>
            <w:r w:rsidRPr="007A2DEB">
              <w:rPr>
                <w:rFonts w:ascii="Bookman Old Style" w:hAnsi="Bookman Old Style" w:cs="Calibri"/>
                <w:color w:val="000000"/>
                <w:sz w:val="20"/>
                <w:szCs w:val="20"/>
              </w:rPr>
              <w:t xml:space="preserve">Bidang </w:t>
            </w:r>
            <w:r>
              <w:rPr>
                <w:rFonts w:ascii="Bookman Old Style" w:hAnsi="Bookman Old Style" w:cs="Calibri"/>
                <w:color w:val="000000"/>
                <w:sz w:val="20"/>
                <w:szCs w:val="20"/>
              </w:rPr>
              <w:t xml:space="preserve">Persandian, </w:t>
            </w:r>
            <w:r w:rsidRPr="007A2DEB">
              <w:rPr>
                <w:rFonts w:ascii="Bookman Old Style" w:hAnsi="Bookman Old Style" w:cs="Calibri"/>
                <w:color w:val="000000"/>
                <w:sz w:val="20"/>
                <w:szCs w:val="20"/>
              </w:rPr>
              <w:t>Teknologi Informasi dan Komunikasi</w:t>
            </w:r>
          </w:p>
        </w:tc>
        <w:tc>
          <w:tcPr>
            <w:tcW w:w="850" w:type="dxa"/>
            <w:tcBorders>
              <w:top w:val="nil"/>
              <w:left w:val="nil"/>
              <w:bottom w:val="single" w:sz="8" w:space="0" w:color="000000"/>
              <w:right w:val="single" w:sz="8" w:space="0" w:color="000000"/>
            </w:tcBorders>
            <w:shd w:val="clear" w:color="auto" w:fill="auto"/>
            <w:vAlign w:val="center"/>
            <w:hideMark/>
          </w:tcPr>
          <w:p w14:paraId="0985B3F7" w14:textId="26F41AF8" w:rsidR="00BA332E" w:rsidRPr="00732989" w:rsidRDefault="00BA332E" w:rsidP="00BA332E">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 </w:t>
            </w:r>
            <w:r>
              <w:rPr>
                <w:rFonts w:ascii="Bookman Old Style" w:hAnsi="Bookman Old Style" w:cs="Calibri"/>
                <w:color w:val="000000"/>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6955ADDF" w14:textId="7F37B2DB" w:rsidR="00BA332E" w:rsidRPr="00F728AB" w:rsidRDefault="00BA332E" w:rsidP="00BA332E">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16FC251F" w14:textId="176CB46B" w:rsidR="00BA332E" w:rsidRPr="00F728AB" w:rsidRDefault="00BA332E" w:rsidP="00BA332E">
            <w:pPr>
              <w:spacing w:after="0" w:line="240" w:lineRule="auto"/>
              <w:jc w:val="center"/>
              <w:rPr>
                <w:rFonts w:ascii="Bookman Old Style" w:hAnsi="Bookman Old Style" w:cs="Calibri"/>
                <w:sz w:val="20"/>
                <w:szCs w:val="20"/>
              </w:rPr>
            </w:pPr>
            <w:r>
              <w:rPr>
                <w:rFonts w:ascii="Bookman Old Style" w:hAnsi="Bookman Old Style" w:cs="Calibri"/>
                <w:sz w:val="20"/>
                <w:szCs w:val="20"/>
              </w:rPr>
              <w:t>9</w:t>
            </w:r>
          </w:p>
        </w:tc>
        <w:tc>
          <w:tcPr>
            <w:tcW w:w="993" w:type="dxa"/>
            <w:tcBorders>
              <w:top w:val="nil"/>
              <w:left w:val="nil"/>
              <w:bottom w:val="single" w:sz="8" w:space="0" w:color="000000"/>
              <w:right w:val="single" w:sz="8" w:space="0" w:color="000000"/>
            </w:tcBorders>
            <w:shd w:val="clear" w:color="auto" w:fill="auto"/>
            <w:vAlign w:val="center"/>
          </w:tcPr>
          <w:p w14:paraId="6228D952" w14:textId="5633A07A" w:rsidR="00BA332E" w:rsidRPr="00F728AB" w:rsidRDefault="00BA332E" w:rsidP="00BA332E">
            <w:pPr>
              <w:spacing w:after="0" w:line="240" w:lineRule="auto"/>
              <w:jc w:val="center"/>
              <w:rPr>
                <w:rFonts w:ascii="Bookman Old Style" w:hAnsi="Bookman Old Style" w:cs="Calibri"/>
                <w:sz w:val="20"/>
                <w:szCs w:val="20"/>
              </w:rPr>
            </w:pPr>
            <w:r>
              <w:rPr>
                <w:rFonts w:ascii="Bookman Old Style" w:hAnsi="Bookman Old Style" w:cs="Calibri"/>
                <w:sz w:val="20"/>
                <w:szCs w:val="20"/>
              </w:rPr>
              <w:t>2</w:t>
            </w:r>
          </w:p>
        </w:tc>
        <w:tc>
          <w:tcPr>
            <w:tcW w:w="1134" w:type="dxa"/>
            <w:tcBorders>
              <w:top w:val="nil"/>
              <w:left w:val="nil"/>
              <w:bottom w:val="single" w:sz="8" w:space="0" w:color="000000"/>
              <w:right w:val="single" w:sz="8" w:space="0" w:color="000000"/>
            </w:tcBorders>
            <w:shd w:val="clear" w:color="auto" w:fill="auto"/>
            <w:vAlign w:val="center"/>
          </w:tcPr>
          <w:p w14:paraId="54260E6E" w14:textId="28F4F069" w:rsidR="00BA332E" w:rsidRPr="00F728AB" w:rsidRDefault="00BA332E" w:rsidP="00BA332E">
            <w:pPr>
              <w:spacing w:after="0" w:line="240" w:lineRule="auto"/>
              <w:jc w:val="center"/>
              <w:rPr>
                <w:rFonts w:ascii="Bookman Old Style" w:hAnsi="Bookman Old Style" w:cs="Calibri"/>
                <w:b/>
                <w:i/>
                <w:sz w:val="20"/>
                <w:szCs w:val="20"/>
              </w:rPr>
            </w:pPr>
            <w:r>
              <w:rPr>
                <w:rFonts w:ascii="Bookman Old Style" w:hAnsi="Bookman Old Style" w:cs="Calibri"/>
                <w:b/>
                <w:i/>
                <w:sz w:val="20"/>
                <w:szCs w:val="20"/>
              </w:rPr>
              <w:t>11</w:t>
            </w:r>
          </w:p>
        </w:tc>
      </w:tr>
      <w:tr w:rsidR="00A632C3" w:rsidRPr="00732989" w14:paraId="5C33048A" w14:textId="77777777" w:rsidTr="00A632C3">
        <w:trPr>
          <w:trHeight w:val="683"/>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6F5CFE77" w14:textId="77777777" w:rsidR="00A632C3" w:rsidRPr="00732989" w:rsidRDefault="00A632C3" w:rsidP="00526977">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4</w:t>
            </w:r>
          </w:p>
        </w:tc>
        <w:tc>
          <w:tcPr>
            <w:tcW w:w="3119" w:type="dxa"/>
            <w:tcBorders>
              <w:top w:val="nil"/>
              <w:left w:val="nil"/>
              <w:bottom w:val="single" w:sz="8" w:space="0" w:color="000000"/>
              <w:right w:val="single" w:sz="8" w:space="0" w:color="000000"/>
            </w:tcBorders>
            <w:shd w:val="clear" w:color="auto" w:fill="auto"/>
            <w:vAlign w:val="center"/>
            <w:hideMark/>
          </w:tcPr>
          <w:p w14:paraId="5D9B09C0" w14:textId="77777777" w:rsidR="00A632C3" w:rsidRPr="00732989" w:rsidRDefault="00A632C3" w:rsidP="00526977">
            <w:pPr>
              <w:spacing w:after="0" w:line="240" w:lineRule="auto"/>
              <w:rPr>
                <w:rFonts w:ascii="Bookman Old Style" w:hAnsi="Bookman Old Style" w:cs="Calibri"/>
                <w:color w:val="000000"/>
                <w:sz w:val="20"/>
                <w:szCs w:val="20"/>
              </w:rPr>
            </w:pPr>
            <w:r w:rsidRPr="00732989">
              <w:rPr>
                <w:rFonts w:ascii="Bookman Old Style" w:hAnsi="Bookman Old Style" w:cs="Calibri"/>
                <w:color w:val="000000"/>
                <w:sz w:val="20"/>
                <w:szCs w:val="20"/>
              </w:rPr>
              <w:t>Bidang E-Goverment</w:t>
            </w:r>
          </w:p>
        </w:tc>
        <w:tc>
          <w:tcPr>
            <w:tcW w:w="850" w:type="dxa"/>
            <w:tcBorders>
              <w:top w:val="nil"/>
              <w:left w:val="nil"/>
              <w:bottom w:val="single" w:sz="8" w:space="0" w:color="000000"/>
              <w:right w:val="single" w:sz="8" w:space="0" w:color="000000"/>
            </w:tcBorders>
            <w:shd w:val="clear" w:color="auto" w:fill="auto"/>
            <w:vAlign w:val="center"/>
            <w:hideMark/>
          </w:tcPr>
          <w:p w14:paraId="1FD1E198" w14:textId="7DBB6BBD" w:rsidR="00A632C3" w:rsidRPr="00732989" w:rsidRDefault="00A632C3" w:rsidP="00526977">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 </w:t>
            </w:r>
            <w:r>
              <w:rPr>
                <w:rFonts w:ascii="Bookman Old Style" w:hAnsi="Bookman Old Style" w:cs="Calibri"/>
                <w:color w:val="000000"/>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51C84BB3" w14:textId="31B83AF5" w:rsidR="00A632C3" w:rsidRPr="00F728AB" w:rsidRDefault="00A632C3"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0C0CF6CF" w14:textId="40080829" w:rsidR="00A632C3" w:rsidRPr="00F728AB" w:rsidRDefault="00BA332E"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7</w:t>
            </w:r>
          </w:p>
        </w:tc>
        <w:tc>
          <w:tcPr>
            <w:tcW w:w="993" w:type="dxa"/>
            <w:tcBorders>
              <w:top w:val="nil"/>
              <w:left w:val="nil"/>
              <w:bottom w:val="single" w:sz="8" w:space="0" w:color="000000"/>
              <w:right w:val="single" w:sz="8" w:space="0" w:color="000000"/>
            </w:tcBorders>
            <w:shd w:val="clear" w:color="auto" w:fill="auto"/>
            <w:vAlign w:val="center"/>
          </w:tcPr>
          <w:p w14:paraId="68652270" w14:textId="6CAC467A" w:rsidR="00A632C3" w:rsidRPr="00F728AB" w:rsidRDefault="00BA332E"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1</w:t>
            </w:r>
          </w:p>
        </w:tc>
        <w:tc>
          <w:tcPr>
            <w:tcW w:w="1134" w:type="dxa"/>
            <w:tcBorders>
              <w:top w:val="nil"/>
              <w:left w:val="nil"/>
              <w:bottom w:val="single" w:sz="8" w:space="0" w:color="000000"/>
              <w:right w:val="single" w:sz="8" w:space="0" w:color="000000"/>
            </w:tcBorders>
            <w:shd w:val="clear" w:color="auto" w:fill="auto"/>
            <w:vAlign w:val="center"/>
          </w:tcPr>
          <w:p w14:paraId="0AE70838" w14:textId="572D63B4" w:rsidR="00A632C3" w:rsidRPr="00F728AB" w:rsidRDefault="00BA332E" w:rsidP="00526977">
            <w:pPr>
              <w:spacing w:after="0" w:line="240" w:lineRule="auto"/>
              <w:jc w:val="center"/>
              <w:rPr>
                <w:rFonts w:ascii="Bookman Old Style" w:hAnsi="Bookman Old Style" w:cs="Calibri"/>
                <w:b/>
                <w:i/>
                <w:sz w:val="20"/>
                <w:szCs w:val="20"/>
              </w:rPr>
            </w:pPr>
            <w:r>
              <w:rPr>
                <w:rFonts w:ascii="Bookman Old Style" w:hAnsi="Bookman Old Style" w:cs="Calibri"/>
                <w:b/>
                <w:i/>
                <w:sz w:val="20"/>
                <w:szCs w:val="20"/>
              </w:rPr>
              <w:t>8</w:t>
            </w:r>
          </w:p>
        </w:tc>
      </w:tr>
      <w:tr w:rsidR="00A632C3" w:rsidRPr="00732989" w14:paraId="58C28C54" w14:textId="77777777" w:rsidTr="00A632C3">
        <w:trPr>
          <w:trHeight w:val="706"/>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2C4204D1" w14:textId="77777777" w:rsidR="00A632C3" w:rsidRPr="00732989" w:rsidRDefault="00A632C3" w:rsidP="00526977">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5</w:t>
            </w:r>
          </w:p>
        </w:tc>
        <w:tc>
          <w:tcPr>
            <w:tcW w:w="3119" w:type="dxa"/>
            <w:tcBorders>
              <w:top w:val="nil"/>
              <w:left w:val="nil"/>
              <w:bottom w:val="single" w:sz="8" w:space="0" w:color="000000"/>
              <w:right w:val="single" w:sz="8" w:space="0" w:color="000000"/>
            </w:tcBorders>
            <w:shd w:val="clear" w:color="auto" w:fill="auto"/>
            <w:vAlign w:val="center"/>
            <w:hideMark/>
          </w:tcPr>
          <w:p w14:paraId="7BBF81DD" w14:textId="32C891F6" w:rsidR="00A632C3" w:rsidRPr="00732989" w:rsidRDefault="00A632C3" w:rsidP="00BA332E">
            <w:pPr>
              <w:spacing w:after="0" w:line="240" w:lineRule="auto"/>
              <w:rPr>
                <w:rFonts w:ascii="Bookman Old Style" w:hAnsi="Bookman Old Style" w:cs="Calibri"/>
                <w:color w:val="000000"/>
                <w:sz w:val="20"/>
                <w:szCs w:val="20"/>
              </w:rPr>
            </w:pPr>
            <w:r w:rsidRPr="00732989">
              <w:rPr>
                <w:rFonts w:ascii="Bookman Old Style" w:hAnsi="Bookman Old Style" w:cs="Calibri"/>
                <w:color w:val="000000"/>
                <w:sz w:val="20"/>
                <w:szCs w:val="20"/>
              </w:rPr>
              <w:t>Bidang Statistik</w:t>
            </w:r>
          </w:p>
        </w:tc>
        <w:tc>
          <w:tcPr>
            <w:tcW w:w="850" w:type="dxa"/>
            <w:tcBorders>
              <w:top w:val="nil"/>
              <w:left w:val="nil"/>
              <w:bottom w:val="single" w:sz="8" w:space="0" w:color="000000"/>
              <w:right w:val="single" w:sz="8" w:space="0" w:color="000000"/>
            </w:tcBorders>
            <w:shd w:val="clear" w:color="auto" w:fill="auto"/>
            <w:vAlign w:val="center"/>
            <w:hideMark/>
          </w:tcPr>
          <w:p w14:paraId="7CE60779" w14:textId="1A213516" w:rsidR="00A632C3" w:rsidRPr="00732989" w:rsidRDefault="00A632C3"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732989">
              <w:rPr>
                <w:rFonts w:ascii="Bookman Old Style" w:hAnsi="Bookman Old Style" w:cs="Calibri"/>
                <w:color w:val="000000"/>
                <w:sz w:val="20"/>
                <w:szCs w:val="20"/>
              </w:rPr>
              <w:t> </w:t>
            </w:r>
          </w:p>
        </w:tc>
        <w:tc>
          <w:tcPr>
            <w:tcW w:w="992" w:type="dxa"/>
            <w:tcBorders>
              <w:top w:val="nil"/>
              <w:left w:val="nil"/>
              <w:bottom w:val="single" w:sz="8" w:space="0" w:color="000000"/>
              <w:right w:val="single" w:sz="8" w:space="0" w:color="000000"/>
            </w:tcBorders>
            <w:shd w:val="clear" w:color="auto" w:fill="auto"/>
            <w:vAlign w:val="center"/>
          </w:tcPr>
          <w:p w14:paraId="1FB9A778" w14:textId="36310D3B" w:rsidR="00A632C3" w:rsidRPr="00F728AB" w:rsidRDefault="00BA332E"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305A5979" w14:textId="215AA598" w:rsidR="00A632C3" w:rsidRPr="00F728AB" w:rsidRDefault="00BA332E"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4</w:t>
            </w:r>
          </w:p>
        </w:tc>
        <w:tc>
          <w:tcPr>
            <w:tcW w:w="993" w:type="dxa"/>
            <w:tcBorders>
              <w:top w:val="nil"/>
              <w:left w:val="nil"/>
              <w:bottom w:val="single" w:sz="8" w:space="0" w:color="000000"/>
              <w:right w:val="single" w:sz="8" w:space="0" w:color="000000"/>
            </w:tcBorders>
            <w:shd w:val="clear" w:color="auto" w:fill="auto"/>
            <w:vAlign w:val="center"/>
          </w:tcPr>
          <w:p w14:paraId="15273740" w14:textId="7745E4CE" w:rsidR="00A632C3" w:rsidRPr="00F728AB" w:rsidRDefault="00A632C3"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1</w:t>
            </w:r>
          </w:p>
        </w:tc>
        <w:tc>
          <w:tcPr>
            <w:tcW w:w="1134" w:type="dxa"/>
            <w:tcBorders>
              <w:top w:val="nil"/>
              <w:left w:val="nil"/>
              <w:bottom w:val="single" w:sz="8" w:space="0" w:color="000000"/>
              <w:right w:val="single" w:sz="8" w:space="0" w:color="000000"/>
            </w:tcBorders>
            <w:shd w:val="clear" w:color="auto" w:fill="auto"/>
            <w:vAlign w:val="center"/>
          </w:tcPr>
          <w:p w14:paraId="1C7F3FE2" w14:textId="7498E103" w:rsidR="00A632C3" w:rsidRPr="00F728AB" w:rsidRDefault="00BA332E" w:rsidP="00526977">
            <w:pPr>
              <w:spacing w:after="0" w:line="240" w:lineRule="auto"/>
              <w:jc w:val="center"/>
              <w:rPr>
                <w:rFonts w:ascii="Bookman Old Style" w:hAnsi="Bookman Old Style" w:cs="Calibri"/>
                <w:b/>
                <w:i/>
                <w:sz w:val="20"/>
                <w:szCs w:val="20"/>
              </w:rPr>
            </w:pPr>
            <w:r>
              <w:rPr>
                <w:rFonts w:ascii="Bookman Old Style" w:hAnsi="Bookman Old Style" w:cs="Calibri"/>
                <w:b/>
                <w:i/>
                <w:sz w:val="20"/>
                <w:szCs w:val="20"/>
              </w:rPr>
              <w:t>5</w:t>
            </w:r>
          </w:p>
        </w:tc>
      </w:tr>
      <w:tr w:rsidR="00A632C3" w:rsidRPr="00732989" w14:paraId="65B3B1A9" w14:textId="77777777" w:rsidTr="00A632C3">
        <w:trPr>
          <w:trHeight w:val="547"/>
        </w:trPr>
        <w:tc>
          <w:tcPr>
            <w:tcW w:w="709" w:type="dxa"/>
            <w:tcBorders>
              <w:top w:val="nil"/>
              <w:left w:val="single" w:sz="8" w:space="0" w:color="000000"/>
              <w:bottom w:val="single" w:sz="8" w:space="0" w:color="000000"/>
              <w:right w:val="single" w:sz="8" w:space="0" w:color="000000"/>
            </w:tcBorders>
            <w:shd w:val="clear" w:color="auto" w:fill="auto"/>
            <w:vAlign w:val="center"/>
            <w:hideMark/>
          </w:tcPr>
          <w:p w14:paraId="3A8E5A71" w14:textId="77777777" w:rsidR="00A632C3" w:rsidRPr="00732989" w:rsidRDefault="00A632C3" w:rsidP="00526977">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6</w:t>
            </w:r>
          </w:p>
        </w:tc>
        <w:tc>
          <w:tcPr>
            <w:tcW w:w="3119" w:type="dxa"/>
            <w:tcBorders>
              <w:top w:val="nil"/>
              <w:left w:val="nil"/>
              <w:bottom w:val="single" w:sz="8" w:space="0" w:color="000000"/>
              <w:right w:val="single" w:sz="8" w:space="0" w:color="000000"/>
            </w:tcBorders>
            <w:shd w:val="clear" w:color="auto" w:fill="auto"/>
            <w:vAlign w:val="center"/>
            <w:hideMark/>
          </w:tcPr>
          <w:p w14:paraId="0230786C" w14:textId="77777777" w:rsidR="00A632C3" w:rsidRPr="00732989" w:rsidRDefault="00A632C3" w:rsidP="00526977">
            <w:pPr>
              <w:spacing w:after="0" w:line="240" w:lineRule="auto"/>
              <w:rPr>
                <w:rFonts w:ascii="Bookman Old Style" w:hAnsi="Bookman Old Style" w:cs="Calibri"/>
                <w:color w:val="000000"/>
                <w:sz w:val="20"/>
                <w:szCs w:val="20"/>
              </w:rPr>
            </w:pPr>
            <w:r w:rsidRPr="00732989">
              <w:rPr>
                <w:rFonts w:ascii="Bookman Old Style" w:hAnsi="Bookman Old Style" w:cs="Calibri"/>
                <w:color w:val="000000"/>
                <w:sz w:val="20"/>
                <w:szCs w:val="20"/>
              </w:rPr>
              <w:t>CPNS</w:t>
            </w:r>
          </w:p>
        </w:tc>
        <w:tc>
          <w:tcPr>
            <w:tcW w:w="850" w:type="dxa"/>
            <w:tcBorders>
              <w:top w:val="nil"/>
              <w:left w:val="nil"/>
              <w:bottom w:val="single" w:sz="8" w:space="0" w:color="000000"/>
              <w:right w:val="single" w:sz="8" w:space="0" w:color="000000"/>
            </w:tcBorders>
            <w:shd w:val="clear" w:color="auto" w:fill="auto"/>
            <w:vAlign w:val="center"/>
            <w:hideMark/>
          </w:tcPr>
          <w:p w14:paraId="188872C5" w14:textId="06FE578D" w:rsidR="00A632C3" w:rsidRPr="00732989" w:rsidRDefault="00A632C3" w:rsidP="00526977">
            <w:pPr>
              <w:spacing w:after="0" w:line="240" w:lineRule="auto"/>
              <w:jc w:val="center"/>
              <w:rPr>
                <w:rFonts w:ascii="Bookman Old Style" w:hAnsi="Bookman Old Style" w:cs="Calibri"/>
                <w:color w:val="000000"/>
                <w:sz w:val="20"/>
                <w:szCs w:val="20"/>
              </w:rPr>
            </w:pPr>
            <w:r w:rsidRPr="00732989">
              <w:rPr>
                <w:rFonts w:ascii="Bookman Old Style" w:hAnsi="Bookman Old Style" w:cs="Calibri"/>
                <w:color w:val="000000"/>
                <w:sz w:val="20"/>
                <w:szCs w:val="20"/>
              </w:rPr>
              <w:t> </w:t>
            </w:r>
            <w:r>
              <w:rPr>
                <w:rFonts w:ascii="Bookman Old Style" w:hAnsi="Bookman Old Style" w:cs="Calibri"/>
                <w:color w:val="000000"/>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45A7B780" w14:textId="547B0459" w:rsidR="00A632C3" w:rsidRPr="00F728AB" w:rsidRDefault="00A632C3"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4E37825D" w14:textId="59CA99FD" w:rsidR="00A632C3" w:rsidRPr="00F728AB" w:rsidRDefault="00A632C3"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993" w:type="dxa"/>
            <w:tcBorders>
              <w:top w:val="nil"/>
              <w:left w:val="nil"/>
              <w:bottom w:val="single" w:sz="8" w:space="0" w:color="000000"/>
              <w:right w:val="single" w:sz="8" w:space="0" w:color="000000"/>
            </w:tcBorders>
            <w:shd w:val="clear" w:color="auto" w:fill="auto"/>
            <w:vAlign w:val="center"/>
          </w:tcPr>
          <w:p w14:paraId="429113F5" w14:textId="7D3D6FBE" w:rsidR="00A632C3" w:rsidRPr="00F728AB" w:rsidRDefault="00A632C3"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c>
          <w:tcPr>
            <w:tcW w:w="1134" w:type="dxa"/>
            <w:tcBorders>
              <w:top w:val="nil"/>
              <w:left w:val="nil"/>
              <w:bottom w:val="single" w:sz="8" w:space="0" w:color="000000"/>
              <w:right w:val="single" w:sz="8" w:space="0" w:color="000000"/>
            </w:tcBorders>
            <w:shd w:val="clear" w:color="auto" w:fill="auto"/>
            <w:vAlign w:val="center"/>
          </w:tcPr>
          <w:p w14:paraId="52B7869A" w14:textId="38F4C69B" w:rsidR="00A632C3" w:rsidRPr="00F728AB" w:rsidRDefault="00A632C3" w:rsidP="00526977">
            <w:pPr>
              <w:spacing w:after="0" w:line="240" w:lineRule="auto"/>
              <w:jc w:val="center"/>
              <w:rPr>
                <w:rFonts w:ascii="Bookman Old Style" w:hAnsi="Bookman Old Style" w:cs="Calibri"/>
                <w:b/>
                <w:i/>
                <w:sz w:val="20"/>
                <w:szCs w:val="20"/>
              </w:rPr>
            </w:pPr>
            <w:r>
              <w:rPr>
                <w:rFonts w:ascii="Bookman Old Style" w:hAnsi="Bookman Old Style" w:cs="Calibri"/>
                <w:b/>
                <w:i/>
                <w:sz w:val="20"/>
                <w:szCs w:val="20"/>
              </w:rPr>
              <w:t>-</w:t>
            </w:r>
          </w:p>
        </w:tc>
      </w:tr>
      <w:tr w:rsidR="00A632C3" w:rsidRPr="00732989" w14:paraId="52203984" w14:textId="77777777" w:rsidTr="00A632C3">
        <w:trPr>
          <w:trHeight w:val="527"/>
        </w:trPr>
        <w:tc>
          <w:tcPr>
            <w:tcW w:w="3828"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39B399EE" w14:textId="347E4F68" w:rsidR="00A632C3" w:rsidRPr="00732989" w:rsidRDefault="00A632C3" w:rsidP="00526977">
            <w:pPr>
              <w:spacing w:after="0" w:line="240" w:lineRule="auto"/>
              <w:jc w:val="center"/>
              <w:rPr>
                <w:rFonts w:ascii="Bookman Old Style" w:hAnsi="Bookman Old Style" w:cs="Calibri"/>
                <w:b/>
                <w:bCs/>
                <w:color w:val="000000"/>
                <w:sz w:val="20"/>
                <w:szCs w:val="20"/>
              </w:rPr>
            </w:pPr>
            <w:r w:rsidRPr="00732989">
              <w:rPr>
                <w:rFonts w:ascii="Bookman Old Style" w:hAnsi="Bookman Old Style" w:cs="Calibri"/>
                <w:b/>
                <w:bCs/>
                <w:color w:val="000000"/>
                <w:sz w:val="20"/>
                <w:szCs w:val="20"/>
              </w:rPr>
              <w:t>Jumlah</w:t>
            </w:r>
          </w:p>
        </w:tc>
        <w:tc>
          <w:tcPr>
            <w:tcW w:w="850" w:type="dxa"/>
            <w:tcBorders>
              <w:top w:val="nil"/>
              <w:left w:val="nil"/>
              <w:bottom w:val="single" w:sz="8" w:space="0" w:color="000000"/>
              <w:right w:val="single" w:sz="8" w:space="0" w:color="000000"/>
            </w:tcBorders>
            <w:shd w:val="clear" w:color="auto" w:fill="auto"/>
            <w:vAlign w:val="center"/>
            <w:hideMark/>
          </w:tcPr>
          <w:p w14:paraId="3A250AC4" w14:textId="5B964780" w:rsidR="00A632C3" w:rsidRPr="00305DD7" w:rsidRDefault="00A632C3" w:rsidP="00526977">
            <w:pPr>
              <w:spacing w:after="0" w:line="240" w:lineRule="auto"/>
              <w:jc w:val="center"/>
              <w:rPr>
                <w:rFonts w:ascii="Bookman Old Style" w:hAnsi="Bookman Old Style" w:cs="Calibri"/>
                <w:b/>
                <w:color w:val="000000"/>
                <w:sz w:val="20"/>
                <w:szCs w:val="20"/>
              </w:rPr>
            </w:pPr>
            <w:r w:rsidRPr="00305DD7">
              <w:rPr>
                <w:rFonts w:ascii="Bookman Old Style" w:hAnsi="Bookman Old Style" w:cs="Calibri"/>
                <w:b/>
                <w:color w:val="000000"/>
                <w:sz w:val="20"/>
                <w:szCs w:val="20"/>
              </w:rPr>
              <w:t> </w:t>
            </w:r>
            <w:r>
              <w:rPr>
                <w:rFonts w:ascii="Bookman Old Style" w:hAnsi="Bookman Old Style" w:cs="Calibri"/>
                <w:b/>
                <w:color w:val="000000"/>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3A1AC9BC" w14:textId="32B09D4E" w:rsidR="00A632C3" w:rsidRPr="00A03FE5" w:rsidRDefault="00FC341B" w:rsidP="00526977">
            <w:pPr>
              <w:spacing w:after="0" w:line="240" w:lineRule="auto"/>
              <w:jc w:val="center"/>
              <w:rPr>
                <w:rFonts w:ascii="Bookman Old Style" w:hAnsi="Bookman Old Style" w:cs="Calibri"/>
                <w:b/>
                <w:bCs/>
                <w:sz w:val="20"/>
                <w:szCs w:val="20"/>
              </w:rPr>
            </w:pPr>
            <w:r>
              <w:rPr>
                <w:rFonts w:ascii="Bookman Old Style" w:hAnsi="Bookman Old Style" w:cs="Calibri"/>
                <w:b/>
                <w:bCs/>
                <w:sz w:val="20"/>
                <w:szCs w:val="20"/>
              </w:rPr>
              <w:t>-</w:t>
            </w:r>
          </w:p>
        </w:tc>
        <w:tc>
          <w:tcPr>
            <w:tcW w:w="992" w:type="dxa"/>
            <w:tcBorders>
              <w:top w:val="nil"/>
              <w:left w:val="nil"/>
              <w:bottom w:val="single" w:sz="8" w:space="0" w:color="000000"/>
              <w:right w:val="single" w:sz="8" w:space="0" w:color="000000"/>
            </w:tcBorders>
            <w:shd w:val="clear" w:color="auto" w:fill="auto"/>
            <w:vAlign w:val="center"/>
          </w:tcPr>
          <w:p w14:paraId="30BA048B" w14:textId="6A58DF2A" w:rsidR="00A632C3" w:rsidRPr="00A03FE5" w:rsidRDefault="00A632C3" w:rsidP="00FC341B">
            <w:pPr>
              <w:spacing w:after="0" w:line="240" w:lineRule="auto"/>
              <w:jc w:val="center"/>
              <w:rPr>
                <w:rFonts w:ascii="Bookman Old Style" w:hAnsi="Bookman Old Style" w:cs="Calibri"/>
                <w:b/>
                <w:bCs/>
                <w:sz w:val="20"/>
                <w:szCs w:val="20"/>
              </w:rPr>
            </w:pPr>
            <w:r>
              <w:rPr>
                <w:rFonts w:ascii="Bookman Old Style" w:hAnsi="Bookman Old Style" w:cs="Calibri"/>
                <w:b/>
                <w:bCs/>
                <w:sz w:val="20"/>
                <w:szCs w:val="20"/>
              </w:rPr>
              <w:t>3</w:t>
            </w:r>
            <w:r w:rsidR="00FC341B">
              <w:rPr>
                <w:rFonts w:ascii="Bookman Old Style" w:hAnsi="Bookman Old Style" w:cs="Calibri"/>
                <w:b/>
                <w:bCs/>
                <w:sz w:val="20"/>
                <w:szCs w:val="20"/>
              </w:rPr>
              <w:t>4</w:t>
            </w:r>
          </w:p>
        </w:tc>
        <w:tc>
          <w:tcPr>
            <w:tcW w:w="993" w:type="dxa"/>
            <w:tcBorders>
              <w:top w:val="nil"/>
              <w:left w:val="nil"/>
              <w:bottom w:val="single" w:sz="8" w:space="0" w:color="000000"/>
              <w:right w:val="single" w:sz="8" w:space="0" w:color="000000"/>
            </w:tcBorders>
            <w:shd w:val="clear" w:color="auto" w:fill="auto"/>
            <w:vAlign w:val="center"/>
          </w:tcPr>
          <w:p w14:paraId="6B4D1AC4" w14:textId="46F50986" w:rsidR="00A632C3" w:rsidRPr="00A03FE5" w:rsidRDefault="00A632C3" w:rsidP="00526977">
            <w:pPr>
              <w:spacing w:after="0" w:line="240" w:lineRule="auto"/>
              <w:jc w:val="center"/>
              <w:rPr>
                <w:rFonts w:ascii="Bookman Old Style" w:hAnsi="Bookman Old Style" w:cs="Calibri"/>
                <w:b/>
                <w:bCs/>
                <w:sz w:val="20"/>
                <w:szCs w:val="20"/>
              </w:rPr>
            </w:pPr>
            <w:r>
              <w:rPr>
                <w:rFonts w:ascii="Bookman Old Style" w:hAnsi="Bookman Old Style" w:cs="Calibri"/>
                <w:b/>
                <w:bCs/>
                <w:sz w:val="20"/>
                <w:szCs w:val="20"/>
              </w:rPr>
              <w:t>10</w:t>
            </w:r>
          </w:p>
        </w:tc>
        <w:tc>
          <w:tcPr>
            <w:tcW w:w="1134" w:type="dxa"/>
            <w:tcBorders>
              <w:top w:val="nil"/>
              <w:left w:val="nil"/>
              <w:bottom w:val="single" w:sz="8" w:space="0" w:color="000000"/>
              <w:right w:val="single" w:sz="8" w:space="0" w:color="000000"/>
            </w:tcBorders>
            <w:shd w:val="clear" w:color="auto" w:fill="auto"/>
            <w:vAlign w:val="center"/>
          </w:tcPr>
          <w:p w14:paraId="0808BBFB" w14:textId="4A4586B4" w:rsidR="00A632C3" w:rsidRPr="00A03FE5" w:rsidRDefault="00A632C3" w:rsidP="00FC341B">
            <w:pPr>
              <w:spacing w:after="0" w:line="240" w:lineRule="auto"/>
              <w:jc w:val="center"/>
              <w:rPr>
                <w:rFonts w:ascii="Bookman Old Style" w:hAnsi="Bookman Old Style" w:cs="Calibri"/>
                <w:b/>
                <w:sz w:val="20"/>
                <w:szCs w:val="20"/>
              </w:rPr>
            </w:pPr>
            <w:r>
              <w:rPr>
                <w:rFonts w:ascii="Bookman Old Style" w:hAnsi="Bookman Old Style" w:cs="Calibri"/>
                <w:b/>
                <w:sz w:val="20"/>
                <w:szCs w:val="20"/>
              </w:rPr>
              <w:t>4</w:t>
            </w:r>
            <w:r w:rsidR="00FC341B">
              <w:rPr>
                <w:rFonts w:ascii="Bookman Old Style" w:hAnsi="Bookman Old Style" w:cs="Calibri"/>
                <w:b/>
                <w:sz w:val="20"/>
                <w:szCs w:val="20"/>
              </w:rPr>
              <w:t>4</w:t>
            </w:r>
          </w:p>
        </w:tc>
      </w:tr>
    </w:tbl>
    <w:p w14:paraId="457C7D4F" w14:textId="14A62AE8" w:rsidR="00D14196" w:rsidRPr="00732989" w:rsidRDefault="00732989" w:rsidP="0005646D">
      <w:pPr>
        <w:tabs>
          <w:tab w:val="left" w:pos="0"/>
        </w:tabs>
        <w:autoSpaceDE w:val="0"/>
        <w:autoSpaceDN w:val="0"/>
        <w:adjustRightInd w:val="0"/>
        <w:spacing w:after="60" w:line="240" w:lineRule="auto"/>
        <w:jc w:val="both"/>
        <w:rPr>
          <w:rFonts w:ascii="Bookman Old Style" w:hAnsi="Bookman Old Style" w:cs="Tahoma"/>
          <w:i/>
          <w:sz w:val="20"/>
          <w:szCs w:val="20"/>
        </w:rPr>
      </w:pPr>
      <w:r w:rsidRPr="00CA7B14">
        <w:rPr>
          <w:rFonts w:ascii="Bookman Old Style" w:hAnsi="Bookman Old Style" w:cs="Tahoma"/>
          <w:i/>
          <w:sz w:val="16"/>
          <w:szCs w:val="16"/>
        </w:rPr>
        <w:t>Sumber Data : Sub Bagian Umum dan Kepegawaian</w:t>
      </w:r>
      <w:r>
        <w:rPr>
          <w:rFonts w:ascii="Bookman Old Style" w:hAnsi="Bookman Old Style" w:cs="Tahoma"/>
          <w:i/>
          <w:sz w:val="16"/>
          <w:szCs w:val="16"/>
        </w:rPr>
        <w:t xml:space="preserve"> Diskominfotandi Kota Bekasi</w:t>
      </w:r>
    </w:p>
    <w:p w14:paraId="53E007E4" w14:textId="77777777" w:rsidR="00D14196" w:rsidRPr="00FC72D4" w:rsidRDefault="00D14196" w:rsidP="00D14196">
      <w:pPr>
        <w:tabs>
          <w:tab w:val="left" w:pos="0"/>
        </w:tabs>
        <w:autoSpaceDE w:val="0"/>
        <w:autoSpaceDN w:val="0"/>
        <w:adjustRightInd w:val="0"/>
        <w:spacing w:after="60" w:line="240" w:lineRule="auto"/>
        <w:jc w:val="center"/>
        <w:rPr>
          <w:rFonts w:ascii="Bookman Old Style" w:hAnsi="Bookman Old Style" w:cs="Tahoma"/>
          <w:b/>
          <w:sz w:val="16"/>
          <w:szCs w:val="16"/>
        </w:rPr>
      </w:pPr>
    </w:p>
    <w:p w14:paraId="31E63870" w14:textId="1FB56DC4" w:rsidR="00305DD7" w:rsidRDefault="002F3279" w:rsidP="002F3279">
      <w:pPr>
        <w:pStyle w:val="Caption"/>
        <w:spacing w:after="0"/>
        <w:ind w:right="476"/>
        <w:contextualSpacing/>
        <w:jc w:val="center"/>
        <w:rPr>
          <w:rFonts w:ascii="Bookman Old Style" w:hAnsi="Bookman Old Style"/>
          <w:b/>
          <w:i w:val="0"/>
          <w:color w:val="000000" w:themeColor="text1"/>
          <w:sz w:val="20"/>
          <w:szCs w:val="20"/>
        </w:rPr>
      </w:pPr>
      <w:r>
        <w:rPr>
          <w:rFonts w:ascii="Bookman Old Style" w:hAnsi="Bookman Old Style"/>
          <w:b/>
          <w:i w:val="0"/>
          <w:color w:val="000000" w:themeColor="text1"/>
          <w:sz w:val="20"/>
          <w:szCs w:val="20"/>
        </w:rPr>
        <w:t xml:space="preserve">      </w:t>
      </w:r>
      <w:r w:rsidR="00C51D0B" w:rsidRPr="00F728AB">
        <w:rPr>
          <w:rFonts w:ascii="Bookman Old Style" w:hAnsi="Bookman Old Style"/>
          <w:b/>
          <w:i w:val="0"/>
          <w:color w:val="000000" w:themeColor="text1"/>
          <w:sz w:val="20"/>
          <w:szCs w:val="20"/>
        </w:rPr>
        <w:t xml:space="preserve">Tabel </w:t>
      </w:r>
      <w:r w:rsidR="00305DD7" w:rsidRPr="00F728AB">
        <w:rPr>
          <w:rFonts w:ascii="Bookman Old Style" w:hAnsi="Bookman Old Style"/>
          <w:b/>
          <w:i w:val="0"/>
          <w:color w:val="000000" w:themeColor="text1"/>
          <w:sz w:val="20"/>
          <w:szCs w:val="20"/>
        </w:rPr>
        <w:t>II</w:t>
      </w:r>
      <w:r w:rsidR="00C51D0B" w:rsidRPr="00F728AB">
        <w:rPr>
          <w:rFonts w:ascii="Bookman Old Style" w:hAnsi="Bookman Old Style"/>
          <w:b/>
          <w:i w:val="0"/>
          <w:color w:val="000000" w:themeColor="text1"/>
          <w:sz w:val="20"/>
          <w:szCs w:val="20"/>
        </w:rPr>
        <w:t>.</w:t>
      </w:r>
      <w:r w:rsidR="00C51D0B" w:rsidRPr="00F728AB">
        <w:rPr>
          <w:rFonts w:ascii="Bookman Old Style" w:hAnsi="Bookman Old Style"/>
          <w:b/>
          <w:i w:val="0"/>
          <w:color w:val="000000" w:themeColor="text1"/>
          <w:sz w:val="20"/>
          <w:szCs w:val="20"/>
        </w:rPr>
        <w:fldChar w:fldCharType="begin"/>
      </w:r>
      <w:r w:rsidR="00C51D0B" w:rsidRPr="00F728AB">
        <w:rPr>
          <w:rFonts w:ascii="Bookman Old Style" w:hAnsi="Bookman Old Style"/>
          <w:b/>
          <w:i w:val="0"/>
          <w:color w:val="000000" w:themeColor="text1"/>
          <w:sz w:val="20"/>
          <w:szCs w:val="20"/>
        </w:rPr>
        <w:instrText xml:space="preserve"> SEQ Tabel_2. \* ARABIC </w:instrText>
      </w:r>
      <w:r w:rsidR="00C51D0B" w:rsidRPr="00F728AB">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3</w:t>
      </w:r>
      <w:r w:rsidR="00C51D0B" w:rsidRPr="00F728AB">
        <w:rPr>
          <w:rFonts w:ascii="Bookman Old Style" w:hAnsi="Bookman Old Style"/>
          <w:b/>
          <w:i w:val="0"/>
          <w:color w:val="000000" w:themeColor="text1"/>
          <w:sz w:val="20"/>
          <w:szCs w:val="20"/>
        </w:rPr>
        <w:fldChar w:fldCharType="end"/>
      </w:r>
    </w:p>
    <w:p w14:paraId="4652C239" w14:textId="1AF40D78" w:rsidR="00A632C3" w:rsidRDefault="002F3279" w:rsidP="002F3279">
      <w:pPr>
        <w:spacing w:after="0" w:line="240" w:lineRule="auto"/>
        <w:contextualSpacing/>
        <w:jc w:val="center"/>
        <w:rPr>
          <w:rFonts w:ascii="Bookman Old Style" w:hAnsi="Bookman Old Style"/>
          <w:b/>
          <w:sz w:val="20"/>
          <w:szCs w:val="20"/>
        </w:rPr>
      </w:pPr>
      <w:r>
        <w:rPr>
          <w:rFonts w:ascii="Bookman Old Style" w:hAnsi="Bookman Old Style"/>
          <w:b/>
          <w:sz w:val="20"/>
          <w:szCs w:val="20"/>
        </w:rPr>
        <w:t>Jumlah Pejabat Eselon pada</w:t>
      </w:r>
      <w:r w:rsidR="00A632C3">
        <w:rPr>
          <w:rFonts w:ascii="Bookman Old Style" w:hAnsi="Bookman Old Style"/>
          <w:b/>
          <w:sz w:val="20"/>
          <w:szCs w:val="20"/>
        </w:rPr>
        <w:t xml:space="preserve"> Diskominfostandi Kota Bekasi</w:t>
      </w:r>
    </w:p>
    <w:p w14:paraId="549BA339" w14:textId="4F13CC88" w:rsidR="00D14196" w:rsidRPr="002F3279" w:rsidRDefault="00BA2F22" w:rsidP="002F3279">
      <w:pPr>
        <w:spacing w:after="0" w:line="240" w:lineRule="auto"/>
        <w:contextualSpacing/>
        <w:jc w:val="center"/>
        <w:rPr>
          <w:rFonts w:ascii="Bookman Old Style" w:hAnsi="Bookman Old Style"/>
          <w:b/>
          <w:color w:val="000000" w:themeColor="text1"/>
          <w:sz w:val="20"/>
          <w:szCs w:val="20"/>
        </w:rPr>
      </w:pPr>
      <w:r>
        <w:rPr>
          <w:rFonts w:ascii="Bookman Old Style" w:hAnsi="Bookman Old Style"/>
          <w:b/>
          <w:sz w:val="20"/>
          <w:szCs w:val="20"/>
        </w:rPr>
        <w:t>Tahun 2025</w:t>
      </w:r>
    </w:p>
    <w:tbl>
      <w:tblPr>
        <w:tblW w:w="7654" w:type="dxa"/>
        <w:tblInd w:w="416" w:type="dxa"/>
        <w:tblLook w:val="04A0" w:firstRow="1" w:lastRow="0" w:firstColumn="1" w:lastColumn="0" w:noHBand="0" w:noVBand="1"/>
      </w:tblPr>
      <w:tblGrid>
        <w:gridCol w:w="913"/>
        <w:gridCol w:w="4473"/>
        <w:gridCol w:w="2268"/>
      </w:tblGrid>
      <w:tr w:rsidR="00526977" w:rsidRPr="00E334D7" w14:paraId="42E9BC55" w14:textId="77777777" w:rsidTr="00250B52">
        <w:trPr>
          <w:trHeight w:val="639"/>
        </w:trPr>
        <w:tc>
          <w:tcPr>
            <w:tcW w:w="913"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55BC859B" w14:textId="07938E7B" w:rsidR="00526977" w:rsidRPr="00E334D7" w:rsidRDefault="00F728AB" w:rsidP="00526977">
            <w:pPr>
              <w:spacing w:after="0" w:line="240" w:lineRule="auto"/>
              <w:jc w:val="center"/>
              <w:rPr>
                <w:rFonts w:ascii="Bookman Old Style" w:hAnsi="Bookman Old Style" w:cs="Calibri"/>
                <w:b/>
                <w:bCs/>
                <w:color w:val="000000"/>
                <w:sz w:val="20"/>
                <w:szCs w:val="20"/>
              </w:rPr>
            </w:pPr>
            <w:r w:rsidRPr="00E334D7">
              <w:rPr>
                <w:rFonts w:ascii="Bookman Old Style" w:hAnsi="Bookman Old Style" w:cs="Calibri"/>
                <w:b/>
                <w:bCs/>
                <w:color w:val="000000"/>
                <w:sz w:val="20"/>
                <w:szCs w:val="20"/>
              </w:rPr>
              <w:t>No</w:t>
            </w:r>
          </w:p>
        </w:tc>
        <w:tc>
          <w:tcPr>
            <w:tcW w:w="4473"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3C5E7AA7" w14:textId="66B1EA80" w:rsidR="00526977" w:rsidRPr="00E334D7" w:rsidRDefault="00F728AB" w:rsidP="00526977">
            <w:pPr>
              <w:spacing w:after="0" w:line="240" w:lineRule="auto"/>
              <w:jc w:val="center"/>
              <w:rPr>
                <w:rFonts w:ascii="Bookman Old Style" w:hAnsi="Bookman Old Style" w:cs="Calibri"/>
                <w:b/>
                <w:bCs/>
                <w:color w:val="000000"/>
                <w:sz w:val="20"/>
                <w:szCs w:val="20"/>
              </w:rPr>
            </w:pPr>
            <w:r w:rsidRPr="00E334D7">
              <w:rPr>
                <w:rFonts w:ascii="Bookman Old Style" w:hAnsi="Bookman Old Style" w:cs="Calibri"/>
                <w:b/>
                <w:bCs/>
                <w:color w:val="000000"/>
                <w:sz w:val="20"/>
                <w:szCs w:val="20"/>
              </w:rPr>
              <w:t>Esselonering</w:t>
            </w:r>
          </w:p>
        </w:tc>
        <w:tc>
          <w:tcPr>
            <w:tcW w:w="2268" w:type="dxa"/>
            <w:tcBorders>
              <w:top w:val="single" w:sz="8" w:space="0" w:color="000000"/>
              <w:left w:val="nil"/>
              <w:bottom w:val="single" w:sz="8" w:space="0" w:color="000000"/>
              <w:right w:val="single" w:sz="8" w:space="0" w:color="000000"/>
            </w:tcBorders>
            <w:shd w:val="clear" w:color="auto" w:fill="9CC2E5" w:themeFill="accent1" w:themeFillTint="99"/>
            <w:vAlign w:val="center"/>
            <w:hideMark/>
          </w:tcPr>
          <w:p w14:paraId="0F942F5D" w14:textId="4979309A" w:rsidR="00526977" w:rsidRPr="00E334D7" w:rsidRDefault="00F728AB" w:rsidP="00526977">
            <w:pPr>
              <w:spacing w:after="0" w:line="240" w:lineRule="auto"/>
              <w:jc w:val="center"/>
              <w:rPr>
                <w:rFonts w:ascii="Bookman Old Style" w:hAnsi="Bookman Old Style" w:cs="Calibri"/>
                <w:b/>
                <w:bCs/>
                <w:color w:val="000000"/>
                <w:sz w:val="20"/>
                <w:szCs w:val="20"/>
              </w:rPr>
            </w:pPr>
            <w:r w:rsidRPr="00E334D7">
              <w:rPr>
                <w:rFonts w:ascii="Bookman Old Style" w:hAnsi="Bookman Old Style" w:cs="Calibri"/>
                <w:b/>
                <w:bCs/>
                <w:color w:val="000000"/>
                <w:sz w:val="20"/>
                <w:szCs w:val="20"/>
              </w:rPr>
              <w:t>Jumlah</w:t>
            </w:r>
          </w:p>
        </w:tc>
      </w:tr>
      <w:tr w:rsidR="00526977" w:rsidRPr="00E334D7" w14:paraId="143B354A" w14:textId="77777777" w:rsidTr="00250B52">
        <w:trPr>
          <w:trHeight w:val="329"/>
        </w:trPr>
        <w:tc>
          <w:tcPr>
            <w:tcW w:w="913" w:type="dxa"/>
            <w:tcBorders>
              <w:top w:val="nil"/>
              <w:left w:val="single" w:sz="8" w:space="0" w:color="000000"/>
              <w:bottom w:val="single" w:sz="8" w:space="0" w:color="000000"/>
              <w:right w:val="single" w:sz="8" w:space="0" w:color="000000"/>
            </w:tcBorders>
            <w:shd w:val="clear" w:color="auto" w:fill="auto"/>
            <w:vAlign w:val="center"/>
            <w:hideMark/>
          </w:tcPr>
          <w:p w14:paraId="1BEACF8A"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4473" w:type="dxa"/>
            <w:tcBorders>
              <w:top w:val="nil"/>
              <w:left w:val="nil"/>
              <w:bottom w:val="single" w:sz="8" w:space="0" w:color="000000"/>
              <w:right w:val="single" w:sz="8" w:space="0" w:color="000000"/>
            </w:tcBorders>
            <w:shd w:val="clear" w:color="auto" w:fill="auto"/>
            <w:vAlign w:val="center"/>
            <w:hideMark/>
          </w:tcPr>
          <w:p w14:paraId="1A289FA0"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Eselon II b</w:t>
            </w:r>
          </w:p>
        </w:tc>
        <w:tc>
          <w:tcPr>
            <w:tcW w:w="2268" w:type="dxa"/>
            <w:tcBorders>
              <w:top w:val="nil"/>
              <w:left w:val="nil"/>
              <w:bottom w:val="single" w:sz="8" w:space="0" w:color="000000"/>
              <w:right w:val="single" w:sz="8" w:space="0" w:color="000000"/>
            </w:tcBorders>
            <w:shd w:val="clear" w:color="auto" w:fill="auto"/>
            <w:vAlign w:val="center"/>
            <w:hideMark/>
          </w:tcPr>
          <w:p w14:paraId="23808356" w14:textId="77777777" w:rsidR="00526977" w:rsidRPr="00E334D7" w:rsidRDefault="00526977" w:rsidP="00526977">
            <w:pPr>
              <w:spacing w:after="0" w:line="240" w:lineRule="auto"/>
              <w:jc w:val="center"/>
              <w:rPr>
                <w:rFonts w:ascii="Bookman Old Style" w:hAnsi="Bookman Old Style" w:cs="Calibri"/>
                <w:sz w:val="20"/>
                <w:szCs w:val="20"/>
              </w:rPr>
            </w:pPr>
            <w:r w:rsidRPr="00E334D7">
              <w:rPr>
                <w:rFonts w:ascii="Bookman Old Style" w:hAnsi="Bookman Old Style" w:cs="Calibri"/>
                <w:sz w:val="20"/>
                <w:szCs w:val="20"/>
              </w:rPr>
              <w:t>1</w:t>
            </w:r>
          </w:p>
        </w:tc>
      </w:tr>
      <w:tr w:rsidR="00526977" w:rsidRPr="00E334D7" w14:paraId="647EA22F" w14:textId="77777777" w:rsidTr="00250B52">
        <w:trPr>
          <w:trHeight w:val="329"/>
        </w:trPr>
        <w:tc>
          <w:tcPr>
            <w:tcW w:w="913" w:type="dxa"/>
            <w:tcBorders>
              <w:top w:val="nil"/>
              <w:left w:val="single" w:sz="8" w:space="0" w:color="000000"/>
              <w:bottom w:val="single" w:sz="8" w:space="0" w:color="000000"/>
              <w:right w:val="single" w:sz="8" w:space="0" w:color="000000"/>
            </w:tcBorders>
            <w:shd w:val="clear" w:color="auto" w:fill="auto"/>
            <w:vAlign w:val="center"/>
            <w:hideMark/>
          </w:tcPr>
          <w:p w14:paraId="3E781074"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2</w:t>
            </w:r>
          </w:p>
        </w:tc>
        <w:tc>
          <w:tcPr>
            <w:tcW w:w="4473" w:type="dxa"/>
            <w:tcBorders>
              <w:top w:val="nil"/>
              <w:left w:val="nil"/>
              <w:bottom w:val="single" w:sz="8" w:space="0" w:color="000000"/>
              <w:right w:val="single" w:sz="8" w:space="0" w:color="000000"/>
            </w:tcBorders>
            <w:shd w:val="clear" w:color="auto" w:fill="auto"/>
            <w:vAlign w:val="center"/>
            <w:hideMark/>
          </w:tcPr>
          <w:p w14:paraId="1F1C114D"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Eselon III a</w:t>
            </w:r>
          </w:p>
        </w:tc>
        <w:tc>
          <w:tcPr>
            <w:tcW w:w="2268" w:type="dxa"/>
            <w:tcBorders>
              <w:top w:val="nil"/>
              <w:left w:val="nil"/>
              <w:bottom w:val="single" w:sz="8" w:space="0" w:color="000000"/>
              <w:right w:val="single" w:sz="8" w:space="0" w:color="000000"/>
            </w:tcBorders>
            <w:shd w:val="clear" w:color="auto" w:fill="auto"/>
            <w:vAlign w:val="center"/>
            <w:hideMark/>
          </w:tcPr>
          <w:p w14:paraId="12D084AD" w14:textId="4EDDC8DE" w:rsidR="00526977" w:rsidRPr="00E334D7" w:rsidRDefault="00BA2F22" w:rsidP="00526977">
            <w:pPr>
              <w:spacing w:after="0" w:line="240" w:lineRule="auto"/>
              <w:jc w:val="center"/>
              <w:rPr>
                <w:rFonts w:ascii="Bookman Old Style" w:hAnsi="Bookman Old Style" w:cs="Calibri"/>
                <w:sz w:val="20"/>
                <w:szCs w:val="20"/>
              </w:rPr>
            </w:pPr>
            <w:r>
              <w:rPr>
                <w:rFonts w:ascii="Bookman Old Style" w:hAnsi="Bookman Old Style" w:cs="Calibri"/>
                <w:sz w:val="20"/>
                <w:szCs w:val="20"/>
              </w:rPr>
              <w:t>-</w:t>
            </w:r>
          </w:p>
        </w:tc>
      </w:tr>
      <w:tr w:rsidR="00526977" w:rsidRPr="00E334D7" w14:paraId="5F746EB9" w14:textId="77777777" w:rsidTr="00250B52">
        <w:trPr>
          <w:trHeight w:val="329"/>
        </w:trPr>
        <w:tc>
          <w:tcPr>
            <w:tcW w:w="913" w:type="dxa"/>
            <w:tcBorders>
              <w:top w:val="nil"/>
              <w:left w:val="single" w:sz="8" w:space="0" w:color="000000"/>
              <w:bottom w:val="single" w:sz="8" w:space="0" w:color="000000"/>
              <w:right w:val="single" w:sz="8" w:space="0" w:color="000000"/>
            </w:tcBorders>
            <w:shd w:val="clear" w:color="auto" w:fill="auto"/>
            <w:vAlign w:val="center"/>
            <w:hideMark/>
          </w:tcPr>
          <w:p w14:paraId="6920CDE6"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3</w:t>
            </w:r>
          </w:p>
        </w:tc>
        <w:tc>
          <w:tcPr>
            <w:tcW w:w="4473" w:type="dxa"/>
            <w:tcBorders>
              <w:top w:val="nil"/>
              <w:left w:val="nil"/>
              <w:bottom w:val="single" w:sz="8" w:space="0" w:color="000000"/>
              <w:right w:val="single" w:sz="8" w:space="0" w:color="000000"/>
            </w:tcBorders>
            <w:shd w:val="clear" w:color="auto" w:fill="auto"/>
            <w:vAlign w:val="center"/>
            <w:hideMark/>
          </w:tcPr>
          <w:p w14:paraId="2A87CED1"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Eselon III b</w:t>
            </w:r>
          </w:p>
        </w:tc>
        <w:tc>
          <w:tcPr>
            <w:tcW w:w="2268" w:type="dxa"/>
            <w:tcBorders>
              <w:top w:val="nil"/>
              <w:left w:val="nil"/>
              <w:bottom w:val="single" w:sz="8" w:space="0" w:color="000000"/>
              <w:right w:val="single" w:sz="8" w:space="0" w:color="000000"/>
            </w:tcBorders>
            <w:shd w:val="clear" w:color="auto" w:fill="auto"/>
            <w:vAlign w:val="center"/>
            <w:hideMark/>
          </w:tcPr>
          <w:p w14:paraId="3715EEBC" w14:textId="77777777" w:rsidR="00526977" w:rsidRPr="00E334D7" w:rsidRDefault="00526977" w:rsidP="00526977">
            <w:pPr>
              <w:spacing w:after="0" w:line="240" w:lineRule="auto"/>
              <w:jc w:val="center"/>
              <w:rPr>
                <w:rFonts w:ascii="Bookman Old Style" w:hAnsi="Bookman Old Style" w:cs="Calibri"/>
                <w:sz w:val="20"/>
                <w:szCs w:val="20"/>
              </w:rPr>
            </w:pPr>
            <w:r w:rsidRPr="00E334D7">
              <w:rPr>
                <w:rFonts w:ascii="Bookman Old Style" w:hAnsi="Bookman Old Style" w:cs="Calibri"/>
                <w:sz w:val="20"/>
                <w:szCs w:val="20"/>
              </w:rPr>
              <w:t>4</w:t>
            </w:r>
          </w:p>
        </w:tc>
      </w:tr>
      <w:tr w:rsidR="00526977" w:rsidRPr="00E334D7" w14:paraId="27C9254C" w14:textId="77777777" w:rsidTr="00250B52">
        <w:trPr>
          <w:trHeight w:val="329"/>
        </w:trPr>
        <w:tc>
          <w:tcPr>
            <w:tcW w:w="913" w:type="dxa"/>
            <w:tcBorders>
              <w:top w:val="nil"/>
              <w:left w:val="single" w:sz="8" w:space="0" w:color="000000"/>
              <w:bottom w:val="single" w:sz="8" w:space="0" w:color="000000"/>
              <w:right w:val="single" w:sz="8" w:space="0" w:color="000000"/>
            </w:tcBorders>
            <w:shd w:val="clear" w:color="auto" w:fill="auto"/>
            <w:vAlign w:val="center"/>
            <w:hideMark/>
          </w:tcPr>
          <w:p w14:paraId="10C8938A"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4</w:t>
            </w:r>
          </w:p>
        </w:tc>
        <w:tc>
          <w:tcPr>
            <w:tcW w:w="4473" w:type="dxa"/>
            <w:tcBorders>
              <w:top w:val="nil"/>
              <w:left w:val="nil"/>
              <w:bottom w:val="single" w:sz="8" w:space="0" w:color="000000"/>
              <w:right w:val="single" w:sz="8" w:space="0" w:color="000000"/>
            </w:tcBorders>
            <w:shd w:val="clear" w:color="auto" w:fill="auto"/>
            <w:vAlign w:val="center"/>
            <w:hideMark/>
          </w:tcPr>
          <w:p w14:paraId="79D0D0EC"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Eselon IV a</w:t>
            </w:r>
          </w:p>
        </w:tc>
        <w:tc>
          <w:tcPr>
            <w:tcW w:w="2268" w:type="dxa"/>
            <w:tcBorders>
              <w:top w:val="nil"/>
              <w:left w:val="nil"/>
              <w:bottom w:val="single" w:sz="8" w:space="0" w:color="000000"/>
              <w:right w:val="single" w:sz="8" w:space="0" w:color="000000"/>
            </w:tcBorders>
            <w:shd w:val="clear" w:color="auto" w:fill="auto"/>
            <w:vAlign w:val="center"/>
            <w:hideMark/>
          </w:tcPr>
          <w:p w14:paraId="5AEBEBFD" w14:textId="77777777" w:rsidR="00526977" w:rsidRPr="00E334D7" w:rsidRDefault="00526977" w:rsidP="00526977">
            <w:pPr>
              <w:spacing w:after="0" w:line="240" w:lineRule="auto"/>
              <w:jc w:val="center"/>
              <w:rPr>
                <w:rFonts w:ascii="Bookman Old Style" w:hAnsi="Bookman Old Style" w:cs="Calibri"/>
                <w:sz w:val="20"/>
                <w:szCs w:val="20"/>
                <w:lang w:val="en-US"/>
              </w:rPr>
            </w:pPr>
            <w:r w:rsidRPr="00E334D7">
              <w:rPr>
                <w:rFonts w:ascii="Bookman Old Style" w:hAnsi="Bookman Old Style" w:cs="Calibri"/>
                <w:sz w:val="20"/>
                <w:szCs w:val="20"/>
                <w:lang w:val="en-US"/>
              </w:rPr>
              <w:t>2</w:t>
            </w:r>
          </w:p>
        </w:tc>
      </w:tr>
      <w:tr w:rsidR="00526977" w:rsidRPr="00E334D7" w14:paraId="54A3903E" w14:textId="77777777" w:rsidTr="00250B52">
        <w:trPr>
          <w:trHeight w:val="427"/>
        </w:trPr>
        <w:tc>
          <w:tcPr>
            <w:tcW w:w="5386" w:type="dxa"/>
            <w:gridSpan w:val="2"/>
            <w:tcBorders>
              <w:top w:val="single" w:sz="8" w:space="0" w:color="000000"/>
              <w:left w:val="single" w:sz="8" w:space="0" w:color="000000"/>
              <w:bottom w:val="single" w:sz="8" w:space="0" w:color="000000"/>
              <w:right w:val="single" w:sz="8" w:space="0" w:color="000000"/>
            </w:tcBorders>
            <w:shd w:val="clear" w:color="auto" w:fill="9CC2E5" w:themeFill="accent1" w:themeFillTint="99"/>
            <w:vAlign w:val="center"/>
            <w:hideMark/>
          </w:tcPr>
          <w:p w14:paraId="6AA8AD06" w14:textId="77777777" w:rsidR="00526977" w:rsidRPr="00E334D7" w:rsidRDefault="00526977" w:rsidP="00526977">
            <w:pPr>
              <w:spacing w:after="0" w:line="240" w:lineRule="auto"/>
              <w:jc w:val="center"/>
              <w:rPr>
                <w:rFonts w:ascii="Bookman Old Style" w:hAnsi="Bookman Old Style" w:cs="Calibri"/>
                <w:b/>
                <w:bCs/>
                <w:color w:val="000000"/>
                <w:sz w:val="20"/>
                <w:szCs w:val="20"/>
              </w:rPr>
            </w:pPr>
            <w:r w:rsidRPr="00E334D7">
              <w:rPr>
                <w:rFonts w:ascii="Bookman Old Style" w:hAnsi="Bookman Old Style" w:cs="Calibri"/>
                <w:b/>
                <w:bCs/>
                <w:color w:val="000000"/>
                <w:sz w:val="20"/>
                <w:szCs w:val="20"/>
              </w:rPr>
              <w:t>Jumlah</w:t>
            </w:r>
          </w:p>
        </w:tc>
        <w:tc>
          <w:tcPr>
            <w:tcW w:w="2268" w:type="dxa"/>
            <w:tcBorders>
              <w:top w:val="nil"/>
              <w:left w:val="nil"/>
              <w:bottom w:val="single" w:sz="8" w:space="0" w:color="000000"/>
              <w:right w:val="single" w:sz="8" w:space="0" w:color="000000"/>
            </w:tcBorders>
            <w:shd w:val="clear" w:color="auto" w:fill="auto"/>
            <w:vAlign w:val="center"/>
            <w:hideMark/>
          </w:tcPr>
          <w:p w14:paraId="6402A5E8" w14:textId="32F94846" w:rsidR="00526977" w:rsidRPr="00BA2F22" w:rsidRDefault="00BA2F22" w:rsidP="00526977">
            <w:pPr>
              <w:spacing w:after="0" w:line="240" w:lineRule="auto"/>
              <w:jc w:val="center"/>
              <w:rPr>
                <w:rFonts w:ascii="Bookman Old Style" w:hAnsi="Bookman Old Style" w:cs="Calibri"/>
                <w:b/>
                <w:bCs/>
                <w:sz w:val="20"/>
                <w:szCs w:val="20"/>
              </w:rPr>
            </w:pPr>
            <w:r>
              <w:rPr>
                <w:rFonts w:ascii="Bookman Old Style" w:hAnsi="Bookman Old Style" w:cs="Calibri"/>
                <w:b/>
                <w:bCs/>
                <w:sz w:val="20"/>
                <w:szCs w:val="20"/>
              </w:rPr>
              <w:t>7</w:t>
            </w:r>
          </w:p>
        </w:tc>
      </w:tr>
    </w:tbl>
    <w:p w14:paraId="291339BD" w14:textId="28A85640" w:rsidR="0093504F" w:rsidRDefault="009D5961" w:rsidP="00F728AB">
      <w:pPr>
        <w:tabs>
          <w:tab w:val="left" w:pos="0"/>
        </w:tabs>
        <w:autoSpaceDE w:val="0"/>
        <w:autoSpaceDN w:val="0"/>
        <w:adjustRightInd w:val="0"/>
        <w:spacing w:after="60" w:line="240" w:lineRule="auto"/>
        <w:rPr>
          <w:rFonts w:ascii="Bookman Old Style" w:hAnsi="Bookman Old Style" w:cs="Tahoma"/>
          <w:i/>
          <w:sz w:val="16"/>
          <w:szCs w:val="16"/>
        </w:rPr>
      </w:pPr>
      <w:r>
        <w:rPr>
          <w:rFonts w:ascii="Bookman Old Style" w:hAnsi="Bookman Old Style" w:cs="Tahoma"/>
          <w:i/>
          <w:sz w:val="20"/>
          <w:szCs w:val="20"/>
        </w:rPr>
        <w:t xml:space="preserve">        </w:t>
      </w:r>
      <w:r w:rsidR="00F728AB" w:rsidRPr="00CA7B14">
        <w:rPr>
          <w:rFonts w:ascii="Bookman Old Style" w:hAnsi="Bookman Old Style" w:cs="Tahoma"/>
          <w:i/>
          <w:sz w:val="16"/>
          <w:szCs w:val="16"/>
        </w:rPr>
        <w:t>Sumber Data : Sub Bagian Umum dan Kepegawaian</w:t>
      </w:r>
      <w:r w:rsidR="00F728AB">
        <w:rPr>
          <w:rFonts w:ascii="Bookman Old Style" w:hAnsi="Bookman Old Style" w:cs="Tahoma"/>
          <w:i/>
          <w:sz w:val="16"/>
          <w:szCs w:val="16"/>
        </w:rPr>
        <w:t xml:space="preserve"> Diskominfotandi Kota Bekasi</w:t>
      </w:r>
    </w:p>
    <w:p w14:paraId="73AD49E0" w14:textId="77777777" w:rsidR="00F728AB" w:rsidRPr="00E334D7" w:rsidRDefault="00F728AB" w:rsidP="00F728AB">
      <w:pPr>
        <w:tabs>
          <w:tab w:val="left" w:pos="0"/>
        </w:tabs>
        <w:autoSpaceDE w:val="0"/>
        <w:autoSpaceDN w:val="0"/>
        <w:adjustRightInd w:val="0"/>
        <w:spacing w:after="60" w:line="240" w:lineRule="auto"/>
        <w:rPr>
          <w:rFonts w:ascii="Bookman Old Style" w:hAnsi="Bookman Old Style"/>
          <w:color w:val="000000" w:themeColor="text1"/>
          <w:sz w:val="16"/>
          <w:szCs w:val="16"/>
        </w:rPr>
      </w:pPr>
    </w:p>
    <w:p w14:paraId="0A19B930" w14:textId="0E40C263" w:rsidR="00B060EC" w:rsidRPr="00E334D7" w:rsidRDefault="00E334D7" w:rsidP="00E334D7">
      <w:pPr>
        <w:pStyle w:val="Caption"/>
        <w:spacing w:after="0"/>
        <w:ind w:right="335"/>
        <w:contextualSpacing/>
        <w:jc w:val="center"/>
        <w:rPr>
          <w:rFonts w:ascii="Bookman Old Style" w:hAnsi="Bookman Old Style"/>
          <w:b/>
          <w:i w:val="0"/>
          <w:color w:val="000000" w:themeColor="text1"/>
          <w:sz w:val="20"/>
          <w:szCs w:val="20"/>
        </w:rPr>
      </w:pPr>
      <w:r>
        <w:rPr>
          <w:rFonts w:ascii="Bookman Old Style" w:hAnsi="Bookman Old Style"/>
          <w:b/>
          <w:i w:val="0"/>
          <w:color w:val="000000" w:themeColor="text1"/>
          <w:sz w:val="20"/>
          <w:szCs w:val="20"/>
        </w:rPr>
        <w:t xml:space="preserve">   </w:t>
      </w:r>
      <w:r w:rsidR="00EF7CD8">
        <w:rPr>
          <w:rFonts w:ascii="Bookman Old Style" w:hAnsi="Bookman Old Style"/>
          <w:b/>
          <w:i w:val="0"/>
          <w:color w:val="000000" w:themeColor="text1"/>
          <w:sz w:val="20"/>
          <w:szCs w:val="20"/>
        </w:rPr>
        <w:t xml:space="preserve"> </w:t>
      </w:r>
      <w:r w:rsidR="00C51D0B" w:rsidRPr="00E334D7">
        <w:rPr>
          <w:rFonts w:ascii="Bookman Old Style" w:hAnsi="Bookman Old Style"/>
          <w:b/>
          <w:i w:val="0"/>
          <w:color w:val="000000" w:themeColor="text1"/>
          <w:sz w:val="20"/>
          <w:szCs w:val="20"/>
        </w:rPr>
        <w:t xml:space="preserve">Tabel </w:t>
      </w:r>
      <w:r w:rsidR="00B060EC" w:rsidRPr="00E334D7">
        <w:rPr>
          <w:rFonts w:ascii="Bookman Old Style" w:hAnsi="Bookman Old Style"/>
          <w:b/>
          <w:i w:val="0"/>
          <w:color w:val="000000" w:themeColor="text1"/>
          <w:sz w:val="20"/>
          <w:szCs w:val="20"/>
        </w:rPr>
        <w:t>II</w:t>
      </w:r>
      <w:r w:rsidR="00C51D0B" w:rsidRPr="00E334D7">
        <w:rPr>
          <w:rFonts w:ascii="Bookman Old Style" w:hAnsi="Bookman Old Style"/>
          <w:b/>
          <w:i w:val="0"/>
          <w:color w:val="000000" w:themeColor="text1"/>
          <w:sz w:val="20"/>
          <w:szCs w:val="20"/>
        </w:rPr>
        <w:t>.</w:t>
      </w:r>
      <w:r w:rsidR="00C51D0B" w:rsidRPr="00E334D7">
        <w:rPr>
          <w:rFonts w:ascii="Bookman Old Style" w:hAnsi="Bookman Old Style"/>
          <w:b/>
          <w:i w:val="0"/>
          <w:color w:val="000000" w:themeColor="text1"/>
          <w:sz w:val="20"/>
          <w:szCs w:val="20"/>
        </w:rPr>
        <w:fldChar w:fldCharType="begin"/>
      </w:r>
      <w:r w:rsidR="00C51D0B" w:rsidRPr="00E334D7">
        <w:rPr>
          <w:rFonts w:ascii="Bookman Old Style" w:hAnsi="Bookman Old Style"/>
          <w:b/>
          <w:i w:val="0"/>
          <w:color w:val="000000" w:themeColor="text1"/>
          <w:sz w:val="20"/>
          <w:szCs w:val="20"/>
        </w:rPr>
        <w:instrText xml:space="preserve"> SEQ Tabel_2. \* ARABIC </w:instrText>
      </w:r>
      <w:r w:rsidR="00C51D0B" w:rsidRPr="00E334D7">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4</w:t>
      </w:r>
      <w:r w:rsidR="00C51D0B" w:rsidRPr="00E334D7">
        <w:rPr>
          <w:rFonts w:ascii="Bookman Old Style" w:hAnsi="Bookman Old Style"/>
          <w:b/>
          <w:i w:val="0"/>
          <w:color w:val="000000" w:themeColor="text1"/>
          <w:sz w:val="20"/>
          <w:szCs w:val="20"/>
        </w:rPr>
        <w:fldChar w:fldCharType="end"/>
      </w:r>
    </w:p>
    <w:p w14:paraId="47A5DB78" w14:textId="77777777" w:rsidR="00E334D7" w:rsidRPr="00E334D7" w:rsidRDefault="00E334D7" w:rsidP="00E334D7">
      <w:pPr>
        <w:spacing w:after="0" w:line="240" w:lineRule="auto"/>
        <w:contextualSpacing/>
        <w:jc w:val="center"/>
        <w:rPr>
          <w:rFonts w:ascii="Bookman Old Style" w:hAnsi="Bookman Old Style"/>
          <w:b/>
          <w:sz w:val="20"/>
          <w:szCs w:val="20"/>
        </w:rPr>
      </w:pPr>
      <w:r w:rsidRPr="00E334D7">
        <w:rPr>
          <w:rFonts w:ascii="Bookman Old Style" w:hAnsi="Bookman Old Style"/>
          <w:b/>
          <w:sz w:val="20"/>
          <w:szCs w:val="20"/>
        </w:rPr>
        <w:t>Pegawai Diskominfostandi Kota Bekasi</w:t>
      </w:r>
    </w:p>
    <w:p w14:paraId="1FA63E04" w14:textId="3B3F1890" w:rsidR="00E334D7" w:rsidRPr="00E334D7" w:rsidRDefault="00E334D7" w:rsidP="00E334D7">
      <w:pPr>
        <w:spacing w:after="0" w:line="240" w:lineRule="auto"/>
        <w:contextualSpacing/>
        <w:jc w:val="center"/>
        <w:rPr>
          <w:rFonts w:ascii="Bookman Old Style" w:hAnsi="Bookman Old Style"/>
          <w:b/>
          <w:sz w:val="20"/>
          <w:szCs w:val="20"/>
        </w:rPr>
      </w:pPr>
      <w:r w:rsidRPr="00E334D7">
        <w:rPr>
          <w:rFonts w:ascii="Bookman Old Style" w:hAnsi="Bookman Old Style"/>
          <w:b/>
          <w:sz w:val="20"/>
          <w:szCs w:val="20"/>
        </w:rPr>
        <w:t>Berdasarkan Pendidikan Terakhir</w:t>
      </w:r>
    </w:p>
    <w:p w14:paraId="2DEFB932" w14:textId="3D06C21C" w:rsidR="0005646D" w:rsidRDefault="00AC022E" w:rsidP="00E334D7">
      <w:pPr>
        <w:spacing w:after="0" w:line="240" w:lineRule="auto"/>
        <w:contextualSpacing/>
        <w:jc w:val="center"/>
        <w:rPr>
          <w:rFonts w:ascii="Bookman Old Style" w:hAnsi="Bookman Old Style"/>
          <w:b/>
          <w:i/>
          <w:color w:val="000000" w:themeColor="text1"/>
        </w:rPr>
      </w:pPr>
      <w:r>
        <w:rPr>
          <w:rFonts w:ascii="Bookman Old Style" w:hAnsi="Bookman Old Style"/>
          <w:b/>
          <w:sz w:val="20"/>
          <w:szCs w:val="20"/>
        </w:rPr>
        <w:t>Tahun 2025</w:t>
      </w:r>
    </w:p>
    <w:tbl>
      <w:tblPr>
        <w:tblW w:w="8931" w:type="dxa"/>
        <w:tblInd w:w="-152" w:type="dxa"/>
        <w:tblLook w:val="04A0" w:firstRow="1" w:lastRow="0" w:firstColumn="1" w:lastColumn="0" w:noHBand="0" w:noVBand="1"/>
      </w:tblPr>
      <w:tblGrid>
        <w:gridCol w:w="851"/>
        <w:gridCol w:w="5077"/>
        <w:gridCol w:w="1018"/>
        <w:gridCol w:w="993"/>
        <w:gridCol w:w="992"/>
      </w:tblGrid>
      <w:tr w:rsidR="00526977" w:rsidRPr="00E334D7" w14:paraId="72F091FB" w14:textId="77777777" w:rsidTr="00250B52">
        <w:trPr>
          <w:trHeight w:val="782"/>
          <w:tblHeader/>
        </w:trPr>
        <w:tc>
          <w:tcPr>
            <w:tcW w:w="851" w:type="dxa"/>
            <w:tcBorders>
              <w:top w:val="single" w:sz="8" w:space="0" w:color="auto"/>
              <w:left w:val="single" w:sz="8" w:space="0" w:color="auto"/>
              <w:bottom w:val="single" w:sz="8" w:space="0" w:color="auto"/>
              <w:right w:val="single" w:sz="8" w:space="0" w:color="auto"/>
            </w:tcBorders>
            <w:shd w:val="clear" w:color="auto" w:fill="9CC2E5" w:themeFill="accent1" w:themeFillTint="99"/>
            <w:vAlign w:val="center"/>
            <w:hideMark/>
          </w:tcPr>
          <w:p w14:paraId="70B7D293" w14:textId="54EF2C6F" w:rsidR="00526977" w:rsidRPr="00E334D7" w:rsidRDefault="00CF4D0F" w:rsidP="00526977">
            <w:pPr>
              <w:spacing w:after="0" w:line="240" w:lineRule="auto"/>
              <w:jc w:val="center"/>
              <w:rPr>
                <w:rFonts w:ascii="Bookman Old Style" w:hAnsi="Bookman Old Style" w:cs="Calibri"/>
                <w:b/>
                <w:color w:val="000000"/>
                <w:sz w:val="20"/>
                <w:szCs w:val="20"/>
              </w:rPr>
            </w:pPr>
            <w:r w:rsidRPr="00E334D7">
              <w:rPr>
                <w:rFonts w:ascii="Bookman Old Style" w:hAnsi="Bookman Old Style" w:cs="Calibri"/>
                <w:b/>
                <w:color w:val="000000"/>
                <w:sz w:val="20"/>
                <w:szCs w:val="20"/>
              </w:rPr>
              <w:t>No</w:t>
            </w:r>
          </w:p>
        </w:tc>
        <w:tc>
          <w:tcPr>
            <w:tcW w:w="5077"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57163821" w14:textId="6B7290AB" w:rsidR="00526977" w:rsidRPr="00E334D7" w:rsidRDefault="00CF4D0F" w:rsidP="00526977">
            <w:pPr>
              <w:spacing w:after="0" w:line="240" w:lineRule="auto"/>
              <w:jc w:val="center"/>
              <w:rPr>
                <w:rFonts w:ascii="Bookman Old Style" w:hAnsi="Bookman Old Style" w:cs="Calibri"/>
                <w:b/>
                <w:color w:val="000000"/>
                <w:sz w:val="20"/>
                <w:szCs w:val="20"/>
              </w:rPr>
            </w:pPr>
            <w:r w:rsidRPr="00E334D7">
              <w:rPr>
                <w:rFonts w:ascii="Bookman Old Style" w:hAnsi="Bookman Old Style" w:cs="Calibri"/>
                <w:b/>
                <w:color w:val="000000"/>
                <w:sz w:val="20"/>
                <w:szCs w:val="20"/>
              </w:rPr>
              <w:t>Pendidikan Terakhir</w:t>
            </w:r>
          </w:p>
        </w:tc>
        <w:tc>
          <w:tcPr>
            <w:tcW w:w="1018"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0A742508" w14:textId="23FE01CA" w:rsidR="00526977" w:rsidRPr="00E334D7" w:rsidRDefault="00CF4D0F" w:rsidP="00526977">
            <w:pPr>
              <w:spacing w:after="0" w:line="240" w:lineRule="auto"/>
              <w:jc w:val="center"/>
              <w:rPr>
                <w:rFonts w:ascii="Bookman Old Style" w:hAnsi="Bookman Old Style" w:cs="Calibri"/>
                <w:b/>
                <w:color w:val="000000"/>
                <w:sz w:val="20"/>
                <w:szCs w:val="20"/>
              </w:rPr>
            </w:pPr>
            <w:r w:rsidRPr="00E334D7">
              <w:rPr>
                <w:rFonts w:ascii="Bookman Old Style" w:hAnsi="Bookman Old Style" w:cs="Calibri"/>
                <w:b/>
                <w:color w:val="000000"/>
                <w:sz w:val="20"/>
                <w:szCs w:val="20"/>
              </w:rPr>
              <w:t>ASN</w:t>
            </w:r>
          </w:p>
        </w:tc>
        <w:tc>
          <w:tcPr>
            <w:tcW w:w="993"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24BD4B9F" w14:textId="77777777" w:rsidR="00526977" w:rsidRPr="00E334D7" w:rsidRDefault="00526977" w:rsidP="00526977">
            <w:pPr>
              <w:spacing w:after="0" w:line="240" w:lineRule="auto"/>
              <w:jc w:val="center"/>
              <w:rPr>
                <w:rFonts w:ascii="Bookman Old Style" w:hAnsi="Bookman Old Style" w:cs="Calibri"/>
                <w:b/>
                <w:color w:val="000000"/>
                <w:sz w:val="20"/>
                <w:szCs w:val="20"/>
              </w:rPr>
            </w:pPr>
            <w:r w:rsidRPr="00E334D7">
              <w:rPr>
                <w:rFonts w:ascii="Bookman Old Style" w:hAnsi="Bookman Old Style" w:cs="Calibri"/>
                <w:b/>
                <w:color w:val="000000"/>
                <w:sz w:val="20"/>
                <w:szCs w:val="20"/>
              </w:rPr>
              <w:t>TKK</w:t>
            </w:r>
          </w:p>
        </w:tc>
        <w:tc>
          <w:tcPr>
            <w:tcW w:w="992" w:type="dxa"/>
            <w:tcBorders>
              <w:top w:val="single" w:sz="8" w:space="0" w:color="auto"/>
              <w:left w:val="nil"/>
              <w:bottom w:val="single" w:sz="8" w:space="0" w:color="auto"/>
              <w:right w:val="single" w:sz="8" w:space="0" w:color="auto"/>
            </w:tcBorders>
            <w:shd w:val="clear" w:color="auto" w:fill="9CC2E5" w:themeFill="accent1" w:themeFillTint="99"/>
            <w:vAlign w:val="center"/>
            <w:hideMark/>
          </w:tcPr>
          <w:p w14:paraId="0D0AD095" w14:textId="77777777" w:rsidR="00526977" w:rsidRPr="00E334D7" w:rsidRDefault="00526977" w:rsidP="00526977">
            <w:pPr>
              <w:spacing w:after="0" w:line="240" w:lineRule="auto"/>
              <w:jc w:val="center"/>
              <w:rPr>
                <w:rFonts w:ascii="Bookman Old Style" w:hAnsi="Bookman Old Style" w:cs="Calibri"/>
                <w:b/>
                <w:color w:val="000000"/>
                <w:sz w:val="20"/>
                <w:szCs w:val="20"/>
              </w:rPr>
            </w:pPr>
            <w:r w:rsidRPr="00E334D7">
              <w:rPr>
                <w:rFonts w:ascii="Bookman Old Style" w:hAnsi="Bookman Old Style" w:cs="Calibri"/>
                <w:b/>
                <w:color w:val="000000"/>
                <w:sz w:val="20"/>
                <w:szCs w:val="20"/>
              </w:rPr>
              <w:t>CPNS</w:t>
            </w:r>
          </w:p>
        </w:tc>
      </w:tr>
      <w:tr w:rsidR="00526977" w:rsidRPr="00E334D7" w14:paraId="1F93522B"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21D50AF" w14:textId="77777777" w:rsidR="00526977" w:rsidRPr="00E334D7" w:rsidRDefault="00526977" w:rsidP="00526977">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5077" w:type="dxa"/>
            <w:tcBorders>
              <w:top w:val="nil"/>
              <w:left w:val="nil"/>
              <w:bottom w:val="single" w:sz="8" w:space="0" w:color="auto"/>
              <w:right w:val="single" w:sz="8" w:space="0" w:color="auto"/>
            </w:tcBorders>
            <w:shd w:val="clear" w:color="auto" w:fill="auto"/>
            <w:vAlign w:val="center"/>
            <w:hideMark/>
          </w:tcPr>
          <w:p w14:paraId="09ACFEDA" w14:textId="56DB17B8" w:rsidR="00526977" w:rsidRPr="00E334D7" w:rsidRDefault="00C724F8" w:rsidP="00526977">
            <w:pPr>
              <w:spacing w:after="0" w:line="240" w:lineRule="auto"/>
              <w:jc w:val="both"/>
              <w:rPr>
                <w:rFonts w:ascii="Bookman Old Style" w:hAnsi="Bookman Old Style" w:cs="Calibri"/>
                <w:color w:val="000000"/>
                <w:sz w:val="20"/>
                <w:szCs w:val="20"/>
              </w:rPr>
            </w:pPr>
            <w:r>
              <w:rPr>
                <w:rFonts w:ascii="Bookman Old Style" w:hAnsi="Bookman Old Style" w:cs="Calibri"/>
                <w:color w:val="000000"/>
                <w:sz w:val="20"/>
                <w:szCs w:val="20"/>
              </w:rPr>
              <w:t>Magister Sosiologi</w:t>
            </w:r>
          </w:p>
        </w:tc>
        <w:tc>
          <w:tcPr>
            <w:tcW w:w="1018" w:type="dxa"/>
            <w:tcBorders>
              <w:top w:val="nil"/>
              <w:left w:val="nil"/>
              <w:bottom w:val="single" w:sz="8" w:space="0" w:color="auto"/>
              <w:right w:val="single" w:sz="8" w:space="0" w:color="auto"/>
            </w:tcBorders>
            <w:shd w:val="clear" w:color="auto" w:fill="auto"/>
            <w:vAlign w:val="center"/>
            <w:hideMark/>
          </w:tcPr>
          <w:p w14:paraId="4CB9AA4A" w14:textId="12CA62AA" w:rsidR="00526977" w:rsidRPr="00E334D7" w:rsidRDefault="00C724F8"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8" w:space="0" w:color="auto"/>
              <w:right w:val="single" w:sz="8" w:space="0" w:color="auto"/>
            </w:tcBorders>
            <w:shd w:val="clear" w:color="auto" w:fill="auto"/>
            <w:vAlign w:val="center"/>
            <w:hideMark/>
          </w:tcPr>
          <w:p w14:paraId="09C6C276" w14:textId="74B3C18C" w:rsidR="00526977" w:rsidRPr="00E334D7" w:rsidRDefault="00147844"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00526977" w:rsidRPr="00E334D7">
              <w:rPr>
                <w:rFonts w:ascii="Bookman Old Style" w:hAnsi="Bookman Old Style" w:cs="Calibri"/>
                <w:color w:val="000000"/>
                <w:sz w:val="20"/>
                <w:szCs w:val="20"/>
              </w:rPr>
              <w:t> </w:t>
            </w:r>
          </w:p>
        </w:tc>
        <w:tc>
          <w:tcPr>
            <w:tcW w:w="992" w:type="dxa"/>
            <w:tcBorders>
              <w:top w:val="nil"/>
              <w:left w:val="nil"/>
              <w:bottom w:val="single" w:sz="8" w:space="0" w:color="auto"/>
              <w:right w:val="single" w:sz="8" w:space="0" w:color="auto"/>
            </w:tcBorders>
            <w:shd w:val="clear" w:color="auto" w:fill="auto"/>
            <w:vAlign w:val="center"/>
            <w:hideMark/>
          </w:tcPr>
          <w:p w14:paraId="291ED9B9" w14:textId="2F151BE2" w:rsidR="00526977" w:rsidRPr="00E334D7" w:rsidRDefault="00147844" w:rsidP="00526977">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00526977" w:rsidRPr="00E334D7">
              <w:rPr>
                <w:rFonts w:ascii="Bookman Old Style" w:hAnsi="Bookman Old Style" w:cs="Calibri"/>
                <w:color w:val="000000"/>
                <w:sz w:val="20"/>
                <w:szCs w:val="20"/>
              </w:rPr>
              <w:t> </w:t>
            </w:r>
          </w:p>
        </w:tc>
      </w:tr>
      <w:tr w:rsidR="00147844" w:rsidRPr="00E334D7" w14:paraId="439F1485"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1C40BCB" w14:textId="77777777" w:rsidR="00147844" w:rsidRPr="00E334D7" w:rsidRDefault="00147844" w:rsidP="00147844">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2</w:t>
            </w:r>
          </w:p>
        </w:tc>
        <w:tc>
          <w:tcPr>
            <w:tcW w:w="5077" w:type="dxa"/>
            <w:tcBorders>
              <w:top w:val="nil"/>
              <w:left w:val="nil"/>
              <w:bottom w:val="single" w:sz="8" w:space="0" w:color="auto"/>
              <w:right w:val="single" w:sz="8" w:space="0" w:color="auto"/>
            </w:tcBorders>
            <w:shd w:val="clear" w:color="auto" w:fill="auto"/>
            <w:vAlign w:val="center"/>
            <w:hideMark/>
          </w:tcPr>
          <w:p w14:paraId="0905523A" w14:textId="77777777" w:rsidR="00147844" w:rsidRPr="00E334D7" w:rsidRDefault="00147844" w:rsidP="0014784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 xml:space="preserve">Magister Manajemen </w:t>
            </w:r>
          </w:p>
        </w:tc>
        <w:tc>
          <w:tcPr>
            <w:tcW w:w="1018" w:type="dxa"/>
            <w:tcBorders>
              <w:top w:val="nil"/>
              <w:left w:val="nil"/>
              <w:bottom w:val="single" w:sz="8" w:space="0" w:color="auto"/>
              <w:right w:val="single" w:sz="8" w:space="0" w:color="auto"/>
            </w:tcBorders>
            <w:shd w:val="clear" w:color="auto" w:fill="auto"/>
            <w:vAlign w:val="center"/>
          </w:tcPr>
          <w:p w14:paraId="2C3028B4" w14:textId="6D9DC68D" w:rsidR="00147844" w:rsidRPr="00147844" w:rsidRDefault="00C724F8"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4</w:t>
            </w:r>
          </w:p>
        </w:tc>
        <w:tc>
          <w:tcPr>
            <w:tcW w:w="993" w:type="dxa"/>
            <w:tcBorders>
              <w:top w:val="nil"/>
              <w:left w:val="nil"/>
              <w:bottom w:val="single" w:sz="8" w:space="0" w:color="auto"/>
              <w:right w:val="single" w:sz="8" w:space="0" w:color="auto"/>
            </w:tcBorders>
            <w:shd w:val="clear" w:color="auto" w:fill="auto"/>
            <w:vAlign w:val="center"/>
            <w:hideMark/>
          </w:tcPr>
          <w:p w14:paraId="4E964C9E" w14:textId="5B946992" w:rsidR="00147844" w:rsidRPr="00E334D7" w:rsidRDefault="00147844"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E334D7">
              <w:rPr>
                <w:rFonts w:ascii="Bookman Old Style" w:hAnsi="Bookman Old Style" w:cs="Calibri"/>
                <w:color w:val="000000"/>
                <w:sz w:val="20"/>
                <w:szCs w:val="20"/>
              </w:rPr>
              <w:t> </w:t>
            </w:r>
          </w:p>
        </w:tc>
        <w:tc>
          <w:tcPr>
            <w:tcW w:w="992" w:type="dxa"/>
            <w:tcBorders>
              <w:top w:val="nil"/>
              <w:left w:val="nil"/>
              <w:bottom w:val="single" w:sz="8" w:space="0" w:color="auto"/>
              <w:right w:val="single" w:sz="8" w:space="0" w:color="auto"/>
            </w:tcBorders>
            <w:shd w:val="clear" w:color="auto" w:fill="auto"/>
            <w:vAlign w:val="center"/>
            <w:hideMark/>
          </w:tcPr>
          <w:p w14:paraId="77063152" w14:textId="72B4FB65" w:rsidR="00147844" w:rsidRPr="00E334D7" w:rsidRDefault="00147844"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E334D7">
              <w:rPr>
                <w:rFonts w:ascii="Bookman Old Style" w:hAnsi="Bookman Old Style" w:cs="Calibri"/>
                <w:color w:val="000000"/>
                <w:sz w:val="20"/>
                <w:szCs w:val="20"/>
              </w:rPr>
              <w:t> </w:t>
            </w:r>
          </w:p>
        </w:tc>
      </w:tr>
      <w:tr w:rsidR="00147844" w:rsidRPr="00E334D7" w14:paraId="5B3D1B23"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14:paraId="7439A816" w14:textId="24C7377E" w:rsidR="00147844" w:rsidRPr="00A00FDF" w:rsidRDefault="00A00FDF"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w:t>
            </w:r>
          </w:p>
        </w:tc>
        <w:tc>
          <w:tcPr>
            <w:tcW w:w="5077" w:type="dxa"/>
            <w:tcBorders>
              <w:top w:val="nil"/>
              <w:left w:val="nil"/>
              <w:bottom w:val="single" w:sz="8" w:space="0" w:color="auto"/>
              <w:right w:val="single" w:sz="8" w:space="0" w:color="auto"/>
            </w:tcBorders>
            <w:shd w:val="clear" w:color="auto" w:fill="auto"/>
            <w:vAlign w:val="center"/>
          </w:tcPr>
          <w:p w14:paraId="62F244AF" w14:textId="58D6FA25" w:rsidR="00147844" w:rsidRPr="00E334D7" w:rsidRDefault="00147844" w:rsidP="00147844">
            <w:pPr>
              <w:spacing w:after="0" w:line="240" w:lineRule="auto"/>
              <w:jc w:val="both"/>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 xml:space="preserve">Magister </w:t>
            </w:r>
            <w:r w:rsidR="00C724F8">
              <w:rPr>
                <w:rFonts w:ascii="Bookman Old Style" w:hAnsi="Bookman Old Style" w:cs="Calibri"/>
                <w:color w:val="000000"/>
                <w:sz w:val="20"/>
                <w:szCs w:val="20"/>
              </w:rPr>
              <w:t xml:space="preserve">Manajemen </w:t>
            </w:r>
            <w:r w:rsidRPr="00E334D7">
              <w:rPr>
                <w:rFonts w:ascii="Bookman Old Style" w:hAnsi="Bookman Old Style" w:cs="Calibri"/>
                <w:color w:val="000000"/>
                <w:sz w:val="20"/>
                <w:szCs w:val="20"/>
                <w:lang w:val="en-US"/>
              </w:rPr>
              <w:t>Sistem Informasi</w:t>
            </w:r>
          </w:p>
        </w:tc>
        <w:tc>
          <w:tcPr>
            <w:tcW w:w="1018" w:type="dxa"/>
            <w:tcBorders>
              <w:top w:val="nil"/>
              <w:left w:val="nil"/>
              <w:bottom w:val="single" w:sz="8" w:space="0" w:color="auto"/>
              <w:right w:val="single" w:sz="8" w:space="0" w:color="auto"/>
            </w:tcBorders>
            <w:shd w:val="clear" w:color="auto" w:fill="auto"/>
            <w:vAlign w:val="center"/>
          </w:tcPr>
          <w:p w14:paraId="0341CE9C" w14:textId="77777777" w:rsidR="00147844" w:rsidRPr="00E334D7" w:rsidRDefault="00147844" w:rsidP="00147844">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1</w:t>
            </w:r>
          </w:p>
        </w:tc>
        <w:tc>
          <w:tcPr>
            <w:tcW w:w="993" w:type="dxa"/>
            <w:tcBorders>
              <w:top w:val="nil"/>
              <w:left w:val="nil"/>
              <w:bottom w:val="single" w:sz="8" w:space="0" w:color="auto"/>
              <w:right w:val="single" w:sz="8" w:space="0" w:color="auto"/>
            </w:tcBorders>
            <w:shd w:val="clear" w:color="auto" w:fill="auto"/>
            <w:vAlign w:val="center"/>
          </w:tcPr>
          <w:p w14:paraId="0E9FF2C5" w14:textId="191F753E" w:rsidR="00147844" w:rsidRPr="00E334D7" w:rsidRDefault="00147844"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E334D7">
              <w:rPr>
                <w:rFonts w:ascii="Bookman Old Style" w:hAnsi="Bookman Old Style" w:cs="Calibri"/>
                <w:color w:val="000000"/>
                <w:sz w:val="20"/>
                <w:szCs w:val="20"/>
              </w:rPr>
              <w:t> </w:t>
            </w:r>
          </w:p>
        </w:tc>
        <w:tc>
          <w:tcPr>
            <w:tcW w:w="992" w:type="dxa"/>
            <w:tcBorders>
              <w:top w:val="nil"/>
              <w:left w:val="nil"/>
              <w:bottom w:val="single" w:sz="8" w:space="0" w:color="auto"/>
              <w:right w:val="single" w:sz="8" w:space="0" w:color="auto"/>
            </w:tcBorders>
            <w:shd w:val="clear" w:color="auto" w:fill="auto"/>
            <w:vAlign w:val="center"/>
          </w:tcPr>
          <w:p w14:paraId="2931169C" w14:textId="66E181D8" w:rsidR="00147844" w:rsidRPr="00E334D7" w:rsidRDefault="00147844"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E334D7">
              <w:rPr>
                <w:rFonts w:ascii="Bookman Old Style" w:hAnsi="Bookman Old Style" w:cs="Calibri"/>
                <w:color w:val="000000"/>
                <w:sz w:val="20"/>
                <w:szCs w:val="20"/>
              </w:rPr>
              <w:t> </w:t>
            </w:r>
          </w:p>
        </w:tc>
      </w:tr>
      <w:tr w:rsidR="00147844" w:rsidRPr="00E334D7" w14:paraId="6C3085D3"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33D596F" w14:textId="2439A756" w:rsidR="00147844" w:rsidRPr="00E334D7" w:rsidRDefault="00A00FDF"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4</w:t>
            </w:r>
          </w:p>
        </w:tc>
        <w:tc>
          <w:tcPr>
            <w:tcW w:w="5077" w:type="dxa"/>
            <w:tcBorders>
              <w:top w:val="nil"/>
              <w:left w:val="nil"/>
              <w:bottom w:val="single" w:sz="8" w:space="0" w:color="auto"/>
              <w:right w:val="single" w:sz="8" w:space="0" w:color="auto"/>
            </w:tcBorders>
            <w:shd w:val="clear" w:color="auto" w:fill="auto"/>
            <w:vAlign w:val="center"/>
            <w:hideMark/>
          </w:tcPr>
          <w:p w14:paraId="239CC9D3" w14:textId="77777777" w:rsidR="00147844" w:rsidRPr="00E334D7" w:rsidRDefault="00147844" w:rsidP="0014784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Magister Ilmu Administrasi / M. Si</w:t>
            </w:r>
          </w:p>
        </w:tc>
        <w:tc>
          <w:tcPr>
            <w:tcW w:w="1018" w:type="dxa"/>
            <w:tcBorders>
              <w:top w:val="nil"/>
              <w:left w:val="nil"/>
              <w:bottom w:val="single" w:sz="8" w:space="0" w:color="auto"/>
              <w:right w:val="single" w:sz="8" w:space="0" w:color="auto"/>
            </w:tcBorders>
            <w:shd w:val="clear" w:color="auto" w:fill="auto"/>
            <w:vAlign w:val="center"/>
          </w:tcPr>
          <w:p w14:paraId="50F7569A" w14:textId="2A4B8961" w:rsidR="00147844" w:rsidRPr="00D11D9C" w:rsidRDefault="00C724F8"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9</w:t>
            </w:r>
          </w:p>
        </w:tc>
        <w:tc>
          <w:tcPr>
            <w:tcW w:w="993" w:type="dxa"/>
            <w:tcBorders>
              <w:top w:val="nil"/>
              <w:left w:val="nil"/>
              <w:bottom w:val="single" w:sz="8" w:space="0" w:color="auto"/>
              <w:right w:val="single" w:sz="8" w:space="0" w:color="auto"/>
            </w:tcBorders>
            <w:shd w:val="clear" w:color="auto" w:fill="auto"/>
            <w:vAlign w:val="center"/>
            <w:hideMark/>
          </w:tcPr>
          <w:p w14:paraId="3BC23F91" w14:textId="1F5C4512" w:rsidR="00147844" w:rsidRPr="00E334D7" w:rsidRDefault="00147844"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E334D7">
              <w:rPr>
                <w:rFonts w:ascii="Bookman Old Style" w:hAnsi="Bookman Old Style" w:cs="Calibri"/>
                <w:color w:val="000000"/>
                <w:sz w:val="20"/>
                <w:szCs w:val="20"/>
              </w:rPr>
              <w:t> </w:t>
            </w:r>
          </w:p>
        </w:tc>
        <w:tc>
          <w:tcPr>
            <w:tcW w:w="992" w:type="dxa"/>
            <w:tcBorders>
              <w:top w:val="nil"/>
              <w:left w:val="nil"/>
              <w:bottom w:val="single" w:sz="8" w:space="0" w:color="auto"/>
              <w:right w:val="single" w:sz="8" w:space="0" w:color="auto"/>
            </w:tcBorders>
            <w:shd w:val="clear" w:color="auto" w:fill="auto"/>
            <w:vAlign w:val="center"/>
            <w:hideMark/>
          </w:tcPr>
          <w:p w14:paraId="260D6D8D" w14:textId="746E6C21" w:rsidR="00147844" w:rsidRPr="00E334D7" w:rsidRDefault="00147844" w:rsidP="0014784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r w:rsidRPr="00E334D7">
              <w:rPr>
                <w:rFonts w:ascii="Bookman Old Style" w:hAnsi="Bookman Old Style" w:cs="Calibri"/>
                <w:color w:val="000000"/>
                <w:sz w:val="20"/>
                <w:szCs w:val="20"/>
              </w:rPr>
              <w:t> </w:t>
            </w:r>
          </w:p>
        </w:tc>
      </w:tr>
      <w:tr w:rsidR="00E168E4" w:rsidRPr="00E334D7" w14:paraId="338B764C"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9FAEB55" w14:textId="5C74A86D" w:rsidR="00E168E4" w:rsidRPr="00E334D7" w:rsidRDefault="00A00FD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5</w:t>
            </w:r>
          </w:p>
        </w:tc>
        <w:tc>
          <w:tcPr>
            <w:tcW w:w="5077" w:type="dxa"/>
            <w:tcBorders>
              <w:top w:val="nil"/>
              <w:left w:val="nil"/>
              <w:bottom w:val="single" w:sz="8" w:space="0" w:color="auto"/>
              <w:right w:val="single" w:sz="8" w:space="0" w:color="auto"/>
            </w:tcBorders>
            <w:shd w:val="clear" w:color="auto" w:fill="auto"/>
            <w:vAlign w:val="center"/>
            <w:hideMark/>
          </w:tcPr>
          <w:p w14:paraId="4A22D4E6"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Magister Administrasi Publik</w:t>
            </w:r>
          </w:p>
        </w:tc>
        <w:tc>
          <w:tcPr>
            <w:tcW w:w="1018" w:type="dxa"/>
            <w:tcBorders>
              <w:top w:val="nil"/>
              <w:left w:val="nil"/>
              <w:bottom w:val="single" w:sz="8" w:space="0" w:color="auto"/>
              <w:right w:val="single" w:sz="8" w:space="0" w:color="auto"/>
            </w:tcBorders>
            <w:shd w:val="clear" w:color="auto" w:fill="auto"/>
            <w:vAlign w:val="center"/>
          </w:tcPr>
          <w:p w14:paraId="354E5E29" w14:textId="325E30EF" w:rsidR="00E168E4" w:rsidRPr="00E334D7" w:rsidRDefault="00C724F8"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8" w:space="0" w:color="auto"/>
              <w:right w:val="single" w:sz="8" w:space="0" w:color="auto"/>
            </w:tcBorders>
            <w:shd w:val="clear" w:color="auto" w:fill="auto"/>
            <w:vAlign w:val="center"/>
            <w:hideMark/>
          </w:tcPr>
          <w:p w14:paraId="1A7F263C" w14:textId="1378E265"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14:paraId="1AEA8F63" w14:textId="0A61A64C"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4F9D729D" w14:textId="77777777" w:rsidTr="00C724F8">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8461755" w14:textId="5A2C0B88" w:rsidR="00E168E4" w:rsidRPr="00E334D7" w:rsidRDefault="00A00FD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6</w:t>
            </w:r>
          </w:p>
        </w:tc>
        <w:tc>
          <w:tcPr>
            <w:tcW w:w="5077" w:type="dxa"/>
            <w:tcBorders>
              <w:top w:val="nil"/>
              <w:left w:val="nil"/>
              <w:bottom w:val="single" w:sz="8" w:space="0" w:color="auto"/>
              <w:right w:val="single" w:sz="8" w:space="0" w:color="auto"/>
            </w:tcBorders>
            <w:shd w:val="clear" w:color="auto" w:fill="auto"/>
            <w:vAlign w:val="center"/>
            <w:hideMark/>
          </w:tcPr>
          <w:p w14:paraId="03F9C391"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 xml:space="preserve">Sarjana Hukum </w:t>
            </w:r>
          </w:p>
        </w:tc>
        <w:tc>
          <w:tcPr>
            <w:tcW w:w="1018" w:type="dxa"/>
            <w:tcBorders>
              <w:top w:val="nil"/>
              <w:left w:val="nil"/>
              <w:bottom w:val="single" w:sz="8" w:space="0" w:color="auto"/>
              <w:right w:val="single" w:sz="8" w:space="0" w:color="auto"/>
            </w:tcBorders>
            <w:shd w:val="clear" w:color="auto" w:fill="auto"/>
            <w:vAlign w:val="center"/>
          </w:tcPr>
          <w:p w14:paraId="1FD0412F" w14:textId="363ADE37"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136161B2" w14:textId="64473537" w:rsidR="00E168E4" w:rsidRPr="00E334D7" w:rsidRDefault="000C51A7"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w:t>
            </w:r>
          </w:p>
        </w:tc>
        <w:tc>
          <w:tcPr>
            <w:tcW w:w="992" w:type="dxa"/>
            <w:tcBorders>
              <w:top w:val="nil"/>
              <w:left w:val="nil"/>
              <w:bottom w:val="single" w:sz="8" w:space="0" w:color="auto"/>
              <w:right w:val="single" w:sz="8" w:space="0" w:color="auto"/>
            </w:tcBorders>
            <w:shd w:val="clear" w:color="auto" w:fill="auto"/>
            <w:vAlign w:val="center"/>
            <w:hideMark/>
          </w:tcPr>
          <w:p w14:paraId="19EDB74B" w14:textId="14427E2F"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784AEB85"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642DDFB" w14:textId="699BB733" w:rsidR="00E168E4" w:rsidRPr="00E334D7" w:rsidRDefault="00A00FD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7</w:t>
            </w:r>
          </w:p>
        </w:tc>
        <w:tc>
          <w:tcPr>
            <w:tcW w:w="5077" w:type="dxa"/>
            <w:tcBorders>
              <w:top w:val="nil"/>
              <w:left w:val="nil"/>
              <w:bottom w:val="single" w:sz="8" w:space="0" w:color="auto"/>
              <w:right w:val="single" w:sz="8" w:space="0" w:color="auto"/>
            </w:tcBorders>
            <w:shd w:val="clear" w:color="auto" w:fill="auto"/>
            <w:vAlign w:val="center"/>
            <w:hideMark/>
          </w:tcPr>
          <w:p w14:paraId="2E4AC412"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Sistem Informasi</w:t>
            </w:r>
          </w:p>
        </w:tc>
        <w:tc>
          <w:tcPr>
            <w:tcW w:w="1018" w:type="dxa"/>
            <w:tcBorders>
              <w:top w:val="nil"/>
              <w:left w:val="nil"/>
              <w:bottom w:val="single" w:sz="8" w:space="0" w:color="auto"/>
              <w:right w:val="single" w:sz="8" w:space="0" w:color="auto"/>
            </w:tcBorders>
            <w:shd w:val="clear" w:color="auto" w:fill="auto"/>
            <w:vAlign w:val="center"/>
          </w:tcPr>
          <w:p w14:paraId="0550B0DF" w14:textId="2724BE07" w:rsidR="00E168E4" w:rsidRPr="00B31562" w:rsidRDefault="00B31562"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w:t>
            </w:r>
          </w:p>
        </w:tc>
        <w:tc>
          <w:tcPr>
            <w:tcW w:w="993" w:type="dxa"/>
            <w:tcBorders>
              <w:top w:val="nil"/>
              <w:left w:val="nil"/>
              <w:bottom w:val="single" w:sz="8" w:space="0" w:color="auto"/>
              <w:right w:val="single" w:sz="8" w:space="0" w:color="auto"/>
            </w:tcBorders>
            <w:shd w:val="clear" w:color="auto" w:fill="auto"/>
            <w:vAlign w:val="center"/>
            <w:hideMark/>
          </w:tcPr>
          <w:p w14:paraId="039E15AF" w14:textId="709070AF" w:rsidR="00E168E4" w:rsidRPr="000C51A7" w:rsidRDefault="000C51A7"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6</w:t>
            </w:r>
          </w:p>
        </w:tc>
        <w:tc>
          <w:tcPr>
            <w:tcW w:w="992" w:type="dxa"/>
            <w:tcBorders>
              <w:top w:val="nil"/>
              <w:left w:val="nil"/>
              <w:bottom w:val="single" w:sz="8" w:space="0" w:color="auto"/>
              <w:right w:val="single" w:sz="8" w:space="0" w:color="auto"/>
            </w:tcBorders>
            <w:shd w:val="clear" w:color="auto" w:fill="auto"/>
            <w:vAlign w:val="center"/>
            <w:hideMark/>
          </w:tcPr>
          <w:p w14:paraId="62B296AA" w14:textId="38238273"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51893FB9"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D3A3F81" w14:textId="4261EE82"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sz w:val="20"/>
                <w:szCs w:val="20"/>
              </w:rPr>
              <w:lastRenderedPageBreak/>
              <w:t>8</w:t>
            </w:r>
          </w:p>
        </w:tc>
        <w:tc>
          <w:tcPr>
            <w:tcW w:w="5077" w:type="dxa"/>
            <w:tcBorders>
              <w:top w:val="nil"/>
              <w:left w:val="nil"/>
              <w:bottom w:val="single" w:sz="8" w:space="0" w:color="auto"/>
              <w:right w:val="single" w:sz="8" w:space="0" w:color="auto"/>
            </w:tcBorders>
            <w:shd w:val="clear" w:color="auto" w:fill="auto"/>
            <w:vAlign w:val="center"/>
            <w:hideMark/>
          </w:tcPr>
          <w:p w14:paraId="6EA3312B"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Administrasi Negara</w:t>
            </w:r>
          </w:p>
        </w:tc>
        <w:tc>
          <w:tcPr>
            <w:tcW w:w="1018" w:type="dxa"/>
            <w:tcBorders>
              <w:top w:val="nil"/>
              <w:left w:val="nil"/>
              <w:bottom w:val="single" w:sz="8" w:space="0" w:color="auto"/>
              <w:right w:val="single" w:sz="8" w:space="0" w:color="auto"/>
            </w:tcBorders>
            <w:shd w:val="clear" w:color="auto" w:fill="auto"/>
            <w:vAlign w:val="center"/>
          </w:tcPr>
          <w:p w14:paraId="05A241D3" w14:textId="066F4192" w:rsidR="00E168E4" w:rsidRPr="00E334D7" w:rsidRDefault="00C724F8"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w:t>
            </w:r>
          </w:p>
        </w:tc>
        <w:tc>
          <w:tcPr>
            <w:tcW w:w="993" w:type="dxa"/>
            <w:tcBorders>
              <w:top w:val="nil"/>
              <w:left w:val="nil"/>
              <w:bottom w:val="single" w:sz="8" w:space="0" w:color="auto"/>
              <w:right w:val="single" w:sz="8" w:space="0" w:color="auto"/>
            </w:tcBorders>
            <w:shd w:val="clear" w:color="auto" w:fill="auto"/>
            <w:vAlign w:val="center"/>
            <w:hideMark/>
          </w:tcPr>
          <w:p w14:paraId="3CC3F13A" w14:textId="1E59EFD5" w:rsidR="00E168E4" w:rsidRPr="00E334D7" w:rsidRDefault="00E168E4" w:rsidP="00E168E4">
            <w:pPr>
              <w:spacing w:after="0" w:line="240" w:lineRule="auto"/>
              <w:jc w:val="center"/>
              <w:rPr>
                <w:rFonts w:ascii="Bookman Old Style" w:hAnsi="Bookman Old Style" w:cs="Calibri"/>
                <w:color w:val="000000"/>
                <w:sz w:val="20"/>
                <w:szCs w:val="20"/>
                <w:lang w:val="en-US"/>
              </w:rPr>
            </w:pPr>
            <w:r>
              <w:rPr>
                <w:rFonts w:ascii="Bookman Old Style" w:hAnsi="Bookman Old Style" w:cs="Calibri"/>
                <w:color w:val="000000"/>
                <w:sz w:val="20"/>
                <w:szCs w:val="20"/>
                <w:lang w:val="en-US"/>
              </w:rPr>
              <w:t>6</w:t>
            </w:r>
          </w:p>
        </w:tc>
        <w:tc>
          <w:tcPr>
            <w:tcW w:w="992" w:type="dxa"/>
            <w:tcBorders>
              <w:top w:val="nil"/>
              <w:left w:val="nil"/>
              <w:bottom w:val="single" w:sz="8" w:space="0" w:color="auto"/>
              <w:right w:val="single" w:sz="8" w:space="0" w:color="auto"/>
            </w:tcBorders>
            <w:shd w:val="clear" w:color="auto" w:fill="auto"/>
            <w:vAlign w:val="center"/>
            <w:hideMark/>
          </w:tcPr>
          <w:p w14:paraId="440A130A" w14:textId="1E9CC9D7"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30E08354" w14:textId="77777777" w:rsidTr="00693CFF">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13FB0D1B" w14:textId="4233C3C2" w:rsidR="00E168E4" w:rsidRPr="00E334D7" w:rsidRDefault="00693CFF" w:rsidP="00E168E4">
            <w:pPr>
              <w:spacing w:after="0" w:line="240" w:lineRule="auto"/>
              <w:jc w:val="center"/>
              <w:rPr>
                <w:rFonts w:ascii="Bookman Old Style" w:hAnsi="Bookman Old Style" w:cs="Calibri"/>
                <w:sz w:val="20"/>
                <w:szCs w:val="20"/>
              </w:rPr>
            </w:pPr>
            <w:r>
              <w:rPr>
                <w:rFonts w:ascii="Bookman Old Style" w:hAnsi="Bookman Old Style" w:cs="Calibri"/>
                <w:color w:val="000000"/>
                <w:sz w:val="20"/>
                <w:szCs w:val="20"/>
              </w:rPr>
              <w:t>9</w:t>
            </w:r>
          </w:p>
        </w:tc>
        <w:tc>
          <w:tcPr>
            <w:tcW w:w="5077" w:type="dxa"/>
            <w:tcBorders>
              <w:top w:val="single" w:sz="4" w:space="0" w:color="auto"/>
              <w:left w:val="nil"/>
              <w:bottom w:val="single" w:sz="4" w:space="0" w:color="auto"/>
              <w:right w:val="single" w:sz="8" w:space="0" w:color="auto"/>
            </w:tcBorders>
            <w:shd w:val="clear" w:color="auto" w:fill="auto"/>
            <w:vAlign w:val="center"/>
            <w:hideMark/>
          </w:tcPr>
          <w:p w14:paraId="21326E8C" w14:textId="77777777" w:rsidR="00E168E4" w:rsidRPr="00E334D7" w:rsidRDefault="00E168E4" w:rsidP="00E168E4">
            <w:pPr>
              <w:spacing w:after="0" w:line="240" w:lineRule="auto"/>
              <w:jc w:val="both"/>
              <w:rPr>
                <w:rFonts w:ascii="Bookman Old Style" w:hAnsi="Bookman Old Style" w:cs="Calibri"/>
                <w:sz w:val="20"/>
                <w:szCs w:val="20"/>
              </w:rPr>
            </w:pPr>
            <w:r w:rsidRPr="00E334D7">
              <w:rPr>
                <w:rFonts w:ascii="Bookman Old Style" w:hAnsi="Bookman Old Style" w:cs="Calibri"/>
                <w:sz w:val="20"/>
                <w:szCs w:val="20"/>
              </w:rPr>
              <w:t>Sarjana Ekonomi</w:t>
            </w:r>
          </w:p>
        </w:tc>
        <w:tc>
          <w:tcPr>
            <w:tcW w:w="1018" w:type="dxa"/>
            <w:tcBorders>
              <w:top w:val="single" w:sz="4" w:space="0" w:color="auto"/>
              <w:left w:val="nil"/>
              <w:bottom w:val="single" w:sz="4" w:space="0" w:color="auto"/>
              <w:right w:val="single" w:sz="8" w:space="0" w:color="auto"/>
            </w:tcBorders>
            <w:shd w:val="clear" w:color="auto" w:fill="auto"/>
            <w:vAlign w:val="center"/>
          </w:tcPr>
          <w:p w14:paraId="26C7AB01" w14:textId="18C7C9A0" w:rsidR="00E168E4" w:rsidRPr="00E334D7" w:rsidRDefault="00E168E4" w:rsidP="00E168E4">
            <w:pPr>
              <w:spacing w:after="0" w:line="240" w:lineRule="auto"/>
              <w:jc w:val="center"/>
              <w:rPr>
                <w:rFonts w:ascii="Bookman Old Style" w:hAnsi="Bookman Old Style" w:cs="Calibri"/>
                <w:sz w:val="20"/>
                <w:szCs w:val="20"/>
              </w:rPr>
            </w:pPr>
            <w:r>
              <w:rPr>
                <w:rFonts w:ascii="Bookman Old Style" w:hAnsi="Bookman Old Style" w:cs="Calibri"/>
                <w:sz w:val="20"/>
                <w:szCs w:val="20"/>
              </w:rPr>
              <w:t>1</w:t>
            </w:r>
          </w:p>
        </w:tc>
        <w:tc>
          <w:tcPr>
            <w:tcW w:w="993" w:type="dxa"/>
            <w:tcBorders>
              <w:top w:val="single" w:sz="4" w:space="0" w:color="auto"/>
              <w:left w:val="nil"/>
              <w:bottom w:val="single" w:sz="4" w:space="0" w:color="auto"/>
              <w:right w:val="single" w:sz="8" w:space="0" w:color="auto"/>
            </w:tcBorders>
            <w:shd w:val="clear" w:color="auto" w:fill="auto"/>
            <w:vAlign w:val="center"/>
            <w:hideMark/>
          </w:tcPr>
          <w:p w14:paraId="54F81D67" w14:textId="5F8C0BAB"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4D8CE2AA" w14:textId="6523C076"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65082A74"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736D45A7" w14:textId="61D14244"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10</w:t>
            </w:r>
          </w:p>
        </w:tc>
        <w:tc>
          <w:tcPr>
            <w:tcW w:w="5077" w:type="dxa"/>
            <w:tcBorders>
              <w:top w:val="nil"/>
              <w:left w:val="nil"/>
              <w:bottom w:val="single" w:sz="8" w:space="0" w:color="auto"/>
              <w:right w:val="single" w:sz="8" w:space="0" w:color="auto"/>
            </w:tcBorders>
            <w:shd w:val="clear" w:color="auto" w:fill="auto"/>
            <w:vAlign w:val="center"/>
            <w:hideMark/>
          </w:tcPr>
          <w:p w14:paraId="42161B04"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Teknik Informatika</w:t>
            </w:r>
          </w:p>
        </w:tc>
        <w:tc>
          <w:tcPr>
            <w:tcW w:w="1018" w:type="dxa"/>
            <w:tcBorders>
              <w:top w:val="nil"/>
              <w:left w:val="nil"/>
              <w:bottom w:val="single" w:sz="8" w:space="0" w:color="auto"/>
              <w:right w:val="single" w:sz="8" w:space="0" w:color="auto"/>
            </w:tcBorders>
            <w:shd w:val="clear" w:color="auto" w:fill="auto"/>
            <w:vAlign w:val="center"/>
          </w:tcPr>
          <w:p w14:paraId="65175253" w14:textId="01663A33" w:rsidR="00E168E4" w:rsidRPr="00D11D9C" w:rsidRDefault="00C724F8"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7</w:t>
            </w:r>
          </w:p>
        </w:tc>
        <w:tc>
          <w:tcPr>
            <w:tcW w:w="993" w:type="dxa"/>
            <w:tcBorders>
              <w:top w:val="nil"/>
              <w:left w:val="nil"/>
              <w:bottom w:val="single" w:sz="8" w:space="0" w:color="auto"/>
              <w:right w:val="single" w:sz="8" w:space="0" w:color="auto"/>
            </w:tcBorders>
            <w:shd w:val="clear" w:color="auto" w:fill="auto"/>
            <w:vAlign w:val="center"/>
            <w:hideMark/>
          </w:tcPr>
          <w:p w14:paraId="4ABE2D3E" w14:textId="77777777" w:rsidR="00E168E4" w:rsidRPr="00E334D7" w:rsidRDefault="00E168E4" w:rsidP="00E168E4">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5</w:t>
            </w:r>
          </w:p>
        </w:tc>
        <w:tc>
          <w:tcPr>
            <w:tcW w:w="992" w:type="dxa"/>
            <w:tcBorders>
              <w:top w:val="nil"/>
              <w:left w:val="nil"/>
              <w:bottom w:val="single" w:sz="8" w:space="0" w:color="auto"/>
              <w:right w:val="single" w:sz="8" w:space="0" w:color="auto"/>
            </w:tcBorders>
            <w:shd w:val="clear" w:color="auto" w:fill="auto"/>
            <w:vAlign w:val="center"/>
            <w:hideMark/>
          </w:tcPr>
          <w:p w14:paraId="7CDA7D5C" w14:textId="0B5FEEC4"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28D8AED9"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551A40C" w14:textId="6BC02397"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11</w:t>
            </w:r>
          </w:p>
        </w:tc>
        <w:tc>
          <w:tcPr>
            <w:tcW w:w="5077" w:type="dxa"/>
            <w:tcBorders>
              <w:top w:val="nil"/>
              <w:left w:val="nil"/>
              <w:bottom w:val="single" w:sz="8" w:space="0" w:color="auto"/>
              <w:right w:val="single" w:sz="8" w:space="0" w:color="auto"/>
            </w:tcBorders>
            <w:shd w:val="clear" w:color="auto" w:fill="auto"/>
            <w:vAlign w:val="center"/>
            <w:hideMark/>
          </w:tcPr>
          <w:p w14:paraId="280F1629" w14:textId="77777777" w:rsidR="00E168E4" w:rsidRPr="00E334D7" w:rsidRDefault="00E168E4" w:rsidP="00E168E4">
            <w:pPr>
              <w:spacing w:after="0" w:line="240" w:lineRule="auto"/>
              <w:rPr>
                <w:rFonts w:ascii="Bookman Old Style" w:hAnsi="Bookman Old Style" w:cs="Calibri"/>
                <w:color w:val="000000"/>
                <w:sz w:val="20"/>
                <w:szCs w:val="20"/>
              </w:rPr>
            </w:pPr>
            <w:r w:rsidRPr="00E334D7">
              <w:rPr>
                <w:rFonts w:ascii="Bookman Old Style" w:hAnsi="Bookman Old Style" w:cs="Calibri"/>
                <w:color w:val="000000"/>
                <w:sz w:val="20"/>
                <w:szCs w:val="20"/>
              </w:rPr>
              <w:t>Sarjana Manajemen</w:t>
            </w:r>
          </w:p>
        </w:tc>
        <w:tc>
          <w:tcPr>
            <w:tcW w:w="1018" w:type="dxa"/>
            <w:tcBorders>
              <w:top w:val="nil"/>
              <w:left w:val="nil"/>
              <w:bottom w:val="single" w:sz="8" w:space="0" w:color="auto"/>
              <w:right w:val="single" w:sz="8" w:space="0" w:color="auto"/>
            </w:tcBorders>
            <w:shd w:val="clear" w:color="auto" w:fill="auto"/>
            <w:vAlign w:val="center"/>
          </w:tcPr>
          <w:p w14:paraId="65D1E667" w14:textId="45359036" w:rsidR="00E168E4" w:rsidRPr="00B31562" w:rsidRDefault="00B31562"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8" w:space="0" w:color="auto"/>
              <w:right w:val="single" w:sz="8" w:space="0" w:color="auto"/>
            </w:tcBorders>
            <w:shd w:val="clear" w:color="auto" w:fill="auto"/>
            <w:vAlign w:val="center"/>
            <w:hideMark/>
          </w:tcPr>
          <w:p w14:paraId="4080F082" w14:textId="77777777" w:rsidR="00E168E4" w:rsidRPr="00E334D7" w:rsidRDefault="00E168E4" w:rsidP="00E168E4">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3</w:t>
            </w:r>
          </w:p>
        </w:tc>
        <w:tc>
          <w:tcPr>
            <w:tcW w:w="992" w:type="dxa"/>
            <w:tcBorders>
              <w:top w:val="nil"/>
              <w:left w:val="nil"/>
              <w:bottom w:val="single" w:sz="8" w:space="0" w:color="auto"/>
              <w:right w:val="single" w:sz="8" w:space="0" w:color="auto"/>
            </w:tcBorders>
            <w:shd w:val="clear" w:color="auto" w:fill="auto"/>
            <w:vAlign w:val="center"/>
            <w:hideMark/>
          </w:tcPr>
          <w:p w14:paraId="2D978511" w14:textId="1755E2B1"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1AEE56CE"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BB89439" w14:textId="4F9F1FF5"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12</w:t>
            </w:r>
          </w:p>
        </w:tc>
        <w:tc>
          <w:tcPr>
            <w:tcW w:w="5077" w:type="dxa"/>
            <w:tcBorders>
              <w:top w:val="nil"/>
              <w:left w:val="nil"/>
              <w:bottom w:val="single" w:sz="8" w:space="0" w:color="auto"/>
              <w:right w:val="single" w:sz="8" w:space="0" w:color="auto"/>
            </w:tcBorders>
            <w:shd w:val="clear" w:color="auto" w:fill="auto"/>
            <w:vAlign w:val="center"/>
            <w:hideMark/>
          </w:tcPr>
          <w:p w14:paraId="131B1CEF" w14:textId="32EA43DB"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 xml:space="preserve">Sarjanan Ilmu </w:t>
            </w:r>
            <w:r w:rsidR="00B31562">
              <w:rPr>
                <w:rFonts w:ascii="Bookman Old Style" w:hAnsi="Bookman Old Style" w:cs="Calibri"/>
                <w:color w:val="000000"/>
                <w:sz w:val="20"/>
                <w:szCs w:val="20"/>
              </w:rPr>
              <w:t xml:space="preserve">Hukum Tata </w:t>
            </w:r>
            <w:r w:rsidRPr="00E334D7">
              <w:rPr>
                <w:rFonts w:ascii="Bookman Old Style" w:hAnsi="Bookman Old Style" w:cs="Calibri"/>
                <w:color w:val="000000"/>
                <w:sz w:val="20"/>
                <w:szCs w:val="20"/>
              </w:rPr>
              <w:t>Pemerintahan</w:t>
            </w:r>
          </w:p>
        </w:tc>
        <w:tc>
          <w:tcPr>
            <w:tcW w:w="1018" w:type="dxa"/>
            <w:tcBorders>
              <w:top w:val="nil"/>
              <w:left w:val="nil"/>
              <w:bottom w:val="single" w:sz="8" w:space="0" w:color="auto"/>
              <w:right w:val="single" w:sz="8" w:space="0" w:color="auto"/>
            </w:tcBorders>
            <w:shd w:val="clear" w:color="auto" w:fill="auto"/>
            <w:vAlign w:val="center"/>
          </w:tcPr>
          <w:p w14:paraId="1231C894" w14:textId="2A2D8F3D" w:rsidR="00E168E4" w:rsidRPr="00E334D7" w:rsidRDefault="00B31562"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8" w:space="0" w:color="auto"/>
              <w:right w:val="single" w:sz="8" w:space="0" w:color="auto"/>
            </w:tcBorders>
            <w:shd w:val="clear" w:color="auto" w:fill="auto"/>
            <w:vAlign w:val="center"/>
            <w:hideMark/>
          </w:tcPr>
          <w:p w14:paraId="1AE8A1BF" w14:textId="0AB33384"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14:paraId="6991D6E7" w14:textId="57D37743"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654CEC4E"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484CC1E" w14:textId="76D0F218"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13</w:t>
            </w:r>
          </w:p>
        </w:tc>
        <w:tc>
          <w:tcPr>
            <w:tcW w:w="5077" w:type="dxa"/>
            <w:tcBorders>
              <w:top w:val="nil"/>
              <w:left w:val="nil"/>
              <w:bottom w:val="single" w:sz="8" w:space="0" w:color="auto"/>
              <w:right w:val="single" w:sz="8" w:space="0" w:color="auto"/>
            </w:tcBorders>
            <w:shd w:val="clear" w:color="auto" w:fill="auto"/>
            <w:vAlign w:val="center"/>
            <w:hideMark/>
          </w:tcPr>
          <w:p w14:paraId="359765FA"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Teknik Elektro</w:t>
            </w:r>
          </w:p>
        </w:tc>
        <w:tc>
          <w:tcPr>
            <w:tcW w:w="1018" w:type="dxa"/>
            <w:tcBorders>
              <w:top w:val="nil"/>
              <w:left w:val="nil"/>
              <w:bottom w:val="single" w:sz="8" w:space="0" w:color="auto"/>
              <w:right w:val="single" w:sz="8" w:space="0" w:color="auto"/>
            </w:tcBorders>
            <w:shd w:val="clear" w:color="auto" w:fill="auto"/>
            <w:vAlign w:val="center"/>
          </w:tcPr>
          <w:p w14:paraId="0C3001D0" w14:textId="77777777" w:rsidR="00E168E4" w:rsidRPr="00E334D7" w:rsidRDefault="00E168E4" w:rsidP="00E168E4">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2</w:t>
            </w:r>
          </w:p>
        </w:tc>
        <w:tc>
          <w:tcPr>
            <w:tcW w:w="993" w:type="dxa"/>
            <w:tcBorders>
              <w:top w:val="nil"/>
              <w:left w:val="nil"/>
              <w:bottom w:val="single" w:sz="8" w:space="0" w:color="auto"/>
              <w:right w:val="single" w:sz="8" w:space="0" w:color="auto"/>
            </w:tcBorders>
            <w:shd w:val="clear" w:color="auto" w:fill="auto"/>
            <w:vAlign w:val="center"/>
            <w:hideMark/>
          </w:tcPr>
          <w:p w14:paraId="28C241CF" w14:textId="329560B2"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14:paraId="3F637359" w14:textId="4EE4FAC6"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64186D38"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14:paraId="46171299" w14:textId="0E219787"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14</w:t>
            </w:r>
          </w:p>
        </w:tc>
        <w:tc>
          <w:tcPr>
            <w:tcW w:w="5077" w:type="dxa"/>
            <w:tcBorders>
              <w:top w:val="nil"/>
              <w:left w:val="nil"/>
              <w:bottom w:val="single" w:sz="8" w:space="0" w:color="auto"/>
              <w:right w:val="single" w:sz="8" w:space="0" w:color="auto"/>
            </w:tcBorders>
            <w:shd w:val="clear" w:color="auto" w:fill="auto"/>
            <w:vAlign w:val="center"/>
          </w:tcPr>
          <w:p w14:paraId="7E315CA8" w14:textId="77777777" w:rsidR="00E168E4" w:rsidRPr="00E334D7" w:rsidRDefault="00E168E4" w:rsidP="00E168E4">
            <w:pPr>
              <w:spacing w:after="0" w:line="240" w:lineRule="auto"/>
              <w:jc w:val="both"/>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Farmasi Apoteker</w:t>
            </w:r>
          </w:p>
        </w:tc>
        <w:tc>
          <w:tcPr>
            <w:tcW w:w="1018" w:type="dxa"/>
            <w:tcBorders>
              <w:top w:val="nil"/>
              <w:left w:val="nil"/>
              <w:bottom w:val="single" w:sz="8" w:space="0" w:color="auto"/>
              <w:right w:val="single" w:sz="8" w:space="0" w:color="auto"/>
            </w:tcBorders>
            <w:shd w:val="clear" w:color="auto" w:fill="auto"/>
            <w:vAlign w:val="center"/>
          </w:tcPr>
          <w:p w14:paraId="46BC9A82" w14:textId="77777777" w:rsidR="00E168E4" w:rsidRPr="00E334D7" w:rsidRDefault="00E168E4" w:rsidP="00E168E4">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1</w:t>
            </w:r>
          </w:p>
        </w:tc>
        <w:tc>
          <w:tcPr>
            <w:tcW w:w="993" w:type="dxa"/>
            <w:tcBorders>
              <w:top w:val="nil"/>
              <w:left w:val="nil"/>
              <w:bottom w:val="single" w:sz="8" w:space="0" w:color="auto"/>
              <w:right w:val="single" w:sz="8" w:space="0" w:color="auto"/>
            </w:tcBorders>
            <w:shd w:val="clear" w:color="auto" w:fill="auto"/>
            <w:vAlign w:val="center"/>
          </w:tcPr>
          <w:p w14:paraId="4C804245" w14:textId="508A2D87"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tcPr>
          <w:p w14:paraId="6F7B311F" w14:textId="494E4F30"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3BC39DF6"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822DA08" w14:textId="65B636F6"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15</w:t>
            </w:r>
          </w:p>
        </w:tc>
        <w:tc>
          <w:tcPr>
            <w:tcW w:w="5077" w:type="dxa"/>
            <w:tcBorders>
              <w:top w:val="nil"/>
              <w:left w:val="nil"/>
              <w:bottom w:val="single" w:sz="8" w:space="0" w:color="auto"/>
              <w:right w:val="single" w:sz="8" w:space="0" w:color="auto"/>
            </w:tcBorders>
            <w:shd w:val="clear" w:color="auto" w:fill="auto"/>
            <w:vAlign w:val="center"/>
            <w:hideMark/>
          </w:tcPr>
          <w:p w14:paraId="0C1332D6"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Psikologi</w:t>
            </w:r>
          </w:p>
        </w:tc>
        <w:tc>
          <w:tcPr>
            <w:tcW w:w="1018" w:type="dxa"/>
            <w:tcBorders>
              <w:top w:val="nil"/>
              <w:left w:val="nil"/>
              <w:bottom w:val="single" w:sz="8" w:space="0" w:color="auto"/>
              <w:right w:val="single" w:sz="8" w:space="0" w:color="auto"/>
            </w:tcBorders>
            <w:shd w:val="clear" w:color="auto" w:fill="auto"/>
            <w:vAlign w:val="center"/>
          </w:tcPr>
          <w:p w14:paraId="5791EB9F" w14:textId="1A350729"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14090F3A" w14:textId="77777777" w:rsidR="00E168E4" w:rsidRPr="00E334D7" w:rsidRDefault="00E168E4" w:rsidP="00E168E4">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992" w:type="dxa"/>
            <w:tcBorders>
              <w:top w:val="nil"/>
              <w:left w:val="nil"/>
              <w:bottom w:val="single" w:sz="8" w:space="0" w:color="auto"/>
              <w:right w:val="single" w:sz="8" w:space="0" w:color="auto"/>
            </w:tcBorders>
            <w:shd w:val="clear" w:color="auto" w:fill="auto"/>
            <w:vAlign w:val="center"/>
            <w:hideMark/>
          </w:tcPr>
          <w:p w14:paraId="3A99DD17" w14:textId="7EAA7A80"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E168E4" w:rsidRPr="00E334D7" w14:paraId="069B0C34" w14:textId="77777777" w:rsidTr="00250B52">
        <w:trPr>
          <w:trHeight w:val="315"/>
        </w:trPr>
        <w:tc>
          <w:tcPr>
            <w:tcW w:w="851" w:type="dxa"/>
            <w:tcBorders>
              <w:top w:val="nil"/>
              <w:left w:val="single" w:sz="8" w:space="0" w:color="auto"/>
              <w:bottom w:val="single" w:sz="4" w:space="0" w:color="auto"/>
              <w:right w:val="single" w:sz="8" w:space="0" w:color="auto"/>
            </w:tcBorders>
            <w:shd w:val="clear" w:color="auto" w:fill="auto"/>
            <w:vAlign w:val="center"/>
            <w:hideMark/>
          </w:tcPr>
          <w:p w14:paraId="5A8FC1B4" w14:textId="0E868704"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16</w:t>
            </w:r>
          </w:p>
        </w:tc>
        <w:tc>
          <w:tcPr>
            <w:tcW w:w="5077" w:type="dxa"/>
            <w:tcBorders>
              <w:top w:val="nil"/>
              <w:left w:val="nil"/>
              <w:bottom w:val="single" w:sz="4" w:space="0" w:color="auto"/>
              <w:right w:val="single" w:sz="8" w:space="0" w:color="auto"/>
            </w:tcBorders>
            <w:shd w:val="clear" w:color="auto" w:fill="auto"/>
            <w:vAlign w:val="center"/>
            <w:hideMark/>
          </w:tcPr>
          <w:p w14:paraId="58070057"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Ilmu Komunikasi</w:t>
            </w:r>
          </w:p>
        </w:tc>
        <w:tc>
          <w:tcPr>
            <w:tcW w:w="1018" w:type="dxa"/>
            <w:tcBorders>
              <w:top w:val="nil"/>
              <w:left w:val="nil"/>
              <w:bottom w:val="single" w:sz="4" w:space="0" w:color="auto"/>
              <w:right w:val="single" w:sz="8" w:space="0" w:color="auto"/>
            </w:tcBorders>
            <w:shd w:val="clear" w:color="auto" w:fill="auto"/>
            <w:vAlign w:val="center"/>
          </w:tcPr>
          <w:p w14:paraId="1FA4DD4D" w14:textId="3C00507F"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4" w:space="0" w:color="auto"/>
              <w:right w:val="single" w:sz="8" w:space="0" w:color="auto"/>
            </w:tcBorders>
            <w:shd w:val="clear" w:color="auto" w:fill="auto"/>
            <w:vAlign w:val="center"/>
            <w:hideMark/>
          </w:tcPr>
          <w:p w14:paraId="12CAA8B2" w14:textId="6DBBE553"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2" w:type="dxa"/>
            <w:tcBorders>
              <w:top w:val="nil"/>
              <w:left w:val="nil"/>
              <w:bottom w:val="single" w:sz="4" w:space="0" w:color="auto"/>
              <w:right w:val="single" w:sz="8" w:space="0" w:color="auto"/>
            </w:tcBorders>
            <w:shd w:val="clear" w:color="auto" w:fill="auto"/>
            <w:vAlign w:val="center"/>
            <w:hideMark/>
          </w:tcPr>
          <w:p w14:paraId="03B6605A" w14:textId="02A012D8"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C724F8" w:rsidRPr="00E334D7" w14:paraId="75DA970B" w14:textId="77777777" w:rsidTr="00693CFF">
        <w:trPr>
          <w:trHeight w:val="315"/>
        </w:trPr>
        <w:tc>
          <w:tcPr>
            <w:tcW w:w="851" w:type="dxa"/>
            <w:tcBorders>
              <w:top w:val="nil"/>
              <w:left w:val="single" w:sz="8" w:space="0" w:color="auto"/>
              <w:bottom w:val="single" w:sz="4" w:space="0" w:color="auto"/>
              <w:right w:val="single" w:sz="8" w:space="0" w:color="auto"/>
            </w:tcBorders>
            <w:shd w:val="clear" w:color="auto" w:fill="auto"/>
            <w:vAlign w:val="center"/>
          </w:tcPr>
          <w:p w14:paraId="67D92031" w14:textId="59F666FD" w:rsidR="00C724F8"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17</w:t>
            </w:r>
          </w:p>
        </w:tc>
        <w:tc>
          <w:tcPr>
            <w:tcW w:w="5077" w:type="dxa"/>
            <w:tcBorders>
              <w:top w:val="nil"/>
              <w:left w:val="nil"/>
              <w:bottom w:val="single" w:sz="4" w:space="0" w:color="auto"/>
              <w:right w:val="single" w:sz="8" w:space="0" w:color="auto"/>
            </w:tcBorders>
            <w:shd w:val="clear" w:color="auto" w:fill="auto"/>
            <w:vAlign w:val="center"/>
          </w:tcPr>
          <w:p w14:paraId="0FB4E127" w14:textId="721EBF76" w:rsidR="00C724F8" w:rsidRPr="00E334D7" w:rsidRDefault="00C724F8" w:rsidP="00C724F8">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w:t>
            </w:r>
            <w:r w:rsidRPr="00E334D7">
              <w:rPr>
                <w:rFonts w:ascii="Bookman Old Style" w:hAnsi="Bookman Old Style" w:cs="Calibri"/>
                <w:color w:val="000000"/>
                <w:sz w:val="20"/>
                <w:szCs w:val="20"/>
                <w:lang w:val="en-US"/>
              </w:rPr>
              <w:t xml:space="preserve"> </w:t>
            </w:r>
            <w:r w:rsidRPr="00E334D7">
              <w:rPr>
                <w:rFonts w:ascii="Bookman Old Style" w:hAnsi="Bookman Old Style" w:cs="Calibri"/>
                <w:color w:val="000000"/>
                <w:sz w:val="20"/>
                <w:szCs w:val="20"/>
              </w:rPr>
              <w:t>Komputer</w:t>
            </w:r>
            <w:r>
              <w:rPr>
                <w:rFonts w:ascii="Bookman Old Style" w:hAnsi="Bookman Old Style" w:cs="Calibri"/>
                <w:color w:val="000000"/>
                <w:sz w:val="20"/>
                <w:szCs w:val="20"/>
              </w:rPr>
              <w:t xml:space="preserve"> </w:t>
            </w:r>
            <w:r w:rsidRPr="00E334D7">
              <w:rPr>
                <w:rFonts w:ascii="Bookman Old Style" w:hAnsi="Bookman Old Style" w:cs="Calibri"/>
                <w:color w:val="000000"/>
                <w:sz w:val="20"/>
                <w:szCs w:val="20"/>
                <w:lang w:val="en-US"/>
              </w:rPr>
              <w:t>Manajemen Informatika</w:t>
            </w:r>
          </w:p>
        </w:tc>
        <w:tc>
          <w:tcPr>
            <w:tcW w:w="1018" w:type="dxa"/>
            <w:tcBorders>
              <w:top w:val="nil"/>
              <w:left w:val="nil"/>
              <w:bottom w:val="single" w:sz="4" w:space="0" w:color="auto"/>
              <w:right w:val="single" w:sz="8" w:space="0" w:color="auto"/>
            </w:tcBorders>
            <w:shd w:val="clear" w:color="auto" w:fill="auto"/>
            <w:vAlign w:val="center"/>
          </w:tcPr>
          <w:p w14:paraId="292E577B" w14:textId="20A40D20" w:rsidR="00C724F8" w:rsidRDefault="00C724F8"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4" w:space="0" w:color="auto"/>
              <w:right w:val="single" w:sz="8" w:space="0" w:color="auto"/>
            </w:tcBorders>
            <w:shd w:val="clear" w:color="auto" w:fill="auto"/>
            <w:vAlign w:val="center"/>
          </w:tcPr>
          <w:p w14:paraId="71DEDA01" w14:textId="77777777" w:rsidR="00C724F8" w:rsidRPr="00E334D7" w:rsidRDefault="00C724F8" w:rsidP="00E168E4">
            <w:pPr>
              <w:spacing w:after="0" w:line="240" w:lineRule="auto"/>
              <w:jc w:val="center"/>
              <w:rPr>
                <w:rFonts w:ascii="Bookman Old Style" w:hAnsi="Bookman Old Style" w:cs="Calibri"/>
                <w:color w:val="000000"/>
                <w:sz w:val="20"/>
                <w:szCs w:val="20"/>
              </w:rPr>
            </w:pPr>
          </w:p>
        </w:tc>
        <w:tc>
          <w:tcPr>
            <w:tcW w:w="992" w:type="dxa"/>
            <w:tcBorders>
              <w:top w:val="nil"/>
              <w:left w:val="nil"/>
              <w:bottom w:val="single" w:sz="4" w:space="0" w:color="auto"/>
              <w:right w:val="single" w:sz="8" w:space="0" w:color="auto"/>
            </w:tcBorders>
            <w:shd w:val="clear" w:color="auto" w:fill="auto"/>
            <w:vAlign w:val="center"/>
          </w:tcPr>
          <w:p w14:paraId="0D5E4DC8" w14:textId="77777777" w:rsidR="00C724F8" w:rsidRDefault="00C724F8" w:rsidP="00E168E4">
            <w:pPr>
              <w:spacing w:after="0" w:line="240" w:lineRule="auto"/>
              <w:jc w:val="center"/>
              <w:rPr>
                <w:rFonts w:ascii="Bookman Old Style" w:hAnsi="Bookman Old Style" w:cs="Calibri"/>
                <w:color w:val="000000"/>
                <w:sz w:val="20"/>
                <w:szCs w:val="20"/>
              </w:rPr>
            </w:pPr>
          </w:p>
        </w:tc>
      </w:tr>
      <w:tr w:rsidR="00E168E4" w:rsidRPr="00E334D7" w14:paraId="49AB945B" w14:textId="77777777" w:rsidTr="00693CFF">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vAlign w:val="center"/>
            <w:hideMark/>
          </w:tcPr>
          <w:p w14:paraId="052FE084" w14:textId="2D0570C4" w:rsidR="00E168E4" w:rsidRPr="00E334D7"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18</w:t>
            </w:r>
          </w:p>
        </w:tc>
        <w:tc>
          <w:tcPr>
            <w:tcW w:w="5077" w:type="dxa"/>
            <w:tcBorders>
              <w:top w:val="single" w:sz="4" w:space="0" w:color="auto"/>
              <w:left w:val="nil"/>
              <w:bottom w:val="single" w:sz="4" w:space="0" w:color="auto"/>
              <w:right w:val="single" w:sz="8" w:space="0" w:color="auto"/>
            </w:tcBorders>
            <w:shd w:val="clear" w:color="auto" w:fill="auto"/>
            <w:vAlign w:val="center"/>
            <w:hideMark/>
          </w:tcPr>
          <w:p w14:paraId="18C4CF38" w14:textId="77777777" w:rsidR="00E168E4" w:rsidRPr="00E334D7" w:rsidRDefault="00E168E4" w:rsidP="00E168E4">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w:t>
            </w:r>
            <w:r w:rsidRPr="00E334D7">
              <w:rPr>
                <w:rFonts w:ascii="Bookman Old Style" w:hAnsi="Bookman Old Style" w:cs="Calibri"/>
                <w:color w:val="000000"/>
                <w:sz w:val="20"/>
                <w:szCs w:val="20"/>
                <w:lang w:val="en-US"/>
              </w:rPr>
              <w:t xml:space="preserve"> Ilmu</w:t>
            </w:r>
            <w:r w:rsidRPr="00E334D7">
              <w:rPr>
                <w:rFonts w:ascii="Bookman Old Style" w:hAnsi="Bookman Old Style" w:cs="Calibri"/>
                <w:color w:val="000000"/>
                <w:sz w:val="20"/>
                <w:szCs w:val="20"/>
              </w:rPr>
              <w:t xml:space="preserve"> Komputer</w:t>
            </w:r>
          </w:p>
        </w:tc>
        <w:tc>
          <w:tcPr>
            <w:tcW w:w="1018" w:type="dxa"/>
            <w:tcBorders>
              <w:top w:val="single" w:sz="4" w:space="0" w:color="auto"/>
              <w:left w:val="nil"/>
              <w:bottom w:val="single" w:sz="4" w:space="0" w:color="auto"/>
              <w:right w:val="single" w:sz="8" w:space="0" w:color="auto"/>
            </w:tcBorders>
            <w:shd w:val="clear" w:color="auto" w:fill="auto"/>
            <w:vAlign w:val="center"/>
          </w:tcPr>
          <w:p w14:paraId="514E51B6" w14:textId="7F479A17" w:rsidR="00E168E4" w:rsidRPr="00D11D9C" w:rsidRDefault="00C724F8"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single" w:sz="4" w:space="0" w:color="auto"/>
              <w:left w:val="nil"/>
              <w:bottom w:val="single" w:sz="4" w:space="0" w:color="auto"/>
              <w:right w:val="single" w:sz="8" w:space="0" w:color="auto"/>
            </w:tcBorders>
            <w:shd w:val="clear" w:color="auto" w:fill="auto"/>
            <w:vAlign w:val="center"/>
            <w:hideMark/>
          </w:tcPr>
          <w:p w14:paraId="44A1A010" w14:textId="1989A7F3"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8663B4" w14:textId="0085F415" w:rsidR="00E168E4" w:rsidRPr="00E334D7" w:rsidRDefault="00E168E4"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B31562" w:rsidRPr="00E334D7" w14:paraId="7E78BB23" w14:textId="77777777" w:rsidTr="00693CFF">
        <w:trPr>
          <w:trHeight w:val="315"/>
        </w:trPr>
        <w:tc>
          <w:tcPr>
            <w:tcW w:w="851" w:type="dxa"/>
            <w:tcBorders>
              <w:top w:val="single" w:sz="4" w:space="0" w:color="auto"/>
              <w:left w:val="single" w:sz="4" w:space="0" w:color="auto"/>
              <w:bottom w:val="single" w:sz="4" w:space="0" w:color="auto"/>
              <w:right w:val="single" w:sz="8" w:space="0" w:color="auto"/>
            </w:tcBorders>
            <w:shd w:val="clear" w:color="auto" w:fill="auto"/>
            <w:vAlign w:val="center"/>
          </w:tcPr>
          <w:p w14:paraId="5A4A7978" w14:textId="44C3DC01" w:rsidR="00B31562" w:rsidRDefault="00693CF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19</w:t>
            </w:r>
          </w:p>
        </w:tc>
        <w:tc>
          <w:tcPr>
            <w:tcW w:w="5077" w:type="dxa"/>
            <w:tcBorders>
              <w:top w:val="single" w:sz="4" w:space="0" w:color="auto"/>
              <w:left w:val="nil"/>
              <w:bottom w:val="single" w:sz="4" w:space="0" w:color="auto"/>
              <w:right w:val="single" w:sz="8" w:space="0" w:color="auto"/>
            </w:tcBorders>
            <w:shd w:val="clear" w:color="auto" w:fill="auto"/>
            <w:vAlign w:val="center"/>
          </w:tcPr>
          <w:p w14:paraId="7622D632" w14:textId="79749253" w:rsidR="00B31562" w:rsidRPr="00E334D7" w:rsidRDefault="00B31562" w:rsidP="00B31562">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w:t>
            </w:r>
            <w:r w:rsidRPr="00E334D7">
              <w:rPr>
                <w:rFonts w:ascii="Bookman Old Style" w:hAnsi="Bookman Old Style" w:cs="Calibri"/>
                <w:color w:val="000000"/>
                <w:sz w:val="20"/>
                <w:szCs w:val="20"/>
                <w:lang w:val="en-US"/>
              </w:rPr>
              <w:t xml:space="preserve"> </w:t>
            </w:r>
            <w:r>
              <w:rPr>
                <w:rFonts w:ascii="Bookman Old Style" w:hAnsi="Bookman Old Style" w:cs="Calibri"/>
                <w:color w:val="000000"/>
                <w:sz w:val="20"/>
                <w:szCs w:val="20"/>
              </w:rPr>
              <w:t>Teknik Informatika</w:t>
            </w:r>
            <w:r w:rsidRPr="00E334D7">
              <w:rPr>
                <w:rFonts w:ascii="Bookman Old Style" w:hAnsi="Bookman Old Style" w:cs="Calibri"/>
                <w:color w:val="000000"/>
                <w:sz w:val="20"/>
                <w:szCs w:val="20"/>
              </w:rPr>
              <w:t xml:space="preserve"> Komputer</w:t>
            </w:r>
          </w:p>
        </w:tc>
        <w:tc>
          <w:tcPr>
            <w:tcW w:w="1018" w:type="dxa"/>
            <w:tcBorders>
              <w:top w:val="single" w:sz="4" w:space="0" w:color="auto"/>
              <w:left w:val="nil"/>
              <w:bottom w:val="single" w:sz="4" w:space="0" w:color="auto"/>
              <w:right w:val="single" w:sz="8" w:space="0" w:color="auto"/>
            </w:tcBorders>
            <w:shd w:val="clear" w:color="auto" w:fill="auto"/>
            <w:vAlign w:val="center"/>
          </w:tcPr>
          <w:p w14:paraId="318021B1" w14:textId="0C34DD31" w:rsidR="00B31562" w:rsidRDefault="00A00FDF" w:rsidP="00E168E4">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single" w:sz="4" w:space="0" w:color="auto"/>
              <w:left w:val="nil"/>
              <w:bottom w:val="single" w:sz="4" w:space="0" w:color="auto"/>
              <w:right w:val="single" w:sz="8" w:space="0" w:color="auto"/>
            </w:tcBorders>
            <w:shd w:val="clear" w:color="auto" w:fill="auto"/>
            <w:vAlign w:val="center"/>
          </w:tcPr>
          <w:p w14:paraId="1B9961F0" w14:textId="77777777" w:rsidR="00B31562" w:rsidRDefault="00B31562" w:rsidP="00E168E4">
            <w:pPr>
              <w:spacing w:after="0" w:line="240" w:lineRule="auto"/>
              <w:jc w:val="center"/>
              <w:rPr>
                <w:rFonts w:ascii="Bookman Old Style" w:hAnsi="Bookman Old Style" w:cs="Calibri"/>
                <w:color w:val="000000"/>
                <w:sz w:val="20"/>
                <w:szCs w:val="20"/>
              </w:rPr>
            </w:pPr>
          </w:p>
        </w:tc>
        <w:tc>
          <w:tcPr>
            <w:tcW w:w="992" w:type="dxa"/>
            <w:tcBorders>
              <w:top w:val="single" w:sz="4" w:space="0" w:color="auto"/>
              <w:left w:val="nil"/>
              <w:bottom w:val="single" w:sz="4" w:space="0" w:color="auto"/>
              <w:right w:val="single" w:sz="4" w:space="0" w:color="auto"/>
            </w:tcBorders>
            <w:shd w:val="clear" w:color="auto" w:fill="auto"/>
            <w:vAlign w:val="center"/>
          </w:tcPr>
          <w:p w14:paraId="664EF779" w14:textId="77777777" w:rsidR="00B31562" w:rsidRDefault="00B31562" w:rsidP="00E168E4">
            <w:pPr>
              <w:spacing w:after="0" w:line="240" w:lineRule="auto"/>
              <w:jc w:val="center"/>
              <w:rPr>
                <w:rFonts w:ascii="Bookman Old Style" w:hAnsi="Bookman Old Style" w:cs="Calibri"/>
                <w:color w:val="000000"/>
                <w:sz w:val="20"/>
                <w:szCs w:val="20"/>
              </w:rPr>
            </w:pPr>
          </w:p>
        </w:tc>
      </w:tr>
      <w:tr w:rsidR="006B0170" w:rsidRPr="00E334D7" w14:paraId="117D98DA"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23BA4FFF" w14:textId="190CAC8A"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20</w:t>
            </w:r>
          </w:p>
        </w:tc>
        <w:tc>
          <w:tcPr>
            <w:tcW w:w="5077" w:type="dxa"/>
            <w:tcBorders>
              <w:top w:val="nil"/>
              <w:left w:val="nil"/>
              <w:bottom w:val="single" w:sz="8" w:space="0" w:color="auto"/>
              <w:right w:val="single" w:sz="8" w:space="0" w:color="auto"/>
            </w:tcBorders>
            <w:shd w:val="clear" w:color="auto" w:fill="auto"/>
            <w:vAlign w:val="center"/>
            <w:hideMark/>
          </w:tcPr>
          <w:p w14:paraId="3D9BB1B8"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Matematika</w:t>
            </w:r>
          </w:p>
        </w:tc>
        <w:tc>
          <w:tcPr>
            <w:tcW w:w="1018" w:type="dxa"/>
            <w:tcBorders>
              <w:top w:val="nil"/>
              <w:left w:val="nil"/>
              <w:bottom w:val="single" w:sz="8" w:space="0" w:color="auto"/>
              <w:right w:val="single" w:sz="8" w:space="0" w:color="auto"/>
            </w:tcBorders>
            <w:shd w:val="clear" w:color="auto" w:fill="auto"/>
            <w:vAlign w:val="center"/>
          </w:tcPr>
          <w:p w14:paraId="18FDAFA5" w14:textId="3795D60A"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57481193" w14:textId="77777777" w:rsidR="006B0170" w:rsidRPr="00E334D7" w:rsidRDefault="006B0170" w:rsidP="006B0170">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992" w:type="dxa"/>
            <w:tcBorders>
              <w:top w:val="nil"/>
              <w:left w:val="nil"/>
              <w:bottom w:val="single" w:sz="8" w:space="0" w:color="auto"/>
              <w:right w:val="single" w:sz="8" w:space="0" w:color="auto"/>
            </w:tcBorders>
            <w:shd w:val="clear" w:color="auto" w:fill="auto"/>
            <w:vAlign w:val="center"/>
            <w:hideMark/>
          </w:tcPr>
          <w:p w14:paraId="02D71CEE" w14:textId="12754FC0"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6ADC25B3"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1A5D9421" w14:textId="44969B79"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21</w:t>
            </w:r>
          </w:p>
        </w:tc>
        <w:tc>
          <w:tcPr>
            <w:tcW w:w="5077" w:type="dxa"/>
            <w:tcBorders>
              <w:top w:val="nil"/>
              <w:left w:val="nil"/>
              <w:bottom w:val="single" w:sz="8" w:space="0" w:color="auto"/>
              <w:right w:val="single" w:sz="8" w:space="0" w:color="auto"/>
            </w:tcBorders>
            <w:shd w:val="clear" w:color="auto" w:fill="auto"/>
            <w:vAlign w:val="center"/>
            <w:hideMark/>
          </w:tcPr>
          <w:p w14:paraId="1308718F"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Sarjana Pendidikan</w:t>
            </w:r>
          </w:p>
        </w:tc>
        <w:tc>
          <w:tcPr>
            <w:tcW w:w="1018" w:type="dxa"/>
            <w:tcBorders>
              <w:top w:val="nil"/>
              <w:left w:val="nil"/>
              <w:bottom w:val="single" w:sz="8" w:space="0" w:color="auto"/>
              <w:right w:val="single" w:sz="8" w:space="0" w:color="auto"/>
            </w:tcBorders>
            <w:shd w:val="clear" w:color="auto" w:fill="auto"/>
            <w:vAlign w:val="center"/>
          </w:tcPr>
          <w:p w14:paraId="45F93DEF" w14:textId="56EE9AE4"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05C9E281" w14:textId="7279754B"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w:t>
            </w:r>
          </w:p>
        </w:tc>
        <w:tc>
          <w:tcPr>
            <w:tcW w:w="992" w:type="dxa"/>
            <w:tcBorders>
              <w:top w:val="nil"/>
              <w:left w:val="nil"/>
              <w:bottom w:val="single" w:sz="8" w:space="0" w:color="auto"/>
              <w:right w:val="single" w:sz="8" w:space="0" w:color="auto"/>
            </w:tcBorders>
            <w:shd w:val="clear" w:color="auto" w:fill="auto"/>
            <w:vAlign w:val="center"/>
            <w:hideMark/>
          </w:tcPr>
          <w:p w14:paraId="2D0318D3" w14:textId="030F27EF"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6DC89CEA"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14:paraId="1A9F3612" w14:textId="3EEA1F72"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22</w:t>
            </w:r>
          </w:p>
        </w:tc>
        <w:tc>
          <w:tcPr>
            <w:tcW w:w="5077" w:type="dxa"/>
            <w:tcBorders>
              <w:top w:val="nil"/>
              <w:left w:val="nil"/>
              <w:bottom w:val="single" w:sz="8" w:space="0" w:color="auto"/>
              <w:right w:val="single" w:sz="8" w:space="0" w:color="auto"/>
            </w:tcBorders>
            <w:shd w:val="clear" w:color="auto" w:fill="auto"/>
            <w:vAlign w:val="center"/>
          </w:tcPr>
          <w:p w14:paraId="68EA15B2" w14:textId="77777777" w:rsidR="006B0170" w:rsidRPr="00E334D7" w:rsidRDefault="006B0170" w:rsidP="006B0170">
            <w:pPr>
              <w:spacing w:after="0" w:line="240" w:lineRule="auto"/>
              <w:jc w:val="both"/>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Sarjana Perencanaan Wilayah dan Kota</w:t>
            </w:r>
          </w:p>
        </w:tc>
        <w:tc>
          <w:tcPr>
            <w:tcW w:w="1018" w:type="dxa"/>
            <w:tcBorders>
              <w:top w:val="nil"/>
              <w:left w:val="nil"/>
              <w:bottom w:val="single" w:sz="8" w:space="0" w:color="auto"/>
              <w:right w:val="single" w:sz="8" w:space="0" w:color="auto"/>
            </w:tcBorders>
            <w:shd w:val="clear" w:color="auto" w:fill="auto"/>
            <w:vAlign w:val="center"/>
          </w:tcPr>
          <w:p w14:paraId="774F409A" w14:textId="69E36A19"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tcPr>
          <w:p w14:paraId="366E4636" w14:textId="77777777" w:rsidR="006B0170" w:rsidRPr="00E334D7" w:rsidRDefault="006B0170" w:rsidP="006B0170">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1</w:t>
            </w:r>
          </w:p>
        </w:tc>
        <w:tc>
          <w:tcPr>
            <w:tcW w:w="992" w:type="dxa"/>
            <w:tcBorders>
              <w:top w:val="nil"/>
              <w:left w:val="nil"/>
              <w:bottom w:val="single" w:sz="8" w:space="0" w:color="auto"/>
              <w:right w:val="single" w:sz="8" w:space="0" w:color="auto"/>
            </w:tcBorders>
            <w:shd w:val="clear" w:color="auto" w:fill="auto"/>
            <w:vAlign w:val="center"/>
          </w:tcPr>
          <w:p w14:paraId="3F885F9B" w14:textId="0466B485"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B31562" w:rsidRPr="00E334D7" w14:paraId="68D38EBD"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14:paraId="01BD5307" w14:textId="36C527B0" w:rsidR="00B31562"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23</w:t>
            </w:r>
          </w:p>
        </w:tc>
        <w:tc>
          <w:tcPr>
            <w:tcW w:w="5077" w:type="dxa"/>
            <w:tcBorders>
              <w:top w:val="nil"/>
              <w:left w:val="nil"/>
              <w:bottom w:val="single" w:sz="8" w:space="0" w:color="auto"/>
              <w:right w:val="single" w:sz="8" w:space="0" w:color="auto"/>
            </w:tcBorders>
            <w:shd w:val="clear" w:color="auto" w:fill="auto"/>
            <w:vAlign w:val="center"/>
          </w:tcPr>
          <w:p w14:paraId="5726D26A" w14:textId="6A42DB95" w:rsidR="00B31562" w:rsidRPr="00B31562" w:rsidRDefault="00B31562"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lang w:val="en-US"/>
              </w:rPr>
              <w:t>Sarjana</w:t>
            </w:r>
            <w:r>
              <w:rPr>
                <w:rFonts w:ascii="Bookman Old Style" w:hAnsi="Bookman Old Style" w:cs="Calibri"/>
                <w:color w:val="000000"/>
                <w:sz w:val="20"/>
                <w:szCs w:val="20"/>
              </w:rPr>
              <w:t xml:space="preserve"> Administrasi Publik</w:t>
            </w:r>
          </w:p>
        </w:tc>
        <w:tc>
          <w:tcPr>
            <w:tcW w:w="1018" w:type="dxa"/>
            <w:tcBorders>
              <w:top w:val="nil"/>
              <w:left w:val="nil"/>
              <w:bottom w:val="single" w:sz="8" w:space="0" w:color="auto"/>
              <w:right w:val="single" w:sz="8" w:space="0" w:color="auto"/>
            </w:tcBorders>
            <w:shd w:val="clear" w:color="auto" w:fill="auto"/>
            <w:vAlign w:val="center"/>
          </w:tcPr>
          <w:p w14:paraId="0763000F" w14:textId="21EED2C7" w:rsidR="00B31562" w:rsidRDefault="00B31562"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8" w:space="0" w:color="auto"/>
              <w:right w:val="single" w:sz="8" w:space="0" w:color="auto"/>
            </w:tcBorders>
            <w:shd w:val="clear" w:color="auto" w:fill="auto"/>
            <w:vAlign w:val="center"/>
          </w:tcPr>
          <w:p w14:paraId="7C05F7DE" w14:textId="77777777" w:rsidR="00B31562" w:rsidRPr="00E334D7" w:rsidRDefault="00B31562" w:rsidP="006B0170">
            <w:pPr>
              <w:spacing w:after="0" w:line="240" w:lineRule="auto"/>
              <w:jc w:val="center"/>
              <w:rPr>
                <w:rFonts w:ascii="Bookman Old Style" w:hAnsi="Bookman Old Style" w:cs="Calibri"/>
                <w:color w:val="000000"/>
                <w:sz w:val="20"/>
                <w:szCs w:val="20"/>
                <w:lang w:val="en-US"/>
              </w:rPr>
            </w:pPr>
          </w:p>
        </w:tc>
        <w:tc>
          <w:tcPr>
            <w:tcW w:w="992" w:type="dxa"/>
            <w:tcBorders>
              <w:top w:val="nil"/>
              <w:left w:val="nil"/>
              <w:bottom w:val="single" w:sz="8" w:space="0" w:color="auto"/>
              <w:right w:val="single" w:sz="8" w:space="0" w:color="auto"/>
            </w:tcBorders>
            <w:shd w:val="clear" w:color="auto" w:fill="auto"/>
            <w:vAlign w:val="center"/>
          </w:tcPr>
          <w:p w14:paraId="0C02F73D" w14:textId="77777777" w:rsidR="00B31562" w:rsidRDefault="00B31562" w:rsidP="006B0170">
            <w:pPr>
              <w:spacing w:after="0" w:line="240" w:lineRule="auto"/>
              <w:jc w:val="center"/>
              <w:rPr>
                <w:rFonts w:ascii="Bookman Old Style" w:hAnsi="Bookman Old Style" w:cs="Calibri"/>
                <w:color w:val="000000"/>
                <w:sz w:val="20"/>
                <w:szCs w:val="20"/>
              </w:rPr>
            </w:pPr>
          </w:p>
        </w:tc>
      </w:tr>
      <w:tr w:rsidR="006B0170" w:rsidRPr="00E334D7" w14:paraId="39D54E38"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438B485" w14:textId="7379AC53"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24</w:t>
            </w:r>
          </w:p>
        </w:tc>
        <w:tc>
          <w:tcPr>
            <w:tcW w:w="5077" w:type="dxa"/>
            <w:tcBorders>
              <w:top w:val="nil"/>
              <w:left w:val="nil"/>
              <w:bottom w:val="single" w:sz="8" w:space="0" w:color="auto"/>
              <w:right w:val="single" w:sz="8" w:space="0" w:color="auto"/>
            </w:tcBorders>
            <w:shd w:val="clear" w:color="auto" w:fill="auto"/>
            <w:vAlign w:val="center"/>
            <w:hideMark/>
          </w:tcPr>
          <w:p w14:paraId="4E72215D"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D4 Sistem Informasi</w:t>
            </w:r>
          </w:p>
        </w:tc>
        <w:tc>
          <w:tcPr>
            <w:tcW w:w="1018" w:type="dxa"/>
            <w:tcBorders>
              <w:top w:val="nil"/>
              <w:left w:val="nil"/>
              <w:bottom w:val="single" w:sz="8" w:space="0" w:color="auto"/>
              <w:right w:val="single" w:sz="8" w:space="0" w:color="auto"/>
            </w:tcBorders>
            <w:shd w:val="clear" w:color="auto" w:fill="auto"/>
            <w:vAlign w:val="center"/>
          </w:tcPr>
          <w:p w14:paraId="0B76DED4" w14:textId="01542531"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6A4F3006" w14:textId="77777777" w:rsidR="006B0170" w:rsidRPr="00E334D7" w:rsidRDefault="006B0170" w:rsidP="006B0170">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992" w:type="dxa"/>
            <w:tcBorders>
              <w:top w:val="nil"/>
              <w:left w:val="nil"/>
              <w:bottom w:val="single" w:sz="8" w:space="0" w:color="auto"/>
              <w:right w:val="single" w:sz="8" w:space="0" w:color="auto"/>
            </w:tcBorders>
            <w:shd w:val="clear" w:color="auto" w:fill="auto"/>
            <w:vAlign w:val="center"/>
            <w:hideMark/>
          </w:tcPr>
          <w:p w14:paraId="7AF23B2E" w14:textId="2D93577E"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A00FDF" w:rsidRPr="00E334D7" w14:paraId="6AB0E8BA"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tcPr>
          <w:p w14:paraId="439499B7" w14:textId="1DD4D248" w:rsidR="00A00FDF"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25</w:t>
            </w:r>
          </w:p>
        </w:tc>
        <w:tc>
          <w:tcPr>
            <w:tcW w:w="5077" w:type="dxa"/>
            <w:tcBorders>
              <w:top w:val="nil"/>
              <w:left w:val="nil"/>
              <w:bottom w:val="single" w:sz="8" w:space="0" w:color="auto"/>
              <w:right w:val="single" w:sz="8" w:space="0" w:color="auto"/>
            </w:tcBorders>
            <w:shd w:val="clear" w:color="auto" w:fill="auto"/>
            <w:vAlign w:val="center"/>
          </w:tcPr>
          <w:p w14:paraId="36D9D8B3" w14:textId="1FDD1232" w:rsidR="00A00FDF" w:rsidRPr="00E334D7" w:rsidRDefault="00A00FDF" w:rsidP="006B0170">
            <w:pPr>
              <w:spacing w:after="0" w:line="240" w:lineRule="auto"/>
              <w:jc w:val="both"/>
              <w:rPr>
                <w:rFonts w:ascii="Bookman Old Style" w:hAnsi="Bookman Old Style" w:cs="Calibri"/>
                <w:color w:val="000000"/>
                <w:sz w:val="20"/>
                <w:szCs w:val="20"/>
              </w:rPr>
            </w:pPr>
            <w:r>
              <w:rPr>
                <w:rFonts w:ascii="Bookman Old Style" w:hAnsi="Bookman Old Style" w:cs="Calibri"/>
                <w:color w:val="000000"/>
                <w:sz w:val="20"/>
                <w:szCs w:val="20"/>
              </w:rPr>
              <w:t>D4 Ilmu Pemerintahan</w:t>
            </w:r>
          </w:p>
        </w:tc>
        <w:tc>
          <w:tcPr>
            <w:tcW w:w="1018" w:type="dxa"/>
            <w:tcBorders>
              <w:top w:val="nil"/>
              <w:left w:val="nil"/>
              <w:bottom w:val="single" w:sz="8" w:space="0" w:color="auto"/>
              <w:right w:val="single" w:sz="8" w:space="0" w:color="auto"/>
            </w:tcBorders>
            <w:shd w:val="clear" w:color="auto" w:fill="auto"/>
            <w:vAlign w:val="center"/>
          </w:tcPr>
          <w:p w14:paraId="5E5B0EFC" w14:textId="7F0FCDD8" w:rsidR="00A00FDF" w:rsidRDefault="00A00FD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93" w:type="dxa"/>
            <w:tcBorders>
              <w:top w:val="nil"/>
              <w:left w:val="nil"/>
              <w:bottom w:val="single" w:sz="8" w:space="0" w:color="auto"/>
              <w:right w:val="single" w:sz="8" w:space="0" w:color="auto"/>
            </w:tcBorders>
            <w:shd w:val="clear" w:color="auto" w:fill="auto"/>
            <w:vAlign w:val="center"/>
          </w:tcPr>
          <w:p w14:paraId="665AD015" w14:textId="77777777" w:rsidR="00A00FDF" w:rsidRPr="00E334D7" w:rsidRDefault="00A00FDF" w:rsidP="006B0170">
            <w:pPr>
              <w:spacing w:after="0" w:line="240" w:lineRule="auto"/>
              <w:jc w:val="center"/>
              <w:rPr>
                <w:rFonts w:ascii="Bookman Old Style" w:hAnsi="Bookman Old Style" w:cs="Calibri"/>
                <w:color w:val="000000"/>
                <w:sz w:val="20"/>
                <w:szCs w:val="20"/>
              </w:rPr>
            </w:pPr>
          </w:p>
        </w:tc>
        <w:tc>
          <w:tcPr>
            <w:tcW w:w="992" w:type="dxa"/>
            <w:tcBorders>
              <w:top w:val="nil"/>
              <w:left w:val="nil"/>
              <w:bottom w:val="single" w:sz="8" w:space="0" w:color="auto"/>
              <w:right w:val="single" w:sz="8" w:space="0" w:color="auto"/>
            </w:tcBorders>
            <w:shd w:val="clear" w:color="auto" w:fill="auto"/>
            <w:vAlign w:val="center"/>
          </w:tcPr>
          <w:p w14:paraId="44ED9D1B" w14:textId="77777777" w:rsidR="00A00FDF" w:rsidRDefault="00A00FDF" w:rsidP="006B0170">
            <w:pPr>
              <w:spacing w:after="0" w:line="240" w:lineRule="auto"/>
              <w:jc w:val="center"/>
              <w:rPr>
                <w:rFonts w:ascii="Bookman Old Style" w:hAnsi="Bookman Old Style" w:cs="Calibri"/>
                <w:color w:val="000000"/>
                <w:sz w:val="20"/>
                <w:szCs w:val="20"/>
              </w:rPr>
            </w:pPr>
          </w:p>
        </w:tc>
      </w:tr>
      <w:tr w:rsidR="006B0170" w:rsidRPr="00E334D7" w14:paraId="74A59143"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7269395" w14:textId="2BB13D3F"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26</w:t>
            </w:r>
          </w:p>
        </w:tc>
        <w:tc>
          <w:tcPr>
            <w:tcW w:w="5077" w:type="dxa"/>
            <w:tcBorders>
              <w:top w:val="nil"/>
              <w:left w:val="nil"/>
              <w:bottom w:val="single" w:sz="8" w:space="0" w:color="auto"/>
              <w:right w:val="single" w:sz="8" w:space="0" w:color="auto"/>
            </w:tcBorders>
            <w:shd w:val="clear" w:color="auto" w:fill="auto"/>
            <w:vAlign w:val="center"/>
            <w:hideMark/>
          </w:tcPr>
          <w:p w14:paraId="2DF8A1C8"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D3 ( Akuntasi)</w:t>
            </w:r>
          </w:p>
        </w:tc>
        <w:tc>
          <w:tcPr>
            <w:tcW w:w="1018" w:type="dxa"/>
            <w:tcBorders>
              <w:top w:val="nil"/>
              <w:left w:val="nil"/>
              <w:bottom w:val="single" w:sz="8" w:space="0" w:color="auto"/>
              <w:right w:val="single" w:sz="8" w:space="0" w:color="auto"/>
            </w:tcBorders>
            <w:shd w:val="clear" w:color="auto" w:fill="auto"/>
            <w:vAlign w:val="center"/>
          </w:tcPr>
          <w:p w14:paraId="366349A7" w14:textId="77777777" w:rsidR="006B0170" w:rsidRPr="00E334D7" w:rsidRDefault="006B0170" w:rsidP="006B0170">
            <w:pPr>
              <w:spacing w:after="0" w:line="240" w:lineRule="auto"/>
              <w:jc w:val="center"/>
              <w:rPr>
                <w:rFonts w:ascii="Bookman Old Style" w:hAnsi="Bookman Old Style" w:cs="Calibri"/>
                <w:color w:val="000000"/>
                <w:sz w:val="20"/>
                <w:szCs w:val="20"/>
                <w:lang w:val="en-US"/>
              </w:rPr>
            </w:pPr>
            <w:r w:rsidRPr="00E334D7">
              <w:rPr>
                <w:rFonts w:ascii="Bookman Old Style" w:hAnsi="Bookman Old Style" w:cs="Calibri"/>
                <w:color w:val="000000"/>
                <w:sz w:val="20"/>
                <w:szCs w:val="20"/>
                <w:lang w:val="en-US"/>
              </w:rPr>
              <w:t>1</w:t>
            </w:r>
          </w:p>
        </w:tc>
        <w:tc>
          <w:tcPr>
            <w:tcW w:w="993" w:type="dxa"/>
            <w:tcBorders>
              <w:top w:val="nil"/>
              <w:left w:val="nil"/>
              <w:bottom w:val="single" w:sz="8" w:space="0" w:color="auto"/>
              <w:right w:val="single" w:sz="8" w:space="0" w:color="auto"/>
            </w:tcBorders>
            <w:shd w:val="clear" w:color="auto" w:fill="auto"/>
            <w:vAlign w:val="center"/>
            <w:hideMark/>
          </w:tcPr>
          <w:p w14:paraId="1A0D56E6" w14:textId="61987C71"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2" w:type="dxa"/>
            <w:tcBorders>
              <w:top w:val="nil"/>
              <w:left w:val="nil"/>
              <w:bottom w:val="single" w:sz="8" w:space="0" w:color="auto"/>
              <w:right w:val="single" w:sz="8" w:space="0" w:color="auto"/>
            </w:tcBorders>
            <w:shd w:val="clear" w:color="auto" w:fill="auto"/>
            <w:vAlign w:val="center"/>
            <w:hideMark/>
          </w:tcPr>
          <w:p w14:paraId="0CCB771F" w14:textId="4FA78C79"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1E2D17FA"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EC2AF9A" w14:textId="67C96DC8"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27</w:t>
            </w:r>
          </w:p>
        </w:tc>
        <w:tc>
          <w:tcPr>
            <w:tcW w:w="5077" w:type="dxa"/>
            <w:tcBorders>
              <w:top w:val="nil"/>
              <w:left w:val="nil"/>
              <w:bottom w:val="single" w:sz="8" w:space="0" w:color="auto"/>
              <w:right w:val="single" w:sz="8" w:space="0" w:color="auto"/>
            </w:tcBorders>
            <w:shd w:val="clear" w:color="auto" w:fill="auto"/>
            <w:vAlign w:val="center"/>
            <w:hideMark/>
          </w:tcPr>
          <w:p w14:paraId="5DD76EF3"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D3 (Teknik Komputer)</w:t>
            </w:r>
          </w:p>
        </w:tc>
        <w:tc>
          <w:tcPr>
            <w:tcW w:w="1018" w:type="dxa"/>
            <w:tcBorders>
              <w:top w:val="nil"/>
              <w:left w:val="nil"/>
              <w:bottom w:val="single" w:sz="8" w:space="0" w:color="auto"/>
              <w:right w:val="single" w:sz="8" w:space="0" w:color="auto"/>
            </w:tcBorders>
            <w:shd w:val="clear" w:color="auto" w:fill="auto"/>
            <w:vAlign w:val="center"/>
          </w:tcPr>
          <w:p w14:paraId="2CC84F79" w14:textId="0F0FD457"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1B9D9DB7" w14:textId="77777777" w:rsidR="006B0170" w:rsidRPr="00E334D7" w:rsidRDefault="006B0170" w:rsidP="006B0170">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992" w:type="dxa"/>
            <w:tcBorders>
              <w:top w:val="nil"/>
              <w:left w:val="nil"/>
              <w:bottom w:val="single" w:sz="8" w:space="0" w:color="auto"/>
              <w:right w:val="single" w:sz="8" w:space="0" w:color="auto"/>
            </w:tcBorders>
            <w:shd w:val="clear" w:color="auto" w:fill="auto"/>
            <w:vAlign w:val="center"/>
            <w:hideMark/>
          </w:tcPr>
          <w:p w14:paraId="08B83745" w14:textId="296075D9"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1DE128D2"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42FD975B" w14:textId="5D201A49"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28</w:t>
            </w:r>
          </w:p>
        </w:tc>
        <w:tc>
          <w:tcPr>
            <w:tcW w:w="5077" w:type="dxa"/>
            <w:tcBorders>
              <w:top w:val="nil"/>
              <w:left w:val="nil"/>
              <w:bottom w:val="single" w:sz="8" w:space="0" w:color="auto"/>
              <w:right w:val="single" w:sz="8" w:space="0" w:color="auto"/>
            </w:tcBorders>
            <w:shd w:val="clear" w:color="auto" w:fill="auto"/>
            <w:vAlign w:val="center"/>
            <w:hideMark/>
          </w:tcPr>
          <w:p w14:paraId="15A4471E"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D3 (Manajemen Informatika)</w:t>
            </w:r>
          </w:p>
        </w:tc>
        <w:tc>
          <w:tcPr>
            <w:tcW w:w="1018" w:type="dxa"/>
            <w:tcBorders>
              <w:top w:val="nil"/>
              <w:left w:val="nil"/>
              <w:bottom w:val="single" w:sz="8" w:space="0" w:color="auto"/>
              <w:right w:val="single" w:sz="8" w:space="0" w:color="auto"/>
            </w:tcBorders>
            <w:shd w:val="clear" w:color="auto" w:fill="auto"/>
            <w:vAlign w:val="center"/>
          </w:tcPr>
          <w:p w14:paraId="5A490132" w14:textId="101E5426" w:rsidR="006B0170" w:rsidRPr="00A00FDF" w:rsidRDefault="00A00FD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3DBFB6F4" w14:textId="31CCFC86"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w:t>
            </w:r>
          </w:p>
        </w:tc>
        <w:tc>
          <w:tcPr>
            <w:tcW w:w="992" w:type="dxa"/>
            <w:tcBorders>
              <w:top w:val="nil"/>
              <w:left w:val="nil"/>
              <w:bottom w:val="single" w:sz="8" w:space="0" w:color="auto"/>
              <w:right w:val="single" w:sz="8" w:space="0" w:color="auto"/>
            </w:tcBorders>
            <w:shd w:val="clear" w:color="auto" w:fill="auto"/>
            <w:vAlign w:val="center"/>
            <w:hideMark/>
          </w:tcPr>
          <w:p w14:paraId="7EDA75AB" w14:textId="6675545A"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52830BB4"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1E7B1F7" w14:textId="35CA7CEF"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29</w:t>
            </w:r>
          </w:p>
        </w:tc>
        <w:tc>
          <w:tcPr>
            <w:tcW w:w="5077" w:type="dxa"/>
            <w:tcBorders>
              <w:top w:val="nil"/>
              <w:left w:val="nil"/>
              <w:bottom w:val="single" w:sz="8" w:space="0" w:color="auto"/>
              <w:right w:val="single" w:sz="8" w:space="0" w:color="auto"/>
            </w:tcBorders>
            <w:shd w:val="clear" w:color="auto" w:fill="auto"/>
            <w:vAlign w:val="center"/>
            <w:hideMark/>
          </w:tcPr>
          <w:p w14:paraId="10A33AFB"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D3 (Teknik Elektro)</w:t>
            </w:r>
          </w:p>
        </w:tc>
        <w:tc>
          <w:tcPr>
            <w:tcW w:w="1018" w:type="dxa"/>
            <w:tcBorders>
              <w:top w:val="nil"/>
              <w:left w:val="nil"/>
              <w:bottom w:val="single" w:sz="8" w:space="0" w:color="auto"/>
              <w:right w:val="single" w:sz="8" w:space="0" w:color="auto"/>
            </w:tcBorders>
            <w:shd w:val="clear" w:color="auto" w:fill="auto"/>
            <w:vAlign w:val="center"/>
          </w:tcPr>
          <w:p w14:paraId="611A7863" w14:textId="346DBD5C"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4F895990" w14:textId="77777777" w:rsidR="006B0170" w:rsidRPr="00E334D7" w:rsidRDefault="006B0170" w:rsidP="006B0170">
            <w:pPr>
              <w:spacing w:after="0" w:line="240" w:lineRule="auto"/>
              <w:jc w:val="center"/>
              <w:rPr>
                <w:rFonts w:ascii="Bookman Old Style" w:hAnsi="Bookman Old Style" w:cs="Calibri"/>
                <w:color w:val="000000"/>
                <w:sz w:val="20"/>
                <w:szCs w:val="20"/>
              </w:rPr>
            </w:pPr>
            <w:r w:rsidRPr="00E334D7">
              <w:rPr>
                <w:rFonts w:ascii="Bookman Old Style" w:hAnsi="Bookman Old Style" w:cs="Calibri"/>
                <w:color w:val="000000"/>
                <w:sz w:val="20"/>
                <w:szCs w:val="20"/>
              </w:rPr>
              <w:t>1</w:t>
            </w:r>
          </w:p>
        </w:tc>
        <w:tc>
          <w:tcPr>
            <w:tcW w:w="992" w:type="dxa"/>
            <w:tcBorders>
              <w:top w:val="nil"/>
              <w:left w:val="nil"/>
              <w:bottom w:val="single" w:sz="8" w:space="0" w:color="auto"/>
              <w:right w:val="single" w:sz="8" w:space="0" w:color="auto"/>
            </w:tcBorders>
            <w:shd w:val="clear" w:color="auto" w:fill="auto"/>
            <w:vAlign w:val="center"/>
            <w:hideMark/>
          </w:tcPr>
          <w:p w14:paraId="633DBCDB" w14:textId="2BE7CF5A"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3E9B3ACE" w14:textId="77777777" w:rsidTr="00250B52">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0864D2AF" w14:textId="514DDC19" w:rsidR="006B0170" w:rsidRPr="00E334D7"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30</w:t>
            </w:r>
          </w:p>
        </w:tc>
        <w:tc>
          <w:tcPr>
            <w:tcW w:w="5077" w:type="dxa"/>
            <w:tcBorders>
              <w:top w:val="nil"/>
              <w:left w:val="nil"/>
              <w:bottom w:val="single" w:sz="8" w:space="0" w:color="auto"/>
              <w:right w:val="single" w:sz="8" w:space="0" w:color="auto"/>
            </w:tcBorders>
            <w:shd w:val="clear" w:color="auto" w:fill="auto"/>
            <w:vAlign w:val="center"/>
            <w:hideMark/>
          </w:tcPr>
          <w:p w14:paraId="1EF33255"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SMK</w:t>
            </w:r>
          </w:p>
        </w:tc>
        <w:tc>
          <w:tcPr>
            <w:tcW w:w="1018" w:type="dxa"/>
            <w:tcBorders>
              <w:top w:val="nil"/>
              <w:left w:val="nil"/>
              <w:bottom w:val="single" w:sz="8" w:space="0" w:color="auto"/>
              <w:right w:val="single" w:sz="8" w:space="0" w:color="auto"/>
            </w:tcBorders>
            <w:shd w:val="clear" w:color="auto" w:fill="auto"/>
            <w:vAlign w:val="center"/>
          </w:tcPr>
          <w:p w14:paraId="72DEA78A" w14:textId="1EBF1CB6"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c>
          <w:tcPr>
            <w:tcW w:w="993" w:type="dxa"/>
            <w:tcBorders>
              <w:top w:val="nil"/>
              <w:left w:val="nil"/>
              <w:bottom w:val="single" w:sz="8" w:space="0" w:color="auto"/>
              <w:right w:val="single" w:sz="8" w:space="0" w:color="auto"/>
            </w:tcBorders>
            <w:shd w:val="clear" w:color="auto" w:fill="auto"/>
            <w:vAlign w:val="center"/>
            <w:hideMark/>
          </w:tcPr>
          <w:p w14:paraId="62CE4FF8" w14:textId="610352C4" w:rsidR="006B0170" w:rsidRPr="00693CFF"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5</w:t>
            </w:r>
          </w:p>
        </w:tc>
        <w:tc>
          <w:tcPr>
            <w:tcW w:w="992" w:type="dxa"/>
            <w:tcBorders>
              <w:top w:val="nil"/>
              <w:left w:val="nil"/>
              <w:bottom w:val="single" w:sz="8" w:space="0" w:color="auto"/>
              <w:right w:val="single" w:sz="8" w:space="0" w:color="auto"/>
            </w:tcBorders>
            <w:shd w:val="clear" w:color="auto" w:fill="auto"/>
            <w:vAlign w:val="center"/>
            <w:hideMark/>
          </w:tcPr>
          <w:p w14:paraId="1FDEBA3B" w14:textId="084BC4E9"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6B0170" w:rsidRPr="00E334D7" w14:paraId="5893E4D0" w14:textId="77777777" w:rsidTr="00693CFF">
        <w:trPr>
          <w:trHeight w:val="315"/>
        </w:trPr>
        <w:tc>
          <w:tcPr>
            <w:tcW w:w="851" w:type="dxa"/>
            <w:tcBorders>
              <w:top w:val="nil"/>
              <w:left w:val="single" w:sz="8" w:space="0" w:color="auto"/>
              <w:bottom w:val="single" w:sz="8" w:space="0" w:color="auto"/>
              <w:right w:val="single" w:sz="8" w:space="0" w:color="auto"/>
            </w:tcBorders>
            <w:shd w:val="clear" w:color="auto" w:fill="auto"/>
            <w:vAlign w:val="center"/>
            <w:hideMark/>
          </w:tcPr>
          <w:p w14:paraId="642BD4B7" w14:textId="5F743F74" w:rsidR="006B0170" w:rsidRPr="00E334D7" w:rsidRDefault="00693CFF" w:rsidP="006B0170">
            <w:pPr>
              <w:spacing w:after="0" w:line="240" w:lineRule="auto"/>
              <w:jc w:val="center"/>
              <w:rPr>
                <w:rFonts w:ascii="Bookman Old Style" w:hAnsi="Bookman Old Style" w:cs="Calibri"/>
                <w:color w:val="000000"/>
                <w:sz w:val="20"/>
                <w:szCs w:val="20"/>
                <w:lang w:val="en-US"/>
              </w:rPr>
            </w:pPr>
            <w:r>
              <w:rPr>
                <w:rFonts w:ascii="Bookman Old Style" w:hAnsi="Bookman Old Style" w:cs="Calibri"/>
                <w:color w:val="000000"/>
                <w:sz w:val="20"/>
                <w:szCs w:val="20"/>
              </w:rPr>
              <w:t>31</w:t>
            </w:r>
          </w:p>
        </w:tc>
        <w:tc>
          <w:tcPr>
            <w:tcW w:w="5077" w:type="dxa"/>
            <w:tcBorders>
              <w:top w:val="nil"/>
              <w:left w:val="nil"/>
              <w:bottom w:val="single" w:sz="8" w:space="0" w:color="auto"/>
              <w:right w:val="single" w:sz="8" w:space="0" w:color="auto"/>
            </w:tcBorders>
            <w:shd w:val="clear" w:color="auto" w:fill="auto"/>
            <w:vAlign w:val="center"/>
            <w:hideMark/>
          </w:tcPr>
          <w:p w14:paraId="008C4F32" w14:textId="77777777" w:rsidR="006B0170" w:rsidRPr="00E334D7" w:rsidRDefault="006B0170" w:rsidP="006B0170">
            <w:pPr>
              <w:spacing w:after="0" w:line="240" w:lineRule="auto"/>
              <w:jc w:val="both"/>
              <w:rPr>
                <w:rFonts w:ascii="Bookman Old Style" w:hAnsi="Bookman Old Style" w:cs="Calibri"/>
                <w:color w:val="000000"/>
                <w:sz w:val="20"/>
                <w:szCs w:val="20"/>
              </w:rPr>
            </w:pPr>
            <w:r w:rsidRPr="00E334D7">
              <w:rPr>
                <w:rFonts w:ascii="Bookman Old Style" w:hAnsi="Bookman Old Style" w:cs="Calibri"/>
                <w:color w:val="000000"/>
                <w:sz w:val="20"/>
                <w:szCs w:val="20"/>
              </w:rPr>
              <w:t>SMA</w:t>
            </w:r>
          </w:p>
        </w:tc>
        <w:tc>
          <w:tcPr>
            <w:tcW w:w="1018" w:type="dxa"/>
            <w:tcBorders>
              <w:top w:val="nil"/>
              <w:left w:val="nil"/>
              <w:bottom w:val="single" w:sz="8" w:space="0" w:color="auto"/>
              <w:right w:val="single" w:sz="8" w:space="0" w:color="auto"/>
            </w:tcBorders>
            <w:shd w:val="clear" w:color="auto" w:fill="auto"/>
            <w:vAlign w:val="center"/>
          </w:tcPr>
          <w:p w14:paraId="21C6D50F" w14:textId="16E97826" w:rsidR="006B0170" w:rsidRPr="00A00FDF" w:rsidRDefault="00A00FD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3</w:t>
            </w:r>
          </w:p>
        </w:tc>
        <w:tc>
          <w:tcPr>
            <w:tcW w:w="993" w:type="dxa"/>
            <w:tcBorders>
              <w:top w:val="nil"/>
              <w:left w:val="nil"/>
              <w:bottom w:val="single" w:sz="8" w:space="0" w:color="auto"/>
              <w:right w:val="single" w:sz="8" w:space="0" w:color="auto"/>
            </w:tcBorders>
            <w:shd w:val="clear" w:color="auto" w:fill="auto"/>
            <w:vAlign w:val="center"/>
            <w:hideMark/>
          </w:tcPr>
          <w:p w14:paraId="63E85426" w14:textId="0C621EC4" w:rsidR="006B0170" w:rsidRPr="00693CFF" w:rsidRDefault="00693CFF"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4</w:t>
            </w:r>
          </w:p>
        </w:tc>
        <w:tc>
          <w:tcPr>
            <w:tcW w:w="992" w:type="dxa"/>
            <w:tcBorders>
              <w:top w:val="nil"/>
              <w:left w:val="nil"/>
              <w:bottom w:val="single" w:sz="8" w:space="0" w:color="auto"/>
              <w:right w:val="single" w:sz="8" w:space="0" w:color="auto"/>
            </w:tcBorders>
            <w:shd w:val="clear" w:color="auto" w:fill="auto"/>
            <w:vAlign w:val="center"/>
            <w:hideMark/>
          </w:tcPr>
          <w:p w14:paraId="62F127E2" w14:textId="5EBCBEA5" w:rsidR="006B0170" w:rsidRPr="00E334D7" w:rsidRDefault="006B0170" w:rsidP="006B01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w:t>
            </w:r>
          </w:p>
        </w:tc>
      </w:tr>
      <w:tr w:rsidR="000D6C8B" w:rsidRPr="00E334D7" w14:paraId="3CEA2EB9" w14:textId="77777777" w:rsidTr="00250B52">
        <w:trPr>
          <w:trHeight w:val="315"/>
        </w:trPr>
        <w:tc>
          <w:tcPr>
            <w:tcW w:w="5928" w:type="dxa"/>
            <w:gridSpan w:val="2"/>
            <w:tcBorders>
              <w:top w:val="nil"/>
              <w:left w:val="single" w:sz="8" w:space="0" w:color="auto"/>
              <w:bottom w:val="single" w:sz="8" w:space="0" w:color="auto"/>
              <w:right w:val="single" w:sz="8" w:space="0" w:color="auto"/>
            </w:tcBorders>
            <w:shd w:val="clear" w:color="auto" w:fill="9CC2E5" w:themeFill="accent1" w:themeFillTint="99"/>
            <w:vAlign w:val="center"/>
            <w:hideMark/>
          </w:tcPr>
          <w:p w14:paraId="30178F20" w14:textId="23596D14" w:rsidR="000D6C8B" w:rsidRPr="00B335C9" w:rsidRDefault="000D6C8B" w:rsidP="000D6C8B">
            <w:pPr>
              <w:spacing w:after="0" w:line="240" w:lineRule="auto"/>
              <w:jc w:val="center"/>
              <w:rPr>
                <w:rFonts w:ascii="Bookman Old Style" w:hAnsi="Bookman Old Style" w:cs="Calibri"/>
                <w:b/>
                <w:color w:val="000000"/>
                <w:sz w:val="16"/>
                <w:szCs w:val="16"/>
              </w:rPr>
            </w:pPr>
          </w:p>
          <w:p w14:paraId="38BA5F13" w14:textId="77777777" w:rsidR="000D6C8B" w:rsidRPr="00B335C9" w:rsidRDefault="000D6C8B" w:rsidP="000D6C8B">
            <w:pPr>
              <w:spacing w:after="0" w:line="240" w:lineRule="auto"/>
              <w:jc w:val="center"/>
              <w:rPr>
                <w:rFonts w:ascii="Bookman Old Style" w:hAnsi="Bookman Old Style" w:cs="Calibri"/>
                <w:b/>
                <w:color w:val="000000"/>
                <w:sz w:val="20"/>
                <w:szCs w:val="20"/>
              </w:rPr>
            </w:pPr>
            <w:r w:rsidRPr="00B335C9">
              <w:rPr>
                <w:rFonts w:ascii="Bookman Old Style" w:hAnsi="Bookman Old Style" w:cs="Calibri"/>
                <w:b/>
                <w:color w:val="000000"/>
                <w:sz w:val="20"/>
                <w:szCs w:val="20"/>
              </w:rPr>
              <w:t>Jumlah</w:t>
            </w:r>
          </w:p>
          <w:p w14:paraId="606906C0" w14:textId="1A39A264" w:rsidR="000D6C8B" w:rsidRPr="00B335C9" w:rsidRDefault="000D6C8B" w:rsidP="000D6C8B">
            <w:pPr>
              <w:spacing w:after="0" w:line="240" w:lineRule="auto"/>
              <w:jc w:val="center"/>
              <w:rPr>
                <w:rFonts w:ascii="Bookman Old Style" w:hAnsi="Bookman Old Style" w:cs="Calibri"/>
                <w:b/>
                <w:color w:val="000000"/>
                <w:sz w:val="16"/>
                <w:szCs w:val="16"/>
              </w:rPr>
            </w:pPr>
          </w:p>
        </w:tc>
        <w:tc>
          <w:tcPr>
            <w:tcW w:w="1018" w:type="dxa"/>
            <w:tcBorders>
              <w:top w:val="nil"/>
              <w:left w:val="nil"/>
              <w:bottom w:val="single" w:sz="8" w:space="0" w:color="auto"/>
              <w:right w:val="single" w:sz="8" w:space="0" w:color="auto"/>
            </w:tcBorders>
            <w:shd w:val="clear" w:color="auto" w:fill="auto"/>
            <w:vAlign w:val="center"/>
            <w:hideMark/>
          </w:tcPr>
          <w:p w14:paraId="3834E7E4" w14:textId="4304185C" w:rsidR="000D6C8B" w:rsidRPr="00F27E26" w:rsidRDefault="000D6C8B" w:rsidP="00F27E26">
            <w:pPr>
              <w:spacing w:after="0" w:line="240" w:lineRule="auto"/>
              <w:jc w:val="center"/>
              <w:rPr>
                <w:rFonts w:ascii="Bookman Old Style" w:hAnsi="Bookman Old Style" w:cs="Calibri"/>
                <w:b/>
                <w:color w:val="000000"/>
                <w:sz w:val="20"/>
                <w:szCs w:val="20"/>
              </w:rPr>
            </w:pPr>
            <w:r w:rsidRPr="009A4702">
              <w:rPr>
                <w:rFonts w:ascii="Bookman Old Style" w:hAnsi="Bookman Old Style" w:cs="Calibri"/>
                <w:b/>
                <w:color w:val="000000"/>
                <w:sz w:val="20"/>
                <w:szCs w:val="20"/>
                <w:lang w:val="en-US"/>
              </w:rPr>
              <w:t>4</w:t>
            </w:r>
            <w:r w:rsidR="00F27E26">
              <w:rPr>
                <w:rFonts w:ascii="Bookman Old Style" w:hAnsi="Bookman Old Style" w:cs="Calibri"/>
                <w:b/>
                <w:color w:val="000000"/>
                <w:sz w:val="20"/>
                <w:szCs w:val="20"/>
              </w:rPr>
              <w:t>4</w:t>
            </w:r>
          </w:p>
        </w:tc>
        <w:tc>
          <w:tcPr>
            <w:tcW w:w="993" w:type="dxa"/>
            <w:tcBorders>
              <w:top w:val="nil"/>
              <w:left w:val="nil"/>
              <w:bottom w:val="single" w:sz="8" w:space="0" w:color="auto"/>
              <w:right w:val="single" w:sz="8" w:space="0" w:color="auto"/>
            </w:tcBorders>
            <w:shd w:val="clear" w:color="auto" w:fill="auto"/>
            <w:vAlign w:val="center"/>
            <w:hideMark/>
          </w:tcPr>
          <w:p w14:paraId="60B0DE22" w14:textId="72B438B8" w:rsidR="000D6C8B" w:rsidRPr="009A4702" w:rsidRDefault="000D6C8B" w:rsidP="00F27E26">
            <w:pPr>
              <w:spacing w:after="0" w:line="240" w:lineRule="auto"/>
              <w:jc w:val="center"/>
              <w:rPr>
                <w:rFonts w:ascii="Bookman Old Style" w:hAnsi="Bookman Old Style" w:cs="Calibri"/>
                <w:b/>
                <w:color w:val="000000"/>
                <w:sz w:val="20"/>
                <w:szCs w:val="20"/>
                <w:lang w:val="en-US"/>
              </w:rPr>
            </w:pPr>
            <w:r w:rsidRPr="009A4702">
              <w:rPr>
                <w:rFonts w:ascii="Bookman Old Style" w:hAnsi="Bookman Old Style" w:cs="Calibri"/>
                <w:b/>
                <w:sz w:val="20"/>
                <w:szCs w:val="20"/>
              </w:rPr>
              <w:t>4</w:t>
            </w:r>
            <w:r w:rsidR="00F27E26">
              <w:rPr>
                <w:rFonts w:ascii="Bookman Old Style" w:hAnsi="Bookman Old Style" w:cs="Calibri"/>
                <w:b/>
                <w:sz w:val="20"/>
                <w:szCs w:val="20"/>
              </w:rPr>
              <w:t>3</w:t>
            </w:r>
          </w:p>
        </w:tc>
        <w:tc>
          <w:tcPr>
            <w:tcW w:w="992" w:type="dxa"/>
            <w:tcBorders>
              <w:top w:val="nil"/>
              <w:left w:val="nil"/>
              <w:bottom w:val="single" w:sz="8" w:space="0" w:color="auto"/>
              <w:right w:val="single" w:sz="8" w:space="0" w:color="auto"/>
            </w:tcBorders>
            <w:shd w:val="clear" w:color="auto" w:fill="auto"/>
            <w:vAlign w:val="center"/>
            <w:hideMark/>
          </w:tcPr>
          <w:p w14:paraId="7C46A30D" w14:textId="2DAEE523" w:rsidR="000D6C8B" w:rsidRPr="009A4702" w:rsidRDefault="000D6C8B" w:rsidP="006B0170">
            <w:pPr>
              <w:spacing w:after="0" w:line="240" w:lineRule="auto"/>
              <w:jc w:val="center"/>
              <w:rPr>
                <w:rFonts w:ascii="Bookman Old Style" w:hAnsi="Bookman Old Style" w:cs="Calibri"/>
                <w:b/>
                <w:color w:val="000000"/>
                <w:sz w:val="20"/>
                <w:szCs w:val="20"/>
              </w:rPr>
            </w:pPr>
            <w:r w:rsidRPr="009A4702">
              <w:rPr>
                <w:rFonts w:ascii="Bookman Old Style" w:hAnsi="Bookman Old Style" w:cs="Calibri"/>
                <w:b/>
                <w:color w:val="000000"/>
                <w:sz w:val="20"/>
                <w:szCs w:val="20"/>
              </w:rPr>
              <w:t>-</w:t>
            </w:r>
          </w:p>
        </w:tc>
      </w:tr>
    </w:tbl>
    <w:p w14:paraId="2CC6409F" w14:textId="1CCC5624" w:rsidR="0005646D" w:rsidRDefault="00A23C29" w:rsidP="0005646D">
      <w:pPr>
        <w:tabs>
          <w:tab w:val="left" w:pos="0"/>
          <w:tab w:val="left" w:pos="902"/>
        </w:tabs>
        <w:spacing w:after="0" w:line="360" w:lineRule="auto"/>
        <w:jc w:val="both"/>
        <w:rPr>
          <w:rFonts w:cs="Tahoma"/>
          <w:i/>
          <w:sz w:val="16"/>
          <w:szCs w:val="16"/>
        </w:rPr>
        <w:sectPr w:rsidR="0005646D" w:rsidSect="00416099">
          <w:footerReference w:type="default" r:id="rId20"/>
          <w:pgSz w:w="12242" w:h="18722" w:code="10000"/>
          <w:pgMar w:top="2268" w:right="1701" w:bottom="1701" w:left="1985" w:header="0" w:footer="862" w:gutter="0"/>
          <w:cols w:space="720"/>
          <w:noEndnote/>
          <w:docGrid w:linePitch="360"/>
        </w:sectPr>
      </w:pPr>
      <w:r w:rsidRPr="00CA7B14">
        <w:rPr>
          <w:rFonts w:ascii="Bookman Old Style" w:hAnsi="Bookman Old Style" w:cs="Tahoma"/>
          <w:i/>
          <w:sz w:val="16"/>
          <w:szCs w:val="16"/>
        </w:rPr>
        <w:t>Sumber Data : Sub Bagian Umum dan Kepegawaian</w:t>
      </w:r>
      <w:r>
        <w:rPr>
          <w:rFonts w:ascii="Bookman Old Style" w:hAnsi="Bookman Old Style" w:cs="Tahoma"/>
          <w:i/>
          <w:sz w:val="16"/>
          <w:szCs w:val="16"/>
        </w:rPr>
        <w:t xml:space="preserve"> Diskominfotandi Kota Bekasi</w:t>
      </w:r>
    </w:p>
    <w:p w14:paraId="0A8E962D" w14:textId="0B9FCF64" w:rsidR="00EF7CD8" w:rsidRDefault="00EF7CD8" w:rsidP="00220AFE">
      <w:pPr>
        <w:pStyle w:val="Caption"/>
        <w:spacing w:after="0"/>
        <w:ind w:left="1134" w:right="1145"/>
        <w:contextualSpacing/>
        <w:jc w:val="center"/>
        <w:rPr>
          <w:rFonts w:ascii="Bookman Old Style" w:hAnsi="Bookman Old Style"/>
          <w:b/>
          <w:i w:val="0"/>
          <w:color w:val="000000" w:themeColor="text1"/>
          <w:sz w:val="20"/>
          <w:szCs w:val="20"/>
        </w:rPr>
      </w:pPr>
      <w:r>
        <w:rPr>
          <w:rFonts w:ascii="Bookman Old Style" w:hAnsi="Bookman Old Style"/>
          <w:b/>
          <w:i w:val="0"/>
          <w:color w:val="000000" w:themeColor="text1"/>
          <w:sz w:val="20"/>
          <w:szCs w:val="20"/>
        </w:rPr>
        <w:lastRenderedPageBreak/>
        <w:t>Tabel II</w:t>
      </w:r>
      <w:r w:rsidR="00F91409" w:rsidRPr="00EF7CD8">
        <w:rPr>
          <w:rFonts w:ascii="Bookman Old Style" w:hAnsi="Bookman Old Style"/>
          <w:b/>
          <w:i w:val="0"/>
          <w:color w:val="000000" w:themeColor="text1"/>
          <w:sz w:val="20"/>
          <w:szCs w:val="20"/>
        </w:rPr>
        <w:t>.</w:t>
      </w:r>
      <w:r w:rsidR="00F91409" w:rsidRPr="00EF7CD8">
        <w:rPr>
          <w:rFonts w:ascii="Bookman Old Style" w:hAnsi="Bookman Old Style"/>
          <w:b/>
          <w:i w:val="0"/>
          <w:color w:val="000000" w:themeColor="text1"/>
          <w:sz w:val="20"/>
          <w:szCs w:val="20"/>
        </w:rPr>
        <w:fldChar w:fldCharType="begin"/>
      </w:r>
      <w:r w:rsidR="00F91409" w:rsidRPr="00EF7CD8">
        <w:rPr>
          <w:rFonts w:ascii="Bookman Old Style" w:hAnsi="Bookman Old Style"/>
          <w:b/>
          <w:i w:val="0"/>
          <w:color w:val="000000" w:themeColor="text1"/>
          <w:sz w:val="20"/>
          <w:szCs w:val="20"/>
        </w:rPr>
        <w:instrText xml:space="preserve"> SEQ Tabel_2. \* ARABIC </w:instrText>
      </w:r>
      <w:r w:rsidR="00F91409" w:rsidRPr="00EF7CD8">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5</w:t>
      </w:r>
      <w:r w:rsidR="00F91409" w:rsidRPr="00EF7CD8">
        <w:rPr>
          <w:rFonts w:ascii="Bookman Old Style" w:hAnsi="Bookman Old Style"/>
          <w:b/>
          <w:i w:val="0"/>
          <w:color w:val="000000" w:themeColor="text1"/>
          <w:sz w:val="20"/>
          <w:szCs w:val="20"/>
        </w:rPr>
        <w:fldChar w:fldCharType="end"/>
      </w:r>
    </w:p>
    <w:p w14:paraId="1DF36508" w14:textId="3293A2F2" w:rsidR="009E264B" w:rsidRDefault="009E264B" w:rsidP="00220AFE">
      <w:pPr>
        <w:pStyle w:val="Caption"/>
        <w:spacing w:after="0"/>
        <w:ind w:left="1134" w:right="1145"/>
        <w:contextualSpacing/>
        <w:jc w:val="center"/>
        <w:rPr>
          <w:rFonts w:ascii="Bookman Old Style" w:hAnsi="Bookman Old Style"/>
          <w:b/>
          <w:i w:val="0"/>
          <w:color w:val="000000" w:themeColor="text1"/>
          <w:sz w:val="20"/>
          <w:szCs w:val="20"/>
        </w:rPr>
      </w:pPr>
      <w:r w:rsidRPr="00EF7CD8">
        <w:rPr>
          <w:rFonts w:ascii="Bookman Old Style" w:hAnsi="Bookman Old Style"/>
          <w:b/>
          <w:i w:val="0"/>
          <w:color w:val="000000" w:themeColor="text1"/>
          <w:sz w:val="20"/>
          <w:szCs w:val="20"/>
        </w:rPr>
        <w:t xml:space="preserve">Rekapitulasi Jumlah </w:t>
      </w:r>
      <w:r>
        <w:rPr>
          <w:rFonts w:ascii="Bookman Old Style" w:hAnsi="Bookman Old Style"/>
          <w:b/>
          <w:i w:val="0"/>
          <w:color w:val="000000" w:themeColor="text1"/>
          <w:sz w:val="20"/>
          <w:szCs w:val="20"/>
        </w:rPr>
        <w:t>ASN</w:t>
      </w:r>
      <w:r w:rsidRPr="00EF7CD8">
        <w:rPr>
          <w:rFonts w:ascii="Bookman Old Style" w:hAnsi="Bookman Old Style"/>
          <w:b/>
          <w:i w:val="0"/>
          <w:color w:val="000000" w:themeColor="text1"/>
          <w:sz w:val="20"/>
          <w:szCs w:val="20"/>
        </w:rPr>
        <w:t xml:space="preserve"> Dilingkung</w:t>
      </w:r>
      <w:r>
        <w:rPr>
          <w:rFonts w:ascii="Bookman Old Style" w:hAnsi="Bookman Old Style"/>
          <w:b/>
          <w:i w:val="0"/>
          <w:color w:val="000000" w:themeColor="text1"/>
          <w:sz w:val="20"/>
          <w:szCs w:val="20"/>
        </w:rPr>
        <w:t>an Diskominfostandi Kota Bekasi</w:t>
      </w:r>
    </w:p>
    <w:p w14:paraId="6874C133" w14:textId="58801C89" w:rsidR="00F91409" w:rsidRDefault="009E264B" w:rsidP="00220AFE">
      <w:pPr>
        <w:pStyle w:val="Caption"/>
        <w:spacing w:after="0"/>
        <w:ind w:left="1134" w:right="1145"/>
        <w:contextualSpacing/>
        <w:jc w:val="center"/>
        <w:rPr>
          <w:rFonts w:ascii="Bookman Old Style" w:hAnsi="Bookman Old Style"/>
          <w:b/>
          <w:i w:val="0"/>
          <w:color w:val="000000" w:themeColor="text1"/>
          <w:sz w:val="20"/>
          <w:szCs w:val="20"/>
        </w:rPr>
      </w:pPr>
      <w:r>
        <w:rPr>
          <w:rFonts w:ascii="Bookman Old Style" w:hAnsi="Bookman Old Style"/>
          <w:b/>
          <w:i w:val="0"/>
          <w:color w:val="000000" w:themeColor="text1"/>
          <w:sz w:val="20"/>
          <w:szCs w:val="20"/>
        </w:rPr>
        <w:t>Berdasarkan Pendidikan d</w:t>
      </w:r>
      <w:r w:rsidRPr="00EF7CD8">
        <w:rPr>
          <w:rFonts w:ascii="Bookman Old Style" w:hAnsi="Bookman Old Style"/>
          <w:b/>
          <w:i w:val="0"/>
          <w:color w:val="000000" w:themeColor="text1"/>
          <w:sz w:val="20"/>
          <w:szCs w:val="20"/>
        </w:rPr>
        <w:t>an Golongan</w:t>
      </w:r>
    </w:p>
    <w:p w14:paraId="1989D7EF" w14:textId="7111ED34" w:rsidR="00220AFE" w:rsidRPr="00220AFE" w:rsidRDefault="00FA2445" w:rsidP="00220AFE">
      <w:pPr>
        <w:spacing w:after="0" w:line="240" w:lineRule="auto"/>
        <w:contextualSpacing/>
        <w:jc w:val="center"/>
        <w:rPr>
          <w:rFonts w:ascii="Bookman Old Style" w:hAnsi="Bookman Old Style"/>
          <w:b/>
          <w:sz w:val="20"/>
          <w:szCs w:val="20"/>
        </w:rPr>
      </w:pPr>
      <w:r>
        <w:rPr>
          <w:rFonts w:ascii="Bookman Old Style" w:hAnsi="Bookman Old Style"/>
          <w:b/>
          <w:sz w:val="20"/>
          <w:szCs w:val="20"/>
        </w:rPr>
        <w:t>Tahun 2025</w:t>
      </w:r>
    </w:p>
    <w:tbl>
      <w:tblPr>
        <w:tblW w:w="17667" w:type="dxa"/>
        <w:tblInd w:w="-1711" w:type="dxa"/>
        <w:tblLayout w:type="fixed"/>
        <w:tblLook w:val="04A0" w:firstRow="1" w:lastRow="0" w:firstColumn="1" w:lastColumn="0" w:noHBand="0" w:noVBand="1"/>
      </w:tblPr>
      <w:tblGrid>
        <w:gridCol w:w="513"/>
        <w:gridCol w:w="2322"/>
        <w:gridCol w:w="490"/>
        <w:gridCol w:w="644"/>
        <w:gridCol w:w="654"/>
        <w:gridCol w:w="468"/>
        <w:gridCol w:w="579"/>
        <w:gridCol w:w="709"/>
        <w:gridCol w:w="599"/>
        <w:gridCol w:w="512"/>
        <w:gridCol w:w="512"/>
        <w:gridCol w:w="512"/>
        <w:gridCol w:w="700"/>
        <w:gridCol w:w="435"/>
        <w:gridCol w:w="435"/>
        <w:gridCol w:w="435"/>
        <w:gridCol w:w="435"/>
        <w:gridCol w:w="522"/>
        <w:gridCol w:w="567"/>
        <w:gridCol w:w="435"/>
        <w:gridCol w:w="435"/>
        <w:gridCol w:w="548"/>
        <w:gridCol w:w="435"/>
        <w:gridCol w:w="435"/>
        <w:gridCol w:w="435"/>
        <w:gridCol w:w="538"/>
        <w:gridCol w:w="435"/>
        <w:gridCol w:w="466"/>
        <w:gridCol w:w="435"/>
        <w:gridCol w:w="435"/>
        <w:gridCol w:w="592"/>
      </w:tblGrid>
      <w:tr w:rsidR="00526977" w:rsidRPr="00EF7CD8" w14:paraId="27592E59" w14:textId="77777777" w:rsidTr="007407B8">
        <w:trPr>
          <w:trHeight w:val="285"/>
        </w:trPr>
        <w:tc>
          <w:tcPr>
            <w:tcW w:w="513"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34FC1FFF" w14:textId="7278A21F" w:rsidR="00526977" w:rsidRPr="00EF7CD8" w:rsidRDefault="00EF7CD8"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No</w:t>
            </w:r>
          </w:p>
        </w:tc>
        <w:tc>
          <w:tcPr>
            <w:tcW w:w="2322"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47644AC9" w14:textId="5DC40510" w:rsidR="00526977" w:rsidRPr="00EF7CD8" w:rsidRDefault="00EF7CD8"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Unit Organisasi</w:t>
            </w:r>
          </w:p>
        </w:tc>
        <w:tc>
          <w:tcPr>
            <w:tcW w:w="14832" w:type="dxa"/>
            <w:gridSpan w:val="29"/>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6D95CFFE" w14:textId="518F79E7" w:rsidR="00526977" w:rsidRPr="00EF7CD8" w:rsidRDefault="00741249"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Data Kepegawaian</w:t>
            </w:r>
          </w:p>
        </w:tc>
      </w:tr>
      <w:tr w:rsidR="00526977" w:rsidRPr="00EF7CD8" w14:paraId="757428D9" w14:textId="77777777" w:rsidTr="007407B8">
        <w:trPr>
          <w:trHeight w:val="285"/>
        </w:trPr>
        <w:tc>
          <w:tcPr>
            <w:tcW w:w="513"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2353D58A"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2322"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6233D45D"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6379" w:type="dxa"/>
            <w:gridSpan w:val="11"/>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7966EDB1" w14:textId="47A4F6C4" w:rsidR="00526977" w:rsidRPr="00EF7CD8" w:rsidRDefault="00741249"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Menurut Tingkat Pendidikan</w:t>
            </w:r>
          </w:p>
        </w:tc>
        <w:tc>
          <w:tcPr>
            <w:tcW w:w="8453" w:type="dxa"/>
            <w:gridSpan w:val="18"/>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7CB98D71" w14:textId="4FC52C46" w:rsidR="00526977" w:rsidRPr="00EF7CD8" w:rsidRDefault="00741249"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Menurut Golongan</w:t>
            </w:r>
          </w:p>
        </w:tc>
      </w:tr>
      <w:tr w:rsidR="00526977" w:rsidRPr="00EF7CD8" w14:paraId="1434918C" w14:textId="77777777" w:rsidTr="00220AFE">
        <w:trPr>
          <w:trHeight w:val="134"/>
        </w:trPr>
        <w:tc>
          <w:tcPr>
            <w:tcW w:w="513"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04501654"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2322"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0F7553FC"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490"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23239841"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SD</w:t>
            </w:r>
          </w:p>
        </w:tc>
        <w:tc>
          <w:tcPr>
            <w:tcW w:w="644"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2794C7D0" w14:textId="2FD5049A" w:rsidR="00526977" w:rsidRPr="00EF7CD8" w:rsidRDefault="00526977" w:rsidP="00D31A35">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S</w:t>
            </w:r>
            <w:r w:rsidR="00D31A35">
              <w:rPr>
                <w:rFonts w:ascii="Bookman Old Style" w:hAnsi="Bookman Old Style" w:cs="Calibri"/>
                <w:b/>
                <w:bCs/>
                <w:color w:val="000000"/>
                <w:sz w:val="16"/>
                <w:szCs w:val="16"/>
              </w:rPr>
              <w:t>M</w:t>
            </w:r>
            <w:r w:rsidRPr="00EF7CD8">
              <w:rPr>
                <w:rFonts w:ascii="Bookman Old Style" w:hAnsi="Bookman Old Style" w:cs="Calibri"/>
                <w:b/>
                <w:bCs/>
                <w:color w:val="000000"/>
                <w:sz w:val="16"/>
                <w:szCs w:val="16"/>
              </w:rPr>
              <w:t>P</w:t>
            </w:r>
          </w:p>
        </w:tc>
        <w:tc>
          <w:tcPr>
            <w:tcW w:w="654"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11C23402" w14:textId="3C16E45C" w:rsidR="00526977" w:rsidRPr="00EF7CD8" w:rsidRDefault="00D31A35" w:rsidP="00526977">
            <w:pPr>
              <w:spacing w:after="0" w:line="240" w:lineRule="auto"/>
              <w:jc w:val="center"/>
              <w:rPr>
                <w:rFonts w:ascii="Bookman Old Style" w:hAnsi="Bookman Old Style" w:cs="Calibri"/>
                <w:b/>
                <w:bCs/>
                <w:color w:val="000000"/>
                <w:sz w:val="16"/>
                <w:szCs w:val="16"/>
              </w:rPr>
            </w:pPr>
            <w:r>
              <w:rPr>
                <w:rFonts w:ascii="Bookman Old Style" w:hAnsi="Bookman Old Style" w:cs="Calibri"/>
                <w:b/>
                <w:bCs/>
                <w:color w:val="000000"/>
                <w:sz w:val="16"/>
                <w:szCs w:val="16"/>
              </w:rPr>
              <w:t>SMA</w:t>
            </w:r>
          </w:p>
        </w:tc>
        <w:tc>
          <w:tcPr>
            <w:tcW w:w="468"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6251E21A"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D.I</w:t>
            </w:r>
          </w:p>
        </w:tc>
        <w:tc>
          <w:tcPr>
            <w:tcW w:w="579"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7A5BF42E"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D.II</w:t>
            </w:r>
          </w:p>
        </w:tc>
        <w:tc>
          <w:tcPr>
            <w:tcW w:w="709"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34B388C4"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D.III</w:t>
            </w:r>
          </w:p>
        </w:tc>
        <w:tc>
          <w:tcPr>
            <w:tcW w:w="599"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66928B03"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D.IV</w:t>
            </w:r>
          </w:p>
        </w:tc>
        <w:tc>
          <w:tcPr>
            <w:tcW w:w="512"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1EEBDAB1"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S.1</w:t>
            </w:r>
          </w:p>
        </w:tc>
        <w:tc>
          <w:tcPr>
            <w:tcW w:w="512"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593181A8"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S.2</w:t>
            </w:r>
          </w:p>
        </w:tc>
        <w:tc>
          <w:tcPr>
            <w:tcW w:w="512"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5B47DD33"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S.3</w:t>
            </w:r>
          </w:p>
        </w:tc>
        <w:tc>
          <w:tcPr>
            <w:tcW w:w="700"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6EFDDF31"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JML</w:t>
            </w:r>
          </w:p>
        </w:tc>
        <w:tc>
          <w:tcPr>
            <w:tcW w:w="1740" w:type="dxa"/>
            <w:gridSpan w:val="4"/>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1C6849B2"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I</w:t>
            </w:r>
          </w:p>
        </w:tc>
        <w:tc>
          <w:tcPr>
            <w:tcW w:w="1959" w:type="dxa"/>
            <w:gridSpan w:val="4"/>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67E004E8"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II</w:t>
            </w:r>
          </w:p>
        </w:tc>
        <w:tc>
          <w:tcPr>
            <w:tcW w:w="1853" w:type="dxa"/>
            <w:gridSpan w:val="4"/>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182930EB"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III</w:t>
            </w:r>
          </w:p>
        </w:tc>
        <w:tc>
          <w:tcPr>
            <w:tcW w:w="2309" w:type="dxa"/>
            <w:gridSpan w:val="5"/>
            <w:tcBorders>
              <w:top w:val="single" w:sz="8" w:space="0" w:color="auto"/>
              <w:left w:val="nil"/>
              <w:bottom w:val="single" w:sz="8" w:space="0" w:color="auto"/>
              <w:right w:val="single" w:sz="8" w:space="0" w:color="000000"/>
            </w:tcBorders>
            <w:shd w:val="clear" w:color="auto" w:fill="9CC2E5" w:themeFill="accent1" w:themeFillTint="99"/>
            <w:vAlign w:val="center"/>
            <w:hideMark/>
          </w:tcPr>
          <w:p w14:paraId="7F466BC7"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IV</w:t>
            </w:r>
          </w:p>
        </w:tc>
        <w:tc>
          <w:tcPr>
            <w:tcW w:w="592" w:type="dxa"/>
            <w:vMerge w:val="restart"/>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4BA1AB47"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JML</w:t>
            </w:r>
          </w:p>
        </w:tc>
      </w:tr>
      <w:tr w:rsidR="00EF3CE3" w:rsidRPr="00EF7CD8" w14:paraId="653C5753" w14:textId="77777777" w:rsidTr="007407B8">
        <w:trPr>
          <w:trHeight w:val="192"/>
        </w:trPr>
        <w:tc>
          <w:tcPr>
            <w:tcW w:w="513"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3FC057AA"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2322"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50EFEA40"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490"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1EFA7CC2"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644"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0A90DA59"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654"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721540D3"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468"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3464DD35"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579"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1C870C27"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709"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03E9FC1A"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599"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4279334F"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512"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3EB22A93"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512"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5418312D"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512"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3F237B24"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700"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4F37EE37" w14:textId="77777777" w:rsidR="00526977" w:rsidRPr="00EF7CD8" w:rsidRDefault="00526977" w:rsidP="00526977">
            <w:pPr>
              <w:spacing w:after="0" w:line="240" w:lineRule="auto"/>
              <w:rPr>
                <w:rFonts w:ascii="Bookman Old Style" w:hAnsi="Bookman Old Style" w:cs="Calibri"/>
                <w:b/>
                <w:bCs/>
                <w:color w:val="000000"/>
                <w:sz w:val="16"/>
                <w:szCs w:val="16"/>
              </w:rPr>
            </w:pP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2FBAA187"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a</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25D380F3"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b</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3E06BA00"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c</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231A7608"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w:t>
            </w:r>
          </w:p>
        </w:tc>
        <w:tc>
          <w:tcPr>
            <w:tcW w:w="522" w:type="dxa"/>
            <w:tcBorders>
              <w:top w:val="nil"/>
              <w:left w:val="nil"/>
              <w:bottom w:val="single" w:sz="8" w:space="0" w:color="auto"/>
              <w:right w:val="single" w:sz="8" w:space="0" w:color="auto"/>
            </w:tcBorders>
            <w:shd w:val="clear" w:color="auto" w:fill="9CC2E5" w:themeFill="accent1" w:themeFillTint="99"/>
            <w:vAlign w:val="center"/>
            <w:hideMark/>
          </w:tcPr>
          <w:p w14:paraId="492ED730"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a</w:t>
            </w:r>
          </w:p>
        </w:tc>
        <w:tc>
          <w:tcPr>
            <w:tcW w:w="567" w:type="dxa"/>
            <w:tcBorders>
              <w:top w:val="nil"/>
              <w:left w:val="nil"/>
              <w:bottom w:val="single" w:sz="8" w:space="0" w:color="auto"/>
              <w:right w:val="single" w:sz="8" w:space="0" w:color="auto"/>
            </w:tcBorders>
            <w:shd w:val="clear" w:color="auto" w:fill="9CC2E5" w:themeFill="accent1" w:themeFillTint="99"/>
            <w:vAlign w:val="center"/>
            <w:hideMark/>
          </w:tcPr>
          <w:p w14:paraId="250234D1"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b</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60B0EA60"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c</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7E1C4468"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w:t>
            </w:r>
          </w:p>
        </w:tc>
        <w:tc>
          <w:tcPr>
            <w:tcW w:w="548" w:type="dxa"/>
            <w:tcBorders>
              <w:top w:val="nil"/>
              <w:left w:val="nil"/>
              <w:bottom w:val="single" w:sz="8" w:space="0" w:color="auto"/>
              <w:right w:val="single" w:sz="8" w:space="0" w:color="auto"/>
            </w:tcBorders>
            <w:shd w:val="clear" w:color="auto" w:fill="9CC2E5" w:themeFill="accent1" w:themeFillTint="99"/>
            <w:vAlign w:val="center"/>
            <w:hideMark/>
          </w:tcPr>
          <w:p w14:paraId="1D793A53"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a</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4EBF5566"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b</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1D3BFC54"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c</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214BE6ED"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w:t>
            </w:r>
          </w:p>
        </w:tc>
        <w:tc>
          <w:tcPr>
            <w:tcW w:w="538" w:type="dxa"/>
            <w:tcBorders>
              <w:top w:val="nil"/>
              <w:left w:val="nil"/>
              <w:bottom w:val="single" w:sz="8" w:space="0" w:color="auto"/>
              <w:right w:val="single" w:sz="8" w:space="0" w:color="auto"/>
            </w:tcBorders>
            <w:shd w:val="clear" w:color="auto" w:fill="9CC2E5" w:themeFill="accent1" w:themeFillTint="99"/>
            <w:vAlign w:val="center"/>
            <w:hideMark/>
          </w:tcPr>
          <w:p w14:paraId="77E6E5B7"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a</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70079297"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b</w:t>
            </w:r>
          </w:p>
        </w:tc>
        <w:tc>
          <w:tcPr>
            <w:tcW w:w="466" w:type="dxa"/>
            <w:tcBorders>
              <w:top w:val="nil"/>
              <w:left w:val="nil"/>
              <w:bottom w:val="single" w:sz="8" w:space="0" w:color="auto"/>
              <w:right w:val="single" w:sz="8" w:space="0" w:color="auto"/>
            </w:tcBorders>
            <w:shd w:val="clear" w:color="auto" w:fill="9CC2E5" w:themeFill="accent1" w:themeFillTint="99"/>
            <w:vAlign w:val="center"/>
            <w:hideMark/>
          </w:tcPr>
          <w:p w14:paraId="6D8FA775"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c</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3B183667"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d</w:t>
            </w:r>
          </w:p>
        </w:tc>
        <w:tc>
          <w:tcPr>
            <w:tcW w:w="435" w:type="dxa"/>
            <w:tcBorders>
              <w:top w:val="nil"/>
              <w:left w:val="nil"/>
              <w:bottom w:val="single" w:sz="8" w:space="0" w:color="auto"/>
              <w:right w:val="single" w:sz="8" w:space="0" w:color="auto"/>
            </w:tcBorders>
            <w:shd w:val="clear" w:color="auto" w:fill="9CC2E5" w:themeFill="accent1" w:themeFillTint="99"/>
            <w:vAlign w:val="center"/>
            <w:hideMark/>
          </w:tcPr>
          <w:p w14:paraId="2AEBF3D9" w14:textId="77777777" w:rsidR="00526977" w:rsidRPr="00EF7CD8" w:rsidRDefault="00526977" w:rsidP="00526977">
            <w:pPr>
              <w:spacing w:after="0" w:line="240" w:lineRule="auto"/>
              <w:jc w:val="center"/>
              <w:rPr>
                <w:rFonts w:ascii="Bookman Old Style" w:hAnsi="Bookman Old Style" w:cs="Calibri"/>
                <w:b/>
                <w:bCs/>
                <w:color w:val="000000"/>
                <w:sz w:val="16"/>
                <w:szCs w:val="16"/>
              </w:rPr>
            </w:pPr>
            <w:r w:rsidRPr="00EF7CD8">
              <w:rPr>
                <w:rFonts w:ascii="Bookman Old Style" w:hAnsi="Bookman Old Style" w:cs="Calibri"/>
                <w:b/>
                <w:bCs/>
                <w:color w:val="000000"/>
                <w:sz w:val="16"/>
                <w:szCs w:val="16"/>
              </w:rPr>
              <w:t>e</w:t>
            </w:r>
          </w:p>
        </w:tc>
        <w:tc>
          <w:tcPr>
            <w:tcW w:w="592" w:type="dxa"/>
            <w:vMerge/>
            <w:tcBorders>
              <w:top w:val="nil"/>
              <w:left w:val="single" w:sz="8" w:space="0" w:color="auto"/>
              <w:bottom w:val="single" w:sz="8" w:space="0" w:color="000000"/>
              <w:right w:val="single" w:sz="8" w:space="0" w:color="auto"/>
            </w:tcBorders>
            <w:shd w:val="clear" w:color="auto" w:fill="9CC2E5" w:themeFill="accent1" w:themeFillTint="99"/>
            <w:vAlign w:val="center"/>
            <w:hideMark/>
          </w:tcPr>
          <w:p w14:paraId="38F68AEC" w14:textId="77777777" w:rsidR="00526977" w:rsidRPr="00EF7CD8" w:rsidRDefault="00526977" w:rsidP="00526977">
            <w:pPr>
              <w:spacing w:after="0" w:line="240" w:lineRule="auto"/>
              <w:rPr>
                <w:rFonts w:ascii="Bookman Old Style" w:hAnsi="Bookman Old Style" w:cs="Calibri"/>
                <w:b/>
                <w:bCs/>
                <w:color w:val="000000"/>
                <w:sz w:val="16"/>
                <w:szCs w:val="16"/>
              </w:rPr>
            </w:pPr>
          </w:p>
        </w:tc>
      </w:tr>
      <w:tr w:rsidR="007407B8" w:rsidRPr="00EF7CD8" w14:paraId="5DE59831" w14:textId="77777777" w:rsidTr="00220AFE">
        <w:trPr>
          <w:trHeight w:val="126"/>
        </w:trPr>
        <w:tc>
          <w:tcPr>
            <w:tcW w:w="513"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56EEF1F4"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w:t>
            </w:r>
          </w:p>
        </w:tc>
        <w:tc>
          <w:tcPr>
            <w:tcW w:w="2322" w:type="dxa"/>
            <w:tcBorders>
              <w:top w:val="nil"/>
              <w:left w:val="nil"/>
              <w:bottom w:val="single" w:sz="8" w:space="0" w:color="auto"/>
              <w:right w:val="single" w:sz="8" w:space="0" w:color="auto"/>
            </w:tcBorders>
            <w:shd w:val="clear" w:color="auto" w:fill="D9D9D9" w:themeFill="background1" w:themeFillShade="D9"/>
            <w:vAlign w:val="center"/>
            <w:hideMark/>
          </w:tcPr>
          <w:p w14:paraId="27C4FF93"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w:t>
            </w:r>
          </w:p>
        </w:tc>
        <w:tc>
          <w:tcPr>
            <w:tcW w:w="490" w:type="dxa"/>
            <w:tcBorders>
              <w:top w:val="nil"/>
              <w:left w:val="nil"/>
              <w:bottom w:val="single" w:sz="8" w:space="0" w:color="auto"/>
              <w:right w:val="single" w:sz="8" w:space="0" w:color="auto"/>
            </w:tcBorders>
            <w:shd w:val="clear" w:color="auto" w:fill="D9D9D9" w:themeFill="background1" w:themeFillShade="D9"/>
            <w:vAlign w:val="center"/>
            <w:hideMark/>
          </w:tcPr>
          <w:p w14:paraId="4B8D6D63"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3</w:t>
            </w:r>
          </w:p>
        </w:tc>
        <w:tc>
          <w:tcPr>
            <w:tcW w:w="644" w:type="dxa"/>
            <w:tcBorders>
              <w:top w:val="nil"/>
              <w:left w:val="nil"/>
              <w:bottom w:val="single" w:sz="8" w:space="0" w:color="auto"/>
              <w:right w:val="single" w:sz="8" w:space="0" w:color="auto"/>
            </w:tcBorders>
            <w:shd w:val="clear" w:color="auto" w:fill="D9D9D9" w:themeFill="background1" w:themeFillShade="D9"/>
            <w:vAlign w:val="center"/>
            <w:hideMark/>
          </w:tcPr>
          <w:p w14:paraId="0BAA57A5"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4</w:t>
            </w:r>
          </w:p>
        </w:tc>
        <w:tc>
          <w:tcPr>
            <w:tcW w:w="654" w:type="dxa"/>
            <w:tcBorders>
              <w:top w:val="nil"/>
              <w:left w:val="nil"/>
              <w:bottom w:val="single" w:sz="8" w:space="0" w:color="auto"/>
              <w:right w:val="single" w:sz="8" w:space="0" w:color="auto"/>
            </w:tcBorders>
            <w:shd w:val="clear" w:color="auto" w:fill="D9D9D9" w:themeFill="background1" w:themeFillShade="D9"/>
            <w:vAlign w:val="center"/>
            <w:hideMark/>
          </w:tcPr>
          <w:p w14:paraId="20F0FEE7"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5</w:t>
            </w:r>
          </w:p>
        </w:tc>
        <w:tc>
          <w:tcPr>
            <w:tcW w:w="468" w:type="dxa"/>
            <w:tcBorders>
              <w:top w:val="nil"/>
              <w:left w:val="nil"/>
              <w:bottom w:val="single" w:sz="8" w:space="0" w:color="auto"/>
              <w:right w:val="single" w:sz="8" w:space="0" w:color="auto"/>
            </w:tcBorders>
            <w:shd w:val="clear" w:color="auto" w:fill="D9D9D9" w:themeFill="background1" w:themeFillShade="D9"/>
            <w:vAlign w:val="center"/>
            <w:hideMark/>
          </w:tcPr>
          <w:p w14:paraId="586FB2F7"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6</w:t>
            </w:r>
          </w:p>
        </w:tc>
        <w:tc>
          <w:tcPr>
            <w:tcW w:w="579" w:type="dxa"/>
            <w:tcBorders>
              <w:top w:val="nil"/>
              <w:left w:val="nil"/>
              <w:bottom w:val="single" w:sz="8" w:space="0" w:color="auto"/>
              <w:right w:val="single" w:sz="8" w:space="0" w:color="auto"/>
            </w:tcBorders>
            <w:shd w:val="clear" w:color="auto" w:fill="D9D9D9" w:themeFill="background1" w:themeFillShade="D9"/>
            <w:vAlign w:val="center"/>
            <w:hideMark/>
          </w:tcPr>
          <w:p w14:paraId="50319FC5"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7</w:t>
            </w:r>
          </w:p>
        </w:tc>
        <w:tc>
          <w:tcPr>
            <w:tcW w:w="709" w:type="dxa"/>
            <w:tcBorders>
              <w:top w:val="nil"/>
              <w:left w:val="nil"/>
              <w:bottom w:val="single" w:sz="8" w:space="0" w:color="auto"/>
              <w:right w:val="single" w:sz="8" w:space="0" w:color="auto"/>
            </w:tcBorders>
            <w:shd w:val="clear" w:color="auto" w:fill="D9D9D9" w:themeFill="background1" w:themeFillShade="D9"/>
            <w:vAlign w:val="center"/>
            <w:hideMark/>
          </w:tcPr>
          <w:p w14:paraId="1ACB33F1"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8</w:t>
            </w:r>
          </w:p>
        </w:tc>
        <w:tc>
          <w:tcPr>
            <w:tcW w:w="599" w:type="dxa"/>
            <w:tcBorders>
              <w:top w:val="nil"/>
              <w:left w:val="nil"/>
              <w:bottom w:val="single" w:sz="8" w:space="0" w:color="auto"/>
              <w:right w:val="single" w:sz="8" w:space="0" w:color="auto"/>
            </w:tcBorders>
            <w:shd w:val="clear" w:color="auto" w:fill="D9D9D9" w:themeFill="background1" w:themeFillShade="D9"/>
            <w:vAlign w:val="center"/>
            <w:hideMark/>
          </w:tcPr>
          <w:p w14:paraId="00946332"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9</w:t>
            </w:r>
          </w:p>
        </w:tc>
        <w:tc>
          <w:tcPr>
            <w:tcW w:w="512" w:type="dxa"/>
            <w:tcBorders>
              <w:top w:val="nil"/>
              <w:left w:val="nil"/>
              <w:bottom w:val="single" w:sz="8" w:space="0" w:color="auto"/>
              <w:right w:val="single" w:sz="8" w:space="0" w:color="auto"/>
            </w:tcBorders>
            <w:shd w:val="clear" w:color="auto" w:fill="D9D9D9" w:themeFill="background1" w:themeFillShade="D9"/>
            <w:vAlign w:val="center"/>
            <w:hideMark/>
          </w:tcPr>
          <w:p w14:paraId="57AE22F2"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10</w:t>
            </w:r>
          </w:p>
        </w:tc>
        <w:tc>
          <w:tcPr>
            <w:tcW w:w="512" w:type="dxa"/>
            <w:tcBorders>
              <w:top w:val="nil"/>
              <w:left w:val="nil"/>
              <w:bottom w:val="single" w:sz="8" w:space="0" w:color="auto"/>
              <w:right w:val="single" w:sz="8" w:space="0" w:color="auto"/>
            </w:tcBorders>
            <w:shd w:val="clear" w:color="auto" w:fill="D9D9D9" w:themeFill="background1" w:themeFillShade="D9"/>
            <w:vAlign w:val="center"/>
            <w:hideMark/>
          </w:tcPr>
          <w:p w14:paraId="4E7F7714"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11</w:t>
            </w:r>
          </w:p>
        </w:tc>
        <w:tc>
          <w:tcPr>
            <w:tcW w:w="512" w:type="dxa"/>
            <w:tcBorders>
              <w:top w:val="nil"/>
              <w:left w:val="nil"/>
              <w:bottom w:val="single" w:sz="8" w:space="0" w:color="auto"/>
              <w:right w:val="single" w:sz="8" w:space="0" w:color="auto"/>
            </w:tcBorders>
            <w:shd w:val="clear" w:color="auto" w:fill="D9D9D9" w:themeFill="background1" w:themeFillShade="D9"/>
            <w:vAlign w:val="center"/>
            <w:hideMark/>
          </w:tcPr>
          <w:p w14:paraId="0B08256B"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12</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5290239B"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13</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7EB2D1D0"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14</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2D2816F8"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15</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7605EC0D"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16</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5C3DA542"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17</w:t>
            </w:r>
          </w:p>
        </w:tc>
        <w:tc>
          <w:tcPr>
            <w:tcW w:w="522" w:type="dxa"/>
            <w:tcBorders>
              <w:top w:val="nil"/>
              <w:left w:val="nil"/>
              <w:bottom w:val="single" w:sz="8" w:space="0" w:color="auto"/>
              <w:right w:val="single" w:sz="8" w:space="0" w:color="auto"/>
            </w:tcBorders>
            <w:shd w:val="clear" w:color="auto" w:fill="D9D9D9" w:themeFill="background1" w:themeFillShade="D9"/>
            <w:vAlign w:val="center"/>
            <w:hideMark/>
          </w:tcPr>
          <w:p w14:paraId="43F9BC9A"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18</w:t>
            </w:r>
          </w:p>
        </w:tc>
        <w:tc>
          <w:tcPr>
            <w:tcW w:w="567" w:type="dxa"/>
            <w:tcBorders>
              <w:top w:val="nil"/>
              <w:left w:val="nil"/>
              <w:bottom w:val="single" w:sz="8" w:space="0" w:color="auto"/>
              <w:right w:val="single" w:sz="8" w:space="0" w:color="auto"/>
            </w:tcBorders>
            <w:shd w:val="clear" w:color="auto" w:fill="D9D9D9" w:themeFill="background1" w:themeFillShade="D9"/>
            <w:vAlign w:val="center"/>
            <w:hideMark/>
          </w:tcPr>
          <w:p w14:paraId="5EC541CD"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19</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507A37DA"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20</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7BBD92FD"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21</w:t>
            </w:r>
          </w:p>
        </w:tc>
        <w:tc>
          <w:tcPr>
            <w:tcW w:w="548" w:type="dxa"/>
            <w:tcBorders>
              <w:top w:val="nil"/>
              <w:left w:val="nil"/>
              <w:bottom w:val="single" w:sz="8" w:space="0" w:color="auto"/>
              <w:right w:val="single" w:sz="8" w:space="0" w:color="auto"/>
            </w:tcBorders>
            <w:shd w:val="clear" w:color="auto" w:fill="D9D9D9" w:themeFill="background1" w:themeFillShade="D9"/>
            <w:vAlign w:val="center"/>
            <w:hideMark/>
          </w:tcPr>
          <w:p w14:paraId="32BCEA39"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22</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14725F5B"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23</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02C0E6F3"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24</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3D68B74B"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25</w:t>
            </w:r>
          </w:p>
        </w:tc>
        <w:tc>
          <w:tcPr>
            <w:tcW w:w="538" w:type="dxa"/>
            <w:tcBorders>
              <w:top w:val="nil"/>
              <w:left w:val="nil"/>
              <w:bottom w:val="single" w:sz="8" w:space="0" w:color="auto"/>
              <w:right w:val="single" w:sz="8" w:space="0" w:color="auto"/>
            </w:tcBorders>
            <w:shd w:val="clear" w:color="auto" w:fill="D9D9D9" w:themeFill="background1" w:themeFillShade="D9"/>
            <w:vAlign w:val="center"/>
            <w:hideMark/>
          </w:tcPr>
          <w:p w14:paraId="754C88DE"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26</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142BAE94"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27</w:t>
            </w:r>
          </w:p>
        </w:tc>
        <w:tc>
          <w:tcPr>
            <w:tcW w:w="466" w:type="dxa"/>
            <w:tcBorders>
              <w:top w:val="nil"/>
              <w:left w:val="nil"/>
              <w:bottom w:val="single" w:sz="8" w:space="0" w:color="auto"/>
              <w:right w:val="single" w:sz="8" w:space="0" w:color="auto"/>
            </w:tcBorders>
            <w:shd w:val="clear" w:color="auto" w:fill="D9D9D9" w:themeFill="background1" w:themeFillShade="D9"/>
            <w:vAlign w:val="center"/>
            <w:hideMark/>
          </w:tcPr>
          <w:p w14:paraId="6AD5160A"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28</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0BBB7945"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29</w:t>
            </w:r>
          </w:p>
        </w:tc>
        <w:tc>
          <w:tcPr>
            <w:tcW w:w="435" w:type="dxa"/>
            <w:tcBorders>
              <w:top w:val="nil"/>
              <w:left w:val="nil"/>
              <w:bottom w:val="single" w:sz="8" w:space="0" w:color="auto"/>
              <w:right w:val="single" w:sz="8" w:space="0" w:color="auto"/>
            </w:tcBorders>
            <w:shd w:val="clear" w:color="auto" w:fill="D9D9D9" w:themeFill="background1" w:themeFillShade="D9"/>
            <w:vAlign w:val="center"/>
            <w:hideMark/>
          </w:tcPr>
          <w:p w14:paraId="3227F474"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30</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41D9DC4F" w14:textId="77777777" w:rsidR="00526977" w:rsidRPr="00220AFE" w:rsidRDefault="00526977" w:rsidP="00526977">
            <w:pPr>
              <w:spacing w:after="0" w:line="240" w:lineRule="auto"/>
              <w:jc w:val="center"/>
              <w:rPr>
                <w:rFonts w:ascii="Bookman Old Style" w:hAnsi="Bookman Old Style" w:cs="Calibri"/>
                <w:color w:val="000000"/>
                <w:sz w:val="12"/>
                <w:szCs w:val="12"/>
              </w:rPr>
            </w:pPr>
            <w:r w:rsidRPr="00220AFE">
              <w:rPr>
                <w:rFonts w:ascii="Bookman Old Style" w:hAnsi="Bookman Old Style" w:cs="Calibri"/>
                <w:color w:val="000000"/>
                <w:sz w:val="12"/>
                <w:szCs w:val="12"/>
              </w:rPr>
              <w:t>31</w:t>
            </w:r>
          </w:p>
        </w:tc>
      </w:tr>
      <w:tr w:rsidR="008856AD" w:rsidRPr="00EF7CD8" w14:paraId="03053713" w14:textId="77777777" w:rsidTr="007407B8">
        <w:trPr>
          <w:trHeight w:val="386"/>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4C0C734E" w14:textId="77777777" w:rsidR="008856AD" w:rsidRPr="00EF7CD8" w:rsidRDefault="008856AD" w:rsidP="008856AD">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w:t>
            </w:r>
          </w:p>
        </w:tc>
        <w:tc>
          <w:tcPr>
            <w:tcW w:w="2322" w:type="dxa"/>
            <w:tcBorders>
              <w:top w:val="nil"/>
              <w:left w:val="nil"/>
              <w:bottom w:val="single" w:sz="8" w:space="0" w:color="auto"/>
              <w:right w:val="single" w:sz="8" w:space="0" w:color="auto"/>
            </w:tcBorders>
            <w:shd w:val="clear" w:color="auto" w:fill="auto"/>
            <w:vAlign w:val="center"/>
            <w:hideMark/>
          </w:tcPr>
          <w:p w14:paraId="14B05992" w14:textId="77777777" w:rsidR="008856AD" w:rsidRPr="00EF7CD8" w:rsidRDefault="008856AD" w:rsidP="008856AD">
            <w:pPr>
              <w:spacing w:after="0" w:line="240" w:lineRule="auto"/>
              <w:rPr>
                <w:rFonts w:ascii="Bookman Old Style" w:hAnsi="Bookman Old Style" w:cs="Calibri"/>
                <w:color w:val="000000"/>
                <w:sz w:val="16"/>
                <w:szCs w:val="16"/>
              </w:rPr>
            </w:pPr>
            <w:r w:rsidRPr="00EF7CD8">
              <w:rPr>
                <w:rFonts w:ascii="Bookman Old Style" w:hAnsi="Bookman Old Style" w:cs="Arial"/>
                <w:color w:val="000000"/>
                <w:sz w:val="16"/>
                <w:szCs w:val="16"/>
              </w:rPr>
              <w:t>Kepala Dinas</w:t>
            </w:r>
          </w:p>
        </w:tc>
        <w:tc>
          <w:tcPr>
            <w:tcW w:w="490" w:type="dxa"/>
            <w:tcBorders>
              <w:top w:val="nil"/>
              <w:left w:val="nil"/>
              <w:bottom w:val="single" w:sz="8" w:space="0" w:color="auto"/>
              <w:right w:val="single" w:sz="8" w:space="0" w:color="auto"/>
            </w:tcBorders>
            <w:shd w:val="clear" w:color="auto" w:fill="auto"/>
            <w:vAlign w:val="center"/>
            <w:hideMark/>
          </w:tcPr>
          <w:p w14:paraId="4C68EE89" w14:textId="6BD2791F"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7093D5F5" w14:textId="00C94011"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72841030" w14:textId="36C29B60"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4F6DE8C3" w14:textId="2CA88B77"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46876D43" w14:textId="7F3D1F7B"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547776CF" w14:textId="6243CC1F"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0615CA61" w14:textId="477CF3F5"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0D01A34A" w14:textId="3827130C"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12E1FC44" w14:textId="21BC4280" w:rsidR="008856AD" w:rsidRPr="00EF7CD8" w:rsidRDefault="008856AD" w:rsidP="008856AD">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hideMark/>
          </w:tcPr>
          <w:p w14:paraId="029780E4" w14:textId="72D15604"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0938698C" w14:textId="3ABFCF91" w:rsidR="008856AD" w:rsidRPr="00204E86" w:rsidRDefault="008856AD" w:rsidP="008856AD">
            <w:pPr>
              <w:spacing w:after="0" w:line="240" w:lineRule="auto"/>
              <w:jc w:val="center"/>
              <w:rPr>
                <w:rFonts w:ascii="Bookman Old Style" w:hAnsi="Bookman Old Style" w:cs="Calibri"/>
                <w:b/>
                <w:i/>
                <w:color w:val="000000"/>
                <w:sz w:val="16"/>
                <w:szCs w:val="16"/>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000000" w:fill="FFFFFF"/>
            <w:vAlign w:val="center"/>
            <w:hideMark/>
          </w:tcPr>
          <w:p w14:paraId="5435D49C" w14:textId="6285D02C"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02A50B6" w14:textId="0235D7FE"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62671DD2" w14:textId="36AE2C80"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8EFFAF9" w14:textId="6E2B65F9"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000000" w:fill="FFFFFF"/>
            <w:vAlign w:val="center"/>
            <w:hideMark/>
          </w:tcPr>
          <w:p w14:paraId="197BFBB3" w14:textId="7F7B4C83"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000000" w:fill="FFFFFF"/>
            <w:vAlign w:val="center"/>
            <w:hideMark/>
          </w:tcPr>
          <w:p w14:paraId="4473C251" w14:textId="4C8292FC"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7F2716C" w14:textId="36ED174A"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1AF60777" w14:textId="58D50DEB"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000000" w:fill="FFFFFF"/>
            <w:vAlign w:val="center"/>
            <w:hideMark/>
          </w:tcPr>
          <w:p w14:paraId="6B8921CA" w14:textId="4C3BFD3D"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06E2401E" w14:textId="168DD379"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0C26A95" w14:textId="3C5B2019"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D7FAC00" w14:textId="57211DFB"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38" w:type="dxa"/>
            <w:tcBorders>
              <w:top w:val="nil"/>
              <w:left w:val="nil"/>
              <w:bottom w:val="single" w:sz="8" w:space="0" w:color="auto"/>
              <w:right w:val="single" w:sz="8" w:space="0" w:color="auto"/>
            </w:tcBorders>
            <w:shd w:val="clear" w:color="000000" w:fill="FFFFFF"/>
            <w:vAlign w:val="center"/>
            <w:hideMark/>
          </w:tcPr>
          <w:p w14:paraId="15F6359F" w14:textId="3E3C1026"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173E264" w14:textId="0E77FE75"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auto" w:fill="auto"/>
            <w:vAlign w:val="center"/>
            <w:hideMark/>
          </w:tcPr>
          <w:p w14:paraId="75C0D0B2" w14:textId="17E99882" w:rsidR="008856AD" w:rsidRPr="00EF7CD8" w:rsidRDefault="008856AD" w:rsidP="008856AD">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w:t>
            </w:r>
          </w:p>
        </w:tc>
        <w:tc>
          <w:tcPr>
            <w:tcW w:w="435" w:type="dxa"/>
            <w:tcBorders>
              <w:top w:val="nil"/>
              <w:left w:val="nil"/>
              <w:bottom w:val="single" w:sz="8" w:space="0" w:color="auto"/>
              <w:right w:val="single" w:sz="8" w:space="0" w:color="auto"/>
            </w:tcBorders>
            <w:shd w:val="clear" w:color="000000" w:fill="FFFFFF"/>
            <w:vAlign w:val="center"/>
            <w:hideMark/>
          </w:tcPr>
          <w:p w14:paraId="0113299D" w14:textId="41F91DCB"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573023B5" w14:textId="582F6F6D" w:rsidR="008856AD" w:rsidRPr="00EF7CD8" w:rsidRDefault="008856AD" w:rsidP="008856AD">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6CD6AF05" w14:textId="40F0EEAE" w:rsidR="008856AD" w:rsidRPr="008B433A" w:rsidRDefault="008856AD" w:rsidP="008856AD">
            <w:pPr>
              <w:spacing w:after="0" w:line="240" w:lineRule="auto"/>
              <w:jc w:val="center"/>
              <w:rPr>
                <w:rFonts w:ascii="Bookman Old Style" w:hAnsi="Bookman Old Style" w:cs="Calibri"/>
                <w:b/>
                <w:i/>
                <w:color w:val="000000"/>
                <w:sz w:val="16"/>
                <w:szCs w:val="16"/>
              </w:rPr>
            </w:pPr>
            <w:r w:rsidRPr="008B433A">
              <w:rPr>
                <w:rFonts w:ascii="Bookman Old Style" w:hAnsi="Bookman Old Style" w:cs="Calibri"/>
                <w:b/>
                <w:i/>
                <w:color w:val="000000"/>
                <w:sz w:val="16"/>
                <w:szCs w:val="16"/>
              </w:rPr>
              <w:t>1</w:t>
            </w:r>
          </w:p>
        </w:tc>
      </w:tr>
      <w:tr w:rsidR="00410FA0" w:rsidRPr="00EF7CD8" w14:paraId="59E12339" w14:textId="77777777" w:rsidTr="007407B8">
        <w:trPr>
          <w:trHeight w:val="405"/>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A1E88E0" w14:textId="77777777" w:rsidR="00410FA0" w:rsidRPr="00EF7CD8" w:rsidRDefault="00410FA0" w:rsidP="00410FA0">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2</w:t>
            </w:r>
          </w:p>
        </w:tc>
        <w:tc>
          <w:tcPr>
            <w:tcW w:w="2322" w:type="dxa"/>
            <w:tcBorders>
              <w:top w:val="nil"/>
              <w:left w:val="nil"/>
              <w:bottom w:val="single" w:sz="8" w:space="0" w:color="auto"/>
              <w:right w:val="single" w:sz="8" w:space="0" w:color="auto"/>
            </w:tcBorders>
            <w:shd w:val="clear" w:color="auto" w:fill="auto"/>
            <w:vAlign w:val="center"/>
            <w:hideMark/>
          </w:tcPr>
          <w:p w14:paraId="0075E355" w14:textId="77777777" w:rsidR="00410FA0" w:rsidRPr="00EF7CD8" w:rsidRDefault="00410FA0" w:rsidP="00410FA0">
            <w:pPr>
              <w:spacing w:after="0" w:line="240" w:lineRule="auto"/>
              <w:rPr>
                <w:rFonts w:ascii="Bookman Old Style" w:hAnsi="Bookman Old Style" w:cs="Calibri"/>
                <w:color w:val="000000"/>
                <w:sz w:val="16"/>
                <w:szCs w:val="16"/>
              </w:rPr>
            </w:pPr>
            <w:r w:rsidRPr="00EF7CD8">
              <w:rPr>
                <w:rFonts w:ascii="Bookman Old Style" w:hAnsi="Bookman Old Style" w:cs="Calibri"/>
                <w:color w:val="000000"/>
                <w:sz w:val="16"/>
                <w:szCs w:val="16"/>
                <w:lang w:val="en-US"/>
              </w:rPr>
              <w:t>Sekretaris Dinas</w:t>
            </w:r>
          </w:p>
        </w:tc>
        <w:tc>
          <w:tcPr>
            <w:tcW w:w="490" w:type="dxa"/>
            <w:tcBorders>
              <w:top w:val="nil"/>
              <w:left w:val="nil"/>
              <w:bottom w:val="single" w:sz="8" w:space="0" w:color="auto"/>
              <w:right w:val="single" w:sz="8" w:space="0" w:color="auto"/>
            </w:tcBorders>
            <w:shd w:val="clear" w:color="auto" w:fill="auto"/>
            <w:vAlign w:val="center"/>
            <w:hideMark/>
          </w:tcPr>
          <w:p w14:paraId="459ED1ED" w14:textId="776C2CCE"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78E844B7" w14:textId="2B8A0518"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01A12110" w14:textId="30673E83"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1D7E0A9A" w14:textId="415E2906"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07697ABC" w14:textId="69159319"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74963388" w14:textId="046CA4D5"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4143D790" w14:textId="228E605F"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62B187CD" w14:textId="5737F3DE"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4FB3B12B" w14:textId="5A5F85FC" w:rsidR="00410FA0" w:rsidRPr="00EF7CD8" w:rsidRDefault="00FA2445"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512" w:type="dxa"/>
            <w:tcBorders>
              <w:top w:val="nil"/>
              <w:left w:val="nil"/>
              <w:bottom w:val="single" w:sz="8" w:space="0" w:color="auto"/>
              <w:right w:val="single" w:sz="8" w:space="0" w:color="auto"/>
            </w:tcBorders>
            <w:shd w:val="clear" w:color="auto" w:fill="auto"/>
            <w:vAlign w:val="center"/>
            <w:hideMark/>
          </w:tcPr>
          <w:p w14:paraId="3BA09577" w14:textId="2CB6501D"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1A92BDB7" w14:textId="64797382" w:rsidR="00410FA0" w:rsidRPr="00204E86" w:rsidRDefault="00AD3C0F" w:rsidP="00410FA0">
            <w:pPr>
              <w:spacing w:after="0" w:line="240" w:lineRule="auto"/>
              <w:jc w:val="center"/>
              <w:rPr>
                <w:rFonts w:ascii="Bookman Old Style" w:hAnsi="Bookman Old Style" w:cs="Calibri"/>
                <w:b/>
                <w:i/>
                <w:color w:val="000000"/>
                <w:sz w:val="16"/>
                <w:szCs w:val="16"/>
              </w:rPr>
            </w:pPr>
            <w:r>
              <w:rPr>
                <w:rFonts w:ascii="Bookman Old Style" w:hAnsi="Bookman Old Style" w:cs="Calibri"/>
                <w:b/>
                <w:i/>
                <w:color w:val="000000"/>
                <w:sz w:val="16"/>
                <w:szCs w:val="16"/>
              </w:rPr>
              <w:t>-</w:t>
            </w:r>
          </w:p>
        </w:tc>
        <w:tc>
          <w:tcPr>
            <w:tcW w:w="435" w:type="dxa"/>
            <w:tcBorders>
              <w:top w:val="nil"/>
              <w:left w:val="nil"/>
              <w:bottom w:val="single" w:sz="8" w:space="0" w:color="auto"/>
              <w:right w:val="single" w:sz="8" w:space="0" w:color="auto"/>
            </w:tcBorders>
            <w:shd w:val="clear" w:color="000000" w:fill="FFFFFF"/>
            <w:vAlign w:val="center"/>
            <w:hideMark/>
          </w:tcPr>
          <w:p w14:paraId="0A84D3E6" w14:textId="10FBFD77"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4C1DDCC" w14:textId="21459097"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C669A46" w14:textId="232C61D5"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47394DFD" w14:textId="5EF51C8F"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000000" w:fill="FFFFFF"/>
            <w:vAlign w:val="center"/>
            <w:hideMark/>
          </w:tcPr>
          <w:p w14:paraId="7C71C596" w14:textId="77A382E5"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000000" w:fill="FFFFFF"/>
            <w:vAlign w:val="center"/>
            <w:hideMark/>
          </w:tcPr>
          <w:p w14:paraId="33B6142A" w14:textId="22661934"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6B304EB8" w14:textId="08F5CB42"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748E347" w14:textId="442AB432"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000000" w:fill="FFFFFF"/>
            <w:vAlign w:val="center"/>
            <w:hideMark/>
          </w:tcPr>
          <w:p w14:paraId="0243ED25" w14:textId="51284A4C"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02ED4976" w14:textId="3CC207F9"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6427DD01" w14:textId="1769C051"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6856557C" w14:textId="5731340E"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38" w:type="dxa"/>
            <w:tcBorders>
              <w:top w:val="nil"/>
              <w:left w:val="nil"/>
              <w:bottom w:val="single" w:sz="8" w:space="0" w:color="auto"/>
              <w:right w:val="single" w:sz="8" w:space="0" w:color="auto"/>
            </w:tcBorders>
            <w:shd w:val="clear" w:color="auto" w:fill="auto"/>
            <w:vAlign w:val="center"/>
            <w:hideMark/>
          </w:tcPr>
          <w:p w14:paraId="531A5E59" w14:textId="15A6E4B7"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5A2502E" w14:textId="35A6B602" w:rsidR="00410FA0" w:rsidRPr="00EF7CD8" w:rsidRDefault="00FA2445"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466" w:type="dxa"/>
            <w:tcBorders>
              <w:top w:val="nil"/>
              <w:left w:val="nil"/>
              <w:bottom w:val="single" w:sz="8" w:space="0" w:color="auto"/>
              <w:right w:val="single" w:sz="8" w:space="0" w:color="auto"/>
            </w:tcBorders>
            <w:shd w:val="clear" w:color="000000" w:fill="FFFFFF"/>
            <w:vAlign w:val="center"/>
            <w:hideMark/>
          </w:tcPr>
          <w:p w14:paraId="2EEAB201" w14:textId="216D86E0"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7CBB9A2A" w14:textId="70422CDF"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44163A3D" w14:textId="2DCC59B1" w:rsidR="00410FA0" w:rsidRPr="00EF7CD8" w:rsidRDefault="00410FA0" w:rsidP="00410FA0">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23C50F1A" w14:textId="2134F5BB" w:rsidR="00410FA0" w:rsidRPr="008B433A" w:rsidRDefault="00AD3C0F" w:rsidP="00410FA0">
            <w:pPr>
              <w:spacing w:after="0" w:line="240" w:lineRule="auto"/>
              <w:jc w:val="center"/>
              <w:rPr>
                <w:rFonts w:ascii="Bookman Old Style" w:hAnsi="Bookman Old Style" w:cs="Calibri"/>
                <w:b/>
                <w:i/>
                <w:color w:val="000000"/>
                <w:sz w:val="16"/>
                <w:szCs w:val="16"/>
              </w:rPr>
            </w:pPr>
            <w:r>
              <w:rPr>
                <w:rFonts w:ascii="Bookman Old Style" w:hAnsi="Bookman Old Style" w:cs="Calibri"/>
                <w:b/>
                <w:i/>
                <w:color w:val="000000"/>
                <w:sz w:val="16"/>
                <w:szCs w:val="16"/>
              </w:rPr>
              <w:t>-</w:t>
            </w:r>
          </w:p>
        </w:tc>
      </w:tr>
      <w:tr w:rsidR="004B22E5" w:rsidRPr="00EF7CD8" w14:paraId="3AAD2E7D" w14:textId="77777777" w:rsidTr="001D6B3C">
        <w:trPr>
          <w:trHeight w:val="467"/>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2D112630" w14:textId="77777777" w:rsidR="004B22E5" w:rsidRPr="00EF7CD8" w:rsidRDefault="004B22E5" w:rsidP="004B22E5">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3</w:t>
            </w:r>
          </w:p>
        </w:tc>
        <w:tc>
          <w:tcPr>
            <w:tcW w:w="2322" w:type="dxa"/>
            <w:tcBorders>
              <w:top w:val="nil"/>
              <w:left w:val="nil"/>
              <w:bottom w:val="single" w:sz="8" w:space="0" w:color="auto"/>
              <w:right w:val="single" w:sz="8" w:space="0" w:color="auto"/>
            </w:tcBorders>
            <w:shd w:val="clear" w:color="auto" w:fill="auto"/>
            <w:vAlign w:val="center"/>
            <w:hideMark/>
          </w:tcPr>
          <w:p w14:paraId="05F2C92C" w14:textId="77777777" w:rsidR="004B22E5" w:rsidRPr="00EF7CD8" w:rsidRDefault="004B22E5" w:rsidP="004B22E5">
            <w:pPr>
              <w:spacing w:after="0" w:line="240" w:lineRule="auto"/>
              <w:rPr>
                <w:rFonts w:ascii="Bookman Old Style" w:hAnsi="Bookman Old Style" w:cs="Calibri"/>
                <w:color w:val="000000"/>
                <w:sz w:val="16"/>
                <w:szCs w:val="16"/>
              </w:rPr>
            </w:pPr>
            <w:r w:rsidRPr="00EF7CD8">
              <w:rPr>
                <w:rFonts w:ascii="Bookman Old Style" w:hAnsi="Bookman Old Style" w:cs="Calibri"/>
                <w:color w:val="000000"/>
                <w:sz w:val="16"/>
                <w:szCs w:val="16"/>
                <w:lang w:val="en-US"/>
              </w:rPr>
              <w:t xml:space="preserve">Subag Umum dan Kepegawaian </w:t>
            </w:r>
          </w:p>
        </w:tc>
        <w:tc>
          <w:tcPr>
            <w:tcW w:w="490" w:type="dxa"/>
            <w:tcBorders>
              <w:top w:val="nil"/>
              <w:left w:val="nil"/>
              <w:bottom w:val="single" w:sz="8" w:space="0" w:color="auto"/>
              <w:right w:val="single" w:sz="8" w:space="0" w:color="auto"/>
            </w:tcBorders>
            <w:shd w:val="clear" w:color="auto" w:fill="auto"/>
            <w:vAlign w:val="center"/>
            <w:hideMark/>
          </w:tcPr>
          <w:p w14:paraId="4E1C4645" w14:textId="39C3527C"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2DC0A221" w14:textId="6BA85CBB"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52189664" w14:textId="20A04D8F"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144E6255" w14:textId="5A0FAC3D"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1E1F0EDA" w14:textId="366733AE"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28898EF9" w14:textId="078CC07B"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403EAEC3" w14:textId="655EE955"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3FC3538B" w14:textId="22AF24C9"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tcPr>
          <w:p w14:paraId="4368DA21" w14:textId="3422F794" w:rsidR="004B22E5" w:rsidRPr="00EF7CD8" w:rsidRDefault="004B22E5" w:rsidP="004B22E5">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hideMark/>
          </w:tcPr>
          <w:p w14:paraId="28850DA4" w14:textId="33DE98A9"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13690467" w14:textId="1A2F6584" w:rsidR="004B22E5" w:rsidRPr="00204E86" w:rsidRDefault="004B22E5" w:rsidP="004B22E5">
            <w:pPr>
              <w:spacing w:after="0" w:line="240" w:lineRule="auto"/>
              <w:jc w:val="center"/>
              <w:rPr>
                <w:rFonts w:ascii="Bookman Old Style" w:hAnsi="Bookman Old Style" w:cs="Calibri"/>
                <w:b/>
                <w:i/>
                <w:color w:val="000000"/>
                <w:sz w:val="16"/>
                <w:szCs w:val="16"/>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auto" w:fill="auto"/>
            <w:vAlign w:val="center"/>
            <w:hideMark/>
          </w:tcPr>
          <w:p w14:paraId="3EDAA342" w14:textId="4FAA081B"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64B5EB86" w14:textId="7E19B1B3"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321957A3" w14:textId="6845A55F"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1143C788" w14:textId="61161270"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auto" w:fill="auto"/>
            <w:vAlign w:val="center"/>
            <w:hideMark/>
          </w:tcPr>
          <w:p w14:paraId="704A7289" w14:textId="5251FD64"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auto" w:fill="auto"/>
            <w:vAlign w:val="center"/>
            <w:hideMark/>
          </w:tcPr>
          <w:p w14:paraId="7318F292" w14:textId="031F862B"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1F1EAE2C" w14:textId="7B81DFA4"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770C8D72" w14:textId="480D3F17"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auto" w:fill="auto"/>
            <w:vAlign w:val="center"/>
            <w:hideMark/>
          </w:tcPr>
          <w:p w14:paraId="379B48D9" w14:textId="38B265FF"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5B467F2D" w14:textId="24DF14CC"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3A89D317" w14:textId="53339577"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5473E8DA" w14:textId="12C0CF08" w:rsidR="004B22E5" w:rsidRPr="00EF7CD8" w:rsidRDefault="00925A9B"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538" w:type="dxa"/>
            <w:tcBorders>
              <w:top w:val="nil"/>
              <w:left w:val="nil"/>
              <w:bottom w:val="single" w:sz="8" w:space="0" w:color="auto"/>
              <w:right w:val="single" w:sz="8" w:space="0" w:color="auto"/>
            </w:tcBorders>
            <w:shd w:val="clear" w:color="auto" w:fill="auto"/>
            <w:vAlign w:val="center"/>
            <w:hideMark/>
          </w:tcPr>
          <w:p w14:paraId="7DB8E8AE" w14:textId="03CC2768" w:rsidR="004B22E5" w:rsidRPr="00EF7CD8" w:rsidRDefault="00925A9B"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1</w:t>
            </w:r>
            <w:r w:rsidR="004B22E5"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9C35439" w14:textId="0A122070"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hideMark/>
          </w:tcPr>
          <w:p w14:paraId="1582CFAC" w14:textId="02146604"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5665BF77" w14:textId="33882F2C"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186F2B19" w14:textId="6274E8EC" w:rsidR="004B22E5" w:rsidRPr="00EF7CD8" w:rsidRDefault="004B22E5" w:rsidP="004B22E5">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7BD52303" w14:textId="657EE991" w:rsidR="004B22E5" w:rsidRPr="008B433A" w:rsidRDefault="004B22E5" w:rsidP="004B22E5">
            <w:pPr>
              <w:spacing w:after="0" w:line="240" w:lineRule="auto"/>
              <w:jc w:val="center"/>
              <w:rPr>
                <w:rFonts w:ascii="Bookman Old Style" w:hAnsi="Bookman Old Style" w:cs="Calibri"/>
                <w:b/>
                <w:i/>
                <w:color w:val="000000"/>
                <w:sz w:val="16"/>
                <w:szCs w:val="16"/>
              </w:rPr>
            </w:pPr>
            <w:r w:rsidRPr="008B433A">
              <w:rPr>
                <w:rFonts w:ascii="Bookman Old Style" w:hAnsi="Bookman Old Style" w:cs="Calibri"/>
                <w:b/>
                <w:i/>
                <w:color w:val="000000"/>
                <w:sz w:val="16"/>
                <w:szCs w:val="16"/>
              </w:rPr>
              <w:t>1</w:t>
            </w:r>
          </w:p>
        </w:tc>
      </w:tr>
      <w:tr w:rsidR="001F0716" w:rsidRPr="00EF7CD8" w14:paraId="0CA8B4B2" w14:textId="77777777" w:rsidTr="001D6B3C">
        <w:trPr>
          <w:trHeight w:val="393"/>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20DD49C1" w14:textId="77777777" w:rsidR="001F0716" w:rsidRPr="00EF7CD8" w:rsidRDefault="001F0716" w:rsidP="001F0716">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4</w:t>
            </w:r>
          </w:p>
        </w:tc>
        <w:tc>
          <w:tcPr>
            <w:tcW w:w="2322" w:type="dxa"/>
            <w:tcBorders>
              <w:top w:val="nil"/>
              <w:left w:val="nil"/>
              <w:bottom w:val="single" w:sz="8" w:space="0" w:color="auto"/>
              <w:right w:val="single" w:sz="8" w:space="0" w:color="auto"/>
            </w:tcBorders>
            <w:shd w:val="clear" w:color="auto" w:fill="auto"/>
            <w:vAlign w:val="center"/>
            <w:hideMark/>
          </w:tcPr>
          <w:p w14:paraId="64632A82" w14:textId="77777777" w:rsidR="001F0716" w:rsidRPr="00EF7CD8" w:rsidRDefault="001F0716" w:rsidP="001F0716">
            <w:pPr>
              <w:spacing w:after="0" w:line="240" w:lineRule="auto"/>
              <w:rPr>
                <w:rFonts w:ascii="Bookman Old Style" w:hAnsi="Bookman Old Style" w:cs="Calibri"/>
                <w:color w:val="000000"/>
                <w:sz w:val="16"/>
                <w:szCs w:val="16"/>
              </w:rPr>
            </w:pPr>
            <w:r w:rsidRPr="00EF7CD8">
              <w:rPr>
                <w:rFonts w:ascii="Bookman Old Style" w:hAnsi="Bookman Old Style" w:cs="Calibri"/>
                <w:color w:val="000000"/>
                <w:sz w:val="16"/>
                <w:szCs w:val="16"/>
                <w:lang w:val="en-US"/>
              </w:rPr>
              <w:t xml:space="preserve">Subag Keuangan </w:t>
            </w:r>
          </w:p>
        </w:tc>
        <w:tc>
          <w:tcPr>
            <w:tcW w:w="490" w:type="dxa"/>
            <w:tcBorders>
              <w:top w:val="nil"/>
              <w:left w:val="nil"/>
              <w:bottom w:val="single" w:sz="8" w:space="0" w:color="auto"/>
              <w:right w:val="single" w:sz="8" w:space="0" w:color="auto"/>
            </w:tcBorders>
            <w:shd w:val="clear" w:color="auto" w:fill="auto"/>
            <w:vAlign w:val="center"/>
            <w:hideMark/>
          </w:tcPr>
          <w:p w14:paraId="4B629C4F" w14:textId="592FAC87"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21136FCC" w14:textId="063EA2F2"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01B4AA92" w14:textId="71E21079"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0B006521" w14:textId="5407CCA7"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29345E69" w14:textId="34D53F79"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5916AE30" w14:textId="2E93CF55"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5625400A" w14:textId="45BF7446"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tcPr>
          <w:p w14:paraId="6E16A4A2" w14:textId="08A87EF2" w:rsidR="001F0716" w:rsidRPr="00EF7CD8" w:rsidRDefault="001F0716" w:rsidP="001F0716">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hideMark/>
          </w:tcPr>
          <w:p w14:paraId="75B6D55B" w14:textId="431ACF4C"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022403AA" w14:textId="0786570A"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3AAD511F" w14:textId="133F8884" w:rsidR="001F0716" w:rsidRPr="00204E86" w:rsidRDefault="001F0716" w:rsidP="001F0716">
            <w:pPr>
              <w:spacing w:after="0" w:line="240" w:lineRule="auto"/>
              <w:jc w:val="center"/>
              <w:rPr>
                <w:rFonts w:ascii="Bookman Old Style" w:hAnsi="Bookman Old Style" w:cs="Calibri"/>
                <w:b/>
                <w:i/>
                <w:color w:val="000000"/>
                <w:sz w:val="16"/>
                <w:szCs w:val="16"/>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auto" w:fill="auto"/>
            <w:vAlign w:val="center"/>
            <w:hideMark/>
          </w:tcPr>
          <w:p w14:paraId="260DED3B" w14:textId="64AA2E41"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7F52A82D" w14:textId="4FC684FB"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210ACBF2" w14:textId="27D49D10"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363ED7A9" w14:textId="0EF6F8FD"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auto" w:fill="auto"/>
            <w:vAlign w:val="center"/>
            <w:hideMark/>
          </w:tcPr>
          <w:p w14:paraId="23E43295" w14:textId="1D06E60D"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auto" w:fill="auto"/>
            <w:vAlign w:val="center"/>
            <w:hideMark/>
          </w:tcPr>
          <w:p w14:paraId="04753CD9" w14:textId="1D176297"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20AC0595" w14:textId="72B1CFC8"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025EFA2D" w14:textId="1FF41E11"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auto" w:fill="auto"/>
            <w:vAlign w:val="center"/>
            <w:hideMark/>
          </w:tcPr>
          <w:p w14:paraId="10B04A0C" w14:textId="67EF116A"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56155C97" w14:textId="02604540"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0C8E0079" w14:textId="5D4F1B39"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3EB4DFD9" w14:textId="3ED445FB" w:rsidR="001F0716" w:rsidRPr="00EF7CD8" w:rsidRDefault="001F0716" w:rsidP="001F0716">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w:t>
            </w:r>
          </w:p>
        </w:tc>
        <w:tc>
          <w:tcPr>
            <w:tcW w:w="538" w:type="dxa"/>
            <w:tcBorders>
              <w:top w:val="nil"/>
              <w:left w:val="nil"/>
              <w:bottom w:val="single" w:sz="8" w:space="0" w:color="auto"/>
              <w:right w:val="single" w:sz="8" w:space="0" w:color="auto"/>
            </w:tcBorders>
            <w:shd w:val="clear" w:color="auto" w:fill="auto"/>
            <w:vAlign w:val="center"/>
            <w:hideMark/>
          </w:tcPr>
          <w:p w14:paraId="3BFC6305" w14:textId="708D73B7"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5C6F92D4" w14:textId="74220679"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hideMark/>
          </w:tcPr>
          <w:p w14:paraId="3F60AAF4" w14:textId="5B006D29"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7A8B279B" w14:textId="5C40DA0F"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477B64C3" w14:textId="24F5F2BC" w:rsidR="001F0716" w:rsidRPr="00EF7CD8" w:rsidRDefault="001F0716" w:rsidP="001F0716">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63D565A1" w14:textId="23BA7619" w:rsidR="001F0716" w:rsidRPr="008B433A" w:rsidRDefault="001F0716" w:rsidP="001F0716">
            <w:pPr>
              <w:spacing w:after="0" w:line="240" w:lineRule="auto"/>
              <w:jc w:val="center"/>
              <w:rPr>
                <w:rFonts w:ascii="Bookman Old Style" w:hAnsi="Bookman Old Style" w:cs="Calibri"/>
                <w:b/>
                <w:i/>
                <w:color w:val="000000"/>
                <w:sz w:val="16"/>
                <w:szCs w:val="16"/>
              </w:rPr>
            </w:pPr>
            <w:r w:rsidRPr="008B433A">
              <w:rPr>
                <w:rFonts w:ascii="Bookman Old Style" w:hAnsi="Bookman Old Style" w:cs="Calibri"/>
                <w:b/>
                <w:i/>
                <w:color w:val="000000"/>
                <w:sz w:val="16"/>
                <w:szCs w:val="16"/>
              </w:rPr>
              <w:t>1</w:t>
            </w:r>
          </w:p>
        </w:tc>
      </w:tr>
      <w:tr w:rsidR="004324C2" w:rsidRPr="00EF7CD8" w14:paraId="111F3FD2" w14:textId="77777777" w:rsidTr="001D6B3C">
        <w:trPr>
          <w:trHeight w:val="413"/>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3F28D706" w14:textId="77777777" w:rsidR="004734E3" w:rsidRPr="00EF7CD8" w:rsidRDefault="004734E3" w:rsidP="004734E3">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5</w:t>
            </w:r>
          </w:p>
        </w:tc>
        <w:tc>
          <w:tcPr>
            <w:tcW w:w="2322" w:type="dxa"/>
            <w:tcBorders>
              <w:top w:val="nil"/>
              <w:left w:val="nil"/>
              <w:bottom w:val="single" w:sz="8" w:space="0" w:color="auto"/>
              <w:right w:val="single" w:sz="8" w:space="0" w:color="auto"/>
            </w:tcBorders>
            <w:shd w:val="clear" w:color="auto" w:fill="auto"/>
            <w:vAlign w:val="center"/>
            <w:hideMark/>
          </w:tcPr>
          <w:p w14:paraId="1CCDCA2A" w14:textId="7C5FCA55" w:rsidR="004734E3" w:rsidRPr="00F91C39" w:rsidRDefault="004734E3" w:rsidP="004734E3">
            <w:pPr>
              <w:spacing w:after="0" w:line="240" w:lineRule="auto"/>
              <w:rPr>
                <w:rFonts w:ascii="Bookman Old Style" w:hAnsi="Bookman Old Style" w:cs="Calibri"/>
                <w:color w:val="000000"/>
                <w:sz w:val="16"/>
                <w:szCs w:val="16"/>
                <w:highlight w:val="yellow"/>
              </w:rPr>
            </w:pPr>
            <w:r w:rsidRPr="00F91C39">
              <w:rPr>
                <w:rFonts w:ascii="Bookman Old Style" w:hAnsi="Bookman Old Style" w:cs="Calibri"/>
                <w:color w:val="000000"/>
                <w:sz w:val="16"/>
                <w:szCs w:val="16"/>
                <w:lang w:val="en-US"/>
              </w:rPr>
              <w:t xml:space="preserve">Kepala Bidang </w:t>
            </w:r>
            <w:r w:rsidR="00F91C39" w:rsidRPr="00F91C39">
              <w:rPr>
                <w:rFonts w:ascii="Bookman Old Style" w:hAnsi="Bookman Old Style" w:cs="Calibri"/>
                <w:color w:val="000000"/>
                <w:sz w:val="16"/>
                <w:szCs w:val="16"/>
              </w:rPr>
              <w:t>Informasi dan Komunikasi Publik</w:t>
            </w:r>
          </w:p>
        </w:tc>
        <w:tc>
          <w:tcPr>
            <w:tcW w:w="490" w:type="dxa"/>
            <w:tcBorders>
              <w:top w:val="nil"/>
              <w:left w:val="nil"/>
              <w:bottom w:val="single" w:sz="8" w:space="0" w:color="auto"/>
              <w:right w:val="single" w:sz="8" w:space="0" w:color="auto"/>
            </w:tcBorders>
            <w:shd w:val="clear" w:color="auto" w:fill="auto"/>
            <w:vAlign w:val="center"/>
            <w:hideMark/>
          </w:tcPr>
          <w:p w14:paraId="1DD15D97" w14:textId="6CEB1062"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04002368" w14:textId="454244E3"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145AED14" w14:textId="52EB3597"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7F45D6C1" w14:textId="061A61B2"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354C96AF" w14:textId="783045D8"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563D990E" w14:textId="5F093283"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142593FE" w14:textId="1415595A"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00AB2BF4" w14:textId="3E96F78F"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tcPr>
          <w:p w14:paraId="41C1D75A" w14:textId="40A4003E"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hideMark/>
          </w:tcPr>
          <w:p w14:paraId="446F7BE0" w14:textId="0E05CF32"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03F02010" w14:textId="304020F0" w:rsidR="004734E3" w:rsidRPr="00204E86" w:rsidRDefault="004734E3" w:rsidP="004734E3">
            <w:pPr>
              <w:spacing w:after="0" w:line="240" w:lineRule="auto"/>
              <w:jc w:val="center"/>
              <w:rPr>
                <w:rFonts w:ascii="Bookman Old Style" w:hAnsi="Bookman Old Style" w:cs="Calibri"/>
                <w:b/>
                <w:i/>
                <w:color w:val="000000"/>
                <w:sz w:val="16"/>
                <w:szCs w:val="16"/>
                <w:highlight w:val="yellow"/>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auto" w:fill="auto"/>
            <w:vAlign w:val="center"/>
            <w:hideMark/>
          </w:tcPr>
          <w:p w14:paraId="2E0AB791" w14:textId="2F372E3B"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6C310087" w14:textId="47AAE697"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2EEE267E" w14:textId="45D2E9F5"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01477589" w14:textId="3726C867"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auto" w:fill="auto"/>
            <w:vAlign w:val="center"/>
            <w:hideMark/>
          </w:tcPr>
          <w:p w14:paraId="2D74C05E" w14:textId="4E1D64D9"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auto" w:fill="auto"/>
            <w:vAlign w:val="center"/>
            <w:hideMark/>
          </w:tcPr>
          <w:p w14:paraId="7304A772" w14:textId="596C2E71"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1498A8D4" w14:textId="47B355B2"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3F91982B" w14:textId="74F6DA20"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auto" w:fill="auto"/>
            <w:vAlign w:val="center"/>
            <w:hideMark/>
          </w:tcPr>
          <w:p w14:paraId="4F878A94" w14:textId="4CEABDF8"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1DDC2B41" w14:textId="1FD5A548"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22742E23" w14:textId="44076BCF"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5E1AC02B" w14:textId="6BBFB3C5"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38" w:type="dxa"/>
            <w:tcBorders>
              <w:top w:val="nil"/>
              <w:left w:val="nil"/>
              <w:bottom w:val="single" w:sz="8" w:space="0" w:color="auto"/>
              <w:right w:val="single" w:sz="8" w:space="0" w:color="auto"/>
            </w:tcBorders>
            <w:shd w:val="clear" w:color="auto" w:fill="auto"/>
            <w:vAlign w:val="center"/>
          </w:tcPr>
          <w:p w14:paraId="434B0817" w14:textId="3D1E4E87"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rPr>
              <w:t>1</w:t>
            </w:r>
          </w:p>
        </w:tc>
        <w:tc>
          <w:tcPr>
            <w:tcW w:w="435" w:type="dxa"/>
            <w:tcBorders>
              <w:top w:val="nil"/>
              <w:left w:val="nil"/>
              <w:bottom w:val="single" w:sz="8" w:space="0" w:color="auto"/>
              <w:right w:val="single" w:sz="8" w:space="0" w:color="auto"/>
            </w:tcBorders>
            <w:shd w:val="clear" w:color="000000" w:fill="FFFFFF"/>
            <w:vAlign w:val="center"/>
            <w:hideMark/>
          </w:tcPr>
          <w:p w14:paraId="3082255C" w14:textId="056DA82C"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hideMark/>
          </w:tcPr>
          <w:p w14:paraId="0BE00D72" w14:textId="60776F9D"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D708BC8" w14:textId="1A08026B"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51AF486E" w14:textId="13F33AF1" w:rsidR="004734E3" w:rsidRPr="00EF7CD8" w:rsidRDefault="004734E3" w:rsidP="004734E3">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4C7A7675" w14:textId="5C57B569" w:rsidR="004734E3" w:rsidRPr="008B433A" w:rsidRDefault="004734E3" w:rsidP="004734E3">
            <w:pPr>
              <w:spacing w:after="0" w:line="240" w:lineRule="auto"/>
              <w:jc w:val="center"/>
              <w:rPr>
                <w:rFonts w:ascii="Bookman Old Style" w:hAnsi="Bookman Old Style" w:cs="Calibri"/>
                <w:b/>
                <w:i/>
                <w:color w:val="000000"/>
                <w:sz w:val="16"/>
                <w:szCs w:val="16"/>
                <w:highlight w:val="yellow"/>
              </w:rPr>
            </w:pPr>
            <w:r w:rsidRPr="008B433A">
              <w:rPr>
                <w:rFonts w:ascii="Bookman Old Style" w:hAnsi="Bookman Old Style" w:cs="Calibri"/>
                <w:b/>
                <w:i/>
                <w:color w:val="000000"/>
                <w:sz w:val="16"/>
                <w:szCs w:val="16"/>
              </w:rPr>
              <w:t>1</w:t>
            </w:r>
          </w:p>
        </w:tc>
      </w:tr>
      <w:tr w:rsidR="009A7127" w:rsidRPr="00EF7CD8" w14:paraId="54F2AE49" w14:textId="77777777" w:rsidTr="001D6B3C">
        <w:trPr>
          <w:trHeight w:val="475"/>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6E0228B" w14:textId="77777777" w:rsidR="009A7127" w:rsidRPr="00EF7CD8" w:rsidRDefault="009A7127" w:rsidP="009A7127">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6</w:t>
            </w:r>
          </w:p>
        </w:tc>
        <w:tc>
          <w:tcPr>
            <w:tcW w:w="2322" w:type="dxa"/>
            <w:tcBorders>
              <w:top w:val="nil"/>
              <w:left w:val="nil"/>
              <w:bottom w:val="single" w:sz="8" w:space="0" w:color="auto"/>
              <w:right w:val="single" w:sz="8" w:space="0" w:color="auto"/>
            </w:tcBorders>
            <w:shd w:val="clear" w:color="auto" w:fill="auto"/>
            <w:vAlign w:val="center"/>
          </w:tcPr>
          <w:p w14:paraId="0F9A24BC" w14:textId="06EABD55" w:rsidR="009A7127" w:rsidRPr="00EF7CD8" w:rsidRDefault="009A7127" w:rsidP="009A7127">
            <w:pPr>
              <w:spacing w:after="0" w:line="240" w:lineRule="auto"/>
              <w:rPr>
                <w:rFonts w:ascii="Bookman Old Style" w:hAnsi="Bookman Old Style" w:cs="Calibri"/>
                <w:color w:val="000000"/>
                <w:sz w:val="16"/>
                <w:szCs w:val="16"/>
              </w:rPr>
            </w:pPr>
            <w:r w:rsidRPr="00EF7CD8">
              <w:rPr>
                <w:rFonts w:ascii="Bookman Old Style" w:hAnsi="Bookman Old Style" w:cs="Calibri"/>
                <w:color w:val="000000"/>
                <w:sz w:val="16"/>
                <w:szCs w:val="16"/>
                <w:lang w:val="en-US"/>
              </w:rPr>
              <w:t xml:space="preserve">Kepala Bidang </w:t>
            </w:r>
            <w:r w:rsidR="00F91C39">
              <w:rPr>
                <w:rFonts w:ascii="Bookman Old Style" w:hAnsi="Bookman Old Style" w:cs="Calibri"/>
                <w:color w:val="000000"/>
                <w:sz w:val="16"/>
                <w:szCs w:val="16"/>
              </w:rPr>
              <w:t xml:space="preserve">Persandian, </w:t>
            </w:r>
            <w:r w:rsidRPr="00EF7CD8">
              <w:rPr>
                <w:rFonts w:ascii="Bookman Old Style" w:hAnsi="Bookman Old Style" w:cs="Calibri"/>
                <w:color w:val="000000"/>
                <w:sz w:val="16"/>
                <w:szCs w:val="16"/>
                <w:lang w:val="en-US"/>
              </w:rPr>
              <w:t>Teknologi Informasi dan Komunikasi</w:t>
            </w:r>
          </w:p>
        </w:tc>
        <w:tc>
          <w:tcPr>
            <w:tcW w:w="490" w:type="dxa"/>
            <w:tcBorders>
              <w:top w:val="nil"/>
              <w:left w:val="nil"/>
              <w:bottom w:val="single" w:sz="8" w:space="0" w:color="auto"/>
              <w:right w:val="single" w:sz="8" w:space="0" w:color="auto"/>
            </w:tcBorders>
            <w:shd w:val="clear" w:color="auto" w:fill="auto"/>
            <w:vAlign w:val="center"/>
          </w:tcPr>
          <w:p w14:paraId="27800C0D" w14:textId="0B01E826"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tcPr>
          <w:p w14:paraId="765B1AB2" w14:textId="771E0539"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tcPr>
          <w:p w14:paraId="201C25E9" w14:textId="0A3EA772"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tcPr>
          <w:p w14:paraId="72E7303C" w14:textId="75A26C59"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tcPr>
          <w:p w14:paraId="2A3270C6" w14:textId="2E67D988"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tcPr>
          <w:p w14:paraId="6C1D22E2" w14:textId="7E8D7BC9"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tcPr>
          <w:p w14:paraId="34D038D4" w14:textId="43B62B99"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tcPr>
          <w:p w14:paraId="3320F941" w14:textId="67291E8A" w:rsidR="009A7127" w:rsidRPr="00EF7CD8" w:rsidRDefault="00D57C76"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tcPr>
          <w:p w14:paraId="1306FD18" w14:textId="0A0426A9" w:rsidR="009A7127" w:rsidRPr="00EF7CD8" w:rsidRDefault="00D57C76"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512" w:type="dxa"/>
            <w:tcBorders>
              <w:top w:val="nil"/>
              <w:left w:val="nil"/>
              <w:bottom w:val="single" w:sz="8" w:space="0" w:color="auto"/>
              <w:right w:val="single" w:sz="8" w:space="0" w:color="auto"/>
            </w:tcBorders>
            <w:shd w:val="clear" w:color="auto" w:fill="auto"/>
            <w:vAlign w:val="center"/>
          </w:tcPr>
          <w:p w14:paraId="0E284A54" w14:textId="05712385"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tcPr>
          <w:p w14:paraId="3AB82C5E" w14:textId="352A515A" w:rsidR="009A7127" w:rsidRPr="00204E86" w:rsidRDefault="009A7127" w:rsidP="009A7127">
            <w:pPr>
              <w:spacing w:after="0" w:line="240" w:lineRule="auto"/>
              <w:jc w:val="center"/>
              <w:rPr>
                <w:rFonts w:ascii="Bookman Old Style" w:hAnsi="Bookman Old Style" w:cs="Calibri"/>
                <w:b/>
                <w:i/>
                <w:color w:val="000000"/>
                <w:sz w:val="16"/>
                <w:szCs w:val="16"/>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auto" w:fill="auto"/>
            <w:vAlign w:val="center"/>
          </w:tcPr>
          <w:p w14:paraId="468AE04C" w14:textId="57ACB96E"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58CBAEC1" w14:textId="32D17E91"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18FC1894" w14:textId="297DFEE5"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1A479FEA" w14:textId="15FC71F8"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auto" w:fill="auto"/>
            <w:vAlign w:val="center"/>
          </w:tcPr>
          <w:p w14:paraId="48CE85AF" w14:textId="5678C026"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auto" w:fill="auto"/>
            <w:vAlign w:val="center"/>
          </w:tcPr>
          <w:p w14:paraId="35EB74D3" w14:textId="7B8BB0B0"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24ED8BDC" w14:textId="4276C43D"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481B3C28" w14:textId="4FD19A40"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auto" w:fill="auto"/>
            <w:vAlign w:val="center"/>
          </w:tcPr>
          <w:p w14:paraId="57DF9E13" w14:textId="1624A7D5"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38C02D0C" w14:textId="287E1EFA"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3F8CFFA6" w14:textId="3BDDB590"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1F38586D" w14:textId="78F4E80C" w:rsidR="009A7127" w:rsidRPr="00EF7CD8" w:rsidRDefault="00F91C39"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1</w:t>
            </w:r>
          </w:p>
        </w:tc>
        <w:tc>
          <w:tcPr>
            <w:tcW w:w="538" w:type="dxa"/>
            <w:tcBorders>
              <w:top w:val="nil"/>
              <w:left w:val="nil"/>
              <w:bottom w:val="single" w:sz="8" w:space="0" w:color="auto"/>
              <w:right w:val="single" w:sz="8" w:space="0" w:color="auto"/>
            </w:tcBorders>
            <w:shd w:val="clear" w:color="auto" w:fill="auto"/>
            <w:vAlign w:val="center"/>
          </w:tcPr>
          <w:p w14:paraId="4FA50E43" w14:textId="7F06C4F5" w:rsidR="009A7127" w:rsidRPr="00EF7CD8" w:rsidRDefault="00F91C39"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435" w:type="dxa"/>
            <w:tcBorders>
              <w:top w:val="nil"/>
              <w:left w:val="nil"/>
              <w:bottom w:val="single" w:sz="8" w:space="0" w:color="auto"/>
              <w:right w:val="single" w:sz="8" w:space="0" w:color="auto"/>
            </w:tcBorders>
            <w:shd w:val="clear" w:color="000000" w:fill="FFFFFF"/>
            <w:vAlign w:val="center"/>
          </w:tcPr>
          <w:p w14:paraId="0A20F0D1" w14:textId="58549960"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tcPr>
          <w:p w14:paraId="2CC3388D" w14:textId="79529D3D"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585D3CA8" w14:textId="1D6C8429"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0BECE528" w14:textId="70F02714" w:rsidR="009A7127" w:rsidRPr="00EF7CD8" w:rsidRDefault="009A7127" w:rsidP="009A7127">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tcPr>
          <w:p w14:paraId="1A1FE721" w14:textId="5FC803E6" w:rsidR="009A7127" w:rsidRPr="008B433A" w:rsidRDefault="009A7127" w:rsidP="009A7127">
            <w:pPr>
              <w:spacing w:after="0" w:line="240" w:lineRule="auto"/>
              <w:jc w:val="center"/>
              <w:rPr>
                <w:rFonts w:ascii="Bookman Old Style" w:hAnsi="Bookman Old Style" w:cs="Calibri"/>
                <w:b/>
                <w:i/>
                <w:color w:val="000000"/>
                <w:sz w:val="16"/>
                <w:szCs w:val="16"/>
              </w:rPr>
            </w:pPr>
            <w:r w:rsidRPr="008B433A">
              <w:rPr>
                <w:rFonts w:ascii="Bookman Old Style" w:hAnsi="Bookman Old Style" w:cs="Calibri"/>
                <w:b/>
                <w:i/>
                <w:color w:val="000000"/>
                <w:sz w:val="16"/>
                <w:szCs w:val="16"/>
              </w:rPr>
              <w:t>1</w:t>
            </w:r>
          </w:p>
        </w:tc>
      </w:tr>
      <w:tr w:rsidR="009A7127" w:rsidRPr="00EF7CD8" w14:paraId="6C65358C" w14:textId="77777777" w:rsidTr="001D6B3C">
        <w:trPr>
          <w:trHeight w:val="438"/>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7D15036D" w14:textId="77777777" w:rsidR="009A7127" w:rsidRPr="00EF7CD8" w:rsidRDefault="009A7127" w:rsidP="009A7127">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7</w:t>
            </w:r>
          </w:p>
        </w:tc>
        <w:tc>
          <w:tcPr>
            <w:tcW w:w="2322" w:type="dxa"/>
            <w:tcBorders>
              <w:top w:val="nil"/>
              <w:left w:val="nil"/>
              <w:bottom w:val="single" w:sz="8" w:space="0" w:color="auto"/>
              <w:right w:val="single" w:sz="8" w:space="0" w:color="auto"/>
            </w:tcBorders>
            <w:shd w:val="clear" w:color="auto" w:fill="auto"/>
            <w:vAlign w:val="center"/>
            <w:hideMark/>
          </w:tcPr>
          <w:p w14:paraId="2A3175CB" w14:textId="77777777" w:rsidR="009A7127" w:rsidRPr="00EF7CD8" w:rsidRDefault="009A7127" w:rsidP="009A7127">
            <w:pPr>
              <w:spacing w:after="0" w:line="240" w:lineRule="auto"/>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lang w:val="en-US"/>
              </w:rPr>
              <w:t>Kepala Bidang EGoverment</w:t>
            </w:r>
          </w:p>
        </w:tc>
        <w:tc>
          <w:tcPr>
            <w:tcW w:w="490" w:type="dxa"/>
            <w:tcBorders>
              <w:top w:val="nil"/>
              <w:left w:val="nil"/>
              <w:bottom w:val="single" w:sz="8" w:space="0" w:color="auto"/>
              <w:right w:val="single" w:sz="8" w:space="0" w:color="auto"/>
            </w:tcBorders>
            <w:shd w:val="clear" w:color="auto" w:fill="auto"/>
            <w:vAlign w:val="center"/>
            <w:hideMark/>
          </w:tcPr>
          <w:p w14:paraId="4680B6B3" w14:textId="4EDF2819"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52EDD595" w14:textId="0F62EFBD"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092785D5" w14:textId="4920C17D"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4C45E18B" w14:textId="36016BCB"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2FEA6EEF" w14:textId="6486EB21"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4FAE8DB5" w14:textId="74164B48"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767F2C25" w14:textId="03C62AE7"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07CD8E04" w14:textId="458033AB"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tcPr>
          <w:p w14:paraId="73CDEB9E" w14:textId="624B0B43"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hideMark/>
          </w:tcPr>
          <w:p w14:paraId="3DD50722" w14:textId="22CB3BED"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307F6B36" w14:textId="07BFC6BF" w:rsidR="009A7127" w:rsidRPr="00204E86" w:rsidRDefault="009A7127" w:rsidP="009A7127">
            <w:pPr>
              <w:spacing w:after="0" w:line="240" w:lineRule="auto"/>
              <w:jc w:val="center"/>
              <w:rPr>
                <w:rFonts w:ascii="Bookman Old Style" w:hAnsi="Bookman Old Style" w:cs="Calibri"/>
                <w:b/>
                <w:i/>
                <w:color w:val="000000"/>
                <w:sz w:val="16"/>
                <w:szCs w:val="16"/>
                <w:highlight w:val="yellow"/>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auto" w:fill="auto"/>
            <w:vAlign w:val="center"/>
            <w:hideMark/>
          </w:tcPr>
          <w:p w14:paraId="2340B183" w14:textId="07042537"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03E6BF97" w14:textId="3B178868"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4650C4E5" w14:textId="6B0E1256"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239E5225" w14:textId="2668CFF5"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auto" w:fill="auto"/>
            <w:vAlign w:val="center"/>
            <w:hideMark/>
          </w:tcPr>
          <w:p w14:paraId="0BC21DD3" w14:textId="519DA7C9"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auto" w:fill="auto"/>
            <w:vAlign w:val="center"/>
            <w:hideMark/>
          </w:tcPr>
          <w:p w14:paraId="30FEECF6" w14:textId="6FB23DCD"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3ED573E2" w14:textId="44DA9597"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1DCB68C4" w14:textId="5784594A"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auto" w:fill="auto"/>
            <w:vAlign w:val="center"/>
            <w:hideMark/>
          </w:tcPr>
          <w:p w14:paraId="1F7EDB81" w14:textId="560AE581"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60B7B575" w14:textId="339E534B"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hideMark/>
          </w:tcPr>
          <w:p w14:paraId="02B9424B" w14:textId="5C6673F5"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auto" w:fill="auto"/>
            <w:vAlign w:val="center"/>
          </w:tcPr>
          <w:p w14:paraId="1830E33B" w14:textId="51866247" w:rsidR="009A7127" w:rsidRPr="00EF7CD8" w:rsidRDefault="00F91C39"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p>
        </w:tc>
        <w:tc>
          <w:tcPr>
            <w:tcW w:w="538" w:type="dxa"/>
            <w:tcBorders>
              <w:top w:val="nil"/>
              <w:left w:val="nil"/>
              <w:bottom w:val="single" w:sz="8" w:space="0" w:color="auto"/>
              <w:right w:val="single" w:sz="8" w:space="0" w:color="auto"/>
            </w:tcBorders>
            <w:shd w:val="clear" w:color="auto" w:fill="auto"/>
            <w:vAlign w:val="center"/>
            <w:hideMark/>
          </w:tcPr>
          <w:p w14:paraId="268A19D1" w14:textId="46AB0CED" w:rsidR="009A7127" w:rsidRPr="00EF7CD8" w:rsidRDefault="00F91C39"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1</w:t>
            </w:r>
            <w:r w:rsidR="009A7127"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1B0D2711" w14:textId="1EF4423A"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hideMark/>
          </w:tcPr>
          <w:p w14:paraId="62A07D3B" w14:textId="02434FE0"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41F13A44" w14:textId="43656AAE"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5E5529E1" w14:textId="1D26AFB6" w:rsidR="009A7127" w:rsidRPr="00EF7CD8" w:rsidRDefault="009A7127"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04347B27" w14:textId="072194EE" w:rsidR="009A7127" w:rsidRPr="008B433A" w:rsidRDefault="009A7127" w:rsidP="009A7127">
            <w:pPr>
              <w:spacing w:after="0" w:line="240" w:lineRule="auto"/>
              <w:jc w:val="center"/>
              <w:rPr>
                <w:rFonts w:ascii="Bookman Old Style" w:hAnsi="Bookman Old Style" w:cs="Calibri"/>
                <w:b/>
                <w:i/>
                <w:color w:val="000000"/>
                <w:sz w:val="16"/>
                <w:szCs w:val="16"/>
                <w:highlight w:val="yellow"/>
              </w:rPr>
            </w:pPr>
            <w:r w:rsidRPr="008B433A">
              <w:rPr>
                <w:rFonts w:ascii="Bookman Old Style" w:hAnsi="Bookman Old Style" w:cs="Calibri"/>
                <w:b/>
                <w:i/>
                <w:color w:val="000000"/>
                <w:sz w:val="16"/>
                <w:szCs w:val="16"/>
              </w:rPr>
              <w:t>1</w:t>
            </w:r>
          </w:p>
        </w:tc>
      </w:tr>
      <w:tr w:rsidR="001E55E4" w:rsidRPr="00EF7CD8" w14:paraId="563B4B5F" w14:textId="77777777" w:rsidTr="007407B8">
        <w:trPr>
          <w:trHeight w:val="549"/>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01C42669" w14:textId="77777777" w:rsidR="001E55E4" w:rsidRPr="00EF7CD8" w:rsidRDefault="001E55E4" w:rsidP="009A7127">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8</w:t>
            </w:r>
          </w:p>
        </w:tc>
        <w:tc>
          <w:tcPr>
            <w:tcW w:w="2322" w:type="dxa"/>
            <w:tcBorders>
              <w:top w:val="nil"/>
              <w:left w:val="nil"/>
              <w:bottom w:val="single" w:sz="8" w:space="0" w:color="auto"/>
              <w:right w:val="single" w:sz="8" w:space="0" w:color="auto"/>
            </w:tcBorders>
            <w:shd w:val="clear" w:color="auto" w:fill="auto"/>
            <w:vAlign w:val="center"/>
            <w:hideMark/>
          </w:tcPr>
          <w:p w14:paraId="5D024902" w14:textId="7EB9AFC5" w:rsidR="001E55E4" w:rsidRPr="00EF7CD8" w:rsidRDefault="00F91C39" w:rsidP="00F91C39">
            <w:pPr>
              <w:spacing w:after="0" w:line="240" w:lineRule="auto"/>
              <w:rPr>
                <w:rFonts w:ascii="Bookman Old Style" w:hAnsi="Bookman Old Style" w:cs="Calibri"/>
                <w:color w:val="000000"/>
                <w:sz w:val="16"/>
                <w:szCs w:val="16"/>
                <w:highlight w:val="yellow"/>
              </w:rPr>
            </w:pPr>
            <w:r>
              <w:rPr>
                <w:rFonts w:ascii="Bookman Old Style" w:hAnsi="Bookman Old Style" w:cs="Calibri"/>
                <w:color w:val="000000"/>
                <w:sz w:val="16"/>
                <w:szCs w:val="16"/>
                <w:lang w:val="en-US"/>
              </w:rPr>
              <w:t>Kepala Bidang Statistik</w:t>
            </w:r>
          </w:p>
        </w:tc>
        <w:tc>
          <w:tcPr>
            <w:tcW w:w="490" w:type="dxa"/>
            <w:tcBorders>
              <w:top w:val="nil"/>
              <w:left w:val="nil"/>
              <w:bottom w:val="single" w:sz="8" w:space="0" w:color="auto"/>
              <w:right w:val="single" w:sz="8" w:space="0" w:color="auto"/>
            </w:tcBorders>
            <w:shd w:val="clear" w:color="auto" w:fill="auto"/>
            <w:vAlign w:val="center"/>
            <w:hideMark/>
          </w:tcPr>
          <w:p w14:paraId="3BB7BAC7" w14:textId="6C7D2FCB"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1285481A" w14:textId="7F658C3D"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1E2BBED3" w14:textId="3C5E0462"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0F447308" w14:textId="2E7A5D10"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4FFDAD3B" w14:textId="757D3E4D"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51EB9A88" w14:textId="096D0DD4"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56943509" w14:textId="18F451FF"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0EC38E1D" w14:textId="7829DF73"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tcPr>
          <w:p w14:paraId="7F2F9AF7" w14:textId="796E4199"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hideMark/>
          </w:tcPr>
          <w:p w14:paraId="6058EAEB" w14:textId="09CE88F1"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4E391682" w14:textId="606932D3" w:rsidR="001E55E4" w:rsidRPr="00204E86" w:rsidRDefault="001E55E4" w:rsidP="009A7127">
            <w:pPr>
              <w:spacing w:after="0" w:line="240" w:lineRule="auto"/>
              <w:jc w:val="center"/>
              <w:rPr>
                <w:rFonts w:ascii="Bookman Old Style" w:hAnsi="Bookman Old Style" w:cs="Calibri"/>
                <w:b/>
                <w:i/>
                <w:color w:val="000000"/>
                <w:sz w:val="16"/>
                <w:szCs w:val="16"/>
                <w:highlight w:val="yellow"/>
              </w:rPr>
            </w:pPr>
            <w:r w:rsidRPr="00204E86">
              <w:rPr>
                <w:rFonts w:ascii="Bookman Old Style" w:hAnsi="Bookman Old Style" w:cs="Calibri"/>
                <w:b/>
                <w:i/>
                <w:color w:val="000000"/>
                <w:sz w:val="16"/>
                <w:szCs w:val="16"/>
              </w:rPr>
              <w:t>1</w:t>
            </w:r>
          </w:p>
        </w:tc>
        <w:tc>
          <w:tcPr>
            <w:tcW w:w="435" w:type="dxa"/>
            <w:tcBorders>
              <w:top w:val="nil"/>
              <w:left w:val="nil"/>
              <w:bottom w:val="single" w:sz="8" w:space="0" w:color="auto"/>
              <w:right w:val="single" w:sz="8" w:space="0" w:color="auto"/>
            </w:tcBorders>
            <w:shd w:val="clear" w:color="000000" w:fill="FFFFFF"/>
            <w:vAlign w:val="center"/>
            <w:hideMark/>
          </w:tcPr>
          <w:p w14:paraId="7F214A98" w14:textId="08ECF2E7"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B37B376" w14:textId="0198D143"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62EC94A6" w14:textId="547B28F6"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90F9BE4" w14:textId="76FE809F"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000000" w:fill="FFFFFF"/>
            <w:vAlign w:val="center"/>
            <w:hideMark/>
          </w:tcPr>
          <w:p w14:paraId="56DC4FC5" w14:textId="3ED2B819"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000000" w:fill="FFFFFF"/>
            <w:vAlign w:val="center"/>
            <w:hideMark/>
          </w:tcPr>
          <w:p w14:paraId="5CED1F84" w14:textId="1567F005"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0FDEFAD3" w14:textId="0A061858"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78492B65" w14:textId="100BE95C"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000000" w:fill="FFFFFF"/>
            <w:vAlign w:val="center"/>
            <w:hideMark/>
          </w:tcPr>
          <w:p w14:paraId="2A12AB1E" w14:textId="1D8CA69E"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293B6741" w14:textId="436AA47C"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66F4FBC8" w14:textId="25357638"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5F6C1952" w14:textId="4C90C860"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38" w:type="dxa"/>
            <w:tcBorders>
              <w:top w:val="nil"/>
              <w:left w:val="nil"/>
              <w:bottom w:val="single" w:sz="8" w:space="0" w:color="auto"/>
              <w:right w:val="single" w:sz="8" w:space="0" w:color="auto"/>
            </w:tcBorders>
            <w:shd w:val="clear" w:color="auto" w:fill="auto"/>
            <w:vAlign w:val="center"/>
          </w:tcPr>
          <w:p w14:paraId="51144DAF" w14:textId="0FA48D6D"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rPr>
              <w:t>1</w:t>
            </w:r>
          </w:p>
        </w:tc>
        <w:tc>
          <w:tcPr>
            <w:tcW w:w="435" w:type="dxa"/>
            <w:tcBorders>
              <w:top w:val="nil"/>
              <w:left w:val="nil"/>
              <w:bottom w:val="single" w:sz="8" w:space="0" w:color="auto"/>
              <w:right w:val="single" w:sz="8" w:space="0" w:color="auto"/>
            </w:tcBorders>
            <w:shd w:val="clear" w:color="000000" w:fill="FFFFFF"/>
            <w:vAlign w:val="center"/>
            <w:hideMark/>
          </w:tcPr>
          <w:p w14:paraId="12F505D3" w14:textId="4FC3B8D2"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hideMark/>
          </w:tcPr>
          <w:p w14:paraId="5CED1B8F" w14:textId="749BF403"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0F4727BA" w14:textId="2B220FE4"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7CBB7D4" w14:textId="24F502B9" w:rsidR="001E55E4" w:rsidRPr="00EF7CD8" w:rsidRDefault="001E55E4" w:rsidP="009A7127">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1D580EC5" w14:textId="3684EA8D" w:rsidR="001E55E4" w:rsidRPr="008B433A" w:rsidRDefault="001E55E4" w:rsidP="009A7127">
            <w:pPr>
              <w:spacing w:after="0" w:line="240" w:lineRule="auto"/>
              <w:jc w:val="center"/>
              <w:rPr>
                <w:rFonts w:ascii="Bookman Old Style" w:hAnsi="Bookman Old Style" w:cs="Calibri"/>
                <w:b/>
                <w:i/>
                <w:color w:val="000000"/>
                <w:sz w:val="16"/>
                <w:szCs w:val="16"/>
                <w:highlight w:val="yellow"/>
              </w:rPr>
            </w:pPr>
            <w:r w:rsidRPr="008B433A">
              <w:rPr>
                <w:rFonts w:ascii="Bookman Old Style" w:hAnsi="Bookman Old Style" w:cs="Calibri"/>
                <w:b/>
                <w:i/>
                <w:color w:val="000000"/>
                <w:sz w:val="16"/>
                <w:szCs w:val="16"/>
              </w:rPr>
              <w:t>1</w:t>
            </w:r>
          </w:p>
        </w:tc>
      </w:tr>
      <w:tr w:rsidR="00886C61" w:rsidRPr="00EF7CD8" w14:paraId="2E149613" w14:textId="77777777" w:rsidTr="007407B8">
        <w:trPr>
          <w:trHeight w:val="487"/>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3BC75101" w14:textId="77777777" w:rsidR="00886C61" w:rsidRPr="00EF7CD8" w:rsidRDefault="00886C61" w:rsidP="00886C61">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9</w:t>
            </w:r>
          </w:p>
        </w:tc>
        <w:tc>
          <w:tcPr>
            <w:tcW w:w="2322" w:type="dxa"/>
            <w:tcBorders>
              <w:top w:val="nil"/>
              <w:left w:val="nil"/>
              <w:bottom w:val="single" w:sz="8" w:space="0" w:color="auto"/>
              <w:right w:val="single" w:sz="8" w:space="0" w:color="auto"/>
            </w:tcBorders>
            <w:shd w:val="clear" w:color="auto" w:fill="auto"/>
            <w:vAlign w:val="center"/>
            <w:hideMark/>
          </w:tcPr>
          <w:p w14:paraId="687B76DE" w14:textId="77777777" w:rsidR="00886C61" w:rsidRPr="00EF7CD8" w:rsidRDefault="00886C61" w:rsidP="00886C61">
            <w:pPr>
              <w:spacing w:after="0" w:line="240" w:lineRule="auto"/>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lang w:val="en-US"/>
              </w:rPr>
              <w:t>Kelompok Jabatan Fungsional</w:t>
            </w:r>
          </w:p>
        </w:tc>
        <w:tc>
          <w:tcPr>
            <w:tcW w:w="490" w:type="dxa"/>
            <w:tcBorders>
              <w:top w:val="nil"/>
              <w:left w:val="nil"/>
              <w:bottom w:val="single" w:sz="8" w:space="0" w:color="auto"/>
              <w:right w:val="single" w:sz="8" w:space="0" w:color="auto"/>
            </w:tcBorders>
            <w:shd w:val="clear" w:color="auto" w:fill="auto"/>
            <w:vAlign w:val="center"/>
            <w:hideMark/>
          </w:tcPr>
          <w:p w14:paraId="638C04E1" w14:textId="231EF6B9"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hideMark/>
          </w:tcPr>
          <w:p w14:paraId="0DA40A9A" w14:textId="71A04F2F"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hideMark/>
          </w:tcPr>
          <w:p w14:paraId="693767C5" w14:textId="6AE815EB"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nil"/>
              <w:left w:val="nil"/>
              <w:bottom w:val="single" w:sz="8" w:space="0" w:color="auto"/>
              <w:right w:val="single" w:sz="8" w:space="0" w:color="auto"/>
            </w:tcBorders>
            <w:shd w:val="clear" w:color="auto" w:fill="auto"/>
            <w:vAlign w:val="center"/>
            <w:hideMark/>
          </w:tcPr>
          <w:p w14:paraId="0D94E8C1" w14:textId="1705EBAA"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hideMark/>
          </w:tcPr>
          <w:p w14:paraId="24B1F514" w14:textId="6DFC9AF8"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hideMark/>
          </w:tcPr>
          <w:p w14:paraId="5A13C63F" w14:textId="2BE254D0"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nil"/>
              <w:left w:val="nil"/>
              <w:bottom w:val="single" w:sz="8" w:space="0" w:color="auto"/>
              <w:right w:val="single" w:sz="8" w:space="0" w:color="auto"/>
            </w:tcBorders>
            <w:shd w:val="clear" w:color="auto" w:fill="auto"/>
            <w:vAlign w:val="center"/>
            <w:hideMark/>
          </w:tcPr>
          <w:p w14:paraId="43A951C0" w14:textId="3703DA78"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nil"/>
              <w:left w:val="nil"/>
              <w:bottom w:val="single" w:sz="8" w:space="0" w:color="auto"/>
              <w:right w:val="single" w:sz="8" w:space="0" w:color="auto"/>
            </w:tcBorders>
            <w:shd w:val="clear" w:color="auto" w:fill="auto"/>
            <w:vAlign w:val="center"/>
            <w:hideMark/>
          </w:tcPr>
          <w:p w14:paraId="51B21E0C" w14:textId="77EACAC0" w:rsidR="00886C61" w:rsidRPr="00EF7CD8" w:rsidRDefault="00D57C76"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13</w:t>
            </w:r>
          </w:p>
        </w:tc>
        <w:tc>
          <w:tcPr>
            <w:tcW w:w="512" w:type="dxa"/>
            <w:tcBorders>
              <w:top w:val="nil"/>
              <w:left w:val="nil"/>
              <w:bottom w:val="single" w:sz="8" w:space="0" w:color="auto"/>
              <w:right w:val="single" w:sz="8" w:space="0" w:color="auto"/>
            </w:tcBorders>
            <w:shd w:val="clear" w:color="auto" w:fill="auto"/>
            <w:vAlign w:val="center"/>
            <w:hideMark/>
          </w:tcPr>
          <w:p w14:paraId="39379065" w14:textId="3076517D" w:rsidR="00886C61" w:rsidRPr="00EF7CD8" w:rsidRDefault="00D57C76"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10</w:t>
            </w:r>
          </w:p>
        </w:tc>
        <w:tc>
          <w:tcPr>
            <w:tcW w:w="512" w:type="dxa"/>
            <w:tcBorders>
              <w:top w:val="nil"/>
              <w:left w:val="nil"/>
              <w:bottom w:val="single" w:sz="8" w:space="0" w:color="auto"/>
              <w:right w:val="single" w:sz="8" w:space="0" w:color="auto"/>
            </w:tcBorders>
            <w:shd w:val="clear" w:color="auto" w:fill="auto"/>
            <w:vAlign w:val="center"/>
            <w:hideMark/>
          </w:tcPr>
          <w:p w14:paraId="23AB4AF6" w14:textId="61151904"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hideMark/>
          </w:tcPr>
          <w:p w14:paraId="7D6771CA" w14:textId="224FF4F7" w:rsidR="00886C61" w:rsidRPr="00204E86" w:rsidRDefault="00886C61" w:rsidP="00D57C76">
            <w:pPr>
              <w:spacing w:after="0" w:line="240" w:lineRule="auto"/>
              <w:jc w:val="center"/>
              <w:rPr>
                <w:rFonts w:ascii="Bookman Old Style" w:hAnsi="Bookman Old Style" w:cs="Calibri"/>
                <w:b/>
                <w:i/>
                <w:color w:val="000000"/>
                <w:sz w:val="16"/>
                <w:szCs w:val="16"/>
                <w:highlight w:val="yellow"/>
              </w:rPr>
            </w:pPr>
            <w:r w:rsidRPr="00204E86">
              <w:rPr>
                <w:rFonts w:ascii="Bookman Old Style" w:hAnsi="Bookman Old Style" w:cs="Calibri"/>
                <w:b/>
                <w:i/>
                <w:color w:val="000000"/>
                <w:sz w:val="16"/>
                <w:szCs w:val="16"/>
              </w:rPr>
              <w:t>2</w:t>
            </w:r>
            <w:r w:rsidR="00D57C76">
              <w:rPr>
                <w:rFonts w:ascii="Bookman Old Style" w:hAnsi="Bookman Old Style" w:cs="Calibri"/>
                <w:b/>
                <w:i/>
                <w:color w:val="000000"/>
                <w:sz w:val="16"/>
                <w:szCs w:val="16"/>
              </w:rPr>
              <w:t>3</w:t>
            </w:r>
          </w:p>
        </w:tc>
        <w:tc>
          <w:tcPr>
            <w:tcW w:w="435" w:type="dxa"/>
            <w:tcBorders>
              <w:top w:val="nil"/>
              <w:left w:val="nil"/>
              <w:bottom w:val="single" w:sz="8" w:space="0" w:color="auto"/>
              <w:right w:val="single" w:sz="8" w:space="0" w:color="auto"/>
            </w:tcBorders>
            <w:shd w:val="clear" w:color="000000" w:fill="FFFFFF"/>
            <w:vAlign w:val="center"/>
            <w:hideMark/>
          </w:tcPr>
          <w:p w14:paraId="04855BF5" w14:textId="15820C05"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0B256600" w14:textId="47B3C58A"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34C6D6FB" w14:textId="6FFB1A63"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4B3231E0" w14:textId="45B8A022"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000000" w:fill="FFFFFF"/>
            <w:vAlign w:val="center"/>
            <w:hideMark/>
          </w:tcPr>
          <w:p w14:paraId="5FB03E48" w14:textId="0697D39B"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000000" w:fill="FFFFFF"/>
            <w:vAlign w:val="center"/>
          </w:tcPr>
          <w:p w14:paraId="07523D2E" w14:textId="099D9876"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7901CC33" w14:textId="7DEE8E5A"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5503AD19" w14:textId="3FFC2852"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000000" w:fill="FFFFFF"/>
            <w:vAlign w:val="center"/>
          </w:tcPr>
          <w:p w14:paraId="09147991" w14:textId="7C391CEB" w:rsidR="00886C61" w:rsidRPr="00EF7CD8" w:rsidRDefault="00D57C76"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8</w:t>
            </w:r>
          </w:p>
        </w:tc>
        <w:tc>
          <w:tcPr>
            <w:tcW w:w="435" w:type="dxa"/>
            <w:tcBorders>
              <w:top w:val="nil"/>
              <w:left w:val="nil"/>
              <w:bottom w:val="single" w:sz="8" w:space="0" w:color="auto"/>
              <w:right w:val="single" w:sz="8" w:space="0" w:color="auto"/>
            </w:tcBorders>
            <w:shd w:val="clear" w:color="000000" w:fill="FFFFFF"/>
            <w:vAlign w:val="center"/>
          </w:tcPr>
          <w:p w14:paraId="71886F36" w14:textId="1544F6D8"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1A1F6C05" w14:textId="2FC485ED" w:rsidR="00886C61" w:rsidRPr="00EF7CD8" w:rsidRDefault="00D57C76"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2</w:t>
            </w:r>
          </w:p>
        </w:tc>
        <w:tc>
          <w:tcPr>
            <w:tcW w:w="435" w:type="dxa"/>
            <w:tcBorders>
              <w:top w:val="nil"/>
              <w:left w:val="nil"/>
              <w:bottom w:val="single" w:sz="8" w:space="0" w:color="auto"/>
              <w:right w:val="single" w:sz="8" w:space="0" w:color="auto"/>
            </w:tcBorders>
            <w:shd w:val="clear" w:color="auto" w:fill="auto"/>
            <w:vAlign w:val="center"/>
          </w:tcPr>
          <w:p w14:paraId="427FC9F7" w14:textId="5472A3A9" w:rsidR="00886C61" w:rsidRPr="00EF7CD8" w:rsidRDefault="00D57C76"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8</w:t>
            </w:r>
          </w:p>
        </w:tc>
        <w:tc>
          <w:tcPr>
            <w:tcW w:w="538" w:type="dxa"/>
            <w:tcBorders>
              <w:top w:val="nil"/>
              <w:left w:val="nil"/>
              <w:bottom w:val="single" w:sz="8" w:space="0" w:color="auto"/>
              <w:right w:val="single" w:sz="8" w:space="0" w:color="auto"/>
            </w:tcBorders>
            <w:shd w:val="clear" w:color="000000" w:fill="FFFFFF"/>
            <w:vAlign w:val="center"/>
          </w:tcPr>
          <w:p w14:paraId="3B73F3E1" w14:textId="456FDD08" w:rsidR="00886C61" w:rsidRPr="00EF7CD8" w:rsidRDefault="00F91C39"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5</w:t>
            </w:r>
          </w:p>
        </w:tc>
        <w:tc>
          <w:tcPr>
            <w:tcW w:w="435" w:type="dxa"/>
            <w:tcBorders>
              <w:top w:val="nil"/>
              <w:left w:val="nil"/>
              <w:bottom w:val="single" w:sz="8" w:space="0" w:color="auto"/>
              <w:right w:val="single" w:sz="8" w:space="0" w:color="auto"/>
            </w:tcBorders>
            <w:shd w:val="clear" w:color="000000" w:fill="FFFFFF"/>
            <w:vAlign w:val="center"/>
            <w:hideMark/>
          </w:tcPr>
          <w:p w14:paraId="6A5FCED6" w14:textId="52A93867"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hideMark/>
          </w:tcPr>
          <w:p w14:paraId="788EC83F" w14:textId="47760F79"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18A5174B" w14:textId="0320290C"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hideMark/>
          </w:tcPr>
          <w:p w14:paraId="107B5C36" w14:textId="5DE1CDA9" w:rsidR="00886C61" w:rsidRPr="00EF7CD8" w:rsidRDefault="00886C61" w:rsidP="00886C61">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hideMark/>
          </w:tcPr>
          <w:p w14:paraId="678D2D6D" w14:textId="36BED954" w:rsidR="00886C61" w:rsidRPr="00F91C39" w:rsidRDefault="00886C61" w:rsidP="00D57C76">
            <w:pPr>
              <w:spacing w:after="0" w:line="240" w:lineRule="auto"/>
              <w:jc w:val="center"/>
              <w:rPr>
                <w:rFonts w:ascii="Bookman Old Style" w:hAnsi="Bookman Old Style" w:cs="Calibri"/>
                <w:b/>
                <w:i/>
                <w:color w:val="000000"/>
                <w:sz w:val="16"/>
                <w:szCs w:val="16"/>
              </w:rPr>
            </w:pPr>
            <w:r w:rsidRPr="008B433A">
              <w:rPr>
                <w:rFonts w:ascii="Bookman Old Style" w:hAnsi="Bookman Old Style" w:cs="Calibri"/>
                <w:b/>
                <w:i/>
                <w:color w:val="000000"/>
                <w:sz w:val="16"/>
                <w:szCs w:val="16"/>
              </w:rPr>
              <w:t>2</w:t>
            </w:r>
            <w:r w:rsidR="00D57C76">
              <w:rPr>
                <w:rFonts w:ascii="Bookman Old Style" w:hAnsi="Bookman Old Style" w:cs="Calibri"/>
                <w:b/>
                <w:i/>
                <w:color w:val="000000"/>
                <w:sz w:val="16"/>
                <w:szCs w:val="16"/>
              </w:rPr>
              <w:t>3</w:t>
            </w:r>
          </w:p>
        </w:tc>
      </w:tr>
      <w:tr w:rsidR="00F91C39" w:rsidRPr="00EF7CD8" w14:paraId="1D66CF5A" w14:textId="77777777" w:rsidTr="007407B8">
        <w:trPr>
          <w:trHeight w:val="509"/>
        </w:trPr>
        <w:tc>
          <w:tcPr>
            <w:tcW w:w="513" w:type="dxa"/>
            <w:tcBorders>
              <w:top w:val="nil"/>
              <w:left w:val="single" w:sz="8" w:space="0" w:color="auto"/>
              <w:bottom w:val="single" w:sz="8" w:space="0" w:color="auto"/>
              <w:right w:val="single" w:sz="8" w:space="0" w:color="auto"/>
            </w:tcBorders>
            <w:shd w:val="clear" w:color="auto" w:fill="auto"/>
            <w:vAlign w:val="center"/>
            <w:hideMark/>
          </w:tcPr>
          <w:p w14:paraId="66CE2AD2" w14:textId="77777777" w:rsidR="00F91C39" w:rsidRPr="00EF7CD8" w:rsidRDefault="00F91C39" w:rsidP="00F91C39">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10</w:t>
            </w:r>
          </w:p>
        </w:tc>
        <w:tc>
          <w:tcPr>
            <w:tcW w:w="2322" w:type="dxa"/>
            <w:tcBorders>
              <w:top w:val="nil"/>
              <w:left w:val="nil"/>
              <w:bottom w:val="single" w:sz="8" w:space="0" w:color="auto"/>
              <w:right w:val="single" w:sz="8" w:space="0" w:color="auto"/>
            </w:tcBorders>
            <w:shd w:val="clear" w:color="auto" w:fill="auto"/>
            <w:vAlign w:val="center"/>
          </w:tcPr>
          <w:p w14:paraId="0E4DA4EA" w14:textId="4F1DEE36" w:rsidR="00F91C39" w:rsidRPr="00EF7CD8" w:rsidRDefault="00F91C39" w:rsidP="00F91C39">
            <w:pPr>
              <w:spacing w:after="0" w:line="240" w:lineRule="auto"/>
              <w:rPr>
                <w:rFonts w:ascii="Bookman Old Style" w:hAnsi="Bookman Old Style" w:cs="Calibri"/>
                <w:color w:val="000000"/>
                <w:sz w:val="16"/>
                <w:szCs w:val="16"/>
              </w:rPr>
            </w:pPr>
            <w:r w:rsidRPr="00EF7CD8">
              <w:rPr>
                <w:rFonts w:ascii="Bookman Old Style" w:hAnsi="Bookman Old Style" w:cs="Calibri"/>
                <w:color w:val="000000"/>
                <w:sz w:val="16"/>
                <w:szCs w:val="16"/>
                <w:lang w:val="en-US"/>
              </w:rPr>
              <w:t>Pelaksana</w:t>
            </w:r>
          </w:p>
        </w:tc>
        <w:tc>
          <w:tcPr>
            <w:tcW w:w="490" w:type="dxa"/>
            <w:tcBorders>
              <w:top w:val="nil"/>
              <w:left w:val="nil"/>
              <w:bottom w:val="single" w:sz="8" w:space="0" w:color="auto"/>
              <w:right w:val="single" w:sz="8" w:space="0" w:color="auto"/>
            </w:tcBorders>
            <w:shd w:val="clear" w:color="auto" w:fill="auto"/>
            <w:vAlign w:val="center"/>
          </w:tcPr>
          <w:p w14:paraId="53BC6AB1" w14:textId="3EF2DDC2"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nil"/>
              <w:left w:val="nil"/>
              <w:bottom w:val="single" w:sz="8" w:space="0" w:color="auto"/>
              <w:right w:val="single" w:sz="8" w:space="0" w:color="auto"/>
            </w:tcBorders>
            <w:shd w:val="clear" w:color="auto" w:fill="auto"/>
            <w:vAlign w:val="center"/>
          </w:tcPr>
          <w:p w14:paraId="7E55DF4A" w14:textId="5008EC87"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nil"/>
              <w:left w:val="nil"/>
              <w:bottom w:val="single" w:sz="8" w:space="0" w:color="auto"/>
              <w:right w:val="single" w:sz="8" w:space="0" w:color="auto"/>
            </w:tcBorders>
            <w:shd w:val="clear" w:color="auto" w:fill="auto"/>
            <w:vAlign w:val="center"/>
          </w:tcPr>
          <w:p w14:paraId="3F6415AA" w14:textId="1F411ED7" w:rsidR="00F91C39" w:rsidRPr="00EF7CD8" w:rsidRDefault="00D57C76"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3</w:t>
            </w:r>
          </w:p>
        </w:tc>
        <w:tc>
          <w:tcPr>
            <w:tcW w:w="468" w:type="dxa"/>
            <w:tcBorders>
              <w:top w:val="nil"/>
              <w:left w:val="nil"/>
              <w:bottom w:val="single" w:sz="8" w:space="0" w:color="auto"/>
              <w:right w:val="single" w:sz="8" w:space="0" w:color="auto"/>
            </w:tcBorders>
            <w:shd w:val="clear" w:color="auto" w:fill="auto"/>
            <w:vAlign w:val="center"/>
          </w:tcPr>
          <w:p w14:paraId="7D9FF74A" w14:textId="3B21542B"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nil"/>
              <w:left w:val="nil"/>
              <w:bottom w:val="single" w:sz="8" w:space="0" w:color="auto"/>
              <w:right w:val="single" w:sz="8" w:space="0" w:color="auto"/>
            </w:tcBorders>
            <w:shd w:val="clear" w:color="auto" w:fill="auto"/>
            <w:vAlign w:val="center"/>
          </w:tcPr>
          <w:p w14:paraId="7CDEDE98" w14:textId="01C25B6F"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nil"/>
              <w:left w:val="nil"/>
              <w:bottom w:val="single" w:sz="8" w:space="0" w:color="auto"/>
              <w:right w:val="single" w:sz="8" w:space="0" w:color="auto"/>
            </w:tcBorders>
            <w:shd w:val="clear" w:color="auto" w:fill="auto"/>
            <w:vAlign w:val="center"/>
          </w:tcPr>
          <w:p w14:paraId="0D0E7238" w14:textId="020BE15E" w:rsidR="00F91C39" w:rsidRPr="00EF7CD8" w:rsidRDefault="00D57C76"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1</w:t>
            </w:r>
          </w:p>
        </w:tc>
        <w:tc>
          <w:tcPr>
            <w:tcW w:w="599" w:type="dxa"/>
            <w:tcBorders>
              <w:top w:val="nil"/>
              <w:left w:val="nil"/>
              <w:bottom w:val="single" w:sz="8" w:space="0" w:color="auto"/>
              <w:right w:val="single" w:sz="8" w:space="0" w:color="auto"/>
            </w:tcBorders>
            <w:shd w:val="clear" w:color="auto" w:fill="auto"/>
            <w:vAlign w:val="center"/>
          </w:tcPr>
          <w:p w14:paraId="7E4091B3" w14:textId="0B6C2470" w:rsidR="00F91C39" w:rsidRPr="00EF7CD8" w:rsidRDefault="00D57C76"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tcPr>
          <w:p w14:paraId="0E228B8C" w14:textId="6183C879" w:rsidR="00F91C39" w:rsidRPr="00EF7CD8" w:rsidRDefault="00D57C76"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8</w:t>
            </w:r>
          </w:p>
        </w:tc>
        <w:tc>
          <w:tcPr>
            <w:tcW w:w="512" w:type="dxa"/>
            <w:tcBorders>
              <w:top w:val="nil"/>
              <w:left w:val="nil"/>
              <w:bottom w:val="single" w:sz="8" w:space="0" w:color="auto"/>
              <w:right w:val="single" w:sz="8" w:space="0" w:color="auto"/>
            </w:tcBorders>
            <w:shd w:val="clear" w:color="auto" w:fill="auto"/>
            <w:vAlign w:val="center"/>
          </w:tcPr>
          <w:p w14:paraId="5E5035BA" w14:textId="6CB1C532" w:rsidR="00F91C39" w:rsidRPr="00EF7CD8" w:rsidRDefault="00D57C76"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1</w:t>
            </w:r>
          </w:p>
        </w:tc>
        <w:tc>
          <w:tcPr>
            <w:tcW w:w="512" w:type="dxa"/>
            <w:tcBorders>
              <w:top w:val="nil"/>
              <w:left w:val="nil"/>
              <w:bottom w:val="single" w:sz="8" w:space="0" w:color="auto"/>
              <w:right w:val="single" w:sz="8" w:space="0" w:color="auto"/>
            </w:tcBorders>
            <w:shd w:val="clear" w:color="auto" w:fill="auto"/>
            <w:vAlign w:val="center"/>
          </w:tcPr>
          <w:p w14:paraId="4629FF6E" w14:textId="2752E845"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nil"/>
              <w:left w:val="nil"/>
              <w:bottom w:val="single" w:sz="8" w:space="0" w:color="auto"/>
              <w:right w:val="single" w:sz="8" w:space="0" w:color="auto"/>
            </w:tcBorders>
            <w:shd w:val="clear" w:color="auto" w:fill="D9D9D9" w:themeFill="background1" w:themeFillShade="D9"/>
            <w:vAlign w:val="center"/>
          </w:tcPr>
          <w:p w14:paraId="5438F727" w14:textId="621BE7B5" w:rsidR="00F91C39" w:rsidRPr="00204E86" w:rsidRDefault="00F91C39" w:rsidP="00D57C76">
            <w:pPr>
              <w:spacing w:after="0" w:line="240" w:lineRule="auto"/>
              <w:jc w:val="center"/>
              <w:rPr>
                <w:rFonts w:ascii="Bookman Old Style" w:hAnsi="Bookman Old Style" w:cs="Calibri"/>
                <w:b/>
                <w:i/>
                <w:color w:val="000000"/>
                <w:sz w:val="16"/>
                <w:szCs w:val="16"/>
              </w:rPr>
            </w:pPr>
            <w:r w:rsidRPr="00204E86">
              <w:rPr>
                <w:rFonts w:ascii="Bookman Old Style" w:hAnsi="Bookman Old Style" w:cs="Calibri"/>
                <w:b/>
                <w:i/>
                <w:color w:val="000000"/>
                <w:sz w:val="16"/>
                <w:szCs w:val="16"/>
              </w:rPr>
              <w:t>1</w:t>
            </w:r>
            <w:r w:rsidR="00D57C76">
              <w:rPr>
                <w:rFonts w:ascii="Bookman Old Style" w:hAnsi="Bookman Old Style" w:cs="Calibri"/>
                <w:b/>
                <w:i/>
                <w:color w:val="000000"/>
                <w:sz w:val="16"/>
                <w:szCs w:val="16"/>
              </w:rPr>
              <w:t>4</w:t>
            </w:r>
          </w:p>
        </w:tc>
        <w:tc>
          <w:tcPr>
            <w:tcW w:w="435" w:type="dxa"/>
            <w:tcBorders>
              <w:top w:val="nil"/>
              <w:left w:val="nil"/>
              <w:bottom w:val="single" w:sz="8" w:space="0" w:color="auto"/>
              <w:right w:val="single" w:sz="8" w:space="0" w:color="auto"/>
            </w:tcBorders>
            <w:shd w:val="clear" w:color="000000" w:fill="FFFFFF"/>
            <w:vAlign w:val="center"/>
          </w:tcPr>
          <w:p w14:paraId="286E64FE" w14:textId="458C10BC"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2E25253D" w14:textId="035246A2"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62125B24" w14:textId="5691AFD1"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753F66F1" w14:textId="208EF27B"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nil"/>
              <w:left w:val="nil"/>
              <w:bottom w:val="single" w:sz="8" w:space="0" w:color="auto"/>
              <w:right w:val="single" w:sz="8" w:space="0" w:color="auto"/>
            </w:tcBorders>
            <w:shd w:val="clear" w:color="000000" w:fill="FFFFFF"/>
            <w:vAlign w:val="center"/>
          </w:tcPr>
          <w:p w14:paraId="1C5D16DA" w14:textId="3D42BC53"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nil"/>
              <w:left w:val="nil"/>
              <w:bottom w:val="single" w:sz="8" w:space="0" w:color="auto"/>
              <w:right w:val="single" w:sz="8" w:space="0" w:color="auto"/>
            </w:tcBorders>
            <w:shd w:val="clear" w:color="000000" w:fill="FFFFFF"/>
            <w:vAlign w:val="center"/>
          </w:tcPr>
          <w:p w14:paraId="3A4260DE" w14:textId="0978C46D"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1F8AFCEB" w14:textId="18BFB058"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321575CD" w14:textId="1068F9EA"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nil"/>
              <w:left w:val="nil"/>
              <w:bottom w:val="single" w:sz="8" w:space="0" w:color="auto"/>
              <w:right w:val="single" w:sz="8" w:space="0" w:color="auto"/>
            </w:tcBorders>
            <w:shd w:val="clear" w:color="000000" w:fill="FFFFFF"/>
            <w:vAlign w:val="center"/>
          </w:tcPr>
          <w:p w14:paraId="7C54F650" w14:textId="3D254C75"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5</w:t>
            </w:r>
          </w:p>
        </w:tc>
        <w:tc>
          <w:tcPr>
            <w:tcW w:w="435" w:type="dxa"/>
            <w:tcBorders>
              <w:top w:val="nil"/>
              <w:left w:val="nil"/>
              <w:bottom w:val="single" w:sz="8" w:space="0" w:color="auto"/>
              <w:right w:val="single" w:sz="8" w:space="0" w:color="auto"/>
            </w:tcBorders>
            <w:shd w:val="clear" w:color="000000" w:fill="FFFFFF"/>
            <w:vAlign w:val="center"/>
          </w:tcPr>
          <w:p w14:paraId="627A47C8" w14:textId="38E032F3"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3</w:t>
            </w:r>
          </w:p>
        </w:tc>
        <w:tc>
          <w:tcPr>
            <w:tcW w:w="435" w:type="dxa"/>
            <w:tcBorders>
              <w:top w:val="nil"/>
              <w:left w:val="nil"/>
              <w:bottom w:val="single" w:sz="8" w:space="0" w:color="auto"/>
              <w:right w:val="single" w:sz="8" w:space="0" w:color="auto"/>
            </w:tcBorders>
            <w:shd w:val="clear" w:color="000000" w:fill="FFFFFF"/>
            <w:vAlign w:val="center"/>
          </w:tcPr>
          <w:p w14:paraId="0820B314" w14:textId="45DB13C3"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3</w:t>
            </w:r>
          </w:p>
        </w:tc>
        <w:tc>
          <w:tcPr>
            <w:tcW w:w="435" w:type="dxa"/>
            <w:tcBorders>
              <w:top w:val="nil"/>
              <w:left w:val="nil"/>
              <w:bottom w:val="single" w:sz="8" w:space="0" w:color="auto"/>
              <w:right w:val="single" w:sz="8" w:space="0" w:color="auto"/>
            </w:tcBorders>
            <w:shd w:val="clear" w:color="000000" w:fill="FFFFFF"/>
            <w:vAlign w:val="center"/>
          </w:tcPr>
          <w:p w14:paraId="6982BD8F" w14:textId="7AD3DD80"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3</w:t>
            </w:r>
          </w:p>
        </w:tc>
        <w:tc>
          <w:tcPr>
            <w:tcW w:w="538" w:type="dxa"/>
            <w:tcBorders>
              <w:top w:val="nil"/>
              <w:left w:val="nil"/>
              <w:bottom w:val="single" w:sz="8" w:space="0" w:color="auto"/>
              <w:right w:val="single" w:sz="8" w:space="0" w:color="auto"/>
            </w:tcBorders>
            <w:shd w:val="clear" w:color="auto" w:fill="auto"/>
            <w:vAlign w:val="center"/>
          </w:tcPr>
          <w:p w14:paraId="57AF1919" w14:textId="7A2851EF"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p>
        </w:tc>
        <w:tc>
          <w:tcPr>
            <w:tcW w:w="435" w:type="dxa"/>
            <w:tcBorders>
              <w:top w:val="nil"/>
              <w:left w:val="nil"/>
              <w:bottom w:val="single" w:sz="8" w:space="0" w:color="auto"/>
              <w:right w:val="single" w:sz="8" w:space="0" w:color="auto"/>
            </w:tcBorders>
            <w:shd w:val="clear" w:color="000000" w:fill="FFFFFF"/>
            <w:vAlign w:val="center"/>
          </w:tcPr>
          <w:p w14:paraId="7362C179" w14:textId="26DB6770"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nil"/>
              <w:left w:val="nil"/>
              <w:bottom w:val="single" w:sz="8" w:space="0" w:color="auto"/>
              <w:right w:val="single" w:sz="8" w:space="0" w:color="auto"/>
            </w:tcBorders>
            <w:shd w:val="clear" w:color="000000" w:fill="FFFFFF"/>
            <w:vAlign w:val="center"/>
          </w:tcPr>
          <w:p w14:paraId="2EA546A7" w14:textId="2ECA420A"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15944CB6" w14:textId="5B475AD4"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nil"/>
              <w:left w:val="nil"/>
              <w:bottom w:val="single" w:sz="8" w:space="0" w:color="auto"/>
              <w:right w:val="single" w:sz="8" w:space="0" w:color="auto"/>
            </w:tcBorders>
            <w:shd w:val="clear" w:color="000000" w:fill="FFFFFF"/>
            <w:vAlign w:val="center"/>
          </w:tcPr>
          <w:p w14:paraId="754FA600" w14:textId="1C8A627A" w:rsidR="00F91C39" w:rsidRPr="00EF7CD8" w:rsidRDefault="00F91C39" w:rsidP="00F91C39">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nil"/>
              <w:left w:val="nil"/>
              <w:bottom w:val="single" w:sz="8" w:space="0" w:color="auto"/>
              <w:right w:val="single" w:sz="8" w:space="0" w:color="auto"/>
            </w:tcBorders>
            <w:shd w:val="clear" w:color="auto" w:fill="D9D9D9" w:themeFill="background1" w:themeFillShade="D9"/>
            <w:vAlign w:val="center"/>
          </w:tcPr>
          <w:p w14:paraId="0BA03D92" w14:textId="5392AEE9" w:rsidR="00F91C39" w:rsidRPr="008B433A" w:rsidRDefault="00F91C39" w:rsidP="00F91C39">
            <w:pPr>
              <w:spacing w:after="0" w:line="240" w:lineRule="auto"/>
              <w:jc w:val="center"/>
              <w:rPr>
                <w:rFonts w:ascii="Bookman Old Style" w:hAnsi="Bookman Old Style" w:cs="Calibri"/>
                <w:b/>
                <w:i/>
                <w:color w:val="000000"/>
                <w:sz w:val="16"/>
                <w:szCs w:val="16"/>
              </w:rPr>
            </w:pPr>
            <w:r w:rsidRPr="008B433A">
              <w:rPr>
                <w:rFonts w:ascii="Bookman Old Style" w:hAnsi="Bookman Old Style" w:cs="Calibri"/>
                <w:b/>
                <w:i/>
                <w:color w:val="000000"/>
                <w:sz w:val="16"/>
                <w:szCs w:val="16"/>
              </w:rPr>
              <w:t>1</w:t>
            </w:r>
            <w:r>
              <w:rPr>
                <w:rFonts w:ascii="Bookman Old Style" w:hAnsi="Bookman Old Style" w:cs="Calibri"/>
                <w:b/>
                <w:i/>
                <w:color w:val="000000"/>
                <w:sz w:val="16"/>
                <w:szCs w:val="16"/>
              </w:rPr>
              <w:t>4</w:t>
            </w:r>
          </w:p>
        </w:tc>
      </w:tr>
      <w:tr w:rsidR="00587978" w:rsidRPr="00EF7CD8" w14:paraId="6400E51E" w14:textId="77777777" w:rsidTr="007407B8">
        <w:trPr>
          <w:trHeight w:val="363"/>
        </w:trPr>
        <w:tc>
          <w:tcPr>
            <w:tcW w:w="513"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0C2D63D9" w14:textId="77777777" w:rsidR="00587978" w:rsidRPr="00EF7CD8" w:rsidRDefault="00587978" w:rsidP="00587978">
            <w:pPr>
              <w:spacing w:after="0" w:line="240" w:lineRule="auto"/>
              <w:jc w:val="center"/>
              <w:rPr>
                <w:rFonts w:ascii="Bookman Old Style" w:hAnsi="Bookman Old Style" w:cs="Calibri"/>
                <w:color w:val="000000"/>
                <w:sz w:val="16"/>
                <w:szCs w:val="16"/>
              </w:rPr>
            </w:pPr>
            <w:r w:rsidRPr="00EF7CD8">
              <w:rPr>
                <w:rFonts w:ascii="Bookman Old Style" w:hAnsi="Bookman Old Style" w:cs="Calibri"/>
                <w:color w:val="000000"/>
                <w:sz w:val="16"/>
                <w:szCs w:val="16"/>
              </w:rPr>
              <w:t>11</w:t>
            </w:r>
          </w:p>
        </w:tc>
        <w:tc>
          <w:tcPr>
            <w:tcW w:w="2322" w:type="dxa"/>
            <w:tcBorders>
              <w:top w:val="single" w:sz="8" w:space="0" w:color="auto"/>
              <w:left w:val="nil"/>
              <w:bottom w:val="single" w:sz="4" w:space="0" w:color="auto"/>
              <w:right w:val="single" w:sz="8" w:space="0" w:color="auto"/>
            </w:tcBorders>
            <w:shd w:val="clear" w:color="auto" w:fill="auto"/>
            <w:vAlign w:val="center"/>
            <w:hideMark/>
          </w:tcPr>
          <w:p w14:paraId="445C3F7E" w14:textId="77777777" w:rsidR="00587978" w:rsidRPr="00EF7CD8" w:rsidRDefault="00587978" w:rsidP="00587978">
            <w:pPr>
              <w:spacing w:after="0" w:line="240" w:lineRule="auto"/>
              <w:rPr>
                <w:rFonts w:ascii="Bookman Old Style" w:hAnsi="Bookman Old Style" w:cs="Calibri"/>
                <w:color w:val="000000"/>
                <w:sz w:val="16"/>
                <w:szCs w:val="16"/>
                <w:highlight w:val="yellow"/>
              </w:rPr>
            </w:pPr>
            <w:r w:rsidRPr="00EF7CD8">
              <w:rPr>
                <w:rFonts w:ascii="Bookman Old Style" w:hAnsi="Bookman Old Style" w:cs="Calibri"/>
                <w:color w:val="000000"/>
                <w:sz w:val="16"/>
                <w:szCs w:val="16"/>
                <w:lang w:val="en-US"/>
              </w:rPr>
              <w:t>CPNS</w:t>
            </w:r>
          </w:p>
        </w:tc>
        <w:tc>
          <w:tcPr>
            <w:tcW w:w="490" w:type="dxa"/>
            <w:tcBorders>
              <w:top w:val="single" w:sz="8" w:space="0" w:color="auto"/>
              <w:left w:val="nil"/>
              <w:bottom w:val="single" w:sz="4" w:space="0" w:color="auto"/>
              <w:right w:val="single" w:sz="8" w:space="0" w:color="auto"/>
            </w:tcBorders>
            <w:shd w:val="clear" w:color="auto" w:fill="auto"/>
            <w:vAlign w:val="center"/>
            <w:hideMark/>
          </w:tcPr>
          <w:p w14:paraId="21FC9F70" w14:textId="5A373BBE"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44" w:type="dxa"/>
            <w:tcBorders>
              <w:top w:val="single" w:sz="8" w:space="0" w:color="auto"/>
              <w:left w:val="nil"/>
              <w:bottom w:val="single" w:sz="4" w:space="0" w:color="auto"/>
              <w:right w:val="single" w:sz="8" w:space="0" w:color="auto"/>
            </w:tcBorders>
            <w:shd w:val="clear" w:color="auto" w:fill="auto"/>
            <w:vAlign w:val="center"/>
            <w:hideMark/>
          </w:tcPr>
          <w:p w14:paraId="737D5D48" w14:textId="3B93F51B"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654" w:type="dxa"/>
            <w:tcBorders>
              <w:top w:val="single" w:sz="8" w:space="0" w:color="auto"/>
              <w:left w:val="nil"/>
              <w:bottom w:val="single" w:sz="4" w:space="0" w:color="auto"/>
              <w:right w:val="single" w:sz="8" w:space="0" w:color="auto"/>
            </w:tcBorders>
            <w:shd w:val="clear" w:color="auto" w:fill="auto"/>
            <w:vAlign w:val="center"/>
            <w:hideMark/>
          </w:tcPr>
          <w:p w14:paraId="2B708BF1" w14:textId="3EEBF025"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8" w:type="dxa"/>
            <w:tcBorders>
              <w:top w:val="single" w:sz="8" w:space="0" w:color="auto"/>
              <w:left w:val="nil"/>
              <w:bottom w:val="single" w:sz="4" w:space="0" w:color="auto"/>
              <w:right w:val="single" w:sz="8" w:space="0" w:color="auto"/>
            </w:tcBorders>
            <w:shd w:val="clear" w:color="auto" w:fill="auto"/>
            <w:vAlign w:val="center"/>
            <w:hideMark/>
          </w:tcPr>
          <w:p w14:paraId="17B56EE6" w14:textId="4FD8437F"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79" w:type="dxa"/>
            <w:tcBorders>
              <w:top w:val="single" w:sz="8" w:space="0" w:color="auto"/>
              <w:left w:val="nil"/>
              <w:bottom w:val="single" w:sz="4" w:space="0" w:color="auto"/>
              <w:right w:val="single" w:sz="8" w:space="0" w:color="auto"/>
            </w:tcBorders>
            <w:shd w:val="clear" w:color="auto" w:fill="auto"/>
            <w:vAlign w:val="center"/>
            <w:hideMark/>
          </w:tcPr>
          <w:p w14:paraId="266C38EF" w14:textId="09119941"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9" w:type="dxa"/>
            <w:tcBorders>
              <w:top w:val="single" w:sz="8" w:space="0" w:color="auto"/>
              <w:left w:val="nil"/>
              <w:bottom w:val="single" w:sz="4" w:space="0" w:color="auto"/>
              <w:right w:val="single" w:sz="8" w:space="0" w:color="auto"/>
            </w:tcBorders>
            <w:shd w:val="clear" w:color="auto" w:fill="auto"/>
            <w:vAlign w:val="center"/>
            <w:hideMark/>
          </w:tcPr>
          <w:p w14:paraId="20D0F853" w14:textId="0A9B33D7"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9" w:type="dxa"/>
            <w:tcBorders>
              <w:top w:val="single" w:sz="8" w:space="0" w:color="auto"/>
              <w:left w:val="nil"/>
              <w:bottom w:val="single" w:sz="4" w:space="0" w:color="auto"/>
              <w:right w:val="single" w:sz="8" w:space="0" w:color="auto"/>
            </w:tcBorders>
            <w:shd w:val="clear" w:color="auto" w:fill="auto"/>
            <w:vAlign w:val="center"/>
            <w:hideMark/>
          </w:tcPr>
          <w:p w14:paraId="0BD35748" w14:textId="1DAD0635"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single" w:sz="8" w:space="0" w:color="auto"/>
              <w:left w:val="nil"/>
              <w:bottom w:val="single" w:sz="4" w:space="0" w:color="auto"/>
              <w:right w:val="single" w:sz="8" w:space="0" w:color="auto"/>
            </w:tcBorders>
            <w:shd w:val="clear" w:color="auto" w:fill="auto"/>
            <w:vAlign w:val="center"/>
            <w:hideMark/>
          </w:tcPr>
          <w:p w14:paraId="45C81170" w14:textId="07EBCEBA"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single" w:sz="8" w:space="0" w:color="auto"/>
              <w:left w:val="nil"/>
              <w:bottom w:val="single" w:sz="4" w:space="0" w:color="auto"/>
              <w:right w:val="single" w:sz="8" w:space="0" w:color="auto"/>
            </w:tcBorders>
            <w:shd w:val="clear" w:color="auto" w:fill="auto"/>
            <w:vAlign w:val="center"/>
            <w:hideMark/>
          </w:tcPr>
          <w:p w14:paraId="2751DCF1" w14:textId="561C1715"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12" w:type="dxa"/>
            <w:tcBorders>
              <w:top w:val="single" w:sz="8" w:space="0" w:color="auto"/>
              <w:left w:val="nil"/>
              <w:bottom w:val="single" w:sz="4" w:space="0" w:color="auto"/>
              <w:right w:val="single" w:sz="8" w:space="0" w:color="auto"/>
            </w:tcBorders>
            <w:shd w:val="clear" w:color="auto" w:fill="auto"/>
            <w:vAlign w:val="center"/>
            <w:hideMark/>
          </w:tcPr>
          <w:p w14:paraId="0A95C892" w14:textId="534A0E53"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700"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2F3C334D" w14:textId="3737CA82" w:rsidR="00587978" w:rsidRPr="00204E86" w:rsidRDefault="00587978" w:rsidP="00587978">
            <w:pPr>
              <w:spacing w:after="0" w:line="240" w:lineRule="auto"/>
              <w:jc w:val="center"/>
              <w:rPr>
                <w:rFonts w:ascii="Bookman Old Style" w:hAnsi="Bookman Old Style" w:cs="Calibri"/>
                <w:b/>
                <w:i/>
                <w:color w:val="000000"/>
                <w:sz w:val="16"/>
                <w:szCs w:val="16"/>
                <w:highlight w:val="yellow"/>
              </w:rPr>
            </w:pPr>
            <w:r w:rsidRPr="00204E86">
              <w:rPr>
                <w:rFonts w:ascii="Bookman Old Style" w:hAnsi="Bookman Old Style" w:cs="Calibri"/>
                <w:b/>
                <w: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3388D588" w14:textId="011A12D9"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2374A3F7" w14:textId="3930FE0C"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4CC3013D" w14:textId="329D7FF7"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70135813" w14:textId="2790DD30"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22" w:type="dxa"/>
            <w:tcBorders>
              <w:top w:val="single" w:sz="8" w:space="0" w:color="auto"/>
              <w:left w:val="nil"/>
              <w:bottom w:val="single" w:sz="4" w:space="0" w:color="auto"/>
              <w:right w:val="single" w:sz="8" w:space="0" w:color="auto"/>
            </w:tcBorders>
            <w:shd w:val="clear" w:color="000000" w:fill="FFFFFF"/>
            <w:vAlign w:val="center"/>
            <w:hideMark/>
          </w:tcPr>
          <w:p w14:paraId="3126C5B7" w14:textId="501EEE07"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67" w:type="dxa"/>
            <w:tcBorders>
              <w:top w:val="single" w:sz="8" w:space="0" w:color="auto"/>
              <w:left w:val="nil"/>
              <w:bottom w:val="single" w:sz="4" w:space="0" w:color="auto"/>
              <w:right w:val="single" w:sz="8" w:space="0" w:color="auto"/>
            </w:tcBorders>
            <w:shd w:val="clear" w:color="000000" w:fill="FFFFFF"/>
            <w:vAlign w:val="center"/>
            <w:hideMark/>
          </w:tcPr>
          <w:p w14:paraId="377BDE37" w14:textId="4FB2689E"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2608AA91" w14:textId="07A450AE"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35843433" w14:textId="39EA61A5"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48" w:type="dxa"/>
            <w:tcBorders>
              <w:top w:val="single" w:sz="8" w:space="0" w:color="auto"/>
              <w:left w:val="nil"/>
              <w:bottom w:val="single" w:sz="4" w:space="0" w:color="auto"/>
              <w:right w:val="single" w:sz="8" w:space="0" w:color="auto"/>
            </w:tcBorders>
            <w:shd w:val="clear" w:color="000000" w:fill="FFFFFF"/>
            <w:vAlign w:val="center"/>
            <w:hideMark/>
          </w:tcPr>
          <w:p w14:paraId="2BD352DC" w14:textId="69BFC2EF"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651E7C97" w14:textId="10FB2FD7"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auto" w:fill="auto"/>
            <w:vAlign w:val="center"/>
            <w:hideMark/>
          </w:tcPr>
          <w:p w14:paraId="5D9E8F4F" w14:textId="7FE7CD47"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26ECBD77" w14:textId="753D8C6F"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38" w:type="dxa"/>
            <w:tcBorders>
              <w:top w:val="single" w:sz="8" w:space="0" w:color="auto"/>
              <w:left w:val="nil"/>
              <w:bottom w:val="single" w:sz="4" w:space="0" w:color="auto"/>
              <w:right w:val="single" w:sz="8" w:space="0" w:color="auto"/>
            </w:tcBorders>
            <w:shd w:val="clear" w:color="000000" w:fill="FFFFFF"/>
            <w:vAlign w:val="center"/>
            <w:hideMark/>
          </w:tcPr>
          <w:p w14:paraId="632D4A0E" w14:textId="4D8008B4"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5B7EF465" w14:textId="381A05F2"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66" w:type="dxa"/>
            <w:tcBorders>
              <w:top w:val="single" w:sz="8" w:space="0" w:color="auto"/>
              <w:left w:val="nil"/>
              <w:bottom w:val="single" w:sz="4" w:space="0" w:color="auto"/>
              <w:right w:val="single" w:sz="8" w:space="0" w:color="auto"/>
            </w:tcBorders>
            <w:shd w:val="clear" w:color="000000" w:fill="FFFFFF"/>
            <w:vAlign w:val="center"/>
            <w:hideMark/>
          </w:tcPr>
          <w:p w14:paraId="3072A374" w14:textId="4074760F"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38F56E09" w14:textId="4AB6A7A3"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435" w:type="dxa"/>
            <w:tcBorders>
              <w:top w:val="single" w:sz="8" w:space="0" w:color="auto"/>
              <w:left w:val="nil"/>
              <w:bottom w:val="single" w:sz="4" w:space="0" w:color="auto"/>
              <w:right w:val="single" w:sz="8" w:space="0" w:color="auto"/>
            </w:tcBorders>
            <w:shd w:val="clear" w:color="000000" w:fill="FFFFFF"/>
            <w:vAlign w:val="center"/>
            <w:hideMark/>
          </w:tcPr>
          <w:p w14:paraId="3A8B2164" w14:textId="1B9B777A" w:rsidR="00587978" w:rsidRPr="00EF7CD8" w:rsidRDefault="00587978" w:rsidP="00587978">
            <w:pPr>
              <w:spacing w:after="0" w:line="240" w:lineRule="auto"/>
              <w:jc w:val="center"/>
              <w:rPr>
                <w:rFonts w:ascii="Bookman Old Style" w:hAnsi="Bookman Old Style" w:cs="Calibri"/>
                <w:color w:val="000000"/>
                <w:sz w:val="16"/>
                <w:szCs w:val="16"/>
                <w:highlight w:val="yellow"/>
              </w:rPr>
            </w:pPr>
            <w:r>
              <w:rPr>
                <w:rFonts w:ascii="Bookman Old Style" w:hAnsi="Bookman Old Style" w:cs="Calibri"/>
                <w:color w:val="000000"/>
                <w:sz w:val="16"/>
                <w:szCs w:val="16"/>
              </w:rPr>
              <w:t>-</w:t>
            </w:r>
            <w:r w:rsidRPr="00EF7CD8">
              <w:rPr>
                <w:rFonts w:ascii="Bookman Old Style" w:hAnsi="Bookman Old Style" w:cs="Calibri"/>
                <w:color w:val="000000"/>
                <w:sz w:val="16"/>
                <w:szCs w:val="16"/>
              </w:rPr>
              <w:t> </w:t>
            </w:r>
          </w:p>
        </w:tc>
        <w:tc>
          <w:tcPr>
            <w:tcW w:w="592" w:type="dxa"/>
            <w:tcBorders>
              <w:top w:val="single" w:sz="8" w:space="0" w:color="auto"/>
              <w:left w:val="nil"/>
              <w:bottom w:val="single" w:sz="4" w:space="0" w:color="auto"/>
              <w:right w:val="single" w:sz="8" w:space="0" w:color="auto"/>
            </w:tcBorders>
            <w:shd w:val="clear" w:color="auto" w:fill="D9D9D9" w:themeFill="background1" w:themeFillShade="D9"/>
            <w:vAlign w:val="center"/>
            <w:hideMark/>
          </w:tcPr>
          <w:p w14:paraId="068CD62B" w14:textId="4D01519D" w:rsidR="00587978" w:rsidRPr="008B433A" w:rsidRDefault="00587978" w:rsidP="00587978">
            <w:pPr>
              <w:spacing w:after="0" w:line="240" w:lineRule="auto"/>
              <w:jc w:val="center"/>
              <w:rPr>
                <w:rFonts w:ascii="Bookman Old Style" w:hAnsi="Bookman Old Style" w:cs="Calibri"/>
                <w:b/>
                <w:i/>
                <w:color w:val="000000"/>
                <w:sz w:val="16"/>
                <w:szCs w:val="16"/>
                <w:highlight w:val="yellow"/>
              </w:rPr>
            </w:pPr>
            <w:r w:rsidRPr="008B433A">
              <w:rPr>
                <w:rFonts w:ascii="Bookman Old Style" w:hAnsi="Bookman Old Style" w:cs="Calibri"/>
                <w:b/>
                <w:i/>
                <w:color w:val="000000"/>
                <w:sz w:val="16"/>
                <w:szCs w:val="16"/>
              </w:rPr>
              <w:t>- </w:t>
            </w:r>
          </w:p>
        </w:tc>
      </w:tr>
      <w:tr w:rsidR="00D57C76" w:rsidRPr="00EF7CD8" w14:paraId="034E4037" w14:textId="77777777" w:rsidTr="007407B8">
        <w:trPr>
          <w:trHeight w:val="697"/>
        </w:trPr>
        <w:tc>
          <w:tcPr>
            <w:tcW w:w="2835" w:type="dxa"/>
            <w:gridSpan w:val="2"/>
            <w:tcBorders>
              <w:top w:val="single" w:sz="4" w:space="0" w:color="auto"/>
              <w:left w:val="single" w:sz="8" w:space="0" w:color="auto"/>
              <w:bottom w:val="single" w:sz="8" w:space="0" w:color="auto"/>
              <w:right w:val="single" w:sz="8" w:space="0" w:color="auto"/>
            </w:tcBorders>
            <w:shd w:val="clear" w:color="auto" w:fill="9CC2E5" w:themeFill="accent1" w:themeFillTint="99"/>
            <w:vAlign w:val="center"/>
          </w:tcPr>
          <w:p w14:paraId="10447B8E" w14:textId="54098431" w:rsidR="00D57C76" w:rsidRPr="00EF7CD8" w:rsidRDefault="00D57C76" w:rsidP="00D57C76">
            <w:pPr>
              <w:spacing w:after="0" w:line="240" w:lineRule="auto"/>
              <w:jc w:val="center"/>
              <w:rPr>
                <w:rFonts w:ascii="Bookman Old Style" w:hAnsi="Bookman Old Style" w:cs="Calibri"/>
                <w:color w:val="000000"/>
                <w:sz w:val="16"/>
                <w:szCs w:val="16"/>
                <w:lang w:val="en-US"/>
              </w:rPr>
            </w:pPr>
            <w:r w:rsidRPr="00EF7CD8">
              <w:rPr>
                <w:rFonts w:ascii="Bookman Old Style" w:hAnsi="Bookman Old Style" w:cs="Calibri"/>
                <w:b/>
                <w:bCs/>
                <w:color w:val="000000"/>
                <w:sz w:val="16"/>
                <w:szCs w:val="16"/>
              </w:rPr>
              <w:t>Jumlah</w:t>
            </w:r>
          </w:p>
        </w:tc>
        <w:tc>
          <w:tcPr>
            <w:tcW w:w="490" w:type="dxa"/>
            <w:tcBorders>
              <w:top w:val="single" w:sz="4" w:space="0" w:color="auto"/>
              <w:left w:val="nil"/>
              <w:bottom w:val="single" w:sz="8" w:space="0" w:color="auto"/>
              <w:right w:val="single" w:sz="8" w:space="0" w:color="auto"/>
            </w:tcBorders>
            <w:shd w:val="clear" w:color="auto" w:fill="auto"/>
            <w:vAlign w:val="center"/>
          </w:tcPr>
          <w:p w14:paraId="2E44A891" w14:textId="5959F5C2"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644" w:type="dxa"/>
            <w:tcBorders>
              <w:top w:val="single" w:sz="4" w:space="0" w:color="auto"/>
              <w:left w:val="nil"/>
              <w:bottom w:val="single" w:sz="8" w:space="0" w:color="auto"/>
              <w:right w:val="single" w:sz="8" w:space="0" w:color="auto"/>
            </w:tcBorders>
            <w:shd w:val="clear" w:color="auto" w:fill="auto"/>
            <w:vAlign w:val="center"/>
          </w:tcPr>
          <w:p w14:paraId="1B037C13" w14:textId="0FE96213" w:rsidR="00D57C76" w:rsidRPr="00B335C9" w:rsidRDefault="00D57C76" w:rsidP="00D57C76">
            <w:pPr>
              <w:spacing w:after="0" w:line="240" w:lineRule="auto"/>
              <w:jc w:val="center"/>
              <w:rPr>
                <w:rFonts w:ascii="Bookman Old Style" w:hAnsi="Bookman Old Style" w:cs="Calibri"/>
                <w:b/>
                <w:color w:val="000000"/>
                <w:sz w:val="16"/>
                <w:szCs w:val="16"/>
                <w:lang w:val="en-US"/>
              </w:rPr>
            </w:pPr>
            <w:r w:rsidRPr="00B335C9">
              <w:rPr>
                <w:rFonts w:ascii="Bookman Old Style" w:hAnsi="Bookman Old Style" w:cs="Calibri"/>
                <w:b/>
                <w:color w:val="000000"/>
                <w:sz w:val="16"/>
                <w:szCs w:val="16"/>
              </w:rPr>
              <w:t>- </w:t>
            </w:r>
          </w:p>
        </w:tc>
        <w:tc>
          <w:tcPr>
            <w:tcW w:w="654" w:type="dxa"/>
            <w:tcBorders>
              <w:top w:val="single" w:sz="4" w:space="0" w:color="auto"/>
              <w:left w:val="nil"/>
              <w:bottom w:val="single" w:sz="8" w:space="0" w:color="auto"/>
              <w:right w:val="single" w:sz="8" w:space="0" w:color="auto"/>
            </w:tcBorders>
            <w:shd w:val="clear" w:color="auto" w:fill="auto"/>
            <w:vAlign w:val="center"/>
          </w:tcPr>
          <w:p w14:paraId="6FBB9D9F" w14:textId="2990D0C6" w:rsidR="00D57C76" w:rsidRPr="00B335C9" w:rsidRDefault="00D57C76" w:rsidP="00D57C76">
            <w:pPr>
              <w:spacing w:after="0" w:line="240" w:lineRule="auto"/>
              <w:jc w:val="center"/>
              <w:rPr>
                <w:rFonts w:ascii="Bookman Old Style" w:hAnsi="Bookman Old Style" w:cs="Calibri"/>
                <w:b/>
                <w:color w:val="000000"/>
                <w:sz w:val="16"/>
                <w:szCs w:val="16"/>
                <w:lang w:val="en-US"/>
              </w:rPr>
            </w:pPr>
            <w:r>
              <w:rPr>
                <w:rFonts w:ascii="Bookman Old Style" w:hAnsi="Bookman Old Style" w:cs="Calibri"/>
                <w:b/>
                <w:color w:val="000000"/>
                <w:sz w:val="16"/>
                <w:szCs w:val="16"/>
              </w:rPr>
              <w:t>3</w:t>
            </w:r>
          </w:p>
        </w:tc>
        <w:tc>
          <w:tcPr>
            <w:tcW w:w="468" w:type="dxa"/>
            <w:tcBorders>
              <w:top w:val="single" w:sz="4" w:space="0" w:color="auto"/>
              <w:left w:val="nil"/>
              <w:bottom w:val="single" w:sz="8" w:space="0" w:color="auto"/>
              <w:right w:val="single" w:sz="8" w:space="0" w:color="auto"/>
            </w:tcBorders>
            <w:shd w:val="clear" w:color="auto" w:fill="auto"/>
            <w:vAlign w:val="center"/>
          </w:tcPr>
          <w:p w14:paraId="0B9AC9DC" w14:textId="354249E4"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579" w:type="dxa"/>
            <w:tcBorders>
              <w:top w:val="single" w:sz="4" w:space="0" w:color="auto"/>
              <w:left w:val="nil"/>
              <w:bottom w:val="single" w:sz="8" w:space="0" w:color="auto"/>
              <w:right w:val="single" w:sz="8" w:space="0" w:color="auto"/>
            </w:tcBorders>
            <w:shd w:val="clear" w:color="auto" w:fill="auto"/>
            <w:vAlign w:val="center"/>
          </w:tcPr>
          <w:p w14:paraId="4C3EC261" w14:textId="4B198339"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709" w:type="dxa"/>
            <w:tcBorders>
              <w:top w:val="single" w:sz="4" w:space="0" w:color="auto"/>
              <w:left w:val="nil"/>
              <w:bottom w:val="single" w:sz="8" w:space="0" w:color="auto"/>
              <w:right w:val="single" w:sz="8" w:space="0" w:color="auto"/>
            </w:tcBorders>
            <w:shd w:val="clear" w:color="auto" w:fill="auto"/>
            <w:vAlign w:val="center"/>
          </w:tcPr>
          <w:p w14:paraId="1EB3EBB1" w14:textId="2E00EFF9"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1</w:t>
            </w:r>
          </w:p>
        </w:tc>
        <w:tc>
          <w:tcPr>
            <w:tcW w:w="599" w:type="dxa"/>
            <w:tcBorders>
              <w:top w:val="single" w:sz="4" w:space="0" w:color="auto"/>
              <w:left w:val="nil"/>
              <w:bottom w:val="single" w:sz="8" w:space="0" w:color="auto"/>
              <w:right w:val="single" w:sz="8" w:space="0" w:color="auto"/>
            </w:tcBorders>
            <w:shd w:val="clear" w:color="auto" w:fill="auto"/>
            <w:vAlign w:val="center"/>
          </w:tcPr>
          <w:p w14:paraId="7765A0B7" w14:textId="58BEF1FA" w:rsidR="00D57C76" w:rsidRPr="00B335C9" w:rsidRDefault="00D57C76" w:rsidP="00D57C76">
            <w:pPr>
              <w:spacing w:after="0" w:line="240" w:lineRule="auto"/>
              <w:jc w:val="center"/>
              <w:rPr>
                <w:rFonts w:ascii="Bookman Old Style" w:hAnsi="Bookman Old Style" w:cs="Arial"/>
                <w:b/>
                <w:color w:val="000000"/>
                <w:sz w:val="16"/>
                <w:szCs w:val="16"/>
              </w:rPr>
            </w:pPr>
            <w:r>
              <w:rPr>
                <w:rFonts w:ascii="Bookman Old Style" w:hAnsi="Bookman Old Style" w:cs="Calibri"/>
                <w:b/>
                <w:color w:val="000000"/>
                <w:sz w:val="16"/>
                <w:szCs w:val="16"/>
              </w:rPr>
              <w:t>1</w:t>
            </w:r>
          </w:p>
        </w:tc>
        <w:tc>
          <w:tcPr>
            <w:tcW w:w="512" w:type="dxa"/>
            <w:tcBorders>
              <w:top w:val="single" w:sz="4" w:space="0" w:color="auto"/>
              <w:left w:val="nil"/>
              <w:bottom w:val="single" w:sz="8" w:space="0" w:color="auto"/>
              <w:right w:val="single" w:sz="8" w:space="0" w:color="auto"/>
            </w:tcBorders>
            <w:shd w:val="clear" w:color="auto" w:fill="auto"/>
            <w:vAlign w:val="center"/>
          </w:tcPr>
          <w:p w14:paraId="10D38E42" w14:textId="64F80B86"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23</w:t>
            </w:r>
          </w:p>
        </w:tc>
        <w:tc>
          <w:tcPr>
            <w:tcW w:w="512" w:type="dxa"/>
            <w:tcBorders>
              <w:top w:val="single" w:sz="4" w:space="0" w:color="auto"/>
              <w:left w:val="nil"/>
              <w:bottom w:val="single" w:sz="8" w:space="0" w:color="auto"/>
              <w:right w:val="single" w:sz="8" w:space="0" w:color="auto"/>
            </w:tcBorders>
            <w:shd w:val="clear" w:color="auto" w:fill="auto"/>
            <w:vAlign w:val="center"/>
          </w:tcPr>
          <w:p w14:paraId="1F054488" w14:textId="76DD46E1"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1</w:t>
            </w:r>
            <w:r>
              <w:rPr>
                <w:rFonts w:ascii="Bookman Old Style" w:hAnsi="Bookman Old Style" w:cs="Calibri"/>
                <w:b/>
                <w:color w:val="000000"/>
                <w:sz w:val="16"/>
                <w:szCs w:val="16"/>
              </w:rPr>
              <w:t>6</w:t>
            </w:r>
          </w:p>
        </w:tc>
        <w:tc>
          <w:tcPr>
            <w:tcW w:w="512" w:type="dxa"/>
            <w:tcBorders>
              <w:top w:val="single" w:sz="4" w:space="0" w:color="auto"/>
              <w:left w:val="nil"/>
              <w:bottom w:val="single" w:sz="8" w:space="0" w:color="auto"/>
              <w:right w:val="single" w:sz="8" w:space="0" w:color="auto"/>
            </w:tcBorders>
            <w:shd w:val="clear" w:color="auto" w:fill="auto"/>
            <w:vAlign w:val="center"/>
          </w:tcPr>
          <w:p w14:paraId="2822E4FB" w14:textId="30DD3687" w:rsidR="00D57C76" w:rsidRPr="00B335C9" w:rsidRDefault="00D57C76" w:rsidP="00D57C76">
            <w:pPr>
              <w:spacing w:after="0" w:line="240" w:lineRule="auto"/>
              <w:jc w:val="center"/>
              <w:rPr>
                <w:rFonts w:ascii="Bookman Old Style" w:hAnsi="Bookman Old Style" w:cs="Calibri"/>
                <w:b/>
                <w:color w:val="ED7D31" w:themeColor="accent2"/>
                <w:sz w:val="16"/>
                <w:szCs w:val="16"/>
              </w:rPr>
            </w:pPr>
            <w:r w:rsidRPr="00B335C9">
              <w:rPr>
                <w:rFonts w:ascii="Bookman Old Style" w:hAnsi="Bookman Old Style" w:cs="Calibri"/>
                <w:b/>
                <w:color w:val="000000"/>
                <w:sz w:val="16"/>
                <w:szCs w:val="16"/>
              </w:rPr>
              <w:t>- </w:t>
            </w:r>
          </w:p>
        </w:tc>
        <w:tc>
          <w:tcPr>
            <w:tcW w:w="700"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5DB74746" w14:textId="0A0EF65E" w:rsidR="00D57C76" w:rsidRPr="00B335C9" w:rsidRDefault="00D57C76" w:rsidP="00D57C76">
            <w:pPr>
              <w:spacing w:after="0" w:line="240" w:lineRule="auto"/>
              <w:jc w:val="center"/>
              <w:rPr>
                <w:rFonts w:ascii="Bookman Old Style" w:hAnsi="Bookman Old Style" w:cs="Calibri"/>
                <w:b/>
                <w:i/>
                <w:color w:val="000000"/>
                <w:sz w:val="16"/>
                <w:szCs w:val="16"/>
                <w:lang w:val="en-US"/>
              </w:rPr>
            </w:pPr>
            <w:r w:rsidRPr="00B335C9">
              <w:rPr>
                <w:rFonts w:ascii="Bookman Old Style" w:hAnsi="Bookman Old Style" w:cs="Calibri"/>
                <w:b/>
                <w:i/>
                <w:color w:val="000000"/>
                <w:sz w:val="16"/>
                <w:szCs w:val="16"/>
              </w:rPr>
              <w:t>4</w:t>
            </w:r>
            <w:r>
              <w:rPr>
                <w:rFonts w:ascii="Bookman Old Style" w:hAnsi="Bookman Old Style" w:cs="Calibri"/>
                <w:b/>
                <w:i/>
                <w:color w:val="000000"/>
                <w:sz w:val="16"/>
                <w:szCs w:val="16"/>
              </w:rPr>
              <w:t>4</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5B363D51" w14:textId="4DD985E4"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4ADB340D" w14:textId="2CF26BB3"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5668B894" w14:textId="6B1A6CC5"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0A7DE826" w14:textId="6FCBAAFD"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522" w:type="dxa"/>
            <w:tcBorders>
              <w:top w:val="single" w:sz="4" w:space="0" w:color="auto"/>
              <w:left w:val="nil"/>
              <w:bottom w:val="single" w:sz="8" w:space="0" w:color="auto"/>
              <w:right w:val="single" w:sz="8" w:space="0" w:color="auto"/>
            </w:tcBorders>
            <w:shd w:val="clear" w:color="000000" w:fill="FFFFFF"/>
            <w:vAlign w:val="center"/>
          </w:tcPr>
          <w:p w14:paraId="1B3FC03D" w14:textId="736B9BA0"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567" w:type="dxa"/>
            <w:tcBorders>
              <w:top w:val="single" w:sz="4" w:space="0" w:color="auto"/>
              <w:left w:val="nil"/>
              <w:bottom w:val="single" w:sz="8" w:space="0" w:color="auto"/>
              <w:right w:val="single" w:sz="8" w:space="0" w:color="auto"/>
            </w:tcBorders>
            <w:shd w:val="clear" w:color="000000" w:fill="FFFFFF"/>
            <w:vAlign w:val="center"/>
          </w:tcPr>
          <w:p w14:paraId="77BEB41B" w14:textId="672A184A"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6A1068BE" w14:textId="001C6665"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128F2176" w14:textId="3DC1D4F8"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w:t>
            </w:r>
          </w:p>
        </w:tc>
        <w:tc>
          <w:tcPr>
            <w:tcW w:w="548" w:type="dxa"/>
            <w:tcBorders>
              <w:top w:val="single" w:sz="4" w:space="0" w:color="auto"/>
              <w:left w:val="nil"/>
              <w:bottom w:val="single" w:sz="8" w:space="0" w:color="auto"/>
              <w:right w:val="single" w:sz="8" w:space="0" w:color="auto"/>
            </w:tcBorders>
            <w:shd w:val="clear" w:color="000000" w:fill="FFFFFF"/>
            <w:vAlign w:val="center"/>
          </w:tcPr>
          <w:p w14:paraId="18035694" w14:textId="2839D343"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13</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531D33C5" w14:textId="07B5A010"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3</w:t>
            </w:r>
          </w:p>
        </w:tc>
        <w:tc>
          <w:tcPr>
            <w:tcW w:w="435" w:type="dxa"/>
            <w:tcBorders>
              <w:top w:val="single" w:sz="4" w:space="0" w:color="auto"/>
              <w:left w:val="nil"/>
              <w:bottom w:val="single" w:sz="8" w:space="0" w:color="auto"/>
              <w:right w:val="single" w:sz="8" w:space="0" w:color="auto"/>
            </w:tcBorders>
            <w:shd w:val="clear" w:color="auto" w:fill="auto"/>
            <w:vAlign w:val="center"/>
          </w:tcPr>
          <w:p w14:paraId="2257FBC3" w14:textId="1AAC8DA4"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5</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24623099" w14:textId="34888096"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13</w:t>
            </w:r>
          </w:p>
        </w:tc>
        <w:tc>
          <w:tcPr>
            <w:tcW w:w="538" w:type="dxa"/>
            <w:tcBorders>
              <w:top w:val="single" w:sz="4" w:space="0" w:color="auto"/>
              <w:left w:val="nil"/>
              <w:bottom w:val="single" w:sz="8" w:space="0" w:color="auto"/>
              <w:right w:val="single" w:sz="8" w:space="0" w:color="auto"/>
            </w:tcBorders>
            <w:shd w:val="clear" w:color="000000" w:fill="FFFFFF"/>
            <w:vAlign w:val="center"/>
          </w:tcPr>
          <w:p w14:paraId="65EF1F5E" w14:textId="3AA65777"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9</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2193456C" w14:textId="476BE18E" w:rsidR="00D57C76" w:rsidRPr="00B335C9" w:rsidRDefault="00D57C76" w:rsidP="00D57C76">
            <w:pPr>
              <w:spacing w:after="0" w:line="240" w:lineRule="auto"/>
              <w:jc w:val="center"/>
              <w:rPr>
                <w:rFonts w:ascii="Bookman Old Style" w:hAnsi="Bookman Old Style" w:cs="Calibri"/>
                <w:b/>
                <w:color w:val="000000"/>
                <w:sz w:val="16"/>
                <w:szCs w:val="16"/>
              </w:rPr>
            </w:pPr>
            <w:r>
              <w:rPr>
                <w:rFonts w:ascii="Bookman Old Style" w:hAnsi="Bookman Old Style" w:cs="Calibri"/>
                <w:b/>
                <w:color w:val="000000"/>
                <w:sz w:val="16"/>
                <w:szCs w:val="16"/>
              </w:rPr>
              <w:t>-</w:t>
            </w:r>
          </w:p>
        </w:tc>
        <w:tc>
          <w:tcPr>
            <w:tcW w:w="466" w:type="dxa"/>
            <w:tcBorders>
              <w:top w:val="single" w:sz="4" w:space="0" w:color="auto"/>
              <w:left w:val="nil"/>
              <w:bottom w:val="single" w:sz="8" w:space="0" w:color="auto"/>
              <w:right w:val="single" w:sz="8" w:space="0" w:color="auto"/>
            </w:tcBorders>
            <w:shd w:val="clear" w:color="000000" w:fill="FFFFFF"/>
            <w:vAlign w:val="center"/>
          </w:tcPr>
          <w:p w14:paraId="29DB05C5" w14:textId="28C964D1"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1</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52791F9F" w14:textId="0B344EFA" w:rsidR="00D57C76" w:rsidRPr="00B335C9" w:rsidRDefault="00D57C76" w:rsidP="00D57C76">
            <w:pPr>
              <w:spacing w:after="0" w:line="240" w:lineRule="auto"/>
              <w:jc w:val="center"/>
              <w:rPr>
                <w:rFonts w:ascii="Bookman Old Style" w:hAnsi="Bookman Old Style" w:cs="Calibri"/>
                <w:b/>
                <w:color w:val="000000"/>
                <w:sz w:val="16"/>
                <w:szCs w:val="16"/>
                <w:lang w:val="en-US"/>
              </w:rPr>
            </w:pPr>
            <w:r w:rsidRPr="00B335C9">
              <w:rPr>
                <w:rFonts w:ascii="Bookman Old Style" w:hAnsi="Bookman Old Style" w:cs="Calibri"/>
                <w:b/>
                <w:color w:val="000000"/>
                <w:sz w:val="16"/>
                <w:szCs w:val="16"/>
              </w:rPr>
              <w:t>- </w:t>
            </w:r>
          </w:p>
        </w:tc>
        <w:tc>
          <w:tcPr>
            <w:tcW w:w="435" w:type="dxa"/>
            <w:tcBorders>
              <w:top w:val="single" w:sz="4" w:space="0" w:color="auto"/>
              <w:left w:val="nil"/>
              <w:bottom w:val="single" w:sz="8" w:space="0" w:color="auto"/>
              <w:right w:val="single" w:sz="8" w:space="0" w:color="auto"/>
            </w:tcBorders>
            <w:shd w:val="clear" w:color="000000" w:fill="FFFFFF"/>
            <w:vAlign w:val="center"/>
          </w:tcPr>
          <w:p w14:paraId="0BBEF46D" w14:textId="0C7C3B08" w:rsidR="00D57C76" w:rsidRPr="00B335C9" w:rsidRDefault="00D57C76" w:rsidP="00D57C76">
            <w:pPr>
              <w:spacing w:after="0" w:line="240" w:lineRule="auto"/>
              <w:jc w:val="center"/>
              <w:rPr>
                <w:rFonts w:ascii="Bookman Old Style" w:hAnsi="Bookman Old Style" w:cs="Calibri"/>
                <w:b/>
                <w:color w:val="000000"/>
                <w:sz w:val="16"/>
                <w:szCs w:val="16"/>
              </w:rPr>
            </w:pPr>
            <w:r w:rsidRPr="00B335C9">
              <w:rPr>
                <w:rFonts w:ascii="Bookman Old Style" w:hAnsi="Bookman Old Style" w:cs="Calibri"/>
                <w:b/>
                <w:color w:val="000000"/>
                <w:sz w:val="16"/>
                <w:szCs w:val="16"/>
              </w:rPr>
              <w:t>- </w:t>
            </w:r>
          </w:p>
        </w:tc>
        <w:tc>
          <w:tcPr>
            <w:tcW w:w="592"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37B3AF06" w14:textId="1FEC0541" w:rsidR="00D57C76" w:rsidRPr="008B433A" w:rsidRDefault="00D57C76" w:rsidP="00D57C76">
            <w:pPr>
              <w:spacing w:after="0" w:line="240" w:lineRule="auto"/>
              <w:jc w:val="center"/>
              <w:rPr>
                <w:rFonts w:ascii="Bookman Old Style" w:hAnsi="Bookman Old Style" w:cs="Calibri"/>
                <w:b/>
                <w:i/>
                <w:color w:val="000000"/>
                <w:sz w:val="16"/>
                <w:szCs w:val="16"/>
                <w:lang w:val="en-US"/>
              </w:rPr>
            </w:pPr>
            <w:r w:rsidRPr="008B433A">
              <w:rPr>
                <w:rFonts w:ascii="Bookman Old Style" w:hAnsi="Bookman Old Style" w:cs="Calibri"/>
                <w:b/>
                <w:i/>
                <w:color w:val="000000"/>
                <w:sz w:val="16"/>
                <w:szCs w:val="16"/>
              </w:rPr>
              <w:t>4</w:t>
            </w:r>
            <w:r>
              <w:rPr>
                <w:rFonts w:ascii="Bookman Old Style" w:hAnsi="Bookman Old Style" w:cs="Calibri"/>
                <w:b/>
                <w:i/>
                <w:color w:val="000000"/>
                <w:sz w:val="16"/>
                <w:szCs w:val="16"/>
              </w:rPr>
              <w:t>4</w:t>
            </w:r>
          </w:p>
        </w:tc>
      </w:tr>
    </w:tbl>
    <w:p w14:paraId="1B8D811B" w14:textId="1CCF88F1" w:rsidR="00716C16" w:rsidRPr="00716C16" w:rsidRDefault="00100FAF" w:rsidP="00716C16">
      <w:pPr>
        <w:tabs>
          <w:tab w:val="left" w:pos="0"/>
          <w:tab w:val="left" w:pos="902"/>
        </w:tabs>
        <w:spacing w:after="0" w:line="360" w:lineRule="auto"/>
        <w:ind w:hanging="1701"/>
        <w:jc w:val="both"/>
        <w:rPr>
          <w:rFonts w:cs="Tahoma"/>
          <w:i/>
          <w:sz w:val="16"/>
          <w:szCs w:val="16"/>
        </w:rPr>
        <w:sectPr w:rsidR="00716C16" w:rsidRPr="00716C16" w:rsidSect="0005646D">
          <w:footerReference w:type="default" r:id="rId21"/>
          <w:pgSz w:w="18722" w:h="12242" w:orient="landscape" w:code="10000"/>
          <w:pgMar w:top="1701" w:right="1701" w:bottom="1985" w:left="2268" w:header="0" w:footer="862" w:gutter="0"/>
          <w:cols w:space="720"/>
          <w:noEndnote/>
          <w:docGrid w:linePitch="360"/>
        </w:sectPr>
      </w:pPr>
      <w:r w:rsidRPr="00CA7B14">
        <w:rPr>
          <w:rFonts w:ascii="Bookman Old Style" w:hAnsi="Bookman Old Style" w:cs="Tahoma"/>
          <w:i/>
          <w:sz w:val="16"/>
          <w:szCs w:val="16"/>
        </w:rPr>
        <w:t>Sumber Data : Sub Bagian Umum dan Kepegawaian</w:t>
      </w:r>
      <w:r>
        <w:rPr>
          <w:rFonts w:ascii="Bookman Old Style" w:hAnsi="Bookman Old Style" w:cs="Tahoma"/>
          <w:i/>
          <w:sz w:val="16"/>
          <w:szCs w:val="16"/>
        </w:rPr>
        <w:t xml:space="preserve"> Diskominfotandi Kota Bekasi</w:t>
      </w:r>
    </w:p>
    <w:p w14:paraId="490CB497" w14:textId="1F45412E" w:rsidR="00D14196" w:rsidRPr="00AE2C66" w:rsidRDefault="00D14196" w:rsidP="00D47059">
      <w:pPr>
        <w:spacing w:after="0" w:line="360" w:lineRule="auto"/>
        <w:ind w:left="709" w:firstLine="567"/>
        <w:jc w:val="both"/>
        <w:rPr>
          <w:rFonts w:ascii="Bookman Old Style" w:hAnsi="Bookman Old Style" w:cs="Arial"/>
          <w:sz w:val="24"/>
          <w:szCs w:val="24"/>
          <w:lang w:val="en-US"/>
        </w:rPr>
      </w:pPr>
      <w:r>
        <w:rPr>
          <w:rFonts w:ascii="Bookman Old Style" w:hAnsi="Bookman Old Style" w:cs="Arial"/>
          <w:sz w:val="24"/>
          <w:szCs w:val="24"/>
        </w:rPr>
        <w:lastRenderedPageBreak/>
        <w:tab/>
      </w:r>
      <w:r w:rsidR="008B433A">
        <w:rPr>
          <w:rFonts w:ascii="Bookman Old Style" w:hAnsi="Bookman Old Style" w:cs="Arial"/>
          <w:sz w:val="24"/>
          <w:szCs w:val="24"/>
        </w:rPr>
        <w:t>Dari T</w:t>
      </w:r>
      <w:r>
        <w:rPr>
          <w:rFonts w:ascii="Bookman Old Style" w:hAnsi="Bookman Old Style" w:cs="Arial"/>
          <w:sz w:val="24"/>
          <w:szCs w:val="24"/>
          <w:lang w:val="en-US"/>
        </w:rPr>
        <w:t>abel</w:t>
      </w:r>
      <w:r w:rsidR="008B433A">
        <w:rPr>
          <w:rFonts w:ascii="Bookman Old Style" w:hAnsi="Bookman Old Style" w:cs="Arial"/>
          <w:sz w:val="24"/>
          <w:szCs w:val="24"/>
        </w:rPr>
        <w:t xml:space="preserve"> tersebut </w:t>
      </w:r>
      <w:r w:rsidRPr="00DB09CB">
        <w:rPr>
          <w:rFonts w:ascii="Bookman Old Style" w:hAnsi="Bookman Old Style" w:cs="Arial"/>
          <w:sz w:val="24"/>
          <w:szCs w:val="24"/>
        </w:rPr>
        <w:t xml:space="preserve">dapat </w:t>
      </w:r>
      <w:r w:rsidR="008B433A">
        <w:rPr>
          <w:rFonts w:ascii="Bookman Old Style" w:hAnsi="Bookman Old Style" w:cs="Arial"/>
          <w:sz w:val="24"/>
          <w:szCs w:val="24"/>
        </w:rPr>
        <w:t>di</w:t>
      </w:r>
      <w:r w:rsidRPr="00DB09CB">
        <w:rPr>
          <w:rFonts w:ascii="Bookman Old Style" w:hAnsi="Bookman Old Style" w:cs="Arial"/>
          <w:sz w:val="24"/>
          <w:szCs w:val="24"/>
        </w:rPr>
        <w:t xml:space="preserve">lihat bahwa </w:t>
      </w:r>
      <w:r w:rsidR="008B433A">
        <w:rPr>
          <w:rFonts w:ascii="Bookman Old Style" w:hAnsi="Bookman Old Style" w:cs="Arial"/>
          <w:sz w:val="24"/>
          <w:szCs w:val="24"/>
        </w:rPr>
        <w:t>K</w:t>
      </w:r>
      <w:r w:rsidRPr="00DB09CB">
        <w:rPr>
          <w:rFonts w:ascii="Bookman Old Style" w:hAnsi="Bookman Old Style" w:cs="Arial"/>
          <w:sz w:val="24"/>
          <w:szCs w:val="24"/>
        </w:rPr>
        <w:t xml:space="preserve">ualitas </w:t>
      </w:r>
      <w:r w:rsidR="008B433A">
        <w:rPr>
          <w:rFonts w:ascii="Bookman Old Style" w:hAnsi="Bookman Old Style" w:cs="Arial"/>
          <w:sz w:val="24"/>
          <w:szCs w:val="24"/>
        </w:rPr>
        <w:t>Sumber D</w:t>
      </w:r>
      <w:r w:rsidRPr="00DB09CB">
        <w:rPr>
          <w:rFonts w:ascii="Bookman Old Style" w:hAnsi="Bookman Old Style" w:cs="Arial"/>
          <w:sz w:val="24"/>
          <w:szCs w:val="24"/>
        </w:rPr>
        <w:t xml:space="preserve">aya </w:t>
      </w:r>
      <w:r w:rsidR="008B433A">
        <w:rPr>
          <w:rFonts w:ascii="Bookman Old Style" w:hAnsi="Bookman Old Style" w:cs="Arial"/>
          <w:sz w:val="24"/>
          <w:szCs w:val="24"/>
        </w:rPr>
        <w:t>M</w:t>
      </w:r>
      <w:r w:rsidRPr="00DB09CB">
        <w:rPr>
          <w:rFonts w:ascii="Bookman Old Style" w:hAnsi="Bookman Old Style" w:cs="Arial"/>
          <w:sz w:val="24"/>
          <w:szCs w:val="24"/>
        </w:rPr>
        <w:t xml:space="preserve">anusia telah memenuhi </w:t>
      </w:r>
      <w:r w:rsidR="008B433A">
        <w:rPr>
          <w:rFonts w:ascii="Bookman Old Style" w:hAnsi="Bookman Old Style" w:cs="Arial"/>
          <w:sz w:val="24"/>
          <w:szCs w:val="24"/>
        </w:rPr>
        <w:t>S</w:t>
      </w:r>
      <w:r w:rsidRPr="00DB09CB">
        <w:rPr>
          <w:rFonts w:ascii="Bookman Old Style" w:hAnsi="Bookman Old Style" w:cs="Arial"/>
          <w:sz w:val="24"/>
          <w:szCs w:val="24"/>
        </w:rPr>
        <w:t xml:space="preserve">yarat ataupun </w:t>
      </w:r>
      <w:r w:rsidR="008B433A">
        <w:rPr>
          <w:rFonts w:ascii="Bookman Old Style" w:hAnsi="Bookman Old Style" w:cs="Arial"/>
          <w:sz w:val="24"/>
          <w:szCs w:val="24"/>
        </w:rPr>
        <w:t>K</w:t>
      </w:r>
      <w:r w:rsidRPr="00DB09CB">
        <w:rPr>
          <w:rFonts w:ascii="Bookman Old Style" w:hAnsi="Bookman Old Style" w:cs="Arial"/>
          <w:sz w:val="24"/>
          <w:szCs w:val="24"/>
        </w:rPr>
        <w:t xml:space="preserve">lasifikasi yang sudah ditentukan sebagai </w:t>
      </w:r>
      <w:r w:rsidR="008B433A">
        <w:rPr>
          <w:rFonts w:ascii="Bookman Old Style" w:hAnsi="Bookman Old Style" w:cs="Arial"/>
          <w:sz w:val="24"/>
          <w:szCs w:val="24"/>
        </w:rPr>
        <w:t>S</w:t>
      </w:r>
      <w:r w:rsidRPr="00DB09CB">
        <w:rPr>
          <w:rFonts w:ascii="Bookman Old Style" w:hAnsi="Bookman Old Style" w:cs="Arial"/>
          <w:sz w:val="24"/>
          <w:szCs w:val="24"/>
        </w:rPr>
        <w:t xml:space="preserve">tandarisasi </w:t>
      </w:r>
      <w:r w:rsidR="008B433A">
        <w:rPr>
          <w:rFonts w:ascii="Bookman Old Style" w:hAnsi="Bookman Old Style" w:cs="Arial"/>
          <w:sz w:val="24"/>
          <w:szCs w:val="24"/>
        </w:rPr>
        <w:t>T</w:t>
      </w:r>
      <w:r w:rsidRPr="00DB09CB">
        <w:rPr>
          <w:rFonts w:ascii="Bookman Old Style" w:hAnsi="Bookman Old Style" w:cs="Arial"/>
          <w:sz w:val="24"/>
          <w:szCs w:val="24"/>
        </w:rPr>
        <w:t xml:space="preserve">ingkat </w:t>
      </w:r>
      <w:r w:rsidR="008B433A">
        <w:rPr>
          <w:rFonts w:ascii="Bookman Old Style" w:hAnsi="Bookman Old Style" w:cs="Arial"/>
          <w:sz w:val="24"/>
          <w:szCs w:val="24"/>
        </w:rPr>
        <w:t>Pendidikan ASN</w:t>
      </w:r>
      <w:r w:rsidRPr="00DB09CB">
        <w:rPr>
          <w:rFonts w:ascii="Bookman Old Style" w:hAnsi="Bookman Old Style" w:cs="Arial"/>
          <w:sz w:val="24"/>
          <w:szCs w:val="24"/>
        </w:rPr>
        <w:t xml:space="preserve"> di Kota Bekasi</w:t>
      </w:r>
      <w:r>
        <w:rPr>
          <w:rFonts w:ascii="Bookman Old Style" w:hAnsi="Bookman Old Style" w:cs="Arial"/>
          <w:sz w:val="24"/>
          <w:szCs w:val="24"/>
          <w:lang w:val="en-US"/>
        </w:rPr>
        <w:t>.</w:t>
      </w:r>
    </w:p>
    <w:p w14:paraId="0778DD80" w14:textId="1C8D8C81" w:rsidR="00D14196" w:rsidRDefault="00D14196" w:rsidP="00D47059">
      <w:pPr>
        <w:spacing w:after="0" w:line="360" w:lineRule="auto"/>
        <w:ind w:left="709" w:firstLine="567"/>
        <w:jc w:val="both"/>
        <w:rPr>
          <w:rFonts w:ascii="Bookman Old Style" w:hAnsi="Bookman Old Style" w:cs="Arial"/>
          <w:sz w:val="24"/>
          <w:szCs w:val="24"/>
        </w:rPr>
      </w:pPr>
      <w:r>
        <w:rPr>
          <w:rFonts w:ascii="Bookman Old Style" w:hAnsi="Bookman Old Style" w:cs="Arial"/>
          <w:sz w:val="24"/>
          <w:szCs w:val="24"/>
        </w:rPr>
        <w:tab/>
      </w:r>
      <w:r w:rsidR="00F3085B">
        <w:rPr>
          <w:rFonts w:ascii="Bookman Old Style" w:hAnsi="Bookman Old Style" w:cs="Arial"/>
          <w:sz w:val="24"/>
          <w:szCs w:val="24"/>
        </w:rPr>
        <w:t xml:space="preserve">Secara </w:t>
      </w:r>
      <w:r w:rsidR="008B433A">
        <w:rPr>
          <w:rFonts w:ascii="Bookman Old Style" w:hAnsi="Bookman Old Style" w:cs="Arial"/>
          <w:sz w:val="24"/>
          <w:szCs w:val="24"/>
        </w:rPr>
        <w:t>K</w:t>
      </w:r>
      <w:r w:rsidR="00F3085B">
        <w:rPr>
          <w:rFonts w:ascii="Bookman Old Style" w:hAnsi="Bookman Old Style" w:cs="Arial"/>
          <w:sz w:val="24"/>
          <w:szCs w:val="24"/>
        </w:rPr>
        <w:t xml:space="preserve">uantitas </w:t>
      </w:r>
      <w:r w:rsidR="008B433A">
        <w:rPr>
          <w:rFonts w:ascii="Bookman Old Style" w:hAnsi="Bookman Old Style" w:cs="Arial"/>
          <w:sz w:val="24"/>
          <w:szCs w:val="24"/>
        </w:rPr>
        <w:t>Pegawai</w:t>
      </w:r>
      <w:r w:rsidR="00F3085B">
        <w:rPr>
          <w:rFonts w:ascii="Bookman Old Style" w:hAnsi="Bookman Old Style" w:cs="Arial"/>
          <w:sz w:val="24"/>
          <w:szCs w:val="24"/>
        </w:rPr>
        <w:t xml:space="preserve"> Diskominfostandi </w:t>
      </w:r>
      <w:r w:rsidR="008B433A">
        <w:rPr>
          <w:rFonts w:ascii="Bookman Old Style" w:hAnsi="Bookman Old Style" w:cs="Arial"/>
          <w:sz w:val="24"/>
          <w:szCs w:val="24"/>
        </w:rPr>
        <w:t xml:space="preserve">Kota Bekasi </w:t>
      </w:r>
      <w:r w:rsidR="00F3085B">
        <w:rPr>
          <w:rFonts w:ascii="Bookman Old Style" w:hAnsi="Bookman Old Style" w:cs="Arial"/>
          <w:sz w:val="24"/>
          <w:szCs w:val="24"/>
        </w:rPr>
        <w:t xml:space="preserve">sudah cukup memadai untuk mendukung </w:t>
      </w:r>
      <w:r w:rsidR="008B433A">
        <w:rPr>
          <w:rFonts w:ascii="Bookman Old Style" w:hAnsi="Bookman Old Style" w:cs="Arial"/>
          <w:sz w:val="24"/>
          <w:szCs w:val="24"/>
        </w:rPr>
        <w:t>P</w:t>
      </w:r>
      <w:r w:rsidR="00F3085B">
        <w:rPr>
          <w:rFonts w:ascii="Bookman Old Style" w:hAnsi="Bookman Old Style" w:cs="Arial"/>
          <w:sz w:val="24"/>
          <w:szCs w:val="24"/>
        </w:rPr>
        <w:t xml:space="preserve">elaksanaan </w:t>
      </w:r>
      <w:r w:rsidR="008B433A">
        <w:rPr>
          <w:rFonts w:ascii="Bookman Old Style" w:hAnsi="Bookman Old Style" w:cs="Arial"/>
          <w:sz w:val="24"/>
          <w:szCs w:val="24"/>
        </w:rPr>
        <w:t xml:space="preserve">Program, Kegiatan dan Sub Kegiatan </w:t>
      </w:r>
      <w:r w:rsidR="00F3085B">
        <w:rPr>
          <w:rFonts w:ascii="Bookman Old Style" w:hAnsi="Bookman Old Style" w:cs="Arial"/>
          <w:sz w:val="24"/>
          <w:szCs w:val="24"/>
        </w:rPr>
        <w:t xml:space="preserve">dalam rangka </w:t>
      </w:r>
      <w:r w:rsidR="008B433A">
        <w:rPr>
          <w:rFonts w:ascii="Bookman Old Style" w:hAnsi="Bookman Old Style" w:cs="Arial"/>
          <w:sz w:val="24"/>
          <w:szCs w:val="24"/>
        </w:rPr>
        <w:t>P</w:t>
      </w:r>
      <w:r w:rsidR="00F3085B" w:rsidRPr="00F3085B">
        <w:rPr>
          <w:rFonts w:ascii="Bookman Old Style" w:hAnsi="Bookman Old Style" w:cs="Arial"/>
          <w:sz w:val="24"/>
          <w:szCs w:val="24"/>
        </w:rPr>
        <w:t xml:space="preserve">encapaian </w:t>
      </w:r>
      <w:r w:rsidR="008B433A">
        <w:rPr>
          <w:rFonts w:ascii="Bookman Old Style" w:hAnsi="Bookman Old Style" w:cs="Arial"/>
          <w:sz w:val="24"/>
          <w:szCs w:val="24"/>
        </w:rPr>
        <w:t>Tujuan dan S</w:t>
      </w:r>
      <w:r w:rsidR="00F3085B" w:rsidRPr="00F3085B">
        <w:rPr>
          <w:rFonts w:ascii="Bookman Old Style" w:hAnsi="Bookman Old Style" w:cs="Arial"/>
          <w:sz w:val="24"/>
          <w:szCs w:val="24"/>
        </w:rPr>
        <w:t>asaran</w:t>
      </w:r>
      <w:r w:rsidR="008B433A">
        <w:rPr>
          <w:rFonts w:ascii="Bookman Old Style" w:hAnsi="Bookman Old Style" w:cs="Arial"/>
          <w:sz w:val="24"/>
          <w:szCs w:val="24"/>
        </w:rPr>
        <w:t xml:space="preserve"> </w:t>
      </w:r>
      <w:r w:rsidR="00F3085B">
        <w:rPr>
          <w:rFonts w:ascii="Bookman Old Style" w:hAnsi="Bookman Old Style" w:cs="Arial"/>
          <w:sz w:val="24"/>
          <w:szCs w:val="24"/>
        </w:rPr>
        <w:t>Diskominfostandi</w:t>
      </w:r>
      <w:r w:rsidR="008B433A">
        <w:rPr>
          <w:rFonts w:ascii="Bookman Old Style" w:hAnsi="Bookman Old Style" w:cs="Arial"/>
          <w:sz w:val="24"/>
          <w:szCs w:val="24"/>
        </w:rPr>
        <w:t xml:space="preserve"> Kota Bekasi</w:t>
      </w:r>
      <w:r w:rsidR="00F3085B">
        <w:rPr>
          <w:rFonts w:ascii="Bookman Old Style" w:hAnsi="Bookman Old Style" w:cs="Arial"/>
          <w:sz w:val="24"/>
          <w:szCs w:val="24"/>
        </w:rPr>
        <w:t xml:space="preserve">, namun secara </w:t>
      </w:r>
      <w:r w:rsidR="008B433A">
        <w:rPr>
          <w:rFonts w:ascii="Bookman Old Style" w:hAnsi="Bookman Old Style" w:cs="Arial"/>
          <w:sz w:val="24"/>
          <w:szCs w:val="24"/>
        </w:rPr>
        <w:t>K</w:t>
      </w:r>
      <w:r w:rsidR="00F3085B">
        <w:rPr>
          <w:rFonts w:ascii="Bookman Old Style" w:hAnsi="Bookman Old Style" w:cs="Arial"/>
          <w:sz w:val="24"/>
          <w:szCs w:val="24"/>
        </w:rPr>
        <w:t xml:space="preserve">ualitas </w:t>
      </w:r>
      <w:r w:rsidR="00F3085B" w:rsidRPr="00F3085B">
        <w:rPr>
          <w:rFonts w:ascii="Bookman Old Style" w:hAnsi="Bookman Old Style" w:cs="Arial"/>
          <w:sz w:val="24"/>
          <w:szCs w:val="24"/>
        </w:rPr>
        <w:t xml:space="preserve">masih diperlukan beberapa orang </w:t>
      </w:r>
      <w:r w:rsidR="007155F2">
        <w:rPr>
          <w:rFonts w:ascii="Bookman Old Style" w:hAnsi="Bookman Old Style" w:cs="Arial"/>
          <w:sz w:val="24"/>
          <w:szCs w:val="24"/>
        </w:rPr>
        <w:t xml:space="preserve">tambahan </w:t>
      </w:r>
      <w:r w:rsidR="008B433A">
        <w:rPr>
          <w:rFonts w:ascii="Bookman Old Style" w:hAnsi="Bookman Old Style" w:cs="Arial"/>
          <w:sz w:val="24"/>
          <w:szCs w:val="24"/>
        </w:rPr>
        <w:t>yang mempunyai K</w:t>
      </w:r>
      <w:r w:rsidR="00F3085B" w:rsidRPr="00F3085B">
        <w:rPr>
          <w:rFonts w:ascii="Bookman Old Style" w:hAnsi="Bookman Old Style" w:cs="Arial"/>
          <w:sz w:val="24"/>
          <w:szCs w:val="24"/>
        </w:rPr>
        <w:t xml:space="preserve">eahlian </w:t>
      </w:r>
      <w:r w:rsidR="008B433A">
        <w:rPr>
          <w:rFonts w:ascii="Bookman Old Style" w:hAnsi="Bookman Old Style" w:cs="Arial"/>
          <w:sz w:val="24"/>
          <w:szCs w:val="24"/>
        </w:rPr>
        <w:t>K</w:t>
      </w:r>
      <w:r w:rsidR="00F3085B" w:rsidRPr="00F3085B">
        <w:rPr>
          <w:rFonts w:ascii="Bookman Old Style" w:hAnsi="Bookman Old Style" w:cs="Arial"/>
          <w:sz w:val="24"/>
          <w:szCs w:val="24"/>
        </w:rPr>
        <w:t>husus da</w:t>
      </w:r>
      <w:r w:rsidR="00F3085B">
        <w:rPr>
          <w:rFonts w:ascii="Bookman Old Style" w:hAnsi="Bookman Old Style" w:cs="Arial"/>
          <w:sz w:val="24"/>
          <w:szCs w:val="24"/>
        </w:rPr>
        <w:t xml:space="preserve">n </w:t>
      </w:r>
      <w:r w:rsidR="008B433A">
        <w:rPr>
          <w:rFonts w:ascii="Bookman Old Style" w:hAnsi="Bookman Old Style" w:cs="Arial"/>
          <w:sz w:val="24"/>
          <w:szCs w:val="24"/>
        </w:rPr>
        <w:t>K</w:t>
      </w:r>
      <w:r w:rsidR="00F3085B">
        <w:rPr>
          <w:rFonts w:ascii="Bookman Old Style" w:hAnsi="Bookman Old Style" w:cs="Arial"/>
          <w:sz w:val="24"/>
          <w:szCs w:val="24"/>
        </w:rPr>
        <w:t xml:space="preserve">ualifikasi </w:t>
      </w:r>
      <w:r w:rsidR="008B433A">
        <w:rPr>
          <w:rFonts w:ascii="Bookman Old Style" w:hAnsi="Bookman Old Style" w:cs="Arial"/>
          <w:sz w:val="24"/>
          <w:szCs w:val="24"/>
        </w:rPr>
        <w:t>P</w:t>
      </w:r>
      <w:r w:rsidR="00F3085B">
        <w:rPr>
          <w:rFonts w:ascii="Bookman Old Style" w:hAnsi="Bookman Old Style" w:cs="Arial"/>
          <w:sz w:val="24"/>
          <w:szCs w:val="24"/>
        </w:rPr>
        <w:t xml:space="preserve">endidikan </w:t>
      </w:r>
      <w:r w:rsidR="008B433A">
        <w:rPr>
          <w:rFonts w:ascii="Bookman Old Style" w:hAnsi="Bookman Old Style" w:cs="Arial"/>
          <w:sz w:val="24"/>
          <w:szCs w:val="24"/>
        </w:rPr>
        <w:t>T</w:t>
      </w:r>
      <w:r w:rsidR="00F3085B">
        <w:rPr>
          <w:rFonts w:ascii="Bookman Old Style" w:hAnsi="Bookman Old Style" w:cs="Arial"/>
          <w:sz w:val="24"/>
          <w:szCs w:val="24"/>
        </w:rPr>
        <w:t xml:space="preserve">eknologi </w:t>
      </w:r>
      <w:r w:rsidR="008B433A">
        <w:rPr>
          <w:rFonts w:ascii="Bookman Old Style" w:hAnsi="Bookman Old Style" w:cs="Arial"/>
          <w:sz w:val="24"/>
          <w:szCs w:val="24"/>
        </w:rPr>
        <w:t>I</w:t>
      </w:r>
      <w:r w:rsidR="00F3085B">
        <w:rPr>
          <w:rFonts w:ascii="Bookman Old Style" w:hAnsi="Bookman Old Style" w:cs="Arial"/>
          <w:sz w:val="24"/>
          <w:szCs w:val="24"/>
        </w:rPr>
        <w:t>n</w:t>
      </w:r>
      <w:r w:rsidR="008B433A">
        <w:rPr>
          <w:rFonts w:ascii="Bookman Old Style" w:hAnsi="Bookman Old Style" w:cs="Arial"/>
          <w:sz w:val="24"/>
          <w:szCs w:val="24"/>
        </w:rPr>
        <w:t xml:space="preserve">formatika </w:t>
      </w:r>
      <w:r w:rsidR="00F3085B" w:rsidRPr="008D6DDA">
        <w:rPr>
          <w:rFonts w:ascii="Bookman Old Style" w:hAnsi="Bookman Old Style" w:cs="Arial"/>
          <w:i/>
          <w:sz w:val="24"/>
          <w:szCs w:val="24"/>
        </w:rPr>
        <w:t>(IT)</w:t>
      </w:r>
      <w:r w:rsidR="00F3085B">
        <w:rPr>
          <w:rFonts w:ascii="Bookman Old Style" w:hAnsi="Bookman Old Style" w:cs="Arial"/>
          <w:sz w:val="24"/>
          <w:szCs w:val="24"/>
        </w:rPr>
        <w:t xml:space="preserve"> dan tidak adanya </w:t>
      </w:r>
      <w:r w:rsidR="008B433A">
        <w:rPr>
          <w:rFonts w:ascii="Bookman Old Style" w:hAnsi="Bookman Old Style" w:cs="Arial"/>
          <w:sz w:val="24"/>
          <w:szCs w:val="24"/>
        </w:rPr>
        <w:t>Fu</w:t>
      </w:r>
      <w:r w:rsidR="00F3085B">
        <w:rPr>
          <w:rFonts w:ascii="Bookman Old Style" w:hAnsi="Bookman Old Style" w:cs="Arial"/>
          <w:sz w:val="24"/>
          <w:szCs w:val="24"/>
        </w:rPr>
        <w:t xml:space="preserve">ngsional </w:t>
      </w:r>
      <w:r w:rsidR="008B433A">
        <w:rPr>
          <w:rFonts w:ascii="Bookman Old Style" w:hAnsi="Bookman Old Style" w:cs="Arial"/>
          <w:sz w:val="24"/>
          <w:szCs w:val="24"/>
        </w:rPr>
        <w:t>P</w:t>
      </w:r>
      <w:r w:rsidR="00F3085B">
        <w:rPr>
          <w:rFonts w:ascii="Bookman Old Style" w:hAnsi="Bookman Old Style" w:cs="Arial"/>
          <w:sz w:val="24"/>
          <w:szCs w:val="24"/>
        </w:rPr>
        <w:t>erencanaan</w:t>
      </w:r>
      <w:r w:rsidR="008B433A">
        <w:rPr>
          <w:rFonts w:ascii="Bookman Old Style" w:hAnsi="Bookman Old Style" w:cs="Arial"/>
          <w:sz w:val="24"/>
          <w:szCs w:val="24"/>
        </w:rPr>
        <w:t xml:space="preserve"> untuk menciptakan </w:t>
      </w:r>
      <w:r w:rsidR="008B433A" w:rsidRPr="008B433A">
        <w:rPr>
          <w:rFonts w:ascii="Bookman Old Style" w:hAnsi="Bookman Old Style" w:cs="Arial"/>
          <w:i/>
          <w:sz w:val="24"/>
          <w:szCs w:val="24"/>
        </w:rPr>
        <w:t>I</w:t>
      </w:r>
      <w:r w:rsidR="007155F2" w:rsidRPr="008B433A">
        <w:rPr>
          <w:rFonts w:ascii="Bookman Old Style" w:hAnsi="Bookman Old Style" w:cs="Arial"/>
          <w:i/>
          <w:sz w:val="24"/>
          <w:szCs w:val="24"/>
        </w:rPr>
        <w:t>novasi</w:t>
      </w:r>
      <w:r w:rsidR="007155F2">
        <w:rPr>
          <w:rFonts w:ascii="Bookman Old Style" w:hAnsi="Bookman Old Style" w:cs="Arial"/>
          <w:sz w:val="24"/>
          <w:szCs w:val="24"/>
        </w:rPr>
        <w:t xml:space="preserve"> terbaru yang bermanfaat untuk </w:t>
      </w:r>
      <w:r w:rsidR="008B433A">
        <w:rPr>
          <w:rFonts w:ascii="Bookman Old Style" w:hAnsi="Bookman Old Style" w:cs="Arial"/>
          <w:sz w:val="24"/>
          <w:szCs w:val="24"/>
        </w:rPr>
        <w:t>M</w:t>
      </w:r>
      <w:r w:rsidR="007155F2">
        <w:rPr>
          <w:rFonts w:ascii="Bookman Old Style" w:hAnsi="Bookman Old Style" w:cs="Arial"/>
          <w:sz w:val="24"/>
          <w:szCs w:val="24"/>
        </w:rPr>
        <w:t>asyarakat Kota Bekasi.</w:t>
      </w:r>
    </w:p>
    <w:p w14:paraId="627F513D" w14:textId="77777777" w:rsidR="007155F2" w:rsidRPr="00095406" w:rsidRDefault="007155F2" w:rsidP="00D47059">
      <w:pPr>
        <w:spacing w:after="0" w:line="360" w:lineRule="auto"/>
        <w:ind w:left="709" w:firstLine="567"/>
        <w:jc w:val="both"/>
        <w:rPr>
          <w:rFonts w:ascii="Bookman Old Style" w:hAnsi="Bookman Old Style" w:cs="Arial"/>
          <w:sz w:val="16"/>
          <w:szCs w:val="16"/>
        </w:rPr>
      </w:pPr>
    </w:p>
    <w:p w14:paraId="59ED7921" w14:textId="4CAB44E4" w:rsidR="00D47059" w:rsidRPr="0027707F" w:rsidRDefault="00D47059" w:rsidP="007644A6">
      <w:pPr>
        <w:pStyle w:val="ListParagraph"/>
        <w:widowControl w:val="0"/>
        <w:numPr>
          <w:ilvl w:val="1"/>
          <w:numId w:val="1"/>
        </w:numPr>
        <w:autoSpaceDE w:val="0"/>
        <w:autoSpaceDN w:val="0"/>
        <w:adjustRightInd w:val="0"/>
        <w:spacing w:after="0" w:line="360" w:lineRule="auto"/>
        <w:ind w:left="993" w:right="66" w:hanging="284"/>
        <w:rPr>
          <w:rFonts w:ascii="Bookman Old Style" w:hAnsi="Bookman Old Style" w:cs="Arial"/>
          <w:b/>
          <w:sz w:val="24"/>
          <w:szCs w:val="24"/>
        </w:rPr>
      </w:pPr>
      <w:r w:rsidRPr="00805AB7">
        <w:rPr>
          <w:rFonts w:ascii="Bookman Old Style" w:hAnsi="Bookman Old Style" w:cs="Arial"/>
          <w:b/>
          <w:sz w:val="24"/>
          <w:szCs w:val="24"/>
        </w:rPr>
        <w:t>Sarana dan Prasara</w:t>
      </w:r>
      <w:r w:rsidRPr="0027707F">
        <w:rPr>
          <w:rFonts w:ascii="Bookman Old Style" w:hAnsi="Bookman Old Style" w:cs="Arial"/>
          <w:b/>
          <w:sz w:val="24"/>
          <w:szCs w:val="24"/>
        </w:rPr>
        <w:t>na</w:t>
      </w:r>
    </w:p>
    <w:p w14:paraId="5A2D483A" w14:textId="3D532F4C" w:rsidR="00D14196" w:rsidRDefault="00D14196" w:rsidP="007644A6">
      <w:pPr>
        <w:tabs>
          <w:tab w:val="left" w:pos="322"/>
          <w:tab w:val="left" w:pos="1410"/>
          <w:tab w:val="left" w:pos="1440"/>
        </w:tabs>
        <w:spacing w:line="360" w:lineRule="auto"/>
        <w:ind w:left="709" w:firstLine="567"/>
        <w:jc w:val="both"/>
        <w:rPr>
          <w:rFonts w:ascii="Bookman Old Style" w:hAnsi="Bookman Old Style" w:cs="Arial"/>
          <w:sz w:val="24"/>
          <w:szCs w:val="24"/>
          <w:lang w:val="en-US"/>
        </w:rPr>
      </w:pPr>
      <w:r>
        <w:rPr>
          <w:rFonts w:ascii="Bookman Old Style" w:hAnsi="Bookman Old Style" w:cs="Arial"/>
          <w:sz w:val="24"/>
          <w:szCs w:val="24"/>
        </w:rPr>
        <w:t xml:space="preserve">Dalam menunjang </w:t>
      </w:r>
      <w:r w:rsidR="00220AFE">
        <w:rPr>
          <w:rFonts w:ascii="Bookman Old Style" w:hAnsi="Bookman Old Style" w:cs="Arial"/>
          <w:sz w:val="24"/>
          <w:szCs w:val="24"/>
        </w:rPr>
        <w:t>P</w:t>
      </w:r>
      <w:r>
        <w:rPr>
          <w:rFonts w:ascii="Bookman Old Style" w:hAnsi="Bookman Old Style" w:cs="Arial"/>
          <w:sz w:val="24"/>
          <w:szCs w:val="24"/>
        </w:rPr>
        <w:t xml:space="preserve">elaksanaan </w:t>
      </w:r>
      <w:r w:rsidR="00220AFE">
        <w:rPr>
          <w:rFonts w:ascii="Bookman Old Style" w:hAnsi="Bookman Old Style" w:cs="Arial"/>
          <w:sz w:val="24"/>
          <w:szCs w:val="24"/>
        </w:rPr>
        <w:t>T</w:t>
      </w:r>
      <w:r>
        <w:rPr>
          <w:rFonts w:ascii="Bookman Old Style" w:hAnsi="Bookman Old Style" w:cs="Arial"/>
          <w:sz w:val="24"/>
          <w:szCs w:val="24"/>
        </w:rPr>
        <w:t xml:space="preserve">ugas </w:t>
      </w:r>
      <w:r w:rsidR="00220AFE">
        <w:rPr>
          <w:rFonts w:ascii="Bookman Old Style" w:hAnsi="Bookman Old Style" w:cs="Arial"/>
          <w:sz w:val="24"/>
          <w:szCs w:val="24"/>
        </w:rPr>
        <w:t>dan Fungsinya, Diskominfostandi Kota Bekasi</w:t>
      </w:r>
      <w:r>
        <w:rPr>
          <w:rFonts w:ascii="Bookman Old Style" w:hAnsi="Bookman Old Style" w:cs="Arial"/>
          <w:sz w:val="24"/>
          <w:szCs w:val="24"/>
        </w:rPr>
        <w:t xml:space="preserve"> memiliki </w:t>
      </w:r>
      <w:r w:rsidR="00220AFE">
        <w:rPr>
          <w:rFonts w:ascii="Bookman Old Style" w:hAnsi="Bookman Old Style" w:cs="Arial"/>
          <w:sz w:val="24"/>
          <w:szCs w:val="24"/>
        </w:rPr>
        <w:t>S</w:t>
      </w:r>
      <w:r>
        <w:rPr>
          <w:rFonts w:ascii="Bookman Old Style" w:hAnsi="Bookman Old Style" w:cs="Arial"/>
          <w:sz w:val="24"/>
          <w:szCs w:val="24"/>
        </w:rPr>
        <w:t>aran</w:t>
      </w:r>
      <w:r>
        <w:rPr>
          <w:rFonts w:ascii="Bookman Old Style" w:hAnsi="Bookman Old Style" w:cs="Arial"/>
          <w:sz w:val="24"/>
          <w:szCs w:val="24"/>
          <w:lang w:val="en-US"/>
        </w:rPr>
        <w:t xml:space="preserve">a dan </w:t>
      </w:r>
      <w:r w:rsidR="00220AFE">
        <w:rPr>
          <w:rFonts w:ascii="Bookman Old Style" w:hAnsi="Bookman Old Style" w:cs="Arial"/>
          <w:sz w:val="24"/>
          <w:szCs w:val="24"/>
        </w:rPr>
        <w:t>P</w:t>
      </w:r>
      <w:r>
        <w:rPr>
          <w:rFonts w:ascii="Bookman Old Style" w:hAnsi="Bookman Old Style" w:cs="Arial"/>
          <w:sz w:val="24"/>
          <w:szCs w:val="24"/>
          <w:lang w:val="en-US"/>
        </w:rPr>
        <w:t>rasarana sebagai berikut :</w:t>
      </w:r>
    </w:p>
    <w:p w14:paraId="2B2FDDE6" w14:textId="0CE3E428" w:rsidR="00220AFE" w:rsidRPr="0051436D" w:rsidRDefault="00F91409" w:rsidP="00EB6975">
      <w:pPr>
        <w:pStyle w:val="Caption"/>
        <w:spacing w:after="0"/>
        <w:contextualSpacing/>
        <w:jc w:val="center"/>
        <w:rPr>
          <w:rFonts w:ascii="Bookman Old Style" w:hAnsi="Bookman Old Style"/>
          <w:b/>
          <w:i w:val="0"/>
          <w:color w:val="000000" w:themeColor="text1"/>
          <w:sz w:val="20"/>
          <w:szCs w:val="20"/>
        </w:rPr>
      </w:pPr>
      <w:r w:rsidRPr="0051436D">
        <w:rPr>
          <w:rFonts w:ascii="Bookman Old Style" w:hAnsi="Bookman Old Style"/>
          <w:b/>
          <w:i w:val="0"/>
          <w:color w:val="000000" w:themeColor="text1"/>
          <w:sz w:val="20"/>
          <w:szCs w:val="20"/>
        </w:rPr>
        <w:t xml:space="preserve">Tabel </w:t>
      </w:r>
      <w:r w:rsidR="00220AFE" w:rsidRPr="0051436D">
        <w:rPr>
          <w:rFonts w:ascii="Bookman Old Style" w:hAnsi="Bookman Old Style"/>
          <w:b/>
          <w:i w:val="0"/>
          <w:color w:val="000000" w:themeColor="text1"/>
          <w:sz w:val="20"/>
          <w:szCs w:val="20"/>
        </w:rPr>
        <w:t>II</w:t>
      </w:r>
      <w:r w:rsidRPr="0051436D">
        <w:rPr>
          <w:rFonts w:ascii="Bookman Old Style" w:hAnsi="Bookman Old Style"/>
          <w:b/>
          <w:i w:val="0"/>
          <w:color w:val="000000" w:themeColor="text1"/>
          <w:sz w:val="20"/>
          <w:szCs w:val="20"/>
        </w:rPr>
        <w:t>.</w:t>
      </w:r>
      <w:r w:rsidRPr="0051436D">
        <w:rPr>
          <w:rFonts w:ascii="Bookman Old Style" w:hAnsi="Bookman Old Style"/>
          <w:b/>
          <w:i w:val="0"/>
          <w:color w:val="000000" w:themeColor="text1"/>
          <w:sz w:val="20"/>
          <w:szCs w:val="20"/>
        </w:rPr>
        <w:fldChar w:fldCharType="begin"/>
      </w:r>
      <w:r w:rsidRPr="0051436D">
        <w:rPr>
          <w:rFonts w:ascii="Bookman Old Style" w:hAnsi="Bookman Old Style"/>
          <w:b/>
          <w:i w:val="0"/>
          <w:color w:val="000000" w:themeColor="text1"/>
          <w:sz w:val="20"/>
          <w:szCs w:val="20"/>
        </w:rPr>
        <w:instrText xml:space="preserve"> SEQ Tabel_2. \* ARABIC </w:instrText>
      </w:r>
      <w:r w:rsidRPr="0051436D">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6</w:t>
      </w:r>
      <w:r w:rsidRPr="0051436D">
        <w:rPr>
          <w:rFonts w:ascii="Bookman Old Style" w:hAnsi="Bookman Old Style"/>
          <w:b/>
          <w:i w:val="0"/>
          <w:color w:val="000000" w:themeColor="text1"/>
          <w:sz w:val="20"/>
          <w:szCs w:val="20"/>
        </w:rPr>
        <w:fldChar w:fldCharType="end"/>
      </w:r>
    </w:p>
    <w:p w14:paraId="262FA49D" w14:textId="14CBF6ED" w:rsidR="00220AFE" w:rsidRPr="0051436D" w:rsidRDefault="00F91409" w:rsidP="00EB6975">
      <w:pPr>
        <w:pStyle w:val="Caption"/>
        <w:spacing w:after="0"/>
        <w:contextualSpacing/>
        <w:jc w:val="center"/>
        <w:rPr>
          <w:rFonts w:ascii="Bookman Old Style" w:hAnsi="Bookman Old Style"/>
          <w:b/>
          <w:i w:val="0"/>
          <w:color w:val="000000" w:themeColor="text1"/>
          <w:sz w:val="20"/>
          <w:szCs w:val="20"/>
        </w:rPr>
      </w:pPr>
      <w:r w:rsidRPr="0051436D">
        <w:rPr>
          <w:rFonts w:ascii="Bookman Old Style" w:hAnsi="Bookman Old Style"/>
          <w:b/>
          <w:i w:val="0"/>
          <w:color w:val="000000" w:themeColor="text1"/>
          <w:sz w:val="20"/>
          <w:szCs w:val="20"/>
        </w:rPr>
        <w:t xml:space="preserve">Sarana dan Prasarana </w:t>
      </w:r>
      <w:r w:rsidR="00220AFE" w:rsidRPr="0051436D">
        <w:rPr>
          <w:rFonts w:ascii="Bookman Old Style" w:hAnsi="Bookman Old Style"/>
          <w:b/>
          <w:i w:val="0"/>
          <w:color w:val="000000" w:themeColor="text1"/>
          <w:sz w:val="20"/>
          <w:szCs w:val="20"/>
        </w:rPr>
        <w:t>Diskominfostandi Kota Bekasi</w:t>
      </w:r>
    </w:p>
    <w:p w14:paraId="1A93024D" w14:textId="085A6242" w:rsidR="00220AFE" w:rsidRPr="0051436D" w:rsidRDefault="00053DFC" w:rsidP="00220AFE">
      <w:pPr>
        <w:spacing w:after="0" w:line="240" w:lineRule="auto"/>
        <w:contextualSpacing/>
        <w:jc w:val="center"/>
        <w:rPr>
          <w:rFonts w:ascii="Bookman Old Style" w:hAnsi="Bookman Old Style"/>
          <w:b/>
          <w:sz w:val="20"/>
          <w:szCs w:val="20"/>
        </w:rPr>
      </w:pPr>
      <w:r>
        <w:rPr>
          <w:rFonts w:ascii="Bookman Old Style" w:hAnsi="Bookman Old Style"/>
          <w:b/>
          <w:sz w:val="20"/>
          <w:szCs w:val="20"/>
        </w:rPr>
        <w:t>Tahun 202</w:t>
      </w:r>
      <w:r w:rsidR="00173225">
        <w:rPr>
          <w:rFonts w:ascii="Bookman Old Style" w:hAnsi="Bookman Old Style"/>
          <w:b/>
          <w:sz w:val="20"/>
          <w:szCs w:val="20"/>
        </w:rPr>
        <w:t>5</w:t>
      </w:r>
    </w:p>
    <w:p w14:paraId="565B0241" w14:textId="77777777" w:rsidR="00462D0A" w:rsidRDefault="00462D0A" w:rsidP="005E6117">
      <w:pPr>
        <w:widowControl w:val="0"/>
        <w:autoSpaceDE w:val="0"/>
        <w:autoSpaceDN w:val="0"/>
        <w:adjustRightInd w:val="0"/>
        <w:spacing w:after="0" w:line="240" w:lineRule="auto"/>
        <w:ind w:right="68"/>
        <w:contextualSpacing/>
        <w:rPr>
          <w:rFonts w:ascii="Bookman Old Style" w:hAnsi="Bookman Old Style" w:cs="Tahoma"/>
          <w:i/>
          <w:sz w:val="16"/>
          <w:szCs w:val="16"/>
        </w:rPr>
      </w:pPr>
    </w:p>
    <w:tbl>
      <w:tblPr>
        <w:tblW w:w="8641" w:type="dxa"/>
        <w:jc w:val="center"/>
        <w:tblLook w:val="04A0" w:firstRow="1" w:lastRow="0" w:firstColumn="1" w:lastColumn="0" w:noHBand="0" w:noVBand="1"/>
      </w:tblPr>
      <w:tblGrid>
        <w:gridCol w:w="624"/>
        <w:gridCol w:w="3907"/>
        <w:gridCol w:w="629"/>
        <w:gridCol w:w="961"/>
        <w:gridCol w:w="2520"/>
      </w:tblGrid>
      <w:tr w:rsidR="00462D0A" w:rsidRPr="0056462D" w14:paraId="0285DD4E" w14:textId="77777777" w:rsidTr="00BA332E">
        <w:trPr>
          <w:trHeight w:val="412"/>
          <w:tblHeader/>
          <w:jc w:val="center"/>
        </w:trPr>
        <w:tc>
          <w:tcPr>
            <w:tcW w:w="624"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14:paraId="28BAB593"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r w:rsidRPr="0056462D">
              <w:rPr>
                <w:rFonts w:ascii="Bookman Old Style" w:hAnsi="Bookman Old Style" w:cs="Calibri"/>
                <w:b/>
                <w:bCs/>
                <w:color w:val="000000"/>
                <w:sz w:val="20"/>
                <w:szCs w:val="20"/>
              </w:rPr>
              <w:t>No.</w:t>
            </w:r>
          </w:p>
        </w:tc>
        <w:tc>
          <w:tcPr>
            <w:tcW w:w="3907"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noWrap/>
            <w:vAlign w:val="center"/>
            <w:hideMark/>
          </w:tcPr>
          <w:p w14:paraId="1DD48CF7"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r w:rsidRPr="0056462D">
              <w:rPr>
                <w:rFonts w:ascii="Bookman Old Style" w:hAnsi="Bookman Old Style" w:cs="Calibri"/>
                <w:b/>
                <w:bCs/>
                <w:color w:val="000000"/>
                <w:sz w:val="20"/>
                <w:szCs w:val="20"/>
              </w:rPr>
              <w:t>Barang</w:t>
            </w:r>
          </w:p>
        </w:tc>
        <w:tc>
          <w:tcPr>
            <w:tcW w:w="1590" w:type="dxa"/>
            <w:gridSpan w:val="2"/>
            <w:vMerge w:val="restart"/>
            <w:tcBorders>
              <w:top w:val="single" w:sz="4" w:space="0" w:color="auto"/>
              <w:left w:val="single" w:sz="4" w:space="0" w:color="auto"/>
              <w:bottom w:val="single" w:sz="4" w:space="0" w:color="000000"/>
              <w:right w:val="single" w:sz="4" w:space="0" w:color="000000"/>
            </w:tcBorders>
            <w:shd w:val="clear" w:color="auto" w:fill="9CC2E5" w:themeFill="accent1" w:themeFillTint="99"/>
            <w:noWrap/>
            <w:vAlign w:val="center"/>
            <w:hideMark/>
          </w:tcPr>
          <w:p w14:paraId="7E309AEC"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r w:rsidRPr="0056462D">
              <w:rPr>
                <w:rFonts w:ascii="Bookman Old Style" w:hAnsi="Bookman Old Style" w:cs="Calibri"/>
                <w:b/>
                <w:bCs/>
                <w:color w:val="000000"/>
                <w:sz w:val="20"/>
                <w:szCs w:val="20"/>
              </w:rPr>
              <w:t>Banyaknya</w:t>
            </w:r>
          </w:p>
        </w:tc>
        <w:tc>
          <w:tcPr>
            <w:tcW w:w="2520"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29B43C9B"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r w:rsidRPr="0056462D">
              <w:rPr>
                <w:rFonts w:ascii="Bookman Old Style" w:hAnsi="Bookman Old Style" w:cs="Calibri"/>
                <w:b/>
                <w:bCs/>
                <w:color w:val="000000"/>
                <w:sz w:val="20"/>
                <w:szCs w:val="20"/>
              </w:rPr>
              <w:t>K</w:t>
            </w:r>
            <w:r>
              <w:rPr>
                <w:rFonts w:ascii="Bookman Old Style" w:hAnsi="Bookman Old Style" w:cs="Calibri"/>
                <w:b/>
                <w:bCs/>
                <w:color w:val="000000"/>
                <w:sz w:val="20"/>
                <w:szCs w:val="20"/>
              </w:rPr>
              <w:t>ondisi</w:t>
            </w:r>
          </w:p>
        </w:tc>
      </w:tr>
      <w:tr w:rsidR="00462D0A" w:rsidRPr="0056462D" w14:paraId="02FF6E2D" w14:textId="77777777" w:rsidTr="00BA332E">
        <w:trPr>
          <w:trHeight w:val="450"/>
          <w:tblHeader/>
          <w:jc w:val="center"/>
        </w:trPr>
        <w:tc>
          <w:tcPr>
            <w:tcW w:w="624"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6487A864"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p>
        </w:tc>
        <w:tc>
          <w:tcPr>
            <w:tcW w:w="3907"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4353E0DE" w14:textId="77777777" w:rsidR="00462D0A" w:rsidRPr="0056462D" w:rsidRDefault="00462D0A" w:rsidP="00BA332E">
            <w:pPr>
              <w:spacing w:after="0" w:line="240" w:lineRule="auto"/>
              <w:rPr>
                <w:rFonts w:ascii="Bookman Old Style" w:hAnsi="Bookman Old Style" w:cs="Calibri"/>
                <w:b/>
                <w:bCs/>
                <w:color w:val="000000"/>
                <w:sz w:val="20"/>
                <w:szCs w:val="20"/>
              </w:rPr>
            </w:pPr>
          </w:p>
        </w:tc>
        <w:tc>
          <w:tcPr>
            <w:tcW w:w="1590" w:type="dxa"/>
            <w:gridSpan w:val="2"/>
            <w:vMerge/>
            <w:tcBorders>
              <w:top w:val="single" w:sz="4" w:space="0" w:color="auto"/>
              <w:left w:val="single" w:sz="4" w:space="0" w:color="auto"/>
              <w:bottom w:val="single" w:sz="4" w:space="0" w:color="000000"/>
              <w:right w:val="single" w:sz="4" w:space="0" w:color="000000"/>
            </w:tcBorders>
            <w:shd w:val="clear" w:color="auto" w:fill="9CC2E5" w:themeFill="accent1" w:themeFillTint="99"/>
            <w:vAlign w:val="center"/>
            <w:hideMark/>
          </w:tcPr>
          <w:p w14:paraId="03E67BA5" w14:textId="77777777" w:rsidR="00462D0A" w:rsidRPr="0056462D" w:rsidRDefault="00462D0A" w:rsidP="00BA332E">
            <w:pPr>
              <w:spacing w:after="0" w:line="240" w:lineRule="auto"/>
              <w:rPr>
                <w:rFonts w:ascii="Bookman Old Style" w:hAnsi="Bookman Old Style" w:cs="Calibri"/>
                <w:b/>
                <w:bCs/>
                <w:color w:val="000000"/>
                <w:sz w:val="20"/>
                <w:szCs w:val="20"/>
              </w:rPr>
            </w:pPr>
          </w:p>
        </w:tc>
        <w:tc>
          <w:tcPr>
            <w:tcW w:w="2520"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3C2217FF"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r w:rsidRPr="0056462D">
              <w:rPr>
                <w:rFonts w:ascii="Bookman Old Style" w:hAnsi="Bookman Old Style" w:cs="Calibri"/>
                <w:b/>
                <w:bCs/>
                <w:color w:val="000000"/>
                <w:sz w:val="20"/>
                <w:szCs w:val="20"/>
              </w:rPr>
              <w:t>Baik</w:t>
            </w:r>
            <w:r>
              <w:rPr>
                <w:rFonts w:ascii="Bookman Old Style" w:hAnsi="Bookman Old Style" w:cs="Calibri"/>
                <w:b/>
                <w:bCs/>
                <w:color w:val="000000"/>
                <w:sz w:val="20"/>
                <w:szCs w:val="20"/>
              </w:rPr>
              <w:t xml:space="preserve"> </w:t>
            </w:r>
            <w:r w:rsidRPr="0056462D">
              <w:rPr>
                <w:rFonts w:ascii="Bookman Old Style" w:hAnsi="Bookman Old Style" w:cs="Calibri"/>
                <w:b/>
                <w:bCs/>
                <w:color w:val="000000"/>
                <w:sz w:val="20"/>
                <w:szCs w:val="20"/>
              </w:rPr>
              <w:t>/</w:t>
            </w:r>
            <w:r>
              <w:rPr>
                <w:rFonts w:ascii="Bookman Old Style" w:hAnsi="Bookman Old Style" w:cs="Calibri"/>
                <w:b/>
                <w:bCs/>
                <w:color w:val="000000"/>
                <w:sz w:val="20"/>
                <w:szCs w:val="20"/>
              </w:rPr>
              <w:t xml:space="preserve"> </w:t>
            </w:r>
            <w:r w:rsidRPr="0056462D">
              <w:rPr>
                <w:rFonts w:ascii="Bookman Old Style" w:hAnsi="Bookman Old Style" w:cs="Calibri"/>
                <w:b/>
                <w:bCs/>
                <w:color w:val="000000"/>
                <w:sz w:val="20"/>
                <w:szCs w:val="20"/>
              </w:rPr>
              <w:t>Rusak Ringan</w:t>
            </w:r>
            <w:r>
              <w:rPr>
                <w:rFonts w:ascii="Bookman Old Style" w:hAnsi="Bookman Old Style" w:cs="Calibri"/>
                <w:b/>
                <w:bCs/>
                <w:color w:val="000000"/>
                <w:sz w:val="20"/>
                <w:szCs w:val="20"/>
              </w:rPr>
              <w:t xml:space="preserve"> </w:t>
            </w:r>
            <w:r w:rsidRPr="0056462D">
              <w:rPr>
                <w:rFonts w:ascii="Bookman Old Style" w:hAnsi="Bookman Old Style" w:cs="Calibri"/>
                <w:b/>
                <w:bCs/>
                <w:color w:val="000000"/>
                <w:sz w:val="20"/>
                <w:szCs w:val="20"/>
              </w:rPr>
              <w:t>/</w:t>
            </w:r>
            <w:r>
              <w:rPr>
                <w:rFonts w:ascii="Bookman Old Style" w:hAnsi="Bookman Old Style" w:cs="Calibri"/>
                <w:b/>
                <w:bCs/>
                <w:color w:val="000000"/>
                <w:sz w:val="20"/>
                <w:szCs w:val="20"/>
              </w:rPr>
              <w:t xml:space="preserve"> Rusak </w:t>
            </w:r>
            <w:r w:rsidRPr="0056462D">
              <w:rPr>
                <w:rFonts w:ascii="Bookman Old Style" w:hAnsi="Bookman Old Style" w:cs="Calibri"/>
                <w:b/>
                <w:bCs/>
                <w:color w:val="000000"/>
                <w:sz w:val="20"/>
                <w:szCs w:val="20"/>
              </w:rPr>
              <w:t>Berat</w:t>
            </w:r>
            <w:r>
              <w:rPr>
                <w:rFonts w:ascii="Bookman Old Style" w:hAnsi="Bookman Old Style" w:cs="Calibri"/>
                <w:b/>
                <w:bCs/>
                <w:color w:val="000000"/>
                <w:sz w:val="20"/>
                <w:szCs w:val="20"/>
              </w:rPr>
              <w:t xml:space="preserve"> </w:t>
            </w:r>
            <w:r w:rsidRPr="0056462D">
              <w:rPr>
                <w:rFonts w:ascii="Bookman Old Style" w:hAnsi="Bookman Old Style" w:cs="Calibri"/>
                <w:b/>
                <w:bCs/>
                <w:color w:val="000000"/>
                <w:sz w:val="20"/>
                <w:szCs w:val="20"/>
              </w:rPr>
              <w:t>/</w:t>
            </w:r>
            <w:r>
              <w:rPr>
                <w:rFonts w:ascii="Bookman Old Style" w:hAnsi="Bookman Old Style" w:cs="Calibri"/>
                <w:b/>
                <w:bCs/>
                <w:color w:val="000000"/>
                <w:sz w:val="20"/>
                <w:szCs w:val="20"/>
              </w:rPr>
              <w:t xml:space="preserve"> </w:t>
            </w:r>
            <w:r w:rsidRPr="0056462D">
              <w:rPr>
                <w:rFonts w:ascii="Bookman Old Style" w:hAnsi="Bookman Old Style" w:cs="Calibri"/>
                <w:b/>
                <w:bCs/>
                <w:color w:val="000000"/>
                <w:sz w:val="20"/>
                <w:szCs w:val="20"/>
              </w:rPr>
              <w:t xml:space="preserve">Belum </w:t>
            </w:r>
            <w:r>
              <w:rPr>
                <w:rFonts w:ascii="Bookman Old Style" w:hAnsi="Bookman Old Style" w:cs="Calibri"/>
                <w:b/>
                <w:bCs/>
                <w:color w:val="000000"/>
                <w:sz w:val="20"/>
                <w:szCs w:val="20"/>
              </w:rPr>
              <w:t>A</w:t>
            </w:r>
            <w:r w:rsidRPr="0056462D">
              <w:rPr>
                <w:rFonts w:ascii="Bookman Old Style" w:hAnsi="Bookman Old Style" w:cs="Calibri"/>
                <w:b/>
                <w:bCs/>
                <w:color w:val="000000"/>
                <w:sz w:val="20"/>
                <w:szCs w:val="20"/>
              </w:rPr>
              <w:t>da</w:t>
            </w:r>
          </w:p>
        </w:tc>
      </w:tr>
      <w:tr w:rsidR="00462D0A" w:rsidRPr="0056462D" w14:paraId="2A7E7204" w14:textId="77777777" w:rsidTr="00BA332E">
        <w:trPr>
          <w:trHeight w:val="235"/>
          <w:jc w:val="center"/>
        </w:trPr>
        <w:tc>
          <w:tcPr>
            <w:tcW w:w="624"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1C327457" w14:textId="77777777" w:rsidR="00462D0A" w:rsidRPr="0056462D" w:rsidRDefault="00462D0A" w:rsidP="00BA332E">
            <w:pPr>
              <w:spacing w:after="0" w:line="240" w:lineRule="auto"/>
              <w:jc w:val="center"/>
              <w:rPr>
                <w:rFonts w:ascii="Bookman Old Style" w:hAnsi="Bookman Old Style" w:cs="Calibri"/>
                <w:b/>
                <w:bCs/>
                <w:color w:val="000000"/>
                <w:sz w:val="20"/>
                <w:szCs w:val="20"/>
              </w:rPr>
            </w:pPr>
          </w:p>
        </w:tc>
        <w:tc>
          <w:tcPr>
            <w:tcW w:w="3907"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56A5E5BA" w14:textId="77777777" w:rsidR="00462D0A" w:rsidRPr="0056462D" w:rsidRDefault="00462D0A" w:rsidP="00BA332E">
            <w:pPr>
              <w:spacing w:after="0" w:line="240" w:lineRule="auto"/>
              <w:rPr>
                <w:rFonts w:ascii="Bookman Old Style" w:hAnsi="Bookman Old Style" w:cs="Calibri"/>
                <w:b/>
                <w:bCs/>
                <w:color w:val="000000"/>
                <w:sz w:val="20"/>
                <w:szCs w:val="20"/>
              </w:rPr>
            </w:pPr>
          </w:p>
        </w:tc>
        <w:tc>
          <w:tcPr>
            <w:tcW w:w="1590" w:type="dxa"/>
            <w:gridSpan w:val="2"/>
            <w:vMerge/>
            <w:tcBorders>
              <w:top w:val="single" w:sz="4" w:space="0" w:color="auto"/>
              <w:left w:val="single" w:sz="4" w:space="0" w:color="auto"/>
              <w:bottom w:val="single" w:sz="4" w:space="0" w:color="000000"/>
              <w:right w:val="single" w:sz="4" w:space="0" w:color="000000"/>
            </w:tcBorders>
            <w:shd w:val="clear" w:color="auto" w:fill="9CC2E5" w:themeFill="accent1" w:themeFillTint="99"/>
            <w:vAlign w:val="center"/>
            <w:hideMark/>
          </w:tcPr>
          <w:p w14:paraId="356B0349" w14:textId="77777777" w:rsidR="00462D0A" w:rsidRPr="0056462D" w:rsidRDefault="00462D0A" w:rsidP="00BA332E">
            <w:pPr>
              <w:spacing w:after="0" w:line="240" w:lineRule="auto"/>
              <w:rPr>
                <w:rFonts w:ascii="Bookman Old Style" w:hAnsi="Bookman Old Style" w:cs="Calibri"/>
                <w:b/>
                <w:bCs/>
                <w:color w:val="000000"/>
                <w:sz w:val="20"/>
                <w:szCs w:val="20"/>
              </w:rPr>
            </w:pPr>
          </w:p>
        </w:tc>
        <w:tc>
          <w:tcPr>
            <w:tcW w:w="2520" w:type="dxa"/>
            <w:vMerge/>
            <w:tcBorders>
              <w:top w:val="nil"/>
              <w:left w:val="single" w:sz="4" w:space="0" w:color="auto"/>
              <w:bottom w:val="single" w:sz="4" w:space="0" w:color="000000"/>
              <w:right w:val="single" w:sz="4" w:space="0" w:color="auto"/>
            </w:tcBorders>
            <w:shd w:val="clear" w:color="auto" w:fill="9CC2E5" w:themeFill="accent1" w:themeFillTint="99"/>
            <w:vAlign w:val="center"/>
            <w:hideMark/>
          </w:tcPr>
          <w:p w14:paraId="6569E4E1" w14:textId="77777777" w:rsidR="00462D0A" w:rsidRPr="0056462D" w:rsidRDefault="00462D0A" w:rsidP="00BA332E">
            <w:pPr>
              <w:spacing w:after="0" w:line="240" w:lineRule="auto"/>
              <w:rPr>
                <w:rFonts w:ascii="Bookman Old Style" w:hAnsi="Bookman Old Style" w:cs="Calibri"/>
                <w:b/>
                <w:bCs/>
                <w:color w:val="000000"/>
                <w:sz w:val="20"/>
                <w:szCs w:val="20"/>
              </w:rPr>
            </w:pPr>
          </w:p>
        </w:tc>
      </w:tr>
      <w:tr w:rsidR="00462D0A" w:rsidRPr="0056462D" w14:paraId="0A0BCD58" w14:textId="77777777" w:rsidTr="00BA332E">
        <w:trPr>
          <w:trHeight w:val="345"/>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FE8DAF8"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3907" w:type="dxa"/>
            <w:tcBorders>
              <w:top w:val="nil"/>
              <w:left w:val="nil"/>
              <w:bottom w:val="single" w:sz="4" w:space="0" w:color="auto"/>
              <w:right w:val="nil"/>
            </w:tcBorders>
            <w:shd w:val="clear" w:color="auto" w:fill="auto"/>
            <w:noWrap/>
            <w:vAlign w:val="center"/>
            <w:hideMark/>
          </w:tcPr>
          <w:p w14:paraId="33253BEE"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Personal Komputer</w:t>
            </w:r>
          </w:p>
        </w:tc>
        <w:tc>
          <w:tcPr>
            <w:tcW w:w="629" w:type="dxa"/>
            <w:tcBorders>
              <w:top w:val="nil"/>
              <w:left w:val="single" w:sz="4" w:space="0" w:color="auto"/>
              <w:bottom w:val="single" w:sz="4" w:space="0" w:color="auto"/>
              <w:right w:val="nil"/>
            </w:tcBorders>
            <w:shd w:val="clear" w:color="auto" w:fill="auto"/>
            <w:noWrap/>
            <w:vAlign w:val="center"/>
            <w:hideMark/>
          </w:tcPr>
          <w:p w14:paraId="3678D927"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88</w:t>
            </w:r>
          </w:p>
        </w:tc>
        <w:tc>
          <w:tcPr>
            <w:tcW w:w="961" w:type="dxa"/>
            <w:tcBorders>
              <w:top w:val="nil"/>
              <w:left w:val="nil"/>
              <w:bottom w:val="single" w:sz="4" w:space="0" w:color="auto"/>
              <w:right w:val="single" w:sz="4" w:space="0" w:color="auto"/>
            </w:tcBorders>
            <w:shd w:val="clear" w:color="auto" w:fill="auto"/>
            <w:noWrap/>
            <w:vAlign w:val="center"/>
            <w:hideMark/>
          </w:tcPr>
          <w:p w14:paraId="552F6FC7"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17E0117E"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067D13CB"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1D14FC9"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3907" w:type="dxa"/>
            <w:tcBorders>
              <w:top w:val="nil"/>
              <w:left w:val="nil"/>
              <w:bottom w:val="single" w:sz="4" w:space="0" w:color="auto"/>
              <w:right w:val="nil"/>
            </w:tcBorders>
            <w:shd w:val="clear" w:color="auto" w:fill="auto"/>
            <w:noWrap/>
            <w:vAlign w:val="center"/>
            <w:hideMark/>
          </w:tcPr>
          <w:p w14:paraId="55EE88F1"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Printer</w:t>
            </w:r>
          </w:p>
        </w:tc>
        <w:tc>
          <w:tcPr>
            <w:tcW w:w="629" w:type="dxa"/>
            <w:tcBorders>
              <w:top w:val="nil"/>
              <w:left w:val="single" w:sz="4" w:space="0" w:color="auto"/>
              <w:bottom w:val="single" w:sz="4" w:space="0" w:color="auto"/>
              <w:right w:val="nil"/>
            </w:tcBorders>
            <w:shd w:val="clear" w:color="auto" w:fill="auto"/>
            <w:noWrap/>
            <w:vAlign w:val="center"/>
            <w:hideMark/>
          </w:tcPr>
          <w:p w14:paraId="3B0864DD"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38</w:t>
            </w:r>
          </w:p>
        </w:tc>
        <w:tc>
          <w:tcPr>
            <w:tcW w:w="961" w:type="dxa"/>
            <w:tcBorders>
              <w:top w:val="nil"/>
              <w:left w:val="nil"/>
              <w:bottom w:val="single" w:sz="4" w:space="0" w:color="auto"/>
              <w:right w:val="single" w:sz="4" w:space="0" w:color="auto"/>
            </w:tcBorders>
            <w:shd w:val="clear" w:color="auto" w:fill="auto"/>
            <w:noWrap/>
            <w:vAlign w:val="center"/>
            <w:hideMark/>
          </w:tcPr>
          <w:p w14:paraId="4C123E90"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72F6F0B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417F9508"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76D0387"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w:t>
            </w:r>
          </w:p>
        </w:tc>
        <w:tc>
          <w:tcPr>
            <w:tcW w:w="3907" w:type="dxa"/>
            <w:tcBorders>
              <w:top w:val="nil"/>
              <w:left w:val="nil"/>
              <w:bottom w:val="single" w:sz="4" w:space="0" w:color="auto"/>
              <w:right w:val="nil"/>
            </w:tcBorders>
            <w:shd w:val="clear" w:color="auto" w:fill="auto"/>
            <w:noWrap/>
            <w:vAlign w:val="center"/>
            <w:hideMark/>
          </w:tcPr>
          <w:p w14:paraId="7C2D0F08"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Laptop</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Notebook</w:t>
            </w:r>
          </w:p>
        </w:tc>
        <w:tc>
          <w:tcPr>
            <w:tcW w:w="629" w:type="dxa"/>
            <w:tcBorders>
              <w:top w:val="nil"/>
              <w:left w:val="single" w:sz="4" w:space="0" w:color="auto"/>
              <w:bottom w:val="single" w:sz="4" w:space="0" w:color="auto"/>
              <w:right w:val="nil"/>
            </w:tcBorders>
            <w:shd w:val="clear" w:color="auto" w:fill="auto"/>
            <w:noWrap/>
            <w:vAlign w:val="center"/>
            <w:hideMark/>
          </w:tcPr>
          <w:p w14:paraId="67A6A090"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3</w:t>
            </w:r>
            <w:r>
              <w:rPr>
                <w:rFonts w:ascii="Bookman Old Style" w:hAnsi="Bookman Old Style" w:cs="Calibri"/>
                <w:color w:val="000000"/>
                <w:sz w:val="20"/>
                <w:szCs w:val="20"/>
              </w:rPr>
              <w:t>3</w:t>
            </w:r>
          </w:p>
        </w:tc>
        <w:tc>
          <w:tcPr>
            <w:tcW w:w="961" w:type="dxa"/>
            <w:tcBorders>
              <w:top w:val="nil"/>
              <w:left w:val="nil"/>
              <w:bottom w:val="single" w:sz="4" w:space="0" w:color="auto"/>
              <w:right w:val="single" w:sz="4" w:space="0" w:color="auto"/>
            </w:tcBorders>
            <w:shd w:val="clear" w:color="auto" w:fill="auto"/>
            <w:noWrap/>
            <w:vAlign w:val="center"/>
            <w:hideMark/>
          </w:tcPr>
          <w:p w14:paraId="7E6A9B7C"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ADBE8D2"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C25F1F7"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6853E7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4</w:t>
            </w:r>
          </w:p>
        </w:tc>
        <w:tc>
          <w:tcPr>
            <w:tcW w:w="3907" w:type="dxa"/>
            <w:tcBorders>
              <w:top w:val="nil"/>
              <w:left w:val="nil"/>
              <w:bottom w:val="single" w:sz="4" w:space="0" w:color="auto"/>
              <w:right w:val="nil"/>
            </w:tcBorders>
            <w:shd w:val="clear" w:color="auto" w:fill="auto"/>
            <w:noWrap/>
            <w:vAlign w:val="center"/>
            <w:hideMark/>
          </w:tcPr>
          <w:p w14:paraId="50B9CD38"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Scaner</w:t>
            </w:r>
          </w:p>
        </w:tc>
        <w:tc>
          <w:tcPr>
            <w:tcW w:w="629" w:type="dxa"/>
            <w:tcBorders>
              <w:top w:val="nil"/>
              <w:left w:val="single" w:sz="4" w:space="0" w:color="auto"/>
              <w:bottom w:val="single" w:sz="4" w:space="0" w:color="auto"/>
              <w:right w:val="nil"/>
            </w:tcBorders>
            <w:shd w:val="clear" w:color="auto" w:fill="auto"/>
            <w:noWrap/>
            <w:vAlign w:val="center"/>
            <w:hideMark/>
          </w:tcPr>
          <w:p w14:paraId="0302B876"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3</w:t>
            </w:r>
          </w:p>
        </w:tc>
        <w:tc>
          <w:tcPr>
            <w:tcW w:w="961" w:type="dxa"/>
            <w:tcBorders>
              <w:top w:val="nil"/>
              <w:left w:val="nil"/>
              <w:bottom w:val="single" w:sz="4" w:space="0" w:color="auto"/>
              <w:right w:val="single" w:sz="4" w:space="0" w:color="auto"/>
            </w:tcBorders>
            <w:shd w:val="clear" w:color="auto" w:fill="auto"/>
            <w:noWrap/>
            <w:vAlign w:val="center"/>
            <w:hideMark/>
          </w:tcPr>
          <w:p w14:paraId="1A6B358D"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1DF21BEC"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E996970"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6C08AA5"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5</w:t>
            </w:r>
          </w:p>
        </w:tc>
        <w:tc>
          <w:tcPr>
            <w:tcW w:w="3907" w:type="dxa"/>
            <w:tcBorders>
              <w:top w:val="nil"/>
              <w:left w:val="nil"/>
              <w:bottom w:val="single" w:sz="4" w:space="0" w:color="auto"/>
              <w:right w:val="nil"/>
            </w:tcBorders>
            <w:shd w:val="clear" w:color="auto" w:fill="auto"/>
            <w:noWrap/>
            <w:vAlign w:val="center"/>
            <w:hideMark/>
          </w:tcPr>
          <w:p w14:paraId="23937D70"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Finger Print</w:t>
            </w:r>
          </w:p>
        </w:tc>
        <w:tc>
          <w:tcPr>
            <w:tcW w:w="629" w:type="dxa"/>
            <w:tcBorders>
              <w:top w:val="nil"/>
              <w:left w:val="single" w:sz="4" w:space="0" w:color="auto"/>
              <w:bottom w:val="single" w:sz="4" w:space="0" w:color="auto"/>
              <w:right w:val="nil"/>
            </w:tcBorders>
            <w:shd w:val="clear" w:color="auto" w:fill="auto"/>
            <w:noWrap/>
            <w:vAlign w:val="center"/>
            <w:hideMark/>
          </w:tcPr>
          <w:p w14:paraId="6C3FEC94"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6B63E120"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71C07019"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EDBC499"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E6EDF5A"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6</w:t>
            </w:r>
          </w:p>
        </w:tc>
        <w:tc>
          <w:tcPr>
            <w:tcW w:w="3907" w:type="dxa"/>
            <w:tcBorders>
              <w:top w:val="nil"/>
              <w:left w:val="nil"/>
              <w:bottom w:val="single" w:sz="4" w:space="0" w:color="auto"/>
              <w:right w:val="nil"/>
            </w:tcBorders>
            <w:shd w:val="clear" w:color="auto" w:fill="auto"/>
            <w:noWrap/>
            <w:vAlign w:val="center"/>
            <w:hideMark/>
          </w:tcPr>
          <w:p w14:paraId="5E7B6EAA"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Mesin Facsimile</w:t>
            </w:r>
          </w:p>
        </w:tc>
        <w:tc>
          <w:tcPr>
            <w:tcW w:w="629" w:type="dxa"/>
            <w:tcBorders>
              <w:top w:val="nil"/>
              <w:left w:val="single" w:sz="4" w:space="0" w:color="auto"/>
              <w:bottom w:val="single" w:sz="4" w:space="0" w:color="auto"/>
              <w:right w:val="nil"/>
            </w:tcBorders>
            <w:shd w:val="clear" w:color="auto" w:fill="auto"/>
            <w:noWrap/>
            <w:vAlign w:val="center"/>
            <w:hideMark/>
          </w:tcPr>
          <w:p w14:paraId="405149F9"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098FA39C"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66845C7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A201AC2"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012287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7</w:t>
            </w:r>
          </w:p>
        </w:tc>
        <w:tc>
          <w:tcPr>
            <w:tcW w:w="3907" w:type="dxa"/>
            <w:tcBorders>
              <w:top w:val="nil"/>
              <w:left w:val="nil"/>
              <w:bottom w:val="single" w:sz="4" w:space="0" w:color="auto"/>
              <w:right w:val="nil"/>
            </w:tcBorders>
            <w:shd w:val="clear" w:color="auto" w:fill="auto"/>
            <w:noWrap/>
            <w:vAlign w:val="center"/>
            <w:hideMark/>
          </w:tcPr>
          <w:p w14:paraId="63A6C22E"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Handphone</w:t>
            </w:r>
          </w:p>
        </w:tc>
        <w:tc>
          <w:tcPr>
            <w:tcW w:w="629" w:type="dxa"/>
            <w:tcBorders>
              <w:top w:val="nil"/>
              <w:left w:val="single" w:sz="4" w:space="0" w:color="auto"/>
              <w:bottom w:val="single" w:sz="4" w:space="0" w:color="auto"/>
              <w:right w:val="nil"/>
            </w:tcBorders>
            <w:shd w:val="clear" w:color="auto" w:fill="auto"/>
            <w:noWrap/>
            <w:vAlign w:val="center"/>
            <w:hideMark/>
          </w:tcPr>
          <w:p w14:paraId="0F7448F6"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7</w:t>
            </w:r>
          </w:p>
        </w:tc>
        <w:tc>
          <w:tcPr>
            <w:tcW w:w="961" w:type="dxa"/>
            <w:tcBorders>
              <w:top w:val="nil"/>
              <w:left w:val="nil"/>
              <w:bottom w:val="single" w:sz="4" w:space="0" w:color="auto"/>
              <w:right w:val="single" w:sz="4" w:space="0" w:color="auto"/>
            </w:tcBorders>
            <w:shd w:val="clear" w:color="auto" w:fill="auto"/>
            <w:noWrap/>
            <w:vAlign w:val="center"/>
            <w:hideMark/>
          </w:tcPr>
          <w:p w14:paraId="7B1FCE92"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0E44A2A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328A4461"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CAF729F"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8</w:t>
            </w:r>
          </w:p>
        </w:tc>
        <w:tc>
          <w:tcPr>
            <w:tcW w:w="3907" w:type="dxa"/>
            <w:tcBorders>
              <w:top w:val="nil"/>
              <w:left w:val="nil"/>
              <w:bottom w:val="single" w:sz="4" w:space="0" w:color="auto"/>
              <w:right w:val="nil"/>
            </w:tcBorders>
            <w:shd w:val="clear" w:color="auto" w:fill="auto"/>
            <w:noWrap/>
            <w:vAlign w:val="center"/>
            <w:hideMark/>
          </w:tcPr>
          <w:p w14:paraId="31CD1834"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Mesin Ketik Elektronik</w:t>
            </w:r>
          </w:p>
        </w:tc>
        <w:tc>
          <w:tcPr>
            <w:tcW w:w="629" w:type="dxa"/>
            <w:tcBorders>
              <w:top w:val="nil"/>
              <w:left w:val="single" w:sz="4" w:space="0" w:color="auto"/>
              <w:bottom w:val="single" w:sz="4" w:space="0" w:color="auto"/>
              <w:right w:val="nil"/>
            </w:tcBorders>
            <w:shd w:val="clear" w:color="auto" w:fill="auto"/>
            <w:noWrap/>
            <w:vAlign w:val="center"/>
            <w:hideMark/>
          </w:tcPr>
          <w:p w14:paraId="24263F96"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6A6215E9"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4FEF833B"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3BC6A925"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D6DFDD3"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9</w:t>
            </w:r>
          </w:p>
        </w:tc>
        <w:tc>
          <w:tcPr>
            <w:tcW w:w="3907" w:type="dxa"/>
            <w:tcBorders>
              <w:top w:val="nil"/>
              <w:left w:val="nil"/>
              <w:bottom w:val="single" w:sz="4" w:space="0" w:color="auto"/>
              <w:right w:val="nil"/>
            </w:tcBorders>
            <w:shd w:val="clear" w:color="auto" w:fill="auto"/>
            <w:noWrap/>
            <w:vAlign w:val="center"/>
            <w:hideMark/>
          </w:tcPr>
          <w:p w14:paraId="7FAF7784"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Alat Penghancur Kertas</w:t>
            </w:r>
          </w:p>
        </w:tc>
        <w:tc>
          <w:tcPr>
            <w:tcW w:w="629" w:type="dxa"/>
            <w:tcBorders>
              <w:top w:val="nil"/>
              <w:left w:val="single" w:sz="4" w:space="0" w:color="auto"/>
              <w:bottom w:val="single" w:sz="4" w:space="0" w:color="auto"/>
              <w:right w:val="nil"/>
            </w:tcBorders>
            <w:shd w:val="clear" w:color="auto" w:fill="auto"/>
            <w:noWrap/>
            <w:vAlign w:val="center"/>
            <w:hideMark/>
          </w:tcPr>
          <w:p w14:paraId="09890A81"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69649A9A"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38BF86F"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B1DCB98"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F53BCB8"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10</w:t>
            </w:r>
          </w:p>
        </w:tc>
        <w:tc>
          <w:tcPr>
            <w:tcW w:w="3907" w:type="dxa"/>
            <w:tcBorders>
              <w:top w:val="nil"/>
              <w:left w:val="nil"/>
              <w:bottom w:val="single" w:sz="4" w:space="0" w:color="auto"/>
              <w:right w:val="nil"/>
            </w:tcBorders>
            <w:shd w:val="clear" w:color="auto" w:fill="auto"/>
            <w:noWrap/>
            <w:vAlign w:val="center"/>
            <w:hideMark/>
          </w:tcPr>
          <w:p w14:paraId="5A7BB53C"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Hand Pallet Small 3T</w:t>
            </w:r>
          </w:p>
        </w:tc>
        <w:tc>
          <w:tcPr>
            <w:tcW w:w="629" w:type="dxa"/>
            <w:tcBorders>
              <w:top w:val="nil"/>
              <w:left w:val="single" w:sz="4" w:space="0" w:color="auto"/>
              <w:bottom w:val="single" w:sz="4" w:space="0" w:color="auto"/>
              <w:right w:val="nil"/>
            </w:tcBorders>
            <w:shd w:val="clear" w:color="auto" w:fill="auto"/>
            <w:noWrap/>
            <w:vAlign w:val="center"/>
            <w:hideMark/>
          </w:tcPr>
          <w:p w14:paraId="56E4A932"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1D3BBA4F"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176725B2"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22AA7989"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1186D51"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11</w:t>
            </w:r>
          </w:p>
        </w:tc>
        <w:tc>
          <w:tcPr>
            <w:tcW w:w="3907" w:type="dxa"/>
            <w:tcBorders>
              <w:top w:val="nil"/>
              <w:left w:val="nil"/>
              <w:bottom w:val="single" w:sz="4" w:space="0" w:color="auto"/>
              <w:right w:val="nil"/>
            </w:tcBorders>
            <w:shd w:val="clear" w:color="auto" w:fill="auto"/>
            <w:noWrap/>
            <w:vAlign w:val="center"/>
            <w:hideMark/>
          </w:tcPr>
          <w:p w14:paraId="5126BA3B"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Krisbow Pallet Plastic 1.5T</w:t>
            </w:r>
          </w:p>
        </w:tc>
        <w:tc>
          <w:tcPr>
            <w:tcW w:w="629" w:type="dxa"/>
            <w:tcBorders>
              <w:top w:val="nil"/>
              <w:left w:val="single" w:sz="4" w:space="0" w:color="auto"/>
              <w:bottom w:val="single" w:sz="4" w:space="0" w:color="auto"/>
              <w:right w:val="nil"/>
            </w:tcBorders>
            <w:shd w:val="clear" w:color="auto" w:fill="auto"/>
            <w:noWrap/>
            <w:vAlign w:val="center"/>
            <w:hideMark/>
          </w:tcPr>
          <w:p w14:paraId="55C3425F"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3ED627A7"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38BC162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26B1716D"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1054C6C"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12</w:t>
            </w:r>
          </w:p>
        </w:tc>
        <w:tc>
          <w:tcPr>
            <w:tcW w:w="3907" w:type="dxa"/>
            <w:tcBorders>
              <w:top w:val="nil"/>
              <w:left w:val="nil"/>
              <w:bottom w:val="single" w:sz="4" w:space="0" w:color="auto"/>
              <w:right w:val="nil"/>
            </w:tcBorders>
            <w:shd w:val="clear" w:color="auto" w:fill="auto"/>
            <w:noWrap/>
            <w:vAlign w:val="center"/>
            <w:hideMark/>
          </w:tcPr>
          <w:p w14:paraId="435181EF"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Lemari Besi</w:t>
            </w:r>
          </w:p>
        </w:tc>
        <w:tc>
          <w:tcPr>
            <w:tcW w:w="629" w:type="dxa"/>
            <w:tcBorders>
              <w:top w:val="nil"/>
              <w:left w:val="single" w:sz="4" w:space="0" w:color="auto"/>
              <w:bottom w:val="single" w:sz="4" w:space="0" w:color="auto"/>
              <w:right w:val="nil"/>
            </w:tcBorders>
            <w:shd w:val="clear" w:color="auto" w:fill="auto"/>
            <w:noWrap/>
            <w:vAlign w:val="center"/>
            <w:hideMark/>
          </w:tcPr>
          <w:p w14:paraId="28F2783B"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14</w:t>
            </w:r>
          </w:p>
        </w:tc>
        <w:tc>
          <w:tcPr>
            <w:tcW w:w="961" w:type="dxa"/>
            <w:tcBorders>
              <w:top w:val="nil"/>
              <w:left w:val="nil"/>
              <w:bottom w:val="single" w:sz="4" w:space="0" w:color="auto"/>
              <w:right w:val="single" w:sz="4" w:space="0" w:color="auto"/>
            </w:tcBorders>
            <w:shd w:val="clear" w:color="auto" w:fill="auto"/>
            <w:noWrap/>
            <w:vAlign w:val="center"/>
            <w:hideMark/>
          </w:tcPr>
          <w:p w14:paraId="78FB3C88"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94E2A1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045BBAD4"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0591780"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13</w:t>
            </w:r>
          </w:p>
        </w:tc>
        <w:tc>
          <w:tcPr>
            <w:tcW w:w="3907" w:type="dxa"/>
            <w:tcBorders>
              <w:top w:val="nil"/>
              <w:left w:val="nil"/>
              <w:bottom w:val="single" w:sz="4" w:space="0" w:color="auto"/>
              <w:right w:val="nil"/>
            </w:tcBorders>
            <w:shd w:val="clear" w:color="auto" w:fill="auto"/>
            <w:noWrap/>
            <w:vAlign w:val="center"/>
            <w:hideMark/>
          </w:tcPr>
          <w:p w14:paraId="74E7461D"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Lemari Besi Kaca</w:t>
            </w:r>
          </w:p>
        </w:tc>
        <w:tc>
          <w:tcPr>
            <w:tcW w:w="629" w:type="dxa"/>
            <w:tcBorders>
              <w:top w:val="nil"/>
              <w:left w:val="single" w:sz="4" w:space="0" w:color="auto"/>
              <w:bottom w:val="single" w:sz="4" w:space="0" w:color="auto"/>
              <w:right w:val="nil"/>
            </w:tcBorders>
            <w:shd w:val="clear" w:color="auto" w:fill="auto"/>
            <w:noWrap/>
            <w:vAlign w:val="center"/>
            <w:hideMark/>
          </w:tcPr>
          <w:p w14:paraId="6779C4B7"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6</w:t>
            </w:r>
          </w:p>
        </w:tc>
        <w:tc>
          <w:tcPr>
            <w:tcW w:w="961" w:type="dxa"/>
            <w:tcBorders>
              <w:top w:val="nil"/>
              <w:left w:val="nil"/>
              <w:bottom w:val="single" w:sz="4" w:space="0" w:color="auto"/>
              <w:right w:val="single" w:sz="4" w:space="0" w:color="auto"/>
            </w:tcBorders>
            <w:shd w:val="clear" w:color="auto" w:fill="auto"/>
            <w:noWrap/>
            <w:vAlign w:val="center"/>
            <w:hideMark/>
          </w:tcPr>
          <w:p w14:paraId="457C8436"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4E8DC6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097E333E"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4E1B09F7"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14</w:t>
            </w:r>
          </w:p>
        </w:tc>
        <w:tc>
          <w:tcPr>
            <w:tcW w:w="3907" w:type="dxa"/>
            <w:tcBorders>
              <w:top w:val="nil"/>
              <w:left w:val="nil"/>
              <w:bottom w:val="single" w:sz="4" w:space="0" w:color="auto"/>
              <w:right w:val="nil"/>
            </w:tcBorders>
            <w:shd w:val="clear" w:color="auto" w:fill="auto"/>
            <w:noWrap/>
            <w:vAlign w:val="center"/>
          </w:tcPr>
          <w:p w14:paraId="7E5A3659"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Lemari Pakaian Kayu</w:t>
            </w:r>
          </w:p>
        </w:tc>
        <w:tc>
          <w:tcPr>
            <w:tcW w:w="629" w:type="dxa"/>
            <w:tcBorders>
              <w:top w:val="nil"/>
              <w:left w:val="single" w:sz="4" w:space="0" w:color="auto"/>
              <w:bottom w:val="single" w:sz="4" w:space="0" w:color="auto"/>
              <w:right w:val="nil"/>
            </w:tcBorders>
            <w:shd w:val="clear" w:color="auto" w:fill="auto"/>
            <w:noWrap/>
            <w:vAlign w:val="center"/>
          </w:tcPr>
          <w:p w14:paraId="65E3EA91"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tcPr>
          <w:p w14:paraId="73AAAECA"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tcPr>
          <w:p w14:paraId="76006DB8"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F59672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9808DB1"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15</w:t>
            </w:r>
          </w:p>
        </w:tc>
        <w:tc>
          <w:tcPr>
            <w:tcW w:w="3907" w:type="dxa"/>
            <w:tcBorders>
              <w:top w:val="nil"/>
              <w:left w:val="nil"/>
              <w:bottom w:val="single" w:sz="4" w:space="0" w:color="auto"/>
              <w:right w:val="nil"/>
            </w:tcBorders>
            <w:shd w:val="clear" w:color="auto" w:fill="auto"/>
            <w:noWrap/>
            <w:vAlign w:val="center"/>
            <w:hideMark/>
          </w:tcPr>
          <w:p w14:paraId="63C893AB"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Filing K</w:t>
            </w:r>
            <w:r w:rsidRPr="0056462D">
              <w:rPr>
                <w:rFonts w:ascii="Bookman Old Style" w:hAnsi="Bookman Old Style" w:cs="Calibri"/>
                <w:color w:val="000000"/>
                <w:sz w:val="20"/>
                <w:szCs w:val="20"/>
              </w:rPr>
              <w:t>abinet</w:t>
            </w:r>
          </w:p>
        </w:tc>
        <w:tc>
          <w:tcPr>
            <w:tcW w:w="629" w:type="dxa"/>
            <w:tcBorders>
              <w:top w:val="nil"/>
              <w:left w:val="single" w:sz="4" w:space="0" w:color="auto"/>
              <w:bottom w:val="single" w:sz="4" w:space="0" w:color="auto"/>
              <w:right w:val="nil"/>
            </w:tcBorders>
            <w:shd w:val="clear" w:color="auto" w:fill="auto"/>
            <w:noWrap/>
            <w:vAlign w:val="center"/>
            <w:hideMark/>
          </w:tcPr>
          <w:p w14:paraId="20D5F531"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r>
              <w:rPr>
                <w:rFonts w:ascii="Bookman Old Style" w:hAnsi="Bookman Old Style" w:cs="Calibri"/>
                <w:color w:val="000000"/>
                <w:sz w:val="20"/>
                <w:szCs w:val="20"/>
              </w:rPr>
              <w:t>3</w:t>
            </w:r>
          </w:p>
        </w:tc>
        <w:tc>
          <w:tcPr>
            <w:tcW w:w="961" w:type="dxa"/>
            <w:tcBorders>
              <w:top w:val="nil"/>
              <w:left w:val="nil"/>
              <w:bottom w:val="single" w:sz="4" w:space="0" w:color="auto"/>
              <w:right w:val="single" w:sz="4" w:space="0" w:color="auto"/>
            </w:tcBorders>
            <w:shd w:val="clear" w:color="auto" w:fill="auto"/>
            <w:noWrap/>
            <w:vAlign w:val="center"/>
            <w:hideMark/>
          </w:tcPr>
          <w:p w14:paraId="4B2C2C1F"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78A57A80"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4670425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3D71751"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16</w:t>
            </w:r>
          </w:p>
        </w:tc>
        <w:tc>
          <w:tcPr>
            <w:tcW w:w="3907" w:type="dxa"/>
            <w:tcBorders>
              <w:top w:val="nil"/>
              <w:left w:val="nil"/>
              <w:bottom w:val="single" w:sz="4" w:space="0" w:color="auto"/>
              <w:right w:val="nil"/>
            </w:tcBorders>
            <w:shd w:val="clear" w:color="auto" w:fill="auto"/>
            <w:noWrap/>
            <w:vAlign w:val="center"/>
            <w:hideMark/>
          </w:tcPr>
          <w:p w14:paraId="0DA6314E"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Rak Besi Siku</w:t>
            </w:r>
          </w:p>
        </w:tc>
        <w:tc>
          <w:tcPr>
            <w:tcW w:w="629" w:type="dxa"/>
            <w:tcBorders>
              <w:top w:val="nil"/>
              <w:left w:val="single" w:sz="4" w:space="0" w:color="auto"/>
              <w:bottom w:val="single" w:sz="4" w:space="0" w:color="auto"/>
              <w:right w:val="nil"/>
            </w:tcBorders>
            <w:shd w:val="clear" w:color="auto" w:fill="auto"/>
            <w:noWrap/>
            <w:vAlign w:val="center"/>
            <w:hideMark/>
          </w:tcPr>
          <w:p w14:paraId="3BBE3DA0"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4</w:t>
            </w:r>
          </w:p>
        </w:tc>
        <w:tc>
          <w:tcPr>
            <w:tcW w:w="961" w:type="dxa"/>
            <w:tcBorders>
              <w:top w:val="nil"/>
              <w:left w:val="nil"/>
              <w:bottom w:val="single" w:sz="4" w:space="0" w:color="auto"/>
              <w:right w:val="single" w:sz="4" w:space="0" w:color="auto"/>
            </w:tcBorders>
            <w:shd w:val="clear" w:color="auto" w:fill="auto"/>
            <w:noWrap/>
            <w:vAlign w:val="center"/>
            <w:hideMark/>
          </w:tcPr>
          <w:p w14:paraId="0C4EF720"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4C6B2B7D"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3FB93F89"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ADB49B"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17</w:t>
            </w:r>
          </w:p>
        </w:tc>
        <w:tc>
          <w:tcPr>
            <w:tcW w:w="3907" w:type="dxa"/>
            <w:tcBorders>
              <w:top w:val="nil"/>
              <w:left w:val="nil"/>
              <w:bottom w:val="single" w:sz="4" w:space="0" w:color="auto"/>
              <w:right w:val="nil"/>
            </w:tcBorders>
            <w:shd w:val="clear" w:color="auto" w:fill="auto"/>
            <w:noWrap/>
            <w:vAlign w:val="center"/>
            <w:hideMark/>
          </w:tcPr>
          <w:p w14:paraId="31F69692"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Lemari L</w:t>
            </w:r>
            <w:r w:rsidRPr="0056462D">
              <w:rPr>
                <w:rFonts w:ascii="Bookman Old Style" w:hAnsi="Bookman Old Style" w:cs="Calibri"/>
                <w:color w:val="000000"/>
                <w:sz w:val="20"/>
                <w:szCs w:val="20"/>
              </w:rPr>
              <w:t>oker</w:t>
            </w:r>
          </w:p>
        </w:tc>
        <w:tc>
          <w:tcPr>
            <w:tcW w:w="629" w:type="dxa"/>
            <w:tcBorders>
              <w:top w:val="nil"/>
              <w:left w:val="single" w:sz="4" w:space="0" w:color="auto"/>
              <w:bottom w:val="single" w:sz="4" w:space="0" w:color="auto"/>
              <w:right w:val="nil"/>
            </w:tcBorders>
            <w:shd w:val="clear" w:color="auto" w:fill="auto"/>
            <w:noWrap/>
            <w:vAlign w:val="center"/>
            <w:hideMark/>
          </w:tcPr>
          <w:p w14:paraId="5BFB26F8"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r>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4D12E052"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683476AA"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AC5CCEA"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0C73433"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18</w:t>
            </w:r>
          </w:p>
        </w:tc>
        <w:tc>
          <w:tcPr>
            <w:tcW w:w="3907" w:type="dxa"/>
            <w:tcBorders>
              <w:top w:val="nil"/>
              <w:left w:val="nil"/>
              <w:bottom w:val="single" w:sz="4" w:space="0" w:color="auto"/>
              <w:right w:val="nil"/>
            </w:tcBorders>
            <w:shd w:val="clear" w:color="auto" w:fill="auto"/>
            <w:noWrap/>
            <w:vAlign w:val="center"/>
            <w:hideMark/>
          </w:tcPr>
          <w:p w14:paraId="352A62AB"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Pesawat Telephon</w:t>
            </w:r>
          </w:p>
        </w:tc>
        <w:tc>
          <w:tcPr>
            <w:tcW w:w="629" w:type="dxa"/>
            <w:tcBorders>
              <w:top w:val="nil"/>
              <w:left w:val="single" w:sz="4" w:space="0" w:color="auto"/>
              <w:bottom w:val="single" w:sz="4" w:space="0" w:color="auto"/>
              <w:right w:val="nil"/>
            </w:tcBorders>
            <w:shd w:val="clear" w:color="auto" w:fill="auto"/>
            <w:noWrap/>
            <w:vAlign w:val="center"/>
            <w:hideMark/>
          </w:tcPr>
          <w:p w14:paraId="3618014E"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51F6D63E"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0585D840"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2A43F028"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319A8"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19</w:t>
            </w:r>
          </w:p>
        </w:tc>
        <w:tc>
          <w:tcPr>
            <w:tcW w:w="3907" w:type="dxa"/>
            <w:tcBorders>
              <w:top w:val="single" w:sz="4" w:space="0" w:color="auto"/>
              <w:left w:val="nil"/>
              <w:bottom w:val="single" w:sz="4" w:space="0" w:color="auto"/>
              <w:right w:val="nil"/>
            </w:tcBorders>
            <w:shd w:val="clear" w:color="auto" w:fill="auto"/>
            <w:noWrap/>
            <w:vAlign w:val="center"/>
            <w:hideMark/>
          </w:tcPr>
          <w:p w14:paraId="3C0C0432"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Kulkas</w:t>
            </w:r>
          </w:p>
        </w:tc>
        <w:tc>
          <w:tcPr>
            <w:tcW w:w="629" w:type="dxa"/>
            <w:tcBorders>
              <w:top w:val="single" w:sz="4" w:space="0" w:color="auto"/>
              <w:left w:val="single" w:sz="4" w:space="0" w:color="auto"/>
              <w:bottom w:val="single" w:sz="4" w:space="0" w:color="auto"/>
              <w:right w:val="nil"/>
            </w:tcBorders>
            <w:shd w:val="clear" w:color="auto" w:fill="auto"/>
            <w:noWrap/>
            <w:vAlign w:val="center"/>
            <w:hideMark/>
          </w:tcPr>
          <w:p w14:paraId="3409B48D"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73605C83"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52C9FEE1"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0E159F5C"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60F00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lastRenderedPageBreak/>
              <w:t>20</w:t>
            </w:r>
          </w:p>
        </w:tc>
        <w:tc>
          <w:tcPr>
            <w:tcW w:w="3907" w:type="dxa"/>
            <w:tcBorders>
              <w:top w:val="single" w:sz="4" w:space="0" w:color="auto"/>
              <w:left w:val="nil"/>
              <w:bottom w:val="single" w:sz="4" w:space="0" w:color="auto"/>
              <w:right w:val="nil"/>
            </w:tcBorders>
            <w:shd w:val="clear" w:color="auto" w:fill="auto"/>
            <w:noWrap/>
            <w:vAlign w:val="center"/>
            <w:hideMark/>
          </w:tcPr>
          <w:p w14:paraId="20E4C037"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Dispenser</w:t>
            </w:r>
          </w:p>
        </w:tc>
        <w:tc>
          <w:tcPr>
            <w:tcW w:w="629" w:type="dxa"/>
            <w:tcBorders>
              <w:top w:val="single" w:sz="4" w:space="0" w:color="auto"/>
              <w:left w:val="single" w:sz="4" w:space="0" w:color="auto"/>
              <w:bottom w:val="single" w:sz="4" w:space="0" w:color="auto"/>
              <w:right w:val="nil"/>
            </w:tcBorders>
            <w:shd w:val="clear" w:color="auto" w:fill="auto"/>
            <w:noWrap/>
            <w:vAlign w:val="center"/>
            <w:hideMark/>
          </w:tcPr>
          <w:p w14:paraId="02AED401"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2</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0807CB8F"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2E18F25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46DDC209"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F33A5"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21</w:t>
            </w:r>
          </w:p>
        </w:tc>
        <w:tc>
          <w:tcPr>
            <w:tcW w:w="3907" w:type="dxa"/>
            <w:tcBorders>
              <w:top w:val="single" w:sz="4" w:space="0" w:color="auto"/>
              <w:left w:val="nil"/>
              <w:bottom w:val="single" w:sz="4" w:space="0" w:color="auto"/>
              <w:right w:val="nil"/>
            </w:tcBorders>
            <w:shd w:val="clear" w:color="auto" w:fill="auto"/>
            <w:noWrap/>
            <w:vAlign w:val="center"/>
            <w:hideMark/>
          </w:tcPr>
          <w:p w14:paraId="06BD3160"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Video Drone</w:t>
            </w:r>
          </w:p>
        </w:tc>
        <w:tc>
          <w:tcPr>
            <w:tcW w:w="629" w:type="dxa"/>
            <w:tcBorders>
              <w:top w:val="single" w:sz="4" w:space="0" w:color="auto"/>
              <w:left w:val="single" w:sz="4" w:space="0" w:color="auto"/>
              <w:bottom w:val="single" w:sz="4" w:space="0" w:color="auto"/>
              <w:right w:val="nil"/>
            </w:tcBorders>
            <w:shd w:val="clear" w:color="auto" w:fill="auto"/>
            <w:noWrap/>
            <w:vAlign w:val="center"/>
            <w:hideMark/>
          </w:tcPr>
          <w:p w14:paraId="231BE573"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61" w:type="dxa"/>
            <w:tcBorders>
              <w:top w:val="single" w:sz="4" w:space="0" w:color="auto"/>
              <w:left w:val="nil"/>
              <w:bottom w:val="single" w:sz="4" w:space="0" w:color="auto"/>
              <w:right w:val="single" w:sz="4" w:space="0" w:color="auto"/>
            </w:tcBorders>
            <w:shd w:val="clear" w:color="auto" w:fill="auto"/>
            <w:noWrap/>
            <w:vAlign w:val="center"/>
            <w:hideMark/>
          </w:tcPr>
          <w:p w14:paraId="003E41C0"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6F6D1579"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CD452F8"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469BDE4"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22</w:t>
            </w:r>
          </w:p>
        </w:tc>
        <w:tc>
          <w:tcPr>
            <w:tcW w:w="3907" w:type="dxa"/>
            <w:tcBorders>
              <w:top w:val="nil"/>
              <w:left w:val="nil"/>
              <w:bottom w:val="single" w:sz="4" w:space="0" w:color="auto"/>
              <w:right w:val="nil"/>
            </w:tcBorders>
            <w:shd w:val="clear" w:color="auto" w:fill="auto"/>
            <w:noWrap/>
            <w:vAlign w:val="center"/>
            <w:hideMark/>
          </w:tcPr>
          <w:p w14:paraId="27A6BFE0"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 xml:space="preserve">LCD </w:t>
            </w:r>
            <w:r w:rsidRPr="0056462D">
              <w:rPr>
                <w:rFonts w:ascii="Bookman Old Style" w:hAnsi="Bookman Old Style" w:cs="Calibri"/>
                <w:color w:val="000000"/>
                <w:sz w:val="20"/>
                <w:szCs w:val="20"/>
              </w:rPr>
              <w:t>Proyektor</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w:t>
            </w:r>
            <w:r>
              <w:rPr>
                <w:rFonts w:ascii="Bookman Old Style" w:hAnsi="Bookman Old Style" w:cs="Calibri"/>
                <w:color w:val="000000"/>
                <w:sz w:val="20"/>
                <w:szCs w:val="20"/>
              </w:rPr>
              <w:t xml:space="preserve"> I</w:t>
            </w:r>
            <w:r w:rsidRPr="0056462D">
              <w:rPr>
                <w:rFonts w:ascii="Bookman Old Style" w:hAnsi="Bookman Old Style" w:cs="Calibri"/>
                <w:color w:val="000000"/>
                <w:sz w:val="20"/>
                <w:szCs w:val="20"/>
              </w:rPr>
              <w:t>nfocus</w:t>
            </w:r>
          </w:p>
        </w:tc>
        <w:tc>
          <w:tcPr>
            <w:tcW w:w="629" w:type="dxa"/>
            <w:tcBorders>
              <w:top w:val="nil"/>
              <w:left w:val="single" w:sz="4" w:space="0" w:color="auto"/>
              <w:bottom w:val="single" w:sz="4" w:space="0" w:color="auto"/>
              <w:right w:val="nil"/>
            </w:tcBorders>
            <w:shd w:val="clear" w:color="auto" w:fill="auto"/>
            <w:noWrap/>
            <w:vAlign w:val="center"/>
            <w:hideMark/>
          </w:tcPr>
          <w:p w14:paraId="431BCB5E"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1C55AA92"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1D7D5937"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DC041D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87FD295"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23</w:t>
            </w:r>
          </w:p>
        </w:tc>
        <w:tc>
          <w:tcPr>
            <w:tcW w:w="3907" w:type="dxa"/>
            <w:tcBorders>
              <w:top w:val="nil"/>
              <w:left w:val="nil"/>
              <w:bottom w:val="single" w:sz="4" w:space="0" w:color="auto"/>
              <w:right w:val="nil"/>
            </w:tcBorders>
            <w:shd w:val="clear" w:color="auto" w:fill="auto"/>
            <w:noWrap/>
            <w:vAlign w:val="center"/>
            <w:hideMark/>
          </w:tcPr>
          <w:p w14:paraId="4ABE538D"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AC Split</w:t>
            </w:r>
          </w:p>
        </w:tc>
        <w:tc>
          <w:tcPr>
            <w:tcW w:w="629" w:type="dxa"/>
            <w:tcBorders>
              <w:top w:val="nil"/>
              <w:left w:val="single" w:sz="4" w:space="0" w:color="auto"/>
              <w:bottom w:val="single" w:sz="4" w:space="0" w:color="auto"/>
              <w:right w:val="nil"/>
            </w:tcBorders>
            <w:shd w:val="clear" w:color="auto" w:fill="auto"/>
            <w:noWrap/>
            <w:vAlign w:val="center"/>
            <w:hideMark/>
          </w:tcPr>
          <w:p w14:paraId="0298359F"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3</w:t>
            </w:r>
            <w:r>
              <w:rPr>
                <w:rFonts w:ascii="Bookman Old Style" w:hAnsi="Bookman Old Style" w:cs="Calibri"/>
                <w:color w:val="000000"/>
                <w:sz w:val="20"/>
                <w:szCs w:val="20"/>
              </w:rPr>
              <w:t>4</w:t>
            </w:r>
          </w:p>
        </w:tc>
        <w:tc>
          <w:tcPr>
            <w:tcW w:w="961" w:type="dxa"/>
            <w:tcBorders>
              <w:top w:val="nil"/>
              <w:left w:val="nil"/>
              <w:bottom w:val="single" w:sz="4" w:space="0" w:color="auto"/>
              <w:right w:val="single" w:sz="4" w:space="0" w:color="auto"/>
            </w:tcBorders>
            <w:shd w:val="clear" w:color="auto" w:fill="auto"/>
            <w:noWrap/>
            <w:vAlign w:val="center"/>
            <w:hideMark/>
          </w:tcPr>
          <w:p w14:paraId="244DCFBB"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82710E7"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08EE153C"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3AA995F"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24</w:t>
            </w:r>
          </w:p>
        </w:tc>
        <w:tc>
          <w:tcPr>
            <w:tcW w:w="3907" w:type="dxa"/>
            <w:tcBorders>
              <w:top w:val="nil"/>
              <w:left w:val="nil"/>
              <w:bottom w:val="single" w:sz="4" w:space="0" w:color="auto"/>
              <w:right w:val="nil"/>
            </w:tcBorders>
            <w:shd w:val="clear" w:color="auto" w:fill="auto"/>
            <w:noWrap/>
            <w:vAlign w:val="center"/>
            <w:hideMark/>
          </w:tcPr>
          <w:p w14:paraId="42CA70E8"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 xml:space="preserve">AC </w:t>
            </w:r>
            <w:r>
              <w:rPr>
                <w:rFonts w:ascii="Bookman Old Style" w:hAnsi="Bookman Old Style" w:cs="Calibri"/>
                <w:color w:val="000000"/>
                <w:sz w:val="20"/>
                <w:szCs w:val="20"/>
              </w:rPr>
              <w:t>Window</w:t>
            </w:r>
          </w:p>
        </w:tc>
        <w:tc>
          <w:tcPr>
            <w:tcW w:w="629" w:type="dxa"/>
            <w:tcBorders>
              <w:top w:val="nil"/>
              <w:left w:val="single" w:sz="4" w:space="0" w:color="auto"/>
              <w:bottom w:val="single" w:sz="4" w:space="0" w:color="auto"/>
              <w:right w:val="nil"/>
            </w:tcBorders>
            <w:shd w:val="clear" w:color="auto" w:fill="auto"/>
            <w:noWrap/>
            <w:vAlign w:val="center"/>
            <w:hideMark/>
          </w:tcPr>
          <w:p w14:paraId="6B5A523D"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8</w:t>
            </w:r>
          </w:p>
        </w:tc>
        <w:tc>
          <w:tcPr>
            <w:tcW w:w="961" w:type="dxa"/>
            <w:tcBorders>
              <w:top w:val="nil"/>
              <w:left w:val="nil"/>
              <w:bottom w:val="single" w:sz="4" w:space="0" w:color="auto"/>
              <w:right w:val="single" w:sz="4" w:space="0" w:color="auto"/>
            </w:tcBorders>
            <w:shd w:val="clear" w:color="auto" w:fill="auto"/>
            <w:noWrap/>
            <w:vAlign w:val="center"/>
            <w:hideMark/>
          </w:tcPr>
          <w:p w14:paraId="0311E5D3"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60AA864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318B929"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tcPr>
          <w:p w14:paraId="30B15532"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25</w:t>
            </w:r>
          </w:p>
        </w:tc>
        <w:tc>
          <w:tcPr>
            <w:tcW w:w="3907" w:type="dxa"/>
            <w:tcBorders>
              <w:top w:val="nil"/>
              <w:left w:val="nil"/>
              <w:bottom w:val="single" w:sz="4" w:space="0" w:color="auto"/>
              <w:right w:val="nil"/>
            </w:tcBorders>
            <w:shd w:val="clear" w:color="auto" w:fill="auto"/>
            <w:noWrap/>
            <w:vAlign w:val="center"/>
          </w:tcPr>
          <w:p w14:paraId="1E1E340F"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AC Casset AC Casset 3 PK</w:t>
            </w:r>
          </w:p>
        </w:tc>
        <w:tc>
          <w:tcPr>
            <w:tcW w:w="629" w:type="dxa"/>
            <w:tcBorders>
              <w:top w:val="nil"/>
              <w:left w:val="single" w:sz="4" w:space="0" w:color="auto"/>
              <w:bottom w:val="single" w:sz="4" w:space="0" w:color="auto"/>
              <w:right w:val="nil"/>
            </w:tcBorders>
            <w:shd w:val="clear" w:color="auto" w:fill="auto"/>
            <w:noWrap/>
            <w:vAlign w:val="center"/>
          </w:tcPr>
          <w:p w14:paraId="07BFF593" w14:textId="77777777" w:rsidR="00462D0A" w:rsidRDefault="00462D0A" w:rsidP="00BA332E">
            <w:pPr>
              <w:spacing w:after="0" w:line="240" w:lineRule="auto"/>
              <w:jc w:val="right"/>
              <w:rPr>
                <w:rFonts w:ascii="Bookman Old Style" w:hAnsi="Bookman Old Style" w:cs="Calibri"/>
                <w:color w:val="000000"/>
                <w:sz w:val="20"/>
                <w:szCs w:val="20"/>
              </w:rPr>
            </w:pPr>
          </w:p>
        </w:tc>
        <w:tc>
          <w:tcPr>
            <w:tcW w:w="961" w:type="dxa"/>
            <w:tcBorders>
              <w:top w:val="nil"/>
              <w:left w:val="nil"/>
              <w:bottom w:val="single" w:sz="4" w:space="0" w:color="auto"/>
              <w:right w:val="single" w:sz="4" w:space="0" w:color="auto"/>
            </w:tcBorders>
            <w:shd w:val="clear" w:color="auto" w:fill="auto"/>
            <w:noWrap/>
            <w:vAlign w:val="center"/>
          </w:tcPr>
          <w:p w14:paraId="6A3CBEDF" w14:textId="77777777" w:rsidR="00462D0A"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tcPr>
          <w:p w14:paraId="3773733D"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5B828CB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4684371B"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26</w:t>
            </w:r>
          </w:p>
        </w:tc>
        <w:tc>
          <w:tcPr>
            <w:tcW w:w="3907" w:type="dxa"/>
            <w:tcBorders>
              <w:top w:val="nil"/>
              <w:left w:val="nil"/>
              <w:bottom w:val="single" w:sz="4" w:space="0" w:color="auto"/>
              <w:right w:val="nil"/>
            </w:tcBorders>
            <w:shd w:val="clear" w:color="auto" w:fill="auto"/>
            <w:noWrap/>
            <w:vAlign w:val="center"/>
            <w:hideMark/>
          </w:tcPr>
          <w:p w14:paraId="5942DF26"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Kerja Pimpinan</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Kadis</w:t>
            </w:r>
          </w:p>
        </w:tc>
        <w:tc>
          <w:tcPr>
            <w:tcW w:w="629" w:type="dxa"/>
            <w:tcBorders>
              <w:top w:val="nil"/>
              <w:left w:val="single" w:sz="4" w:space="0" w:color="auto"/>
              <w:bottom w:val="single" w:sz="4" w:space="0" w:color="auto"/>
              <w:right w:val="nil"/>
            </w:tcBorders>
            <w:shd w:val="clear" w:color="auto" w:fill="auto"/>
            <w:noWrap/>
            <w:vAlign w:val="center"/>
            <w:hideMark/>
          </w:tcPr>
          <w:p w14:paraId="7577948F"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078B3766"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02D90ADE"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2ECE0001"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A5D0673"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27</w:t>
            </w:r>
          </w:p>
        </w:tc>
        <w:tc>
          <w:tcPr>
            <w:tcW w:w="3907" w:type="dxa"/>
            <w:tcBorders>
              <w:top w:val="nil"/>
              <w:left w:val="nil"/>
              <w:bottom w:val="single" w:sz="4" w:space="0" w:color="auto"/>
              <w:right w:val="nil"/>
            </w:tcBorders>
            <w:shd w:val="clear" w:color="auto" w:fill="auto"/>
            <w:noWrap/>
            <w:vAlign w:val="center"/>
            <w:hideMark/>
          </w:tcPr>
          <w:p w14:paraId="1DCD3C93"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Kerja Pejabat Eselon III</w:t>
            </w:r>
          </w:p>
        </w:tc>
        <w:tc>
          <w:tcPr>
            <w:tcW w:w="629" w:type="dxa"/>
            <w:tcBorders>
              <w:top w:val="nil"/>
              <w:left w:val="single" w:sz="4" w:space="0" w:color="auto"/>
              <w:bottom w:val="single" w:sz="4" w:space="0" w:color="auto"/>
              <w:right w:val="nil"/>
            </w:tcBorders>
            <w:shd w:val="clear" w:color="auto" w:fill="auto"/>
            <w:noWrap/>
            <w:vAlign w:val="center"/>
            <w:hideMark/>
          </w:tcPr>
          <w:p w14:paraId="6599A23A"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5</w:t>
            </w:r>
          </w:p>
        </w:tc>
        <w:tc>
          <w:tcPr>
            <w:tcW w:w="961" w:type="dxa"/>
            <w:tcBorders>
              <w:top w:val="nil"/>
              <w:left w:val="nil"/>
              <w:bottom w:val="single" w:sz="4" w:space="0" w:color="auto"/>
              <w:right w:val="single" w:sz="4" w:space="0" w:color="auto"/>
            </w:tcBorders>
            <w:shd w:val="clear" w:color="auto" w:fill="auto"/>
            <w:noWrap/>
            <w:vAlign w:val="center"/>
            <w:hideMark/>
          </w:tcPr>
          <w:p w14:paraId="51F16835"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35378AA1"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1FF85211"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FE30513"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28</w:t>
            </w:r>
          </w:p>
        </w:tc>
        <w:tc>
          <w:tcPr>
            <w:tcW w:w="3907" w:type="dxa"/>
            <w:tcBorders>
              <w:top w:val="nil"/>
              <w:left w:val="nil"/>
              <w:bottom w:val="single" w:sz="4" w:space="0" w:color="auto"/>
              <w:right w:val="nil"/>
            </w:tcBorders>
            <w:shd w:val="clear" w:color="auto" w:fill="auto"/>
            <w:noWrap/>
            <w:vAlign w:val="center"/>
            <w:hideMark/>
          </w:tcPr>
          <w:p w14:paraId="33467428"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Kerja Pejabat Eselon IV</w:t>
            </w:r>
          </w:p>
        </w:tc>
        <w:tc>
          <w:tcPr>
            <w:tcW w:w="629" w:type="dxa"/>
            <w:tcBorders>
              <w:top w:val="nil"/>
              <w:left w:val="single" w:sz="4" w:space="0" w:color="auto"/>
              <w:bottom w:val="single" w:sz="4" w:space="0" w:color="auto"/>
              <w:right w:val="nil"/>
            </w:tcBorders>
            <w:shd w:val="clear" w:color="auto" w:fill="auto"/>
            <w:noWrap/>
            <w:vAlign w:val="center"/>
            <w:hideMark/>
          </w:tcPr>
          <w:p w14:paraId="30E2FC99"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16</w:t>
            </w:r>
          </w:p>
        </w:tc>
        <w:tc>
          <w:tcPr>
            <w:tcW w:w="961" w:type="dxa"/>
            <w:tcBorders>
              <w:top w:val="nil"/>
              <w:left w:val="nil"/>
              <w:bottom w:val="single" w:sz="4" w:space="0" w:color="auto"/>
              <w:right w:val="single" w:sz="4" w:space="0" w:color="auto"/>
            </w:tcBorders>
            <w:shd w:val="clear" w:color="auto" w:fill="auto"/>
            <w:noWrap/>
            <w:vAlign w:val="center"/>
            <w:hideMark/>
          </w:tcPr>
          <w:p w14:paraId="0F0139CD"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3D131423"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04B45C7E"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471175E"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29</w:t>
            </w:r>
          </w:p>
        </w:tc>
        <w:tc>
          <w:tcPr>
            <w:tcW w:w="3907" w:type="dxa"/>
            <w:tcBorders>
              <w:top w:val="nil"/>
              <w:left w:val="nil"/>
              <w:bottom w:val="single" w:sz="4" w:space="0" w:color="auto"/>
              <w:right w:val="nil"/>
            </w:tcBorders>
            <w:shd w:val="clear" w:color="auto" w:fill="auto"/>
            <w:noWrap/>
            <w:vAlign w:val="center"/>
            <w:hideMark/>
          </w:tcPr>
          <w:p w14:paraId="519A25AC"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Kerja Pegawai Non Struktural</w:t>
            </w:r>
          </w:p>
        </w:tc>
        <w:tc>
          <w:tcPr>
            <w:tcW w:w="629" w:type="dxa"/>
            <w:tcBorders>
              <w:top w:val="nil"/>
              <w:left w:val="single" w:sz="4" w:space="0" w:color="auto"/>
              <w:bottom w:val="single" w:sz="4" w:space="0" w:color="auto"/>
              <w:right w:val="nil"/>
            </w:tcBorders>
            <w:shd w:val="clear" w:color="auto" w:fill="auto"/>
            <w:noWrap/>
            <w:vAlign w:val="center"/>
            <w:hideMark/>
          </w:tcPr>
          <w:p w14:paraId="21A41DFD"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7</w:t>
            </w:r>
            <w:r>
              <w:rPr>
                <w:rFonts w:ascii="Bookman Old Style" w:hAnsi="Bookman Old Style" w:cs="Calibri"/>
                <w:color w:val="000000"/>
                <w:sz w:val="20"/>
                <w:szCs w:val="20"/>
              </w:rPr>
              <w:t>0</w:t>
            </w:r>
          </w:p>
        </w:tc>
        <w:tc>
          <w:tcPr>
            <w:tcW w:w="961" w:type="dxa"/>
            <w:tcBorders>
              <w:top w:val="nil"/>
              <w:left w:val="nil"/>
              <w:bottom w:val="single" w:sz="4" w:space="0" w:color="auto"/>
              <w:right w:val="single" w:sz="4" w:space="0" w:color="auto"/>
            </w:tcBorders>
            <w:shd w:val="clear" w:color="auto" w:fill="auto"/>
            <w:noWrap/>
            <w:vAlign w:val="center"/>
            <w:hideMark/>
          </w:tcPr>
          <w:p w14:paraId="301F38F8"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38D95591"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96F0E8C"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164D05D3"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30</w:t>
            </w:r>
          </w:p>
        </w:tc>
        <w:tc>
          <w:tcPr>
            <w:tcW w:w="3907" w:type="dxa"/>
            <w:tcBorders>
              <w:top w:val="nil"/>
              <w:left w:val="nil"/>
              <w:bottom w:val="single" w:sz="4" w:space="0" w:color="auto"/>
              <w:right w:val="nil"/>
            </w:tcBorders>
            <w:shd w:val="clear" w:color="auto" w:fill="auto"/>
            <w:noWrap/>
            <w:vAlign w:val="center"/>
            <w:hideMark/>
          </w:tcPr>
          <w:p w14:paraId="23E51E09"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Rapat</w:t>
            </w:r>
          </w:p>
        </w:tc>
        <w:tc>
          <w:tcPr>
            <w:tcW w:w="629" w:type="dxa"/>
            <w:tcBorders>
              <w:top w:val="nil"/>
              <w:left w:val="single" w:sz="4" w:space="0" w:color="auto"/>
              <w:bottom w:val="single" w:sz="4" w:space="0" w:color="auto"/>
              <w:right w:val="nil"/>
            </w:tcBorders>
            <w:shd w:val="clear" w:color="auto" w:fill="auto"/>
            <w:noWrap/>
            <w:vAlign w:val="center"/>
            <w:hideMark/>
          </w:tcPr>
          <w:p w14:paraId="27BE0375"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3F975E38"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2D066575"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1EEE41D4"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48DF0EA"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31</w:t>
            </w:r>
          </w:p>
        </w:tc>
        <w:tc>
          <w:tcPr>
            <w:tcW w:w="3907" w:type="dxa"/>
            <w:tcBorders>
              <w:top w:val="nil"/>
              <w:left w:val="nil"/>
              <w:bottom w:val="single" w:sz="4" w:space="0" w:color="auto"/>
              <w:right w:val="nil"/>
            </w:tcBorders>
            <w:shd w:val="clear" w:color="auto" w:fill="auto"/>
            <w:noWrap/>
            <w:vAlign w:val="center"/>
            <w:hideMark/>
          </w:tcPr>
          <w:p w14:paraId="34603BF7"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Pantry</w:t>
            </w:r>
          </w:p>
        </w:tc>
        <w:tc>
          <w:tcPr>
            <w:tcW w:w="629" w:type="dxa"/>
            <w:tcBorders>
              <w:top w:val="nil"/>
              <w:left w:val="single" w:sz="4" w:space="0" w:color="auto"/>
              <w:bottom w:val="single" w:sz="4" w:space="0" w:color="auto"/>
              <w:right w:val="nil"/>
            </w:tcBorders>
            <w:shd w:val="clear" w:color="auto" w:fill="auto"/>
            <w:noWrap/>
            <w:vAlign w:val="center"/>
            <w:hideMark/>
          </w:tcPr>
          <w:p w14:paraId="6AE94F57"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1395A9EE"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6FA4C389"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2BE6285E"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5601A9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32</w:t>
            </w:r>
          </w:p>
        </w:tc>
        <w:tc>
          <w:tcPr>
            <w:tcW w:w="3907" w:type="dxa"/>
            <w:tcBorders>
              <w:top w:val="nil"/>
              <w:left w:val="nil"/>
              <w:bottom w:val="single" w:sz="4" w:space="0" w:color="auto"/>
              <w:right w:val="nil"/>
            </w:tcBorders>
            <w:shd w:val="clear" w:color="auto" w:fill="auto"/>
            <w:noWrap/>
            <w:vAlign w:val="center"/>
            <w:hideMark/>
          </w:tcPr>
          <w:p w14:paraId="42E8CBA7"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Meja Kerja Pejabat Lain-lain</w:t>
            </w:r>
          </w:p>
        </w:tc>
        <w:tc>
          <w:tcPr>
            <w:tcW w:w="629" w:type="dxa"/>
            <w:tcBorders>
              <w:top w:val="nil"/>
              <w:left w:val="single" w:sz="4" w:space="0" w:color="auto"/>
              <w:bottom w:val="single" w:sz="4" w:space="0" w:color="auto"/>
              <w:right w:val="nil"/>
            </w:tcBorders>
            <w:shd w:val="clear" w:color="auto" w:fill="auto"/>
            <w:noWrap/>
            <w:vAlign w:val="center"/>
            <w:hideMark/>
          </w:tcPr>
          <w:p w14:paraId="77D9935E"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70F764D9"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DE4C1A8"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2229C271"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A76BED"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33</w:t>
            </w:r>
          </w:p>
        </w:tc>
        <w:tc>
          <w:tcPr>
            <w:tcW w:w="3907" w:type="dxa"/>
            <w:tcBorders>
              <w:top w:val="nil"/>
              <w:left w:val="nil"/>
              <w:bottom w:val="single" w:sz="4" w:space="0" w:color="auto"/>
              <w:right w:val="nil"/>
            </w:tcBorders>
            <w:shd w:val="clear" w:color="auto" w:fill="auto"/>
            <w:noWrap/>
            <w:vAlign w:val="center"/>
            <w:hideMark/>
          </w:tcPr>
          <w:p w14:paraId="2CE42B68"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Kursi Kerja Pimpinan</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w:t>
            </w:r>
            <w:r>
              <w:rPr>
                <w:rFonts w:ascii="Bookman Old Style" w:hAnsi="Bookman Old Style" w:cs="Calibri"/>
                <w:color w:val="000000"/>
                <w:sz w:val="20"/>
                <w:szCs w:val="20"/>
              </w:rPr>
              <w:t xml:space="preserve"> </w:t>
            </w:r>
            <w:r w:rsidRPr="0056462D">
              <w:rPr>
                <w:rFonts w:ascii="Bookman Old Style" w:hAnsi="Bookman Old Style" w:cs="Calibri"/>
                <w:color w:val="000000"/>
                <w:sz w:val="20"/>
                <w:szCs w:val="20"/>
              </w:rPr>
              <w:t>Kadis</w:t>
            </w:r>
          </w:p>
        </w:tc>
        <w:tc>
          <w:tcPr>
            <w:tcW w:w="629" w:type="dxa"/>
            <w:tcBorders>
              <w:top w:val="nil"/>
              <w:left w:val="single" w:sz="4" w:space="0" w:color="auto"/>
              <w:bottom w:val="single" w:sz="4" w:space="0" w:color="auto"/>
              <w:right w:val="nil"/>
            </w:tcBorders>
            <w:shd w:val="clear" w:color="auto" w:fill="auto"/>
            <w:noWrap/>
            <w:vAlign w:val="center"/>
            <w:hideMark/>
          </w:tcPr>
          <w:p w14:paraId="4861F31F"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70B8CAE5"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7C4C9CD6"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1438810E"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71536E7"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34</w:t>
            </w:r>
          </w:p>
        </w:tc>
        <w:tc>
          <w:tcPr>
            <w:tcW w:w="3907" w:type="dxa"/>
            <w:tcBorders>
              <w:top w:val="nil"/>
              <w:left w:val="nil"/>
              <w:bottom w:val="single" w:sz="4" w:space="0" w:color="auto"/>
              <w:right w:val="nil"/>
            </w:tcBorders>
            <w:shd w:val="clear" w:color="auto" w:fill="auto"/>
            <w:noWrap/>
            <w:vAlign w:val="center"/>
            <w:hideMark/>
          </w:tcPr>
          <w:p w14:paraId="43E80B31"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Kursi Kerja Pejabat Eselon III</w:t>
            </w:r>
          </w:p>
        </w:tc>
        <w:tc>
          <w:tcPr>
            <w:tcW w:w="629" w:type="dxa"/>
            <w:tcBorders>
              <w:top w:val="nil"/>
              <w:left w:val="single" w:sz="4" w:space="0" w:color="auto"/>
              <w:bottom w:val="single" w:sz="4" w:space="0" w:color="auto"/>
              <w:right w:val="nil"/>
            </w:tcBorders>
            <w:shd w:val="clear" w:color="auto" w:fill="auto"/>
            <w:noWrap/>
            <w:vAlign w:val="center"/>
            <w:hideMark/>
          </w:tcPr>
          <w:p w14:paraId="38023762"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5</w:t>
            </w:r>
          </w:p>
        </w:tc>
        <w:tc>
          <w:tcPr>
            <w:tcW w:w="961" w:type="dxa"/>
            <w:tcBorders>
              <w:top w:val="nil"/>
              <w:left w:val="nil"/>
              <w:bottom w:val="single" w:sz="4" w:space="0" w:color="auto"/>
              <w:right w:val="single" w:sz="4" w:space="0" w:color="auto"/>
            </w:tcBorders>
            <w:shd w:val="clear" w:color="auto" w:fill="auto"/>
            <w:noWrap/>
            <w:vAlign w:val="center"/>
            <w:hideMark/>
          </w:tcPr>
          <w:p w14:paraId="4813899C"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30930BCD"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3A9C16E"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6BBB7CC"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35</w:t>
            </w:r>
          </w:p>
        </w:tc>
        <w:tc>
          <w:tcPr>
            <w:tcW w:w="3907" w:type="dxa"/>
            <w:tcBorders>
              <w:top w:val="nil"/>
              <w:left w:val="nil"/>
              <w:bottom w:val="single" w:sz="4" w:space="0" w:color="auto"/>
              <w:right w:val="nil"/>
            </w:tcBorders>
            <w:shd w:val="clear" w:color="auto" w:fill="auto"/>
            <w:noWrap/>
            <w:vAlign w:val="center"/>
            <w:hideMark/>
          </w:tcPr>
          <w:p w14:paraId="7A86F269"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Kursi Kerja Pejabat Eselon IV</w:t>
            </w:r>
          </w:p>
        </w:tc>
        <w:tc>
          <w:tcPr>
            <w:tcW w:w="629" w:type="dxa"/>
            <w:tcBorders>
              <w:top w:val="nil"/>
              <w:left w:val="single" w:sz="4" w:space="0" w:color="auto"/>
              <w:bottom w:val="single" w:sz="4" w:space="0" w:color="auto"/>
              <w:right w:val="nil"/>
            </w:tcBorders>
            <w:shd w:val="clear" w:color="auto" w:fill="auto"/>
            <w:noWrap/>
            <w:vAlign w:val="center"/>
            <w:hideMark/>
          </w:tcPr>
          <w:p w14:paraId="260E962A"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16</w:t>
            </w:r>
          </w:p>
        </w:tc>
        <w:tc>
          <w:tcPr>
            <w:tcW w:w="961" w:type="dxa"/>
            <w:tcBorders>
              <w:top w:val="nil"/>
              <w:left w:val="nil"/>
              <w:bottom w:val="single" w:sz="4" w:space="0" w:color="auto"/>
              <w:right w:val="single" w:sz="4" w:space="0" w:color="auto"/>
            </w:tcBorders>
            <w:shd w:val="clear" w:color="auto" w:fill="auto"/>
            <w:noWrap/>
            <w:vAlign w:val="center"/>
            <w:hideMark/>
          </w:tcPr>
          <w:p w14:paraId="18A39204"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5625653D"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6312990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26E84DB"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36</w:t>
            </w:r>
          </w:p>
        </w:tc>
        <w:tc>
          <w:tcPr>
            <w:tcW w:w="3907" w:type="dxa"/>
            <w:tcBorders>
              <w:top w:val="nil"/>
              <w:left w:val="nil"/>
              <w:bottom w:val="single" w:sz="4" w:space="0" w:color="auto"/>
              <w:right w:val="nil"/>
            </w:tcBorders>
            <w:shd w:val="clear" w:color="auto" w:fill="auto"/>
            <w:noWrap/>
            <w:vAlign w:val="center"/>
            <w:hideMark/>
          </w:tcPr>
          <w:p w14:paraId="74EBB4F9"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Kursi Kerja Pegawai Non Struktural</w:t>
            </w:r>
          </w:p>
        </w:tc>
        <w:tc>
          <w:tcPr>
            <w:tcW w:w="629" w:type="dxa"/>
            <w:tcBorders>
              <w:top w:val="nil"/>
              <w:left w:val="single" w:sz="4" w:space="0" w:color="auto"/>
              <w:bottom w:val="single" w:sz="4" w:space="0" w:color="auto"/>
              <w:right w:val="nil"/>
            </w:tcBorders>
            <w:shd w:val="clear" w:color="auto" w:fill="auto"/>
            <w:noWrap/>
            <w:vAlign w:val="center"/>
            <w:hideMark/>
          </w:tcPr>
          <w:p w14:paraId="118AB87C" w14:textId="77777777" w:rsidR="00462D0A" w:rsidRPr="0056462D" w:rsidRDefault="00462D0A" w:rsidP="00BA332E">
            <w:pPr>
              <w:spacing w:after="0" w:line="240" w:lineRule="auto"/>
              <w:jc w:val="right"/>
              <w:rPr>
                <w:rFonts w:ascii="Bookman Old Style" w:hAnsi="Bookman Old Style" w:cs="Calibri"/>
                <w:color w:val="000000"/>
                <w:sz w:val="20"/>
                <w:szCs w:val="20"/>
              </w:rPr>
            </w:pPr>
            <w:r w:rsidRPr="0056462D">
              <w:rPr>
                <w:rFonts w:ascii="Bookman Old Style" w:hAnsi="Bookman Old Style" w:cs="Calibri"/>
                <w:color w:val="000000"/>
                <w:sz w:val="20"/>
                <w:szCs w:val="20"/>
              </w:rPr>
              <w:t>6</w:t>
            </w:r>
            <w:r>
              <w:rPr>
                <w:rFonts w:ascii="Bookman Old Style" w:hAnsi="Bookman Old Style" w:cs="Calibri"/>
                <w:color w:val="000000"/>
                <w:sz w:val="20"/>
                <w:szCs w:val="20"/>
              </w:rPr>
              <w:t>8</w:t>
            </w:r>
          </w:p>
        </w:tc>
        <w:tc>
          <w:tcPr>
            <w:tcW w:w="961" w:type="dxa"/>
            <w:tcBorders>
              <w:top w:val="nil"/>
              <w:left w:val="nil"/>
              <w:bottom w:val="single" w:sz="4" w:space="0" w:color="auto"/>
              <w:right w:val="single" w:sz="4" w:space="0" w:color="auto"/>
            </w:tcBorders>
            <w:shd w:val="clear" w:color="auto" w:fill="auto"/>
            <w:noWrap/>
            <w:vAlign w:val="center"/>
            <w:hideMark/>
          </w:tcPr>
          <w:p w14:paraId="11D422A0"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124102BC"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52A36B09"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5B8553E5"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37</w:t>
            </w:r>
          </w:p>
        </w:tc>
        <w:tc>
          <w:tcPr>
            <w:tcW w:w="3907" w:type="dxa"/>
            <w:tcBorders>
              <w:top w:val="nil"/>
              <w:left w:val="nil"/>
              <w:bottom w:val="single" w:sz="4" w:space="0" w:color="auto"/>
              <w:right w:val="nil"/>
            </w:tcBorders>
            <w:shd w:val="clear" w:color="auto" w:fill="auto"/>
            <w:noWrap/>
            <w:vAlign w:val="center"/>
            <w:hideMark/>
          </w:tcPr>
          <w:p w14:paraId="24F0546E" w14:textId="77777777" w:rsidR="00462D0A" w:rsidRPr="0056462D" w:rsidRDefault="00462D0A" w:rsidP="00BA332E">
            <w:pPr>
              <w:spacing w:after="0" w:line="240" w:lineRule="auto"/>
              <w:rPr>
                <w:rFonts w:ascii="Bookman Old Style" w:hAnsi="Bookman Old Style" w:cs="Calibri"/>
                <w:color w:val="000000"/>
                <w:sz w:val="20"/>
                <w:szCs w:val="20"/>
              </w:rPr>
            </w:pPr>
            <w:r w:rsidRPr="0056462D">
              <w:rPr>
                <w:rFonts w:ascii="Bookman Old Style" w:hAnsi="Bookman Old Style" w:cs="Calibri"/>
                <w:color w:val="000000"/>
                <w:sz w:val="20"/>
                <w:szCs w:val="20"/>
              </w:rPr>
              <w:t xml:space="preserve">Kursi </w:t>
            </w:r>
            <w:r>
              <w:rPr>
                <w:rFonts w:ascii="Bookman Old Style" w:hAnsi="Bookman Old Style" w:cs="Calibri"/>
                <w:color w:val="000000"/>
                <w:sz w:val="20"/>
                <w:szCs w:val="20"/>
              </w:rPr>
              <w:t>Rapat</w:t>
            </w:r>
          </w:p>
        </w:tc>
        <w:tc>
          <w:tcPr>
            <w:tcW w:w="629" w:type="dxa"/>
            <w:tcBorders>
              <w:top w:val="nil"/>
              <w:left w:val="single" w:sz="4" w:space="0" w:color="auto"/>
              <w:bottom w:val="single" w:sz="4" w:space="0" w:color="auto"/>
              <w:right w:val="nil"/>
            </w:tcBorders>
            <w:shd w:val="clear" w:color="auto" w:fill="auto"/>
            <w:noWrap/>
            <w:vAlign w:val="center"/>
            <w:hideMark/>
          </w:tcPr>
          <w:p w14:paraId="32E3CA71" w14:textId="77777777" w:rsidR="00462D0A" w:rsidRPr="0056462D" w:rsidRDefault="00462D0A" w:rsidP="00BA332E">
            <w:pPr>
              <w:spacing w:after="0" w:line="240" w:lineRule="auto"/>
              <w:jc w:val="right"/>
              <w:rPr>
                <w:rFonts w:ascii="Bookman Old Style" w:hAnsi="Bookman Old Style" w:cs="Calibri"/>
                <w:color w:val="000000"/>
                <w:sz w:val="20"/>
                <w:szCs w:val="20"/>
              </w:rPr>
            </w:pPr>
            <w:r>
              <w:rPr>
                <w:rFonts w:ascii="Bookman Old Style" w:hAnsi="Bookman Old Style" w:cs="Calibri"/>
                <w:color w:val="000000"/>
                <w:sz w:val="20"/>
                <w:szCs w:val="20"/>
              </w:rPr>
              <w:t>73</w:t>
            </w:r>
          </w:p>
        </w:tc>
        <w:tc>
          <w:tcPr>
            <w:tcW w:w="961" w:type="dxa"/>
            <w:tcBorders>
              <w:top w:val="nil"/>
              <w:left w:val="nil"/>
              <w:bottom w:val="single" w:sz="4" w:space="0" w:color="auto"/>
              <w:right w:val="single" w:sz="4" w:space="0" w:color="auto"/>
            </w:tcBorders>
            <w:shd w:val="clear" w:color="auto" w:fill="auto"/>
            <w:noWrap/>
            <w:vAlign w:val="center"/>
            <w:hideMark/>
          </w:tcPr>
          <w:p w14:paraId="67DA19A7" w14:textId="77777777" w:rsidR="00462D0A" w:rsidRPr="0056462D" w:rsidRDefault="00462D0A" w:rsidP="00BA332E">
            <w:pPr>
              <w:spacing w:after="0" w:line="240" w:lineRule="auto"/>
              <w:rPr>
                <w:rFonts w:ascii="Bookman Old Style" w:hAnsi="Bookman Old Style" w:cs="Calibri"/>
                <w:color w:val="000000"/>
                <w:sz w:val="20"/>
                <w:szCs w:val="20"/>
              </w:rPr>
            </w:pPr>
            <w:r>
              <w:rPr>
                <w:rFonts w:ascii="Bookman Old Style" w:hAnsi="Bookman Old Style" w:cs="Calibri"/>
                <w:color w:val="000000"/>
                <w:sz w:val="20"/>
                <w:szCs w:val="20"/>
              </w:rPr>
              <w:t>U</w:t>
            </w:r>
            <w:r w:rsidRPr="0056462D">
              <w:rPr>
                <w:rFonts w:ascii="Bookman Old Style" w:hAnsi="Bookman Old Style" w:cs="Calibri"/>
                <w:color w:val="000000"/>
                <w:sz w:val="20"/>
                <w:szCs w:val="20"/>
              </w:rPr>
              <w:t>nit</w:t>
            </w:r>
          </w:p>
        </w:tc>
        <w:tc>
          <w:tcPr>
            <w:tcW w:w="2520" w:type="dxa"/>
            <w:tcBorders>
              <w:top w:val="nil"/>
              <w:left w:val="nil"/>
              <w:bottom w:val="single" w:sz="4" w:space="0" w:color="auto"/>
              <w:right w:val="single" w:sz="4" w:space="0" w:color="auto"/>
            </w:tcBorders>
            <w:shd w:val="clear" w:color="auto" w:fill="auto"/>
            <w:noWrap/>
            <w:vAlign w:val="center"/>
            <w:hideMark/>
          </w:tcPr>
          <w:p w14:paraId="35171C3F" w14:textId="77777777" w:rsidR="00462D0A" w:rsidRPr="0056462D" w:rsidRDefault="00462D0A" w:rsidP="00BA332E">
            <w:pPr>
              <w:spacing w:after="0" w:line="240" w:lineRule="auto"/>
              <w:jc w:val="center"/>
              <w:rPr>
                <w:rFonts w:ascii="Bookman Old Style" w:hAnsi="Bookman Old Style" w:cs="Calibri"/>
                <w:color w:val="000000"/>
                <w:sz w:val="20"/>
                <w:szCs w:val="20"/>
              </w:rPr>
            </w:pPr>
            <w:r w:rsidRPr="0056462D">
              <w:rPr>
                <w:rFonts w:ascii="Bookman Old Style" w:hAnsi="Bookman Old Style" w:cs="Calibri"/>
                <w:color w:val="000000"/>
                <w:sz w:val="20"/>
                <w:szCs w:val="20"/>
              </w:rPr>
              <w:t>Baik</w:t>
            </w:r>
          </w:p>
        </w:tc>
      </w:tr>
      <w:tr w:rsidR="00462D0A" w:rsidRPr="0056462D" w14:paraId="743DA87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24E236A"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38</w:t>
            </w:r>
          </w:p>
        </w:tc>
        <w:tc>
          <w:tcPr>
            <w:tcW w:w="3907" w:type="dxa"/>
            <w:tcBorders>
              <w:top w:val="nil"/>
              <w:left w:val="nil"/>
              <w:bottom w:val="single" w:sz="4" w:space="0" w:color="auto"/>
              <w:right w:val="nil"/>
            </w:tcBorders>
            <w:shd w:val="clear" w:color="auto" w:fill="auto"/>
            <w:noWrap/>
            <w:vAlign w:val="center"/>
            <w:hideMark/>
          </w:tcPr>
          <w:p w14:paraId="6AB18FF8"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Kursi Biasa (Kursi Makan/Serbaguna)</w:t>
            </w:r>
          </w:p>
        </w:tc>
        <w:tc>
          <w:tcPr>
            <w:tcW w:w="629" w:type="dxa"/>
            <w:tcBorders>
              <w:top w:val="nil"/>
              <w:left w:val="single" w:sz="4" w:space="0" w:color="auto"/>
              <w:bottom w:val="single" w:sz="4" w:space="0" w:color="auto"/>
              <w:right w:val="nil"/>
            </w:tcBorders>
            <w:shd w:val="clear" w:color="auto" w:fill="auto"/>
            <w:noWrap/>
            <w:vAlign w:val="center"/>
            <w:hideMark/>
          </w:tcPr>
          <w:p w14:paraId="38ECFD9A"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10</w:t>
            </w:r>
          </w:p>
        </w:tc>
        <w:tc>
          <w:tcPr>
            <w:tcW w:w="961" w:type="dxa"/>
            <w:tcBorders>
              <w:top w:val="nil"/>
              <w:left w:val="nil"/>
              <w:bottom w:val="single" w:sz="4" w:space="0" w:color="auto"/>
              <w:right w:val="single" w:sz="4" w:space="0" w:color="auto"/>
            </w:tcBorders>
            <w:shd w:val="clear" w:color="auto" w:fill="auto"/>
            <w:noWrap/>
            <w:vAlign w:val="center"/>
            <w:hideMark/>
          </w:tcPr>
          <w:p w14:paraId="76C9D4FC"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37FCB1CC"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311764F0"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7C74B066"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39</w:t>
            </w:r>
          </w:p>
        </w:tc>
        <w:tc>
          <w:tcPr>
            <w:tcW w:w="3907" w:type="dxa"/>
            <w:tcBorders>
              <w:top w:val="nil"/>
              <w:left w:val="nil"/>
              <w:bottom w:val="single" w:sz="4" w:space="0" w:color="auto"/>
              <w:right w:val="nil"/>
            </w:tcBorders>
            <w:shd w:val="clear" w:color="auto" w:fill="auto"/>
            <w:noWrap/>
            <w:vAlign w:val="center"/>
            <w:hideMark/>
          </w:tcPr>
          <w:p w14:paraId="23A02ADF"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Sofa</w:t>
            </w:r>
          </w:p>
        </w:tc>
        <w:tc>
          <w:tcPr>
            <w:tcW w:w="629" w:type="dxa"/>
            <w:tcBorders>
              <w:top w:val="nil"/>
              <w:left w:val="single" w:sz="4" w:space="0" w:color="auto"/>
              <w:bottom w:val="single" w:sz="4" w:space="0" w:color="auto"/>
              <w:right w:val="nil"/>
            </w:tcBorders>
            <w:shd w:val="clear" w:color="auto" w:fill="auto"/>
            <w:noWrap/>
            <w:vAlign w:val="center"/>
            <w:hideMark/>
          </w:tcPr>
          <w:p w14:paraId="5299838E"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6</w:t>
            </w:r>
          </w:p>
        </w:tc>
        <w:tc>
          <w:tcPr>
            <w:tcW w:w="961" w:type="dxa"/>
            <w:tcBorders>
              <w:top w:val="nil"/>
              <w:left w:val="nil"/>
              <w:bottom w:val="single" w:sz="4" w:space="0" w:color="auto"/>
              <w:right w:val="single" w:sz="4" w:space="0" w:color="auto"/>
            </w:tcBorders>
            <w:shd w:val="clear" w:color="auto" w:fill="auto"/>
            <w:noWrap/>
            <w:vAlign w:val="center"/>
            <w:hideMark/>
          </w:tcPr>
          <w:p w14:paraId="6658B08E"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737A2CD9"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7A3D7846"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9881870"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40</w:t>
            </w:r>
          </w:p>
        </w:tc>
        <w:tc>
          <w:tcPr>
            <w:tcW w:w="3907" w:type="dxa"/>
            <w:tcBorders>
              <w:top w:val="nil"/>
              <w:left w:val="nil"/>
              <w:bottom w:val="single" w:sz="4" w:space="0" w:color="auto"/>
              <w:right w:val="nil"/>
            </w:tcBorders>
            <w:shd w:val="clear" w:color="auto" w:fill="auto"/>
            <w:noWrap/>
            <w:vAlign w:val="center"/>
            <w:hideMark/>
          </w:tcPr>
          <w:p w14:paraId="251E64F2"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Unitemuptible Power Supply (UPS)</w:t>
            </w:r>
          </w:p>
        </w:tc>
        <w:tc>
          <w:tcPr>
            <w:tcW w:w="629" w:type="dxa"/>
            <w:tcBorders>
              <w:top w:val="nil"/>
              <w:left w:val="single" w:sz="4" w:space="0" w:color="auto"/>
              <w:bottom w:val="single" w:sz="4" w:space="0" w:color="auto"/>
              <w:right w:val="nil"/>
            </w:tcBorders>
            <w:shd w:val="clear" w:color="auto" w:fill="auto"/>
            <w:noWrap/>
            <w:vAlign w:val="center"/>
            <w:hideMark/>
          </w:tcPr>
          <w:p w14:paraId="1A134CBE"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3</w:t>
            </w:r>
          </w:p>
        </w:tc>
        <w:tc>
          <w:tcPr>
            <w:tcW w:w="961" w:type="dxa"/>
            <w:tcBorders>
              <w:top w:val="nil"/>
              <w:left w:val="nil"/>
              <w:bottom w:val="single" w:sz="4" w:space="0" w:color="auto"/>
              <w:right w:val="single" w:sz="4" w:space="0" w:color="auto"/>
            </w:tcBorders>
            <w:shd w:val="clear" w:color="auto" w:fill="auto"/>
            <w:noWrap/>
            <w:vAlign w:val="center"/>
            <w:hideMark/>
          </w:tcPr>
          <w:p w14:paraId="7173CAA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0233046D"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64A8A2BC"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33C1BDB"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41</w:t>
            </w:r>
          </w:p>
        </w:tc>
        <w:tc>
          <w:tcPr>
            <w:tcW w:w="3907" w:type="dxa"/>
            <w:tcBorders>
              <w:top w:val="nil"/>
              <w:left w:val="nil"/>
              <w:bottom w:val="single" w:sz="4" w:space="0" w:color="auto"/>
              <w:right w:val="nil"/>
            </w:tcBorders>
            <w:shd w:val="clear" w:color="auto" w:fill="auto"/>
            <w:noWrap/>
            <w:vAlign w:val="center"/>
            <w:hideMark/>
          </w:tcPr>
          <w:p w14:paraId="540565DE"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TV Display</w:t>
            </w:r>
          </w:p>
        </w:tc>
        <w:tc>
          <w:tcPr>
            <w:tcW w:w="629" w:type="dxa"/>
            <w:tcBorders>
              <w:top w:val="nil"/>
              <w:left w:val="single" w:sz="4" w:space="0" w:color="auto"/>
              <w:bottom w:val="single" w:sz="4" w:space="0" w:color="auto"/>
              <w:right w:val="nil"/>
            </w:tcBorders>
            <w:shd w:val="clear" w:color="auto" w:fill="auto"/>
            <w:noWrap/>
            <w:vAlign w:val="center"/>
            <w:hideMark/>
          </w:tcPr>
          <w:p w14:paraId="6E21D029"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4</w:t>
            </w:r>
          </w:p>
        </w:tc>
        <w:tc>
          <w:tcPr>
            <w:tcW w:w="961" w:type="dxa"/>
            <w:tcBorders>
              <w:top w:val="nil"/>
              <w:left w:val="nil"/>
              <w:bottom w:val="single" w:sz="4" w:space="0" w:color="auto"/>
              <w:right w:val="single" w:sz="4" w:space="0" w:color="auto"/>
            </w:tcBorders>
            <w:shd w:val="clear" w:color="auto" w:fill="auto"/>
            <w:noWrap/>
            <w:vAlign w:val="center"/>
            <w:hideMark/>
          </w:tcPr>
          <w:p w14:paraId="223B9EEC"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644C781B"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610223CE"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3477FAF6"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42</w:t>
            </w:r>
          </w:p>
        </w:tc>
        <w:tc>
          <w:tcPr>
            <w:tcW w:w="3907" w:type="dxa"/>
            <w:tcBorders>
              <w:top w:val="nil"/>
              <w:left w:val="nil"/>
              <w:bottom w:val="single" w:sz="4" w:space="0" w:color="auto"/>
              <w:right w:val="nil"/>
            </w:tcBorders>
            <w:shd w:val="clear" w:color="auto" w:fill="auto"/>
            <w:noWrap/>
            <w:vAlign w:val="center"/>
            <w:hideMark/>
          </w:tcPr>
          <w:p w14:paraId="79E38216"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Jam Mekanis (jam Dinding)</w:t>
            </w:r>
          </w:p>
        </w:tc>
        <w:tc>
          <w:tcPr>
            <w:tcW w:w="629" w:type="dxa"/>
            <w:tcBorders>
              <w:top w:val="nil"/>
              <w:left w:val="single" w:sz="4" w:space="0" w:color="auto"/>
              <w:bottom w:val="single" w:sz="4" w:space="0" w:color="auto"/>
              <w:right w:val="nil"/>
            </w:tcBorders>
            <w:shd w:val="clear" w:color="auto" w:fill="auto"/>
            <w:noWrap/>
            <w:vAlign w:val="center"/>
            <w:hideMark/>
          </w:tcPr>
          <w:p w14:paraId="28027437"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01311CF4"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54306E3E"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021E7B38"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2A246EA1"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43</w:t>
            </w:r>
          </w:p>
        </w:tc>
        <w:tc>
          <w:tcPr>
            <w:tcW w:w="3907" w:type="dxa"/>
            <w:tcBorders>
              <w:top w:val="nil"/>
              <w:left w:val="nil"/>
              <w:bottom w:val="single" w:sz="4" w:space="0" w:color="auto"/>
              <w:right w:val="nil"/>
            </w:tcBorders>
            <w:shd w:val="clear" w:color="auto" w:fill="auto"/>
            <w:noWrap/>
            <w:vAlign w:val="center"/>
            <w:hideMark/>
          </w:tcPr>
          <w:p w14:paraId="52B4D354"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Sound System</w:t>
            </w:r>
          </w:p>
        </w:tc>
        <w:tc>
          <w:tcPr>
            <w:tcW w:w="629" w:type="dxa"/>
            <w:tcBorders>
              <w:top w:val="nil"/>
              <w:left w:val="single" w:sz="4" w:space="0" w:color="auto"/>
              <w:bottom w:val="single" w:sz="4" w:space="0" w:color="auto"/>
              <w:right w:val="nil"/>
            </w:tcBorders>
            <w:shd w:val="clear" w:color="auto" w:fill="auto"/>
            <w:noWrap/>
            <w:vAlign w:val="center"/>
            <w:hideMark/>
          </w:tcPr>
          <w:p w14:paraId="7E1C2A3C"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198D2F25"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58564EEB"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0EDD9403"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669D1C2"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44</w:t>
            </w:r>
          </w:p>
        </w:tc>
        <w:tc>
          <w:tcPr>
            <w:tcW w:w="3907" w:type="dxa"/>
            <w:tcBorders>
              <w:top w:val="nil"/>
              <w:left w:val="nil"/>
              <w:bottom w:val="single" w:sz="4" w:space="0" w:color="auto"/>
              <w:right w:val="nil"/>
            </w:tcBorders>
            <w:shd w:val="clear" w:color="auto" w:fill="auto"/>
            <w:noWrap/>
            <w:vAlign w:val="center"/>
            <w:hideMark/>
          </w:tcPr>
          <w:p w14:paraId="04A0E516"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Genset</w:t>
            </w:r>
          </w:p>
        </w:tc>
        <w:tc>
          <w:tcPr>
            <w:tcW w:w="629" w:type="dxa"/>
            <w:tcBorders>
              <w:top w:val="nil"/>
              <w:left w:val="single" w:sz="4" w:space="0" w:color="auto"/>
              <w:bottom w:val="single" w:sz="4" w:space="0" w:color="auto"/>
              <w:right w:val="nil"/>
            </w:tcBorders>
            <w:shd w:val="clear" w:color="auto" w:fill="auto"/>
            <w:noWrap/>
            <w:vAlign w:val="center"/>
            <w:hideMark/>
          </w:tcPr>
          <w:p w14:paraId="2B812CCC"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15A0639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4519EE73"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6B101BF9"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583EF95"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45</w:t>
            </w:r>
          </w:p>
        </w:tc>
        <w:tc>
          <w:tcPr>
            <w:tcW w:w="3907" w:type="dxa"/>
            <w:tcBorders>
              <w:top w:val="nil"/>
              <w:left w:val="nil"/>
              <w:bottom w:val="single" w:sz="4" w:space="0" w:color="auto"/>
              <w:right w:val="nil"/>
            </w:tcBorders>
            <w:shd w:val="clear" w:color="auto" w:fill="auto"/>
            <w:noWrap/>
            <w:vAlign w:val="center"/>
            <w:hideMark/>
          </w:tcPr>
          <w:p w14:paraId="118B25B0"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Kendaraan Dinas/Operasional Roda Empat</w:t>
            </w:r>
          </w:p>
        </w:tc>
        <w:tc>
          <w:tcPr>
            <w:tcW w:w="629" w:type="dxa"/>
            <w:tcBorders>
              <w:top w:val="nil"/>
              <w:left w:val="single" w:sz="4" w:space="0" w:color="auto"/>
              <w:bottom w:val="single" w:sz="4" w:space="0" w:color="auto"/>
              <w:right w:val="nil"/>
            </w:tcBorders>
            <w:shd w:val="clear" w:color="auto" w:fill="auto"/>
            <w:noWrap/>
            <w:vAlign w:val="center"/>
            <w:hideMark/>
          </w:tcPr>
          <w:p w14:paraId="22317C66"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10</w:t>
            </w:r>
          </w:p>
        </w:tc>
        <w:tc>
          <w:tcPr>
            <w:tcW w:w="961" w:type="dxa"/>
            <w:tcBorders>
              <w:top w:val="nil"/>
              <w:left w:val="nil"/>
              <w:bottom w:val="single" w:sz="4" w:space="0" w:color="auto"/>
              <w:right w:val="single" w:sz="4" w:space="0" w:color="auto"/>
            </w:tcBorders>
            <w:shd w:val="clear" w:color="auto" w:fill="auto"/>
            <w:noWrap/>
            <w:vAlign w:val="center"/>
            <w:hideMark/>
          </w:tcPr>
          <w:p w14:paraId="5F7E1604"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031F83CE"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1 Unit Rusak Berat</w:t>
            </w:r>
          </w:p>
        </w:tc>
      </w:tr>
      <w:tr w:rsidR="00462D0A" w:rsidRPr="0056462D" w14:paraId="5D9D9337"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40E0AC1"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46</w:t>
            </w:r>
          </w:p>
        </w:tc>
        <w:tc>
          <w:tcPr>
            <w:tcW w:w="3907" w:type="dxa"/>
            <w:tcBorders>
              <w:top w:val="nil"/>
              <w:left w:val="nil"/>
              <w:bottom w:val="single" w:sz="4" w:space="0" w:color="auto"/>
              <w:right w:val="single" w:sz="4" w:space="0" w:color="auto"/>
            </w:tcBorders>
            <w:shd w:val="clear" w:color="auto" w:fill="auto"/>
            <w:noWrap/>
            <w:vAlign w:val="center"/>
            <w:hideMark/>
          </w:tcPr>
          <w:p w14:paraId="09BF833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Kendaraan Dinas/Operasional Roda Dua</w:t>
            </w:r>
          </w:p>
        </w:tc>
        <w:tc>
          <w:tcPr>
            <w:tcW w:w="629" w:type="dxa"/>
            <w:tcBorders>
              <w:top w:val="nil"/>
              <w:left w:val="nil"/>
              <w:bottom w:val="single" w:sz="4" w:space="0" w:color="auto"/>
              <w:right w:val="nil"/>
            </w:tcBorders>
            <w:shd w:val="clear" w:color="auto" w:fill="auto"/>
            <w:noWrap/>
            <w:vAlign w:val="center"/>
            <w:hideMark/>
          </w:tcPr>
          <w:p w14:paraId="131A1E3E"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7</w:t>
            </w:r>
          </w:p>
        </w:tc>
        <w:tc>
          <w:tcPr>
            <w:tcW w:w="961" w:type="dxa"/>
            <w:tcBorders>
              <w:top w:val="nil"/>
              <w:left w:val="nil"/>
              <w:bottom w:val="single" w:sz="4" w:space="0" w:color="auto"/>
              <w:right w:val="single" w:sz="4" w:space="0" w:color="auto"/>
            </w:tcBorders>
            <w:shd w:val="clear" w:color="auto" w:fill="auto"/>
            <w:noWrap/>
            <w:vAlign w:val="center"/>
            <w:hideMark/>
          </w:tcPr>
          <w:p w14:paraId="6C06DFA7"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5EBEED2C"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0CECA432"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012583D8"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47</w:t>
            </w:r>
          </w:p>
        </w:tc>
        <w:tc>
          <w:tcPr>
            <w:tcW w:w="3907" w:type="dxa"/>
            <w:tcBorders>
              <w:top w:val="nil"/>
              <w:left w:val="nil"/>
              <w:bottom w:val="single" w:sz="4" w:space="0" w:color="auto"/>
              <w:right w:val="nil"/>
            </w:tcBorders>
            <w:shd w:val="clear" w:color="auto" w:fill="auto"/>
            <w:noWrap/>
            <w:vAlign w:val="center"/>
            <w:hideMark/>
          </w:tcPr>
          <w:p w14:paraId="173FA74D"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Tanggal Alumunium</w:t>
            </w:r>
          </w:p>
        </w:tc>
        <w:tc>
          <w:tcPr>
            <w:tcW w:w="629" w:type="dxa"/>
            <w:tcBorders>
              <w:top w:val="nil"/>
              <w:left w:val="single" w:sz="4" w:space="0" w:color="auto"/>
              <w:bottom w:val="single" w:sz="4" w:space="0" w:color="auto"/>
              <w:right w:val="nil"/>
            </w:tcBorders>
            <w:shd w:val="clear" w:color="auto" w:fill="auto"/>
            <w:noWrap/>
            <w:vAlign w:val="center"/>
            <w:hideMark/>
          </w:tcPr>
          <w:p w14:paraId="0001E070"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2</w:t>
            </w:r>
          </w:p>
        </w:tc>
        <w:tc>
          <w:tcPr>
            <w:tcW w:w="961" w:type="dxa"/>
            <w:tcBorders>
              <w:top w:val="nil"/>
              <w:left w:val="nil"/>
              <w:bottom w:val="single" w:sz="4" w:space="0" w:color="auto"/>
              <w:right w:val="single" w:sz="4" w:space="0" w:color="auto"/>
            </w:tcBorders>
            <w:shd w:val="clear" w:color="auto" w:fill="auto"/>
            <w:noWrap/>
            <w:vAlign w:val="center"/>
            <w:hideMark/>
          </w:tcPr>
          <w:p w14:paraId="630BCEC9"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5708F004"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15D83CA1" w14:textId="77777777" w:rsidTr="00BA332E">
        <w:trPr>
          <w:trHeight w:val="270"/>
          <w:jc w:val="center"/>
        </w:trPr>
        <w:tc>
          <w:tcPr>
            <w:tcW w:w="624" w:type="dxa"/>
            <w:tcBorders>
              <w:top w:val="nil"/>
              <w:left w:val="single" w:sz="4" w:space="0" w:color="auto"/>
              <w:bottom w:val="single" w:sz="4" w:space="0" w:color="auto"/>
              <w:right w:val="single" w:sz="4" w:space="0" w:color="auto"/>
            </w:tcBorders>
            <w:shd w:val="clear" w:color="auto" w:fill="auto"/>
            <w:noWrap/>
            <w:vAlign w:val="center"/>
            <w:hideMark/>
          </w:tcPr>
          <w:p w14:paraId="6D63C45D"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48</w:t>
            </w:r>
          </w:p>
        </w:tc>
        <w:tc>
          <w:tcPr>
            <w:tcW w:w="3907" w:type="dxa"/>
            <w:tcBorders>
              <w:top w:val="nil"/>
              <w:left w:val="nil"/>
              <w:bottom w:val="single" w:sz="4" w:space="0" w:color="auto"/>
              <w:right w:val="single" w:sz="4" w:space="0" w:color="auto"/>
            </w:tcBorders>
            <w:shd w:val="clear" w:color="auto" w:fill="auto"/>
            <w:noWrap/>
            <w:vAlign w:val="center"/>
            <w:hideMark/>
          </w:tcPr>
          <w:p w14:paraId="27711873"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Kichen Set</w:t>
            </w:r>
          </w:p>
        </w:tc>
        <w:tc>
          <w:tcPr>
            <w:tcW w:w="629" w:type="dxa"/>
            <w:tcBorders>
              <w:top w:val="nil"/>
              <w:left w:val="nil"/>
              <w:bottom w:val="single" w:sz="4" w:space="0" w:color="auto"/>
              <w:right w:val="nil"/>
            </w:tcBorders>
            <w:shd w:val="clear" w:color="auto" w:fill="auto"/>
            <w:noWrap/>
            <w:vAlign w:val="center"/>
            <w:hideMark/>
          </w:tcPr>
          <w:p w14:paraId="38C3C693"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w:t>
            </w:r>
          </w:p>
        </w:tc>
        <w:tc>
          <w:tcPr>
            <w:tcW w:w="961" w:type="dxa"/>
            <w:tcBorders>
              <w:top w:val="nil"/>
              <w:left w:val="nil"/>
              <w:bottom w:val="single" w:sz="4" w:space="0" w:color="auto"/>
              <w:right w:val="single" w:sz="4" w:space="0" w:color="auto"/>
            </w:tcBorders>
            <w:shd w:val="clear" w:color="auto" w:fill="auto"/>
            <w:noWrap/>
            <w:vAlign w:val="center"/>
            <w:hideMark/>
          </w:tcPr>
          <w:p w14:paraId="49A5C43A"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nil"/>
              <w:left w:val="nil"/>
              <w:bottom w:val="single" w:sz="4" w:space="0" w:color="auto"/>
              <w:right w:val="single" w:sz="4" w:space="0" w:color="auto"/>
            </w:tcBorders>
            <w:shd w:val="clear" w:color="auto" w:fill="auto"/>
            <w:noWrap/>
            <w:vAlign w:val="center"/>
            <w:hideMark/>
          </w:tcPr>
          <w:p w14:paraId="7765C234"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367765D8"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9AAA28"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49</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E86CF"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Kompor Listrik</w:t>
            </w:r>
          </w:p>
        </w:tc>
        <w:tc>
          <w:tcPr>
            <w:tcW w:w="629" w:type="dxa"/>
            <w:tcBorders>
              <w:top w:val="single" w:sz="4" w:space="0" w:color="auto"/>
              <w:left w:val="single" w:sz="4" w:space="0" w:color="auto"/>
              <w:bottom w:val="single" w:sz="4" w:space="0" w:color="auto"/>
            </w:tcBorders>
            <w:shd w:val="clear" w:color="auto" w:fill="auto"/>
            <w:noWrap/>
            <w:vAlign w:val="center"/>
            <w:hideMark/>
          </w:tcPr>
          <w:p w14:paraId="3406C1F0"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w:t>
            </w:r>
          </w:p>
        </w:tc>
        <w:tc>
          <w:tcPr>
            <w:tcW w:w="961" w:type="dxa"/>
            <w:tcBorders>
              <w:top w:val="single" w:sz="4" w:space="0" w:color="auto"/>
              <w:bottom w:val="single" w:sz="4" w:space="0" w:color="auto"/>
              <w:right w:val="single" w:sz="4" w:space="0" w:color="auto"/>
            </w:tcBorders>
            <w:shd w:val="clear" w:color="auto" w:fill="auto"/>
            <w:noWrap/>
            <w:vAlign w:val="center"/>
            <w:hideMark/>
          </w:tcPr>
          <w:p w14:paraId="024AEF14"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29268"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476C962A"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8AD395"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50</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E3B2DF"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APAR (Alat Pemadam Kebakaran)</w:t>
            </w:r>
          </w:p>
        </w:tc>
        <w:tc>
          <w:tcPr>
            <w:tcW w:w="629" w:type="dxa"/>
            <w:tcBorders>
              <w:top w:val="single" w:sz="4" w:space="0" w:color="auto"/>
              <w:left w:val="single" w:sz="4" w:space="0" w:color="auto"/>
              <w:bottom w:val="single" w:sz="4" w:space="0" w:color="auto"/>
            </w:tcBorders>
            <w:shd w:val="clear" w:color="auto" w:fill="auto"/>
            <w:noWrap/>
            <w:vAlign w:val="center"/>
          </w:tcPr>
          <w:p w14:paraId="47521A9C"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4</w:t>
            </w:r>
          </w:p>
        </w:tc>
        <w:tc>
          <w:tcPr>
            <w:tcW w:w="961" w:type="dxa"/>
            <w:tcBorders>
              <w:top w:val="single" w:sz="4" w:space="0" w:color="auto"/>
              <w:bottom w:val="single" w:sz="4" w:space="0" w:color="auto"/>
              <w:right w:val="single" w:sz="4" w:space="0" w:color="auto"/>
            </w:tcBorders>
            <w:shd w:val="clear" w:color="auto" w:fill="auto"/>
            <w:noWrap/>
            <w:vAlign w:val="center"/>
          </w:tcPr>
          <w:p w14:paraId="33D3A76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CA780E"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5A239457"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9A45F"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51</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3A58D"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Bracket standing</w:t>
            </w:r>
          </w:p>
        </w:tc>
        <w:tc>
          <w:tcPr>
            <w:tcW w:w="629" w:type="dxa"/>
            <w:tcBorders>
              <w:top w:val="single" w:sz="4" w:space="0" w:color="auto"/>
              <w:left w:val="single" w:sz="4" w:space="0" w:color="auto"/>
              <w:bottom w:val="single" w:sz="4" w:space="0" w:color="auto"/>
            </w:tcBorders>
            <w:shd w:val="clear" w:color="auto" w:fill="auto"/>
            <w:noWrap/>
            <w:vAlign w:val="center"/>
          </w:tcPr>
          <w:p w14:paraId="13E318A6"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w:t>
            </w:r>
          </w:p>
        </w:tc>
        <w:tc>
          <w:tcPr>
            <w:tcW w:w="961" w:type="dxa"/>
            <w:tcBorders>
              <w:top w:val="single" w:sz="4" w:space="0" w:color="auto"/>
              <w:bottom w:val="single" w:sz="4" w:space="0" w:color="auto"/>
              <w:right w:val="single" w:sz="4" w:space="0" w:color="auto"/>
            </w:tcBorders>
            <w:shd w:val="clear" w:color="auto" w:fill="auto"/>
            <w:noWrap/>
            <w:vAlign w:val="center"/>
          </w:tcPr>
          <w:p w14:paraId="0A3546B0"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5921F"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695B39F2"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EA8B8"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52</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9B6FE3"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Camcorder</w:t>
            </w:r>
          </w:p>
        </w:tc>
        <w:tc>
          <w:tcPr>
            <w:tcW w:w="629" w:type="dxa"/>
            <w:tcBorders>
              <w:top w:val="single" w:sz="4" w:space="0" w:color="auto"/>
              <w:left w:val="single" w:sz="4" w:space="0" w:color="auto"/>
              <w:bottom w:val="single" w:sz="4" w:space="0" w:color="auto"/>
            </w:tcBorders>
            <w:shd w:val="clear" w:color="auto" w:fill="auto"/>
            <w:noWrap/>
            <w:vAlign w:val="center"/>
          </w:tcPr>
          <w:p w14:paraId="03203787"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w:t>
            </w:r>
          </w:p>
        </w:tc>
        <w:tc>
          <w:tcPr>
            <w:tcW w:w="961" w:type="dxa"/>
            <w:tcBorders>
              <w:top w:val="single" w:sz="4" w:space="0" w:color="auto"/>
              <w:bottom w:val="single" w:sz="4" w:space="0" w:color="auto"/>
              <w:right w:val="single" w:sz="4" w:space="0" w:color="auto"/>
            </w:tcBorders>
            <w:shd w:val="clear" w:color="auto" w:fill="auto"/>
            <w:noWrap/>
            <w:vAlign w:val="center"/>
          </w:tcPr>
          <w:p w14:paraId="05FEE447"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882E0C"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600EE334"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AE153"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53</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31E98"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Kamera</w:t>
            </w:r>
          </w:p>
        </w:tc>
        <w:tc>
          <w:tcPr>
            <w:tcW w:w="629" w:type="dxa"/>
            <w:tcBorders>
              <w:top w:val="single" w:sz="4" w:space="0" w:color="auto"/>
              <w:left w:val="single" w:sz="4" w:space="0" w:color="auto"/>
              <w:bottom w:val="single" w:sz="4" w:space="0" w:color="auto"/>
            </w:tcBorders>
            <w:shd w:val="clear" w:color="auto" w:fill="auto"/>
            <w:noWrap/>
            <w:vAlign w:val="center"/>
          </w:tcPr>
          <w:p w14:paraId="0129875D"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3</w:t>
            </w:r>
          </w:p>
        </w:tc>
        <w:tc>
          <w:tcPr>
            <w:tcW w:w="961" w:type="dxa"/>
            <w:tcBorders>
              <w:top w:val="single" w:sz="4" w:space="0" w:color="auto"/>
              <w:bottom w:val="single" w:sz="4" w:space="0" w:color="auto"/>
              <w:right w:val="single" w:sz="4" w:space="0" w:color="auto"/>
            </w:tcBorders>
            <w:shd w:val="clear" w:color="auto" w:fill="auto"/>
            <w:noWrap/>
            <w:vAlign w:val="center"/>
          </w:tcPr>
          <w:p w14:paraId="313A9B9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705237"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372C044C"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F3492"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54</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08BC5"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Digital Voice Recorder/Voice Recorder</w:t>
            </w:r>
          </w:p>
        </w:tc>
        <w:tc>
          <w:tcPr>
            <w:tcW w:w="629" w:type="dxa"/>
            <w:tcBorders>
              <w:top w:val="single" w:sz="4" w:space="0" w:color="auto"/>
              <w:left w:val="single" w:sz="4" w:space="0" w:color="auto"/>
              <w:bottom w:val="single" w:sz="4" w:space="0" w:color="auto"/>
            </w:tcBorders>
            <w:shd w:val="clear" w:color="auto" w:fill="auto"/>
            <w:noWrap/>
            <w:vAlign w:val="center"/>
          </w:tcPr>
          <w:p w14:paraId="4BFEF063"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2</w:t>
            </w:r>
          </w:p>
        </w:tc>
        <w:tc>
          <w:tcPr>
            <w:tcW w:w="961" w:type="dxa"/>
            <w:tcBorders>
              <w:top w:val="single" w:sz="4" w:space="0" w:color="auto"/>
              <w:bottom w:val="single" w:sz="4" w:space="0" w:color="auto"/>
              <w:right w:val="single" w:sz="4" w:space="0" w:color="auto"/>
            </w:tcBorders>
            <w:shd w:val="clear" w:color="auto" w:fill="auto"/>
            <w:noWrap/>
            <w:vAlign w:val="center"/>
          </w:tcPr>
          <w:p w14:paraId="0E58EE6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BF3A4B"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r w:rsidR="00462D0A" w:rsidRPr="0056462D" w14:paraId="40265FA1" w14:textId="77777777" w:rsidTr="00BA332E">
        <w:trPr>
          <w:trHeight w:val="270"/>
          <w:jc w:val="center"/>
        </w:trPr>
        <w:tc>
          <w:tcPr>
            <w:tcW w:w="62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ADA22A"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olor w:val="000000"/>
                <w:sz w:val="20"/>
                <w:szCs w:val="20"/>
              </w:rPr>
              <w:t>55</w:t>
            </w:r>
          </w:p>
        </w:tc>
        <w:tc>
          <w:tcPr>
            <w:tcW w:w="39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2F4D5"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olor w:val="000000"/>
                <w:sz w:val="20"/>
                <w:szCs w:val="20"/>
              </w:rPr>
              <w:t>Mic Delegate</w:t>
            </w:r>
          </w:p>
        </w:tc>
        <w:tc>
          <w:tcPr>
            <w:tcW w:w="629" w:type="dxa"/>
            <w:tcBorders>
              <w:top w:val="single" w:sz="4" w:space="0" w:color="auto"/>
              <w:left w:val="single" w:sz="4" w:space="0" w:color="auto"/>
              <w:bottom w:val="single" w:sz="4" w:space="0" w:color="auto"/>
            </w:tcBorders>
            <w:shd w:val="clear" w:color="auto" w:fill="auto"/>
            <w:noWrap/>
            <w:vAlign w:val="center"/>
          </w:tcPr>
          <w:p w14:paraId="7BE76578" w14:textId="77777777" w:rsidR="00462D0A" w:rsidRPr="00E80EB0" w:rsidRDefault="00462D0A" w:rsidP="00BA332E">
            <w:pPr>
              <w:spacing w:after="0" w:line="240" w:lineRule="auto"/>
              <w:jc w:val="right"/>
              <w:rPr>
                <w:rFonts w:ascii="Bookman Old Style" w:hAnsi="Bookman Old Style" w:cs="Calibri"/>
                <w:color w:val="000000"/>
                <w:sz w:val="20"/>
                <w:szCs w:val="20"/>
              </w:rPr>
            </w:pPr>
            <w:r w:rsidRPr="00E80EB0">
              <w:rPr>
                <w:rFonts w:ascii="Bookman Old Style" w:hAnsi="Bookman Old Style" w:cs="Calibri"/>
                <w:color w:val="000000"/>
                <w:sz w:val="20"/>
                <w:szCs w:val="20"/>
              </w:rPr>
              <w:t>10</w:t>
            </w:r>
          </w:p>
        </w:tc>
        <w:tc>
          <w:tcPr>
            <w:tcW w:w="961" w:type="dxa"/>
            <w:tcBorders>
              <w:top w:val="single" w:sz="4" w:space="0" w:color="auto"/>
              <w:bottom w:val="single" w:sz="4" w:space="0" w:color="auto"/>
              <w:right w:val="single" w:sz="4" w:space="0" w:color="auto"/>
            </w:tcBorders>
            <w:shd w:val="clear" w:color="auto" w:fill="auto"/>
            <w:noWrap/>
            <w:vAlign w:val="center"/>
          </w:tcPr>
          <w:p w14:paraId="772CA17B" w14:textId="77777777" w:rsidR="00462D0A" w:rsidRPr="00E80EB0" w:rsidRDefault="00462D0A" w:rsidP="00BA332E">
            <w:pPr>
              <w:spacing w:after="0" w:line="240" w:lineRule="auto"/>
              <w:rPr>
                <w:rFonts w:ascii="Bookman Old Style" w:hAnsi="Bookman Old Style" w:cs="Calibri"/>
                <w:color w:val="000000"/>
                <w:sz w:val="20"/>
                <w:szCs w:val="20"/>
              </w:rPr>
            </w:pPr>
            <w:r w:rsidRPr="00E80EB0">
              <w:rPr>
                <w:rFonts w:ascii="Bookman Old Style" w:hAnsi="Bookman Old Style" w:cs="Calibri"/>
                <w:color w:val="000000"/>
                <w:sz w:val="20"/>
                <w:szCs w:val="20"/>
              </w:rPr>
              <w:t>Unit</w:t>
            </w:r>
          </w:p>
        </w:tc>
        <w:tc>
          <w:tcPr>
            <w:tcW w:w="25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3BD350" w14:textId="77777777" w:rsidR="00462D0A" w:rsidRPr="00E80EB0" w:rsidRDefault="00462D0A" w:rsidP="00BA332E">
            <w:pPr>
              <w:spacing w:after="0" w:line="240" w:lineRule="auto"/>
              <w:jc w:val="center"/>
              <w:rPr>
                <w:rFonts w:ascii="Bookman Old Style" w:hAnsi="Bookman Old Style" w:cs="Calibri"/>
                <w:color w:val="000000"/>
                <w:sz w:val="20"/>
                <w:szCs w:val="20"/>
              </w:rPr>
            </w:pPr>
            <w:r w:rsidRPr="00E80EB0">
              <w:rPr>
                <w:rFonts w:ascii="Bookman Old Style" w:hAnsi="Bookman Old Style" w:cs="Calibri"/>
                <w:color w:val="000000"/>
                <w:sz w:val="20"/>
                <w:szCs w:val="20"/>
              </w:rPr>
              <w:t>Baik</w:t>
            </w:r>
          </w:p>
        </w:tc>
      </w:tr>
    </w:tbl>
    <w:p w14:paraId="07A7EFE5" w14:textId="7AF321FB" w:rsidR="00012C4F" w:rsidRDefault="0053587C" w:rsidP="005E6117">
      <w:pPr>
        <w:widowControl w:val="0"/>
        <w:autoSpaceDE w:val="0"/>
        <w:autoSpaceDN w:val="0"/>
        <w:adjustRightInd w:val="0"/>
        <w:spacing w:after="0" w:line="240" w:lineRule="auto"/>
        <w:ind w:right="68"/>
        <w:contextualSpacing/>
        <w:rPr>
          <w:rFonts w:ascii="Bookman Old Style" w:hAnsi="Bookman Old Style" w:cs="Tahoma"/>
          <w:i/>
          <w:sz w:val="16"/>
          <w:szCs w:val="16"/>
        </w:rPr>
      </w:pPr>
      <w:r w:rsidRPr="00CA7B14">
        <w:rPr>
          <w:rFonts w:ascii="Bookman Old Style" w:hAnsi="Bookman Old Style" w:cs="Tahoma"/>
          <w:i/>
          <w:sz w:val="16"/>
          <w:szCs w:val="16"/>
        </w:rPr>
        <w:t xml:space="preserve">Sumber Data : </w:t>
      </w:r>
      <w:r w:rsidR="004D7915">
        <w:rPr>
          <w:rFonts w:ascii="Bookman Old Style" w:hAnsi="Bookman Old Style" w:cs="Tahoma"/>
          <w:i/>
          <w:sz w:val="16"/>
          <w:szCs w:val="16"/>
        </w:rPr>
        <w:t xml:space="preserve">Aplikasi SIMDA BMD </w:t>
      </w:r>
      <w:r w:rsidR="00FF4321">
        <w:rPr>
          <w:rFonts w:ascii="Bookman Old Style" w:hAnsi="Bookman Old Style" w:cs="Tahoma"/>
          <w:i/>
          <w:sz w:val="16"/>
          <w:szCs w:val="16"/>
        </w:rPr>
        <w:t xml:space="preserve">(ATISISBADA) </w:t>
      </w:r>
      <w:r w:rsidR="004D7915">
        <w:rPr>
          <w:rFonts w:ascii="Bookman Old Style" w:hAnsi="Bookman Old Style" w:cs="Tahoma"/>
          <w:i/>
          <w:sz w:val="16"/>
          <w:szCs w:val="16"/>
        </w:rPr>
        <w:t>Pemerintah Kota Bekasi</w:t>
      </w:r>
    </w:p>
    <w:p w14:paraId="57D20E64"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578C803F"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4420E4A7"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3CF0A67F"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77302914"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0DA4E765"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0A4DBC60"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63406891" w14:textId="77777777" w:rsidR="004D7915" w:rsidRDefault="004D7915" w:rsidP="005E6117">
      <w:pPr>
        <w:widowControl w:val="0"/>
        <w:autoSpaceDE w:val="0"/>
        <w:autoSpaceDN w:val="0"/>
        <w:adjustRightInd w:val="0"/>
        <w:spacing w:after="0" w:line="240" w:lineRule="auto"/>
        <w:ind w:right="68"/>
        <w:contextualSpacing/>
        <w:rPr>
          <w:rFonts w:ascii="Bookman Old Style" w:hAnsi="Bookman Old Style" w:cs="Arial"/>
          <w:b/>
          <w:spacing w:val="-1"/>
          <w:sz w:val="24"/>
          <w:szCs w:val="24"/>
        </w:rPr>
      </w:pPr>
    </w:p>
    <w:p w14:paraId="143229F9" w14:textId="0D59923C" w:rsidR="00D14196" w:rsidRPr="004D7915" w:rsidRDefault="008754C4" w:rsidP="004D7915">
      <w:pPr>
        <w:pStyle w:val="ListParagraph"/>
        <w:widowControl w:val="0"/>
        <w:numPr>
          <w:ilvl w:val="1"/>
          <w:numId w:val="1"/>
        </w:numPr>
        <w:autoSpaceDE w:val="0"/>
        <w:autoSpaceDN w:val="0"/>
        <w:adjustRightInd w:val="0"/>
        <w:spacing w:before="120" w:after="0" w:line="360" w:lineRule="auto"/>
        <w:ind w:left="993" w:right="68" w:hanging="284"/>
        <w:rPr>
          <w:rFonts w:ascii="Bookman Old Style" w:hAnsi="Bookman Old Style" w:cs="Arial"/>
          <w:b/>
          <w:spacing w:val="-1"/>
          <w:sz w:val="24"/>
          <w:szCs w:val="24"/>
        </w:rPr>
      </w:pPr>
      <w:r>
        <w:rPr>
          <w:rFonts w:ascii="Bookman Old Style" w:hAnsi="Bookman Old Style" w:cs="Arial"/>
          <w:b/>
          <w:spacing w:val="-1"/>
          <w:sz w:val="24"/>
          <w:szCs w:val="24"/>
        </w:rPr>
        <w:lastRenderedPageBreak/>
        <w:t>Sarana Informasi d</w:t>
      </w:r>
      <w:r w:rsidR="00D14196" w:rsidRPr="004D7915">
        <w:rPr>
          <w:rFonts w:ascii="Bookman Old Style" w:hAnsi="Bookman Old Style" w:cs="Arial"/>
          <w:b/>
          <w:spacing w:val="-1"/>
          <w:sz w:val="24"/>
          <w:szCs w:val="24"/>
        </w:rPr>
        <w:t xml:space="preserve">alam Pelayanan Publik </w:t>
      </w:r>
    </w:p>
    <w:p w14:paraId="638101A8" w14:textId="0C6CAECE" w:rsidR="00D14196" w:rsidRDefault="00D14196" w:rsidP="00AC30C4">
      <w:pPr>
        <w:spacing w:after="0" w:line="360" w:lineRule="auto"/>
        <w:ind w:left="709" w:firstLine="567"/>
        <w:jc w:val="both"/>
        <w:rPr>
          <w:rFonts w:ascii="Bookman Old Style" w:hAnsi="Bookman Old Style" w:cs="Arial"/>
          <w:sz w:val="24"/>
          <w:szCs w:val="24"/>
        </w:rPr>
      </w:pPr>
      <w:r w:rsidRPr="009D1905">
        <w:rPr>
          <w:rFonts w:ascii="Bookman Old Style" w:hAnsi="Bookman Old Style" w:cs="Arial"/>
          <w:sz w:val="24"/>
          <w:szCs w:val="24"/>
        </w:rPr>
        <w:t xml:space="preserve">Dalam rangka kemudahan </w:t>
      </w:r>
      <w:r w:rsidR="004D7915">
        <w:rPr>
          <w:rFonts w:ascii="Bookman Old Style" w:hAnsi="Bookman Old Style" w:cs="Arial"/>
          <w:sz w:val="24"/>
          <w:szCs w:val="24"/>
        </w:rPr>
        <w:t>I</w:t>
      </w:r>
      <w:r w:rsidRPr="009D1905">
        <w:rPr>
          <w:rFonts w:ascii="Bookman Old Style" w:hAnsi="Bookman Old Style" w:cs="Arial"/>
          <w:sz w:val="24"/>
          <w:szCs w:val="24"/>
        </w:rPr>
        <w:t xml:space="preserve">nformasi dan </w:t>
      </w:r>
      <w:r w:rsidR="004D7915">
        <w:rPr>
          <w:rFonts w:ascii="Bookman Old Style" w:hAnsi="Bookman Old Style" w:cs="Arial"/>
          <w:sz w:val="24"/>
          <w:szCs w:val="24"/>
        </w:rPr>
        <w:t>K</w:t>
      </w:r>
      <w:r w:rsidRPr="009D1905">
        <w:rPr>
          <w:rFonts w:ascii="Bookman Old Style" w:hAnsi="Bookman Old Style" w:cs="Arial"/>
          <w:sz w:val="24"/>
          <w:szCs w:val="24"/>
        </w:rPr>
        <w:t xml:space="preserve">omunikasi </w:t>
      </w:r>
      <w:r w:rsidR="004D7915">
        <w:rPr>
          <w:rFonts w:ascii="Bookman Old Style" w:hAnsi="Bookman Old Style" w:cs="Arial"/>
          <w:sz w:val="24"/>
          <w:szCs w:val="24"/>
        </w:rPr>
        <w:t>P</w:t>
      </w:r>
      <w:r w:rsidRPr="009D1905">
        <w:rPr>
          <w:rFonts w:ascii="Bookman Old Style" w:hAnsi="Bookman Old Style" w:cs="Arial"/>
          <w:sz w:val="24"/>
          <w:szCs w:val="24"/>
        </w:rPr>
        <w:t xml:space="preserve">ublik maka </w:t>
      </w:r>
      <w:r w:rsidR="004D7915">
        <w:rPr>
          <w:rFonts w:ascii="Bookman Old Style" w:hAnsi="Bookman Old Style" w:cs="Arial"/>
          <w:sz w:val="24"/>
          <w:szCs w:val="24"/>
        </w:rPr>
        <w:t>Diskominfostandi Kota Bekasi</w:t>
      </w:r>
      <w:r w:rsidRPr="009D1905">
        <w:rPr>
          <w:rFonts w:ascii="Bookman Old Style" w:hAnsi="Bookman Old Style" w:cs="Arial"/>
          <w:sz w:val="24"/>
          <w:szCs w:val="24"/>
        </w:rPr>
        <w:t xml:space="preserve"> telah membuka </w:t>
      </w:r>
      <w:r w:rsidR="004D7915">
        <w:rPr>
          <w:rFonts w:ascii="Bookman Old Style" w:hAnsi="Bookman Old Style" w:cs="Arial"/>
          <w:sz w:val="24"/>
          <w:szCs w:val="24"/>
        </w:rPr>
        <w:t>Jalur K</w:t>
      </w:r>
      <w:r w:rsidRPr="009D1905">
        <w:rPr>
          <w:rFonts w:ascii="Bookman Old Style" w:hAnsi="Bookman Old Style" w:cs="Arial"/>
          <w:sz w:val="24"/>
          <w:szCs w:val="24"/>
        </w:rPr>
        <w:t xml:space="preserve">omunikasi </w:t>
      </w:r>
      <w:r w:rsidR="004D7915">
        <w:rPr>
          <w:rFonts w:ascii="Bookman Old Style" w:hAnsi="Bookman Old Style" w:cs="Arial"/>
          <w:sz w:val="24"/>
          <w:szCs w:val="24"/>
        </w:rPr>
        <w:t>P</w:t>
      </w:r>
      <w:r w:rsidRPr="009D1905">
        <w:rPr>
          <w:rFonts w:ascii="Bookman Old Style" w:hAnsi="Bookman Old Style" w:cs="Arial"/>
          <w:sz w:val="24"/>
          <w:szCs w:val="24"/>
        </w:rPr>
        <w:t>ublik, sebagai berikut :</w:t>
      </w:r>
    </w:p>
    <w:p w14:paraId="53AA504C" w14:textId="77777777" w:rsidR="00277C96" w:rsidRPr="00277C96" w:rsidRDefault="00277C96" w:rsidP="00AC30C4">
      <w:pPr>
        <w:spacing w:after="0" w:line="360" w:lineRule="auto"/>
        <w:ind w:left="709" w:firstLine="567"/>
        <w:jc w:val="both"/>
        <w:rPr>
          <w:rFonts w:ascii="Bookman Old Style" w:hAnsi="Bookman Old Style" w:cs="Arial"/>
          <w:sz w:val="16"/>
          <w:szCs w:val="16"/>
        </w:rPr>
      </w:pPr>
    </w:p>
    <w:p w14:paraId="5618653D" w14:textId="1DB4882F" w:rsidR="004D7915" w:rsidRPr="00343933" w:rsidRDefault="004D7915" w:rsidP="00277C96">
      <w:pPr>
        <w:pStyle w:val="Caption"/>
        <w:spacing w:after="0"/>
        <w:ind w:left="709"/>
        <w:contextualSpacing/>
        <w:jc w:val="center"/>
        <w:rPr>
          <w:rFonts w:ascii="Bookman Old Style" w:hAnsi="Bookman Old Style"/>
          <w:b/>
          <w:i w:val="0"/>
          <w:color w:val="000000" w:themeColor="text1"/>
          <w:sz w:val="20"/>
          <w:szCs w:val="20"/>
        </w:rPr>
      </w:pPr>
      <w:r w:rsidRPr="00343933">
        <w:rPr>
          <w:rFonts w:ascii="Bookman Old Style" w:hAnsi="Bookman Old Style"/>
          <w:b/>
          <w:i w:val="0"/>
          <w:color w:val="000000" w:themeColor="text1"/>
          <w:sz w:val="20"/>
          <w:szCs w:val="20"/>
        </w:rPr>
        <w:t>Tabel II</w:t>
      </w:r>
      <w:r w:rsidR="00F91409" w:rsidRPr="00343933">
        <w:rPr>
          <w:rFonts w:ascii="Bookman Old Style" w:hAnsi="Bookman Old Style"/>
          <w:b/>
          <w:i w:val="0"/>
          <w:color w:val="000000" w:themeColor="text1"/>
          <w:sz w:val="20"/>
          <w:szCs w:val="20"/>
        </w:rPr>
        <w:t>.</w:t>
      </w:r>
      <w:r w:rsidR="00F91409" w:rsidRPr="00343933">
        <w:rPr>
          <w:rFonts w:ascii="Bookman Old Style" w:hAnsi="Bookman Old Style"/>
          <w:b/>
          <w:i w:val="0"/>
          <w:color w:val="000000" w:themeColor="text1"/>
          <w:sz w:val="20"/>
          <w:szCs w:val="20"/>
        </w:rPr>
        <w:fldChar w:fldCharType="begin"/>
      </w:r>
      <w:r w:rsidR="00F91409" w:rsidRPr="00343933">
        <w:rPr>
          <w:rFonts w:ascii="Bookman Old Style" w:hAnsi="Bookman Old Style"/>
          <w:b/>
          <w:i w:val="0"/>
          <w:color w:val="000000" w:themeColor="text1"/>
          <w:sz w:val="20"/>
          <w:szCs w:val="20"/>
        </w:rPr>
        <w:instrText xml:space="preserve"> SEQ Tabel_2. \* ARABIC </w:instrText>
      </w:r>
      <w:r w:rsidR="00F91409" w:rsidRPr="00343933">
        <w:rPr>
          <w:rFonts w:ascii="Bookman Old Style" w:hAnsi="Bookman Old Style"/>
          <w:b/>
          <w:i w:val="0"/>
          <w:color w:val="000000" w:themeColor="text1"/>
          <w:sz w:val="20"/>
          <w:szCs w:val="20"/>
        </w:rPr>
        <w:fldChar w:fldCharType="separate"/>
      </w:r>
      <w:r w:rsidR="0071542B">
        <w:rPr>
          <w:rFonts w:ascii="Bookman Old Style" w:hAnsi="Bookman Old Style"/>
          <w:b/>
          <w:i w:val="0"/>
          <w:noProof/>
          <w:color w:val="000000" w:themeColor="text1"/>
          <w:sz w:val="20"/>
          <w:szCs w:val="20"/>
        </w:rPr>
        <w:t>7</w:t>
      </w:r>
      <w:r w:rsidR="00F91409" w:rsidRPr="00343933">
        <w:rPr>
          <w:rFonts w:ascii="Bookman Old Style" w:hAnsi="Bookman Old Style"/>
          <w:b/>
          <w:i w:val="0"/>
          <w:color w:val="000000" w:themeColor="text1"/>
          <w:sz w:val="20"/>
          <w:szCs w:val="20"/>
        </w:rPr>
        <w:fldChar w:fldCharType="end"/>
      </w:r>
    </w:p>
    <w:p w14:paraId="67297FD1" w14:textId="76416C41" w:rsidR="00D14196" w:rsidRPr="005B41F3" w:rsidRDefault="00F91409" w:rsidP="00277C96">
      <w:pPr>
        <w:pStyle w:val="Caption"/>
        <w:spacing w:after="0"/>
        <w:ind w:left="709"/>
        <w:contextualSpacing/>
        <w:jc w:val="center"/>
        <w:rPr>
          <w:rFonts w:ascii="Bookman Old Style" w:hAnsi="Bookman Old Style" w:cs="Arial"/>
          <w:b/>
          <w:i w:val="0"/>
          <w:color w:val="000000" w:themeColor="text1"/>
          <w:sz w:val="32"/>
          <w:szCs w:val="24"/>
        </w:rPr>
      </w:pPr>
      <w:r w:rsidRPr="00343933">
        <w:rPr>
          <w:rFonts w:ascii="Bookman Old Style" w:hAnsi="Bookman Old Style"/>
          <w:b/>
          <w:i w:val="0"/>
          <w:color w:val="000000" w:themeColor="text1"/>
          <w:sz w:val="20"/>
          <w:szCs w:val="20"/>
        </w:rPr>
        <w:t>Sarana Informasi Dalam Pelayanan Publik</w:t>
      </w:r>
    </w:p>
    <w:tbl>
      <w:tblPr>
        <w:tblW w:w="765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6946"/>
      </w:tblGrid>
      <w:tr w:rsidR="00D14196" w:rsidRPr="009D1905" w14:paraId="1DCA7439" w14:textId="77777777" w:rsidTr="007A2C3E">
        <w:tc>
          <w:tcPr>
            <w:tcW w:w="708" w:type="dxa"/>
            <w:shd w:val="clear" w:color="auto" w:fill="BFBFBF" w:themeFill="background1" w:themeFillShade="BF"/>
          </w:tcPr>
          <w:p w14:paraId="3E196372" w14:textId="77777777" w:rsidR="00D14196" w:rsidRPr="00343933" w:rsidRDefault="00D14196" w:rsidP="00866ACF">
            <w:pPr>
              <w:spacing w:after="0" w:line="240" w:lineRule="auto"/>
              <w:jc w:val="center"/>
              <w:rPr>
                <w:rFonts w:ascii="Bookman Old Style" w:hAnsi="Bookman Old Style" w:cs="Tahoma"/>
                <w:sz w:val="20"/>
                <w:szCs w:val="20"/>
              </w:rPr>
            </w:pPr>
            <w:r w:rsidRPr="00343933">
              <w:rPr>
                <w:rFonts w:ascii="Bookman Old Style" w:hAnsi="Bookman Old Style" w:cs="Tahoma"/>
                <w:sz w:val="20"/>
                <w:szCs w:val="20"/>
              </w:rPr>
              <w:t>1.</w:t>
            </w:r>
          </w:p>
        </w:tc>
        <w:tc>
          <w:tcPr>
            <w:tcW w:w="6946" w:type="dxa"/>
            <w:shd w:val="clear" w:color="auto" w:fill="BFBFBF" w:themeFill="background1" w:themeFillShade="BF"/>
          </w:tcPr>
          <w:p w14:paraId="6F08E32E" w14:textId="77777777" w:rsidR="00D14196" w:rsidRPr="00343933" w:rsidRDefault="00D14196" w:rsidP="00F312A8">
            <w:pPr>
              <w:spacing w:after="0" w:line="360" w:lineRule="auto"/>
              <w:rPr>
                <w:rFonts w:ascii="Bookman Old Style" w:hAnsi="Bookman Old Style" w:cs="Tahoma"/>
                <w:sz w:val="20"/>
                <w:szCs w:val="20"/>
              </w:rPr>
            </w:pPr>
            <w:r w:rsidRPr="00343933">
              <w:rPr>
                <w:rFonts w:ascii="Bookman Old Style" w:hAnsi="Bookman Old Style" w:cs="Tahoma"/>
                <w:sz w:val="20"/>
                <w:szCs w:val="20"/>
              </w:rPr>
              <w:t>Fitur Tanya Jawab pada kota bekasi</w:t>
            </w:r>
          </w:p>
          <w:p w14:paraId="605307BD" w14:textId="1C5D0B27" w:rsidR="008B51B5" w:rsidRPr="00343933" w:rsidRDefault="008B51B5" w:rsidP="00B1480F">
            <w:pPr>
              <w:numPr>
                <w:ilvl w:val="2"/>
                <w:numId w:val="3"/>
              </w:numPr>
              <w:spacing w:after="0" w:line="360" w:lineRule="auto"/>
              <w:ind w:left="459"/>
              <w:rPr>
                <w:rFonts w:ascii="Bookman Old Style" w:hAnsi="Bookman Old Style" w:cs="Tahoma"/>
                <w:sz w:val="20"/>
                <w:szCs w:val="20"/>
              </w:rPr>
            </w:pPr>
            <w:r w:rsidRPr="00343933">
              <w:rPr>
                <w:rFonts w:ascii="Bookman Old Style" w:hAnsi="Bookman Old Style" w:cs="Tahoma"/>
                <w:sz w:val="20"/>
                <w:szCs w:val="20"/>
              </w:rPr>
              <w:t>SP4N LAPOR</w:t>
            </w:r>
            <w:r w:rsidR="002C03CE" w:rsidRPr="00343933">
              <w:rPr>
                <w:rFonts w:ascii="Bookman Old Style" w:hAnsi="Bookman Old Style" w:cs="Tahoma"/>
                <w:sz w:val="20"/>
                <w:szCs w:val="20"/>
              </w:rPr>
              <w:t xml:space="preserve"> </w:t>
            </w:r>
            <w:r w:rsidR="005B561B" w:rsidRPr="00343933">
              <w:rPr>
                <w:rFonts w:ascii="Bookman Old Style" w:hAnsi="Bookman Old Style" w:cs="Tahoma"/>
                <w:sz w:val="20"/>
                <w:szCs w:val="20"/>
              </w:rPr>
              <w:t>: https://www.lapor.go.id</w:t>
            </w:r>
          </w:p>
          <w:p w14:paraId="41998A6D" w14:textId="46591B18" w:rsidR="00D14196" w:rsidRPr="00343933" w:rsidRDefault="00A45937" w:rsidP="00B1480F">
            <w:pPr>
              <w:numPr>
                <w:ilvl w:val="2"/>
                <w:numId w:val="3"/>
              </w:numPr>
              <w:spacing w:after="0" w:line="360" w:lineRule="auto"/>
              <w:ind w:left="459"/>
              <w:rPr>
                <w:rFonts w:ascii="Bookman Old Style" w:hAnsi="Bookman Old Style" w:cs="Tahoma"/>
                <w:sz w:val="20"/>
                <w:szCs w:val="20"/>
              </w:rPr>
            </w:pPr>
            <w:r>
              <w:rPr>
                <w:rFonts w:ascii="Bookman Old Style" w:hAnsi="Bookman Old Style" w:cs="Tahoma"/>
                <w:sz w:val="20"/>
                <w:szCs w:val="20"/>
              </w:rPr>
              <w:t>Call Center 1500 444</w:t>
            </w:r>
          </w:p>
          <w:p w14:paraId="3A605C87" w14:textId="77777777" w:rsidR="00D14196" w:rsidRPr="00343933" w:rsidRDefault="00D14196" w:rsidP="00B1480F">
            <w:pPr>
              <w:numPr>
                <w:ilvl w:val="2"/>
                <w:numId w:val="3"/>
              </w:numPr>
              <w:spacing w:after="0" w:line="360" w:lineRule="auto"/>
              <w:ind w:left="459"/>
              <w:rPr>
                <w:rFonts w:ascii="Bookman Old Style" w:hAnsi="Bookman Old Style" w:cs="Tahoma"/>
                <w:sz w:val="20"/>
                <w:szCs w:val="20"/>
              </w:rPr>
            </w:pPr>
            <w:r w:rsidRPr="00343933">
              <w:rPr>
                <w:rFonts w:ascii="Bookman Old Style" w:hAnsi="Bookman Old Style" w:cs="Tahoma"/>
                <w:sz w:val="20"/>
                <w:szCs w:val="20"/>
              </w:rPr>
              <w:t>LPID : ppid.bekasikota.go.id</w:t>
            </w:r>
          </w:p>
        </w:tc>
      </w:tr>
      <w:tr w:rsidR="00D14196" w:rsidRPr="009D1905" w14:paraId="44B75DBF" w14:textId="77777777" w:rsidTr="007A2C3E">
        <w:tc>
          <w:tcPr>
            <w:tcW w:w="708" w:type="dxa"/>
            <w:shd w:val="clear" w:color="auto" w:fill="D9D9D9" w:themeFill="background1" w:themeFillShade="D9"/>
          </w:tcPr>
          <w:p w14:paraId="7AD965A0" w14:textId="5694EFCE" w:rsidR="00D14196" w:rsidRPr="00343933" w:rsidRDefault="00D14196" w:rsidP="00866ACF">
            <w:pPr>
              <w:widowControl w:val="0"/>
              <w:tabs>
                <w:tab w:val="left" w:pos="993"/>
              </w:tabs>
              <w:autoSpaceDE w:val="0"/>
              <w:autoSpaceDN w:val="0"/>
              <w:adjustRightInd w:val="0"/>
              <w:spacing w:after="0" w:line="240" w:lineRule="auto"/>
              <w:ind w:right="68"/>
              <w:jc w:val="center"/>
              <w:rPr>
                <w:rFonts w:ascii="Bookman Old Style" w:hAnsi="Bookman Old Style" w:cs="Tahoma"/>
                <w:sz w:val="20"/>
                <w:szCs w:val="20"/>
              </w:rPr>
            </w:pPr>
            <w:r w:rsidRPr="00343933">
              <w:rPr>
                <w:rFonts w:ascii="Bookman Old Style" w:hAnsi="Bookman Old Style" w:cs="Tahoma"/>
                <w:sz w:val="20"/>
                <w:szCs w:val="20"/>
                <w:lang w:val="en-US"/>
              </w:rPr>
              <w:t>2</w:t>
            </w:r>
            <w:r w:rsidRPr="00343933">
              <w:rPr>
                <w:rFonts w:ascii="Bookman Old Style" w:hAnsi="Bookman Old Style" w:cs="Tahoma"/>
                <w:sz w:val="20"/>
                <w:szCs w:val="20"/>
              </w:rPr>
              <w:t>.</w:t>
            </w:r>
          </w:p>
        </w:tc>
        <w:tc>
          <w:tcPr>
            <w:tcW w:w="6946" w:type="dxa"/>
            <w:shd w:val="clear" w:color="auto" w:fill="D9D9D9" w:themeFill="background1" w:themeFillShade="D9"/>
          </w:tcPr>
          <w:p w14:paraId="011CB0CD" w14:textId="370F1B99" w:rsidR="00D14196" w:rsidRPr="00343933" w:rsidRDefault="00D14196" w:rsidP="00F312A8">
            <w:pPr>
              <w:spacing w:after="0" w:line="360" w:lineRule="auto"/>
              <w:rPr>
                <w:rFonts w:ascii="Bookman Old Style" w:hAnsi="Bookman Old Style" w:cs="Tahoma"/>
                <w:sz w:val="20"/>
                <w:szCs w:val="20"/>
              </w:rPr>
            </w:pPr>
            <w:r w:rsidRPr="00343933">
              <w:rPr>
                <w:rFonts w:ascii="Bookman Old Style" w:hAnsi="Bookman Old Style" w:cs="Tahoma"/>
                <w:sz w:val="20"/>
                <w:szCs w:val="20"/>
              </w:rPr>
              <w:t xml:space="preserve">Manajemen email : </w:t>
            </w:r>
            <w:hyperlink r:id="rId22" w:history="1">
              <w:r w:rsidR="00220AFE" w:rsidRPr="00343933">
                <w:rPr>
                  <w:rStyle w:val="Hyperlink"/>
                  <w:rFonts w:ascii="Bookman Old Style" w:hAnsi="Bookman Old Style" w:cs="Tahoma"/>
                  <w:sz w:val="20"/>
                  <w:szCs w:val="20"/>
                </w:rPr>
                <w:t>kominfo@bekasikota.go.id</w:t>
              </w:r>
            </w:hyperlink>
          </w:p>
        </w:tc>
      </w:tr>
      <w:tr w:rsidR="00D14196" w:rsidRPr="009D1905" w14:paraId="6BC0306C" w14:textId="77777777" w:rsidTr="007A2C3E">
        <w:tc>
          <w:tcPr>
            <w:tcW w:w="708" w:type="dxa"/>
            <w:shd w:val="clear" w:color="auto" w:fill="BFBFBF" w:themeFill="background1" w:themeFillShade="BF"/>
          </w:tcPr>
          <w:p w14:paraId="499447D9" w14:textId="2AC0902C" w:rsidR="00D14196" w:rsidRPr="00343933" w:rsidRDefault="00D14196" w:rsidP="00866ACF">
            <w:pPr>
              <w:widowControl w:val="0"/>
              <w:tabs>
                <w:tab w:val="left" w:pos="993"/>
              </w:tabs>
              <w:autoSpaceDE w:val="0"/>
              <w:autoSpaceDN w:val="0"/>
              <w:adjustRightInd w:val="0"/>
              <w:spacing w:after="0" w:line="240" w:lineRule="auto"/>
              <w:ind w:right="68"/>
              <w:jc w:val="center"/>
              <w:rPr>
                <w:rFonts w:ascii="Bookman Old Style" w:hAnsi="Bookman Old Style" w:cs="Tahoma"/>
                <w:sz w:val="20"/>
                <w:szCs w:val="20"/>
              </w:rPr>
            </w:pPr>
            <w:r w:rsidRPr="00343933">
              <w:rPr>
                <w:rFonts w:ascii="Bookman Old Style" w:hAnsi="Bookman Old Style" w:cs="Tahoma"/>
                <w:sz w:val="20"/>
                <w:szCs w:val="20"/>
                <w:lang w:val="en-US"/>
              </w:rPr>
              <w:t>3</w:t>
            </w:r>
            <w:r w:rsidRPr="00343933">
              <w:rPr>
                <w:rFonts w:ascii="Bookman Old Style" w:hAnsi="Bookman Old Style" w:cs="Tahoma"/>
                <w:sz w:val="20"/>
                <w:szCs w:val="20"/>
              </w:rPr>
              <w:t>.</w:t>
            </w:r>
          </w:p>
        </w:tc>
        <w:tc>
          <w:tcPr>
            <w:tcW w:w="6946" w:type="dxa"/>
            <w:shd w:val="clear" w:color="auto" w:fill="BFBFBF" w:themeFill="background1" w:themeFillShade="BF"/>
          </w:tcPr>
          <w:p w14:paraId="58951E81" w14:textId="77777777" w:rsidR="00D14196" w:rsidRPr="00343933" w:rsidRDefault="00D14196" w:rsidP="00F312A8">
            <w:pPr>
              <w:spacing w:after="0" w:line="360" w:lineRule="auto"/>
              <w:rPr>
                <w:rFonts w:ascii="Bookman Old Style" w:hAnsi="Bookman Old Style" w:cs="Tahoma"/>
                <w:sz w:val="20"/>
                <w:szCs w:val="20"/>
              </w:rPr>
            </w:pPr>
            <w:r w:rsidRPr="00343933">
              <w:rPr>
                <w:rFonts w:ascii="Bookman Old Style" w:hAnsi="Bookman Old Style" w:cs="Tahoma"/>
                <w:sz w:val="20"/>
                <w:szCs w:val="20"/>
              </w:rPr>
              <w:t>Website                : diskominfo.bekasikota.go.id</w:t>
            </w:r>
          </w:p>
        </w:tc>
      </w:tr>
      <w:tr w:rsidR="00D14196" w:rsidRPr="00D5539B" w14:paraId="45C22E24" w14:textId="77777777" w:rsidTr="007A2C3E">
        <w:tc>
          <w:tcPr>
            <w:tcW w:w="708" w:type="dxa"/>
            <w:shd w:val="clear" w:color="auto" w:fill="D9D9D9" w:themeFill="background1" w:themeFillShade="D9"/>
          </w:tcPr>
          <w:p w14:paraId="470E9F36" w14:textId="3867B5C3" w:rsidR="00D14196" w:rsidRPr="00343933" w:rsidRDefault="00D14196" w:rsidP="00866ACF">
            <w:pPr>
              <w:widowControl w:val="0"/>
              <w:tabs>
                <w:tab w:val="left" w:pos="993"/>
              </w:tabs>
              <w:autoSpaceDE w:val="0"/>
              <w:autoSpaceDN w:val="0"/>
              <w:adjustRightInd w:val="0"/>
              <w:spacing w:after="0" w:line="240" w:lineRule="auto"/>
              <w:ind w:right="68"/>
              <w:jc w:val="center"/>
              <w:rPr>
                <w:rFonts w:ascii="Bookman Old Style" w:hAnsi="Bookman Old Style" w:cs="Tahoma"/>
                <w:sz w:val="20"/>
                <w:szCs w:val="20"/>
              </w:rPr>
            </w:pPr>
            <w:r w:rsidRPr="00343933">
              <w:rPr>
                <w:rFonts w:ascii="Bookman Old Style" w:hAnsi="Bookman Old Style" w:cs="Tahoma"/>
                <w:sz w:val="20"/>
                <w:szCs w:val="20"/>
                <w:lang w:val="en-US"/>
              </w:rPr>
              <w:t>4</w:t>
            </w:r>
            <w:r w:rsidRPr="00343933">
              <w:rPr>
                <w:rFonts w:ascii="Bookman Old Style" w:hAnsi="Bookman Old Style" w:cs="Tahoma"/>
                <w:sz w:val="20"/>
                <w:szCs w:val="20"/>
              </w:rPr>
              <w:t>.</w:t>
            </w:r>
          </w:p>
        </w:tc>
        <w:tc>
          <w:tcPr>
            <w:tcW w:w="6946" w:type="dxa"/>
            <w:shd w:val="clear" w:color="auto" w:fill="D9D9D9" w:themeFill="background1" w:themeFillShade="D9"/>
          </w:tcPr>
          <w:p w14:paraId="16FEBDC0" w14:textId="77777777" w:rsidR="00D14196" w:rsidRPr="00343933" w:rsidRDefault="00D14196" w:rsidP="00F312A8">
            <w:pPr>
              <w:spacing w:after="0" w:line="360" w:lineRule="auto"/>
              <w:rPr>
                <w:rFonts w:ascii="Bookman Old Style" w:hAnsi="Bookman Old Style" w:cs="Tahoma"/>
                <w:sz w:val="20"/>
                <w:szCs w:val="20"/>
              </w:rPr>
            </w:pPr>
            <w:r w:rsidRPr="00343933">
              <w:rPr>
                <w:rFonts w:ascii="Bookman Old Style" w:hAnsi="Bookman Old Style" w:cs="Tahoma"/>
                <w:sz w:val="20"/>
                <w:szCs w:val="20"/>
              </w:rPr>
              <w:t>Twitter                 : @KominfoBekasi</w:t>
            </w:r>
          </w:p>
        </w:tc>
      </w:tr>
      <w:tr w:rsidR="00D14196" w:rsidRPr="00D5539B" w14:paraId="21BD59B9" w14:textId="77777777" w:rsidTr="007A2C3E">
        <w:trPr>
          <w:trHeight w:val="461"/>
        </w:trPr>
        <w:tc>
          <w:tcPr>
            <w:tcW w:w="708" w:type="dxa"/>
            <w:shd w:val="clear" w:color="auto" w:fill="BFBFBF" w:themeFill="background1" w:themeFillShade="BF"/>
          </w:tcPr>
          <w:p w14:paraId="4570E82E" w14:textId="77777777" w:rsidR="00D14196" w:rsidRPr="00343933" w:rsidRDefault="00D14196" w:rsidP="00866ACF">
            <w:pPr>
              <w:widowControl w:val="0"/>
              <w:autoSpaceDE w:val="0"/>
              <w:autoSpaceDN w:val="0"/>
              <w:adjustRightInd w:val="0"/>
              <w:spacing w:after="0" w:line="240" w:lineRule="auto"/>
              <w:ind w:right="68"/>
              <w:jc w:val="center"/>
              <w:rPr>
                <w:rFonts w:ascii="Bookman Old Style" w:hAnsi="Bookman Old Style" w:cs="Tahoma"/>
                <w:sz w:val="20"/>
                <w:szCs w:val="20"/>
                <w:lang w:val="en-US"/>
              </w:rPr>
            </w:pPr>
            <w:r w:rsidRPr="00343933">
              <w:rPr>
                <w:rFonts w:ascii="Bookman Old Style" w:hAnsi="Bookman Old Style" w:cs="Tahoma"/>
                <w:sz w:val="20"/>
                <w:szCs w:val="20"/>
                <w:lang w:val="en-US"/>
              </w:rPr>
              <w:t>5.</w:t>
            </w:r>
          </w:p>
        </w:tc>
        <w:tc>
          <w:tcPr>
            <w:tcW w:w="6946" w:type="dxa"/>
            <w:shd w:val="clear" w:color="auto" w:fill="BFBFBF" w:themeFill="background1" w:themeFillShade="BF"/>
          </w:tcPr>
          <w:p w14:paraId="57E906F9" w14:textId="30DFEAAF" w:rsidR="00D14196" w:rsidRPr="00343933" w:rsidRDefault="00D14196" w:rsidP="00F312A8">
            <w:pPr>
              <w:spacing w:after="0" w:line="360" w:lineRule="auto"/>
              <w:rPr>
                <w:rFonts w:ascii="Bookman Old Style" w:hAnsi="Bookman Old Style" w:cs="Tahoma"/>
                <w:sz w:val="20"/>
                <w:szCs w:val="20"/>
              </w:rPr>
            </w:pPr>
            <w:r w:rsidRPr="00343933">
              <w:rPr>
                <w:rFonts w:ascii="Bookman Old Style" w:hAnsi="Bookman Old Style" w:cs="Tahoma"/>
                <w:sz w:val="20"/>
                <w:szCs w:val="20"/>
              </w:rPr>
              <w:t>Instagra</w:t>
            </w:r>
            <w:r w:rsidR="00277C96" w:rsidRPr="00343933">
              <w:rPr>
                <w:rFonts w:ascii="Bookman Old Style" w:hAnsi="Bookman Old Style" w:cs="Tahoma"/>
                <w:sz w:val="20"/>
                <w:szCs w:val="20"/>
              </w:rPr>
              <w:t>m            : diskominfobekasi</w:t>
            </w:r>
          </w:p>
        </w:tc>
      </w:tr>
      <w:tr w:rsidR="00D14196" w:rsidRPr="00D5539B" w14:paraId="012948F1" w14:textId="77777777" w:rsidTr="007A2C3E">
        <w:tc>
          <w:tcPr>
            <w:tcW w:w="708" w:type="dxa"/>
            <w:shd w:val="clear" w:color="auto" w:fill="D9D9D9" w:themeFill="background1" w:themeFillShade="D9"/>
          </w:tcPr>
          <w:p w14:paraId="7827CAD2" w14:textId="77777777" w:rsidR="00D14196" w:rsidRPr="00343933" w:rsidRDefault="00D14196" w:rsidP="00866ACF">
            <w:pPr>
              <w:widowControl w:val="0"/>
              <w:autoSpaceDE w:val="0"/>
              <w:autoSpaceDN w:val="0"/>
              <w:adjustRightInd w:val="0"/>
              <w:spacing w:after="0" w:line="240" w:lineRule="auto"/>
              <w:ind w:right="68"/>
              <w:jc w:val="center"/>
              <w:rPr>
                <w:rFonts w:ascii="Bookman Old Style" w:hAnsi="Bookman Old Style" w:cs="Tahoma"/>
                <w:sz w:val="20"/>
                <w:szCs w:val="20"/>
                <w:lang w:val="en-US"/>
              </w:rPr>
            </w:pPr>
            <w:r w:rsidRPr="00343933">
              <w:rPr>
                <w:rFonts w:ascii="Bookman Old Style" w:hAnsi="Bookman Old Style" w:cs="Tahoma"/>
                <w:sz w:val="20"/>
                <w:szCs w:val="20"/>
                <w:lang w:val="en-US"/>
              </w:rPr>
              <w:t>6.</w:t>
            </w:r>
          </w:p>
        </w:tc>
        <w:tc>
          <w:tcPr>
            <w:tcW w:w="6946" w:type="dxa"/>
            <w:shd w:val="clear" w:color="auto" w:fill="D9D9D9" w:themeFill="background1" w:themeFillShade="D9"/>
          </w:tcPr>
          <w:p w14:paraId="299CD878" w14:textId="77777777" w:rsidR="00D14196" w:rsidRPr="00343933" w:rsidRDefault="00D14196" w:rsidP="00F312A8">
            <w:pPr>
              <w:spacing w:after="0" w:line="360" w:lineRule="auto"/>
              <w:rPr>
                <w:rFonts w:ascii="Bookman Old Style" w:hAnsi="Bookman Old Style" w:cs="Tahoma"/>
                <w:sz w:val="20"/>
                <w:szCs w:val="20"/>
              </w:rPr>
            </w:pPr>
            <w:r w:rsidRPr="00343933">
              <w:rPr>
                <w:rFonts w:ascii="Bookman Old Style" w:hAnsi="Bookman Old Style" w:cs="Tahoma"/>
                <w:sz w:val="20"/>
                <w:szCs w:val="20"/>
              </w:rPr>
              <w:t>sandi.standi@bekasikota.go.id</w:t>
            </w:r>
          </w:p>
        </w:tc>
      </w:tr>
    </w:tbl>
    <w:p w14:paraId="55BD7A96" w14:textId="240E4510" w:rsidR="00D14196" w:rsidRDefault="00C467A7" w:rsidP="00FD25BC">
      <w:pPr>
        <w:pStyle w:val="Heading2"/>
        <w:ind w:left="709" w:hanging="709"/>
        <w:rPr>
          <w:rFonts w:ascii="Bookman Old Style" w:hAnsi="Bookman Old Style" w:cs="Arial"/>
          <w:b/>
          <w:color w:val="000000" w:themeColor="text1"/>
          <w:sz w:val="16"/>
          <w:szCs w:val="16"/>
        </w:rPr>
      </w:pPr>
      <w:r>
        <w:rPr>
          <w:rFonts w:ascii="Bookman Old Style" w:hAnsi="Bookman Old Style" w:cs="Tahoma"/>
          <w:i/>
          <w:sz w:val="16"/>
          <w:szCs w:val="16"/>
        </w:rPr>
        <w:t xml:space="preserve">                  </w:t>
      </w:r>
      <w:r w:rsidRPr="00C467A7">
        <w:rPr>
          <w:rFonts w:ascii="Bookman Old Style" w:hAnsi="Bookman Old Style" w:cs="Tahoma"/>
          <w:i/>
          <w:color w:val="auto"/>
          <w:sz w:val="16"/>
          <w:szCs w:val="16"/>
        </w:rPr>
        <w:t xml:space="preserve">Sumber Data : </w:t>
      </w:r>
      <w:r>
        <w:rPr>
          <w:rFonts w:ascii="Bookman Old Style" w:hAnsi="Bookman Old Style" w:cs="Tahoma"/>
          <w:i/>
          <w:color w:val="auto"/>
          <w:sz w:val="16"/>
          <w:szCs w:val="16"/>
        </w:rPr>
        <w:t>Diskominfostandi</w:t>
      </w:r>
      <w:r w:rsidRPr="00C467A7">
        <w:rPr>
          <w:rFonts w:ascii="Bookman Old Style" w:hAnsi="Bookman Old Style" w:cs="Tahoma"/>
          <w:i/>
          <w:color w:val="auto"/>
          <w:sz w:val="16"/>
          <w:szCs w:val="16"/>
        </w:rPr>
        <w:t xml:space="preserve"> Kota Bekasi</w:t>
      </w:r>
    </w:p>
    <w:p w14:paraId="656AF147" w14:textId="77777777" w:rsidR="004C117C" w:rsidRPr="00250B52" w:rsidRDefault="004C117C" w:rsidP="004C117C">
      <w:pPr>
        <w:rPr>
          <w:sz w:val="16"/>
          <w:szCs w:val="16"/>
        </w:rPr>
      </w:pPr>
    </w:p>
    <w:p w14:paraId="729AF14A" w14:textId="05B08C1C" w:rsidR="00D14196" w:rsidRPr="00FD25BC" w:rsidRDefault="00AC30C4" w:rsidP="00FD25BC">
      <w:pPr>
        <w:pStyle w:val="Heading2"/>
        <w:spacing w:after="240"/>
        <w:ind w:left="709" w:hanging="709"/>
        <w:rPr>
          <w:rFonts w:ascii="Bookman Old Style" w:hAnsi="Bookman Old Style"/>
          <w:b/>
          <w:color w:val="000000" w:themeColor="text1"/>
          <w:sz w:val="24"/>
          <w:szCs w:val="24"/>
        </w:rPr>
      </w:pPr>
      <w:bookmarkStart w:id="17" w:name="_Toc82088722"/>
      <w:r w:rsidRPr="00FD25BC">
        <w:rPr>
          <w:rFonts w:ascii="Bookman Old Style" w:hAnsi="Bookman Old Style"/>
          <w:b/>
          <w:color w:val="000000" w:themeColor="text1"/>
          <w:sz w:val="24"/>
          <w:szCs w:val="24"/>
        </w:rPr>
        <w:t>2.</w:t>
      </w:r>
      <w:r w:rsidR="0072185B">
        <w:rPr>
          <w:rFonts w:ascii="Bookman Old Style" w:hAnsi="Bookman Old Style"/>
          <w:b/>
          <w:color w:val="000000" w:themeColor="text1"/>
          <w:sz w:val="24"/>
          <w:szCs w:val="24"/>
        </w:rPr>
        <w:t xml:space="preserve">1.3 </w:t>
      </w:r>
      <w:r w:rsidRPr="00FD25BC">
        <w:rPr>
          <w:rFonts w:ascii="Bookman Old Style" w:hAnsi="Bookman Old Style" w:cs="Arial"/>
          <w:b/>
          <w:bCs/>
          <w:color w:val="000000" w:themeColor="text1"/>
          <w:spacing w:val="-1"/>
          <w:sz w:val="24"/>
          <w:szCs w:val="24"/>
        </w:rPr>
        <w:t>K</w:t>
      </w:r>
      <w:r w:rsidRPr="00FD25BC">
        <w:rPr>
          <w:rFonts w:ascii="Bookman Old Style" w:hAnsi="Bookman Old Style" w:cs="Arial"/>
          <w:b/>
          <w:bCs/>
          <w:color w:val="000000" w:themeColor="text1"/>
          <w:spacing w:val="1"/>
          <w:sz w:val="24"/>
          <w:szCs w:val="24"/>
        </w:rPr>
        <w:t>in</w:t>
      </w:r>
      <w:r w:rsidRPr="00FD25BC">
        <w:rPr>
          <w:rFonts w:ascii="Bookman Old Style" w:hAnsi="Bookman Old Style" w:cs="Arial"/>
          <w:b/>
          <w:bCs/>
          <w:color w:val="000000" w:themeColor="text1"/>
          <w:spacing w:val="-1"/>
          <w:sz w:val="24"/>
          <w:szCs w:val="24"/>
        </w:rPr>
        <w:t>er</w:t>
      </w:r>
      <w:r w:rsidRPr="00FD25BC">
        <w:rPr>
          <w:rFonts w:ascii="Bookman Old Style" w:hAnsi="Bookman Old Style" w:cs="Arial"/>
          <w:b/>
          <w:bCs/>
          <w:color w:val="000000" w:themeColor="text1"/>
          <w:spacing w:val="-3"/>
          <w:sz w:val="24"/>
          <w:szCs w:val="24"/>
        </w:rPr>
        <w:t>j</w:t>
      </w:r>
      <w:r w:rsidRPr="00FD25BC">
        <w:rPr>
          <w:rFonts w:ascii="Bookman Old Style" w:hAnsi="Bookman Old Style" w:cs="Arial"/>
          <w:b/>
          <w:bCs/>
          <w:color w:val="000000" w:themeColor="text1"/>
          <w:sz w:val="24"/>
          <w:szCs w:val="24"/>
        </w:rPr>
        <w:t>a P</w:t>
      </w:r>
      <w:r w:rsidRPr="00FD25BC">
        <w:rPr>
          <w:rFonts w:ascii="Bookman Old Style" w:hAnsi="Bookman Old Style" w:cs="Arial"/>
          <w:b/>
          <w:bCs/>
          <w:color w:val="000000" w:themeColor="text1"/>
          <w:spacing w:val="-1"/>
          <w:sz w:val="24"/>
          <w:szCs w:val="24"/>
        </w:rPr>
        <w:t>e</w:t>
      </w:r>
      <w:r w:rsidRPr="00FD25BC">
        <w:rPr>
          <w:rFonts w:ascii="Bookman Old Style" w:hAnsi="Bookman Old Style" w:cs="Arial"/>
          <w:b/>
          <w:bCs/>
          <w:color w:val="000000" w:themeColor="text1"/>
          <w:spacing w:val="1"/>
          <w:sz w:val="24"/>
          <w:szCs w:val="24"/>
        </w:rPr>
        <w:t>l</w:t>
      </w:r>
      <w:r w:rsidRPr="00FD25BC">
        <w:rPr>
          <w:rFonts w:ascii="Bookman Old Style" w:hAnsi="Bookman Old Style" w:cs="Arial"/>
          <w:b/>
          <w:bCs/>
          <w:color w:val="000000" w:themeColor="text1"/>
          <w:spacing w:val="3"/>
          <w:sz w:val="24"/>
          <w:szCs w:val="24"/>
        </w:rPr>
        <w:t>a</w:t>
      </w:r>
      <w:r w:rsidRPr="00FD25BC">
        <w:rPr>
          <w:rFonts w:ascii="Bookman Old Style" w:hAnsi="Bookman Old Style" w:cs="Arial"/>
          <w:b/>
          <w:bCs/>
          <w:color w:val="000000" w:themeColor="text1"/>
          <w:spacing w:val="-1"/>
          <w:sz w:val="24"/>
          <w:szCs w:val="24"/>
        </w:rPr>
        <w:t>ya</w:t>
      </w:r>
      <w:r w:rsidRPr="00FD25BC">
        <w:rPr>
          <w:rFonts w:ascii="Bookman Old Style" w:hAnsi="Bookman Old Style" w:cs="Arial"/>
          <w:b/>
          <w:bCs/>
          <w:color w:val="000000" w:themeColor="text1"/>
          <w:spacing w:val="1"/>
          <w:sz w:val="24"/>
          <w:szCs w:val="24"/>
        </w:rPr>
        <w:t>n</w:t>
      </w:r>
      <w:r w:rsidRPr="00FD25BC">
        <w:rPr>
          <w:rFonts w:ascii="Bookman Old Style" w:hAnsi="Bookman Old Style" w:cs="Arial"/>
          <w:b/>
          <w:bCs/>
          <w:color w:val="000000" w:themeColor="text1"/>
          <w:spacing w:val="-1"/>
          <w:sz w:val="24"/>
          <w:szCs w:val="24"/>
        </w:rPr>
        <w:t>a</w:t>
      </w:r>
      <w:r w:rsidRPr="00FD25BC">
        <w:rPr>
          <w:rFonts w:ascii="Bookman Old Style" w:hAnsi="Bookman Old Style" w:cs="Arial"/>
          <w:b/>
          <w:bCs/>
          <w:color w:val="000000" w:themeColor="text1"/>
          <w:sz w:val="24"/>
          <w:szCs w:val="24"/>
        </w:rPr>
        <w:t>n</w:t>
      </w:r>
      <w:r w:rsidRPr="00FD25BC">
        <w:rPr>
          <w:rFonts w:ascii="Bookman Old Style" w:hAnsi="Bookman Old Style" w:cs="Arial"/>
          <w:b/>
          <w:bCs/>
          <w:color w:val="000000" w:themeColor="text1"/>
          <w:sz w:val="24"/>
          <w:szCs w:val="24"/>
          <w:lang w:val="en-US"/>
        </w:rPr>
        <w:t xml:space="preserve"> </w:t>
      </w:r>
      <w:bookmarkEnd w:id="17"/>
      <w:r w:rsidR="005C7C26">
        <w:rPr>
          <w:rFonts w:ascii="Bookman Old Style" w:hAnsi="Bookman Old Style" w:cs="Arial"/>
          <w:b/>
          <w:bCs/>
          <w:color w:val="000000" w:themeColor="text1"/>
          <w:spacing w:val="-1"/>
          <w:sz w:val="24"/>
          <w:szCs w:val="24"/>
        </w:rPr>
        <w:t>Diskominfostandi Kota Bekasi</w:t>
      </w:r>
    </w:p>
    <w:p w14:paraId="6E1993EA" w14:textId="553C07DC" w:rsidR="00BD53F6" w:rsidRDefault="005412D4" w:rsidP="00BD53F6">
      <w:pPr>
        <w:spacing w:line="360" w:lineRule="auto"/>
        <w:ind w:left="709" w:firstLine="567"/>
        <w:jc w:val="both"/>
        <w:rPr>
          <w:rFonts w:ascii="Bookman Old Style" w:hAnsi="Bookman Old Style" w:cs="Arial"/>
          <w:color w:val="000000" w:themeColor="text1"/>
          <w:sz w:val="24"/>
          <w:szCs w:val="24"/>
        </w:rPr>
      </w:pPr>
      <w:r w:rsidRPr="005412D4">
        <w:rPr>
          <w:rFonts w:ascii="Bookman Old Style" w:hAnsi="Bookman Old Style" w:cs="Arial"/>
          <w:color w:val="000000" w:themeColor="text1"/>
          <w:sz w:val="24"/>
          <w:szCs w:val="24"/>
        </w:rPr>
        <w:t xml:space="preserve">Kinerja </w:t>
      </w:r>
      <w:r w:rsidRPr="00EE7246">
        <w:rPr>
          <w:rFonts w:ascii="Bookman Old Style" w:hAnsi="Bookman Old Style" w:cs="Arial"/>
          <w:i/>
          <w:color w:val="000000" w:themeColor="text1"/>
          <w:sz w:val="24"/>
          <w:szCs w:val="24"/>
        </w:rPr>
        <w:t>(</w:t>
      </w:r>
      <w:r w:rsidR="009B6055" w:rsidRPr="00EE7246">
        <w:rPr>
          <w:rFonts w:ascii="Bookman Old Style" w:hAnsi="Bookman Old Style" w:cs="Arial"/>
          <w:i/>
          <w:color w:val="000000" w:themeColor="text1"/>
          <w:sz w:val="24"/>
          <w:szCs w:val="24"/>
        </w:rPr>
        <w:t>P</w:t>
      </w:r>
      <w:r w:rsidRPr="00EE7246">
        <w:rPr>
          <w:rFonts w:ascii="Bookman Old Style" w:hAnsi="Bookman Old Style" w:cs="Arial"/>
          <w:i/>
          <w:color w:val="000000" w:themeColor="text1"/>
          <w:sz w:val="24"/>
          <w:szCs w:val="24"/>
        </w:rPr>
        <w:t>erformance)</w:t>
      </w:r>
      <w:r w:rsidRPr="005412D4">
        <w:rPr>
          <w:rFonts w:ascii="Bookman Old Style" w:hAnsi="Bookman Old Style" w:cs="Arial"/>
          <w:color w:val="000000" w:themeColor="text1"/>
          <w:sz w:val="24"/>
          <w:szCs w:val="24"/>
        </w:rPr>
        <w:t xml:space="preserve"> adalah </w:t>
      </w:r>
      <w:r w:rsidR="005C7C26">
        <w:rPr>
          <w:rFonts w:ascii="Bookman Old Style" w:hAnsi="Bookman Old Style" w:cs="Arial"/>
          <w:color w:val="000000" w:themeColor="text1"/>
          <w:sz w:val="24"/>
          <w:szCs w:val="24"/>
        </w:rPr>
        <w:t>G</w:t>
      </w:r>
      <w:r w:rsidRPr="005412D4">
        <w:rPr>
          <w:rFonts w:ascii="Bookman Old Style" w:hAnsi="Bookman Old Style" w:cs="Arial"/>
          <w:color w:val="000000" w:themeColor="text1"/>
          <w:sz w:val="24"/>
          <w:szCs w:val="24"/>
        </w:rPr>
        <w:t xml:space="preserve">ambaran mengenai </w:t>
      </w:r>
      <w:r w:rsidR="005C7C26">
        <w:rPr>
          <w:rFonts w:ascii="Bookman Old Style" w:hAnsi="Bookman Old Style" w:cs="Arial"/>
          <w:color w:val="000000" w:themeColor="text1"/>
          <w:sz w:val="24"/>
          <w:szCs w:val="24"/>
        </w:rPr>
        <w:t>Tingkat P</w:t>
      </w:r>
      <w:r w:rsidRPr="005412D4">
        <w:rPr>
          <w:rFonts w:ascii="Bookman Old Style" w:hAnsi="Bookman Old Style" w:cs="Arial"/>
          <w:color w:val="000000" w:themeColor="text1"/>
          <w:sz w:val="24"/>
          <w:szCs w:val="24"/>
        </w:rPr>
        <w:t xml:space="preserve">encapaian </w:t>
      </w:r>
      <w:r w:rsidR="005C7C26">
        <w:rPr>
          <w:rFonts w:ascii="Bookman Old Style" w:hAnsi="Bookman Old Style" w:cs="Arial"/>
          <w:color w:val="000000" w:themeColor="text1"/>
          <w:sz w:val="24"/>
          <w:szCs w:val="24"/>
        </w:rPr>
        <w:t>P</w:t>
      </w:r>
      <w:r w:rsidRPr="005412D4">
        <w:rPr>
          <w:rFonts w:ascii="Bookman Old Style" w:hAnsi="Bookman Old Style" w:cs="Arial"/>
          <w:color w:val="000000" w:themeColor="text1"/>
          <w:sz w:val="24"/>
          <w:szCs w:val="24"/>
        </w:rPr>
        <w:t xml:space="preserve">elaksanaan suatu </w:t>
      </w:r>
      <w:r w:rsidR="005C7C26">
        <w:rPr>
          <w:rFonts w:ascii="Bookman Old Style" w:hAnsi="Bookman Old Style" w:cs="Arial"/>
          <w:color w:val="000000" w:themeColor="text1"/>
          <w:sz w:val="24"/>
          <w:szCs w:val="24"/>
        </w:rPr>
        <w:t>K</w:t>
      </w:r>
      <w:r w:rsidRPr="005412D4">
        <w:rPr>
          <w:rFonts w:ascii="Bookman Old Style" w:hAnsi="Bookman Old Style" w:cs="Arial"/>
          <w:color w:val="000000" w:themeColor="text1"/>
          <w:sz w:val="24"/>
          <w:szCs w:val="24"/>
        </w:rPr>
        <w:t>egiatan</w:t>
      </w:r>
      <w:r w:rsidR="005C7C26">
        <w:rPr>
          <w:rFonts w:ascii="Bookman Old Style" w:hAnsi="Bookman Old Style" w:cs="Arial"/>
          <w:color w:val="000000" w:themeColor="text1"/>
          <w:sz w:val="24"/>
          <w:szCs w:val="24"/>
        </w:rPr>
        <w:t xml:space="preserve"> </w:t>
      </w:r>
      <w:r w:rsidRPr="005412D4">
        <w:rPr>
          <w:rFonts w:ascii="Bookman Old Style" w:hAnsi="Bookman Old Style" w:cs="Arial"/>
          <w:color w:val="000000" w:themeColor="text1"/>
          <w:sz w:val="24"/>
          <w:szCs w:val="24"/>
        </w:rPr>
        <w:t>/</w:t>
      </w:r>
      <w:r w:rsidR="005C7C26">
        <w:rPr>
          <w:rFonts w:ascii="Bookman Old Style" w:hAnsi="Bookman Old Style" w:cs="Arial"/>
          <w:color w:val="000000" w:themeColor="text1"/>
          <w:sz w:val="24"/>
          <w:szCs w:val="24"/>
        </w:rPr>
        <w:t xml:space="preserve"> P</w:t>
      </w:r>
      <w:r w:rsidRPr="005412D4">
        <w:rPr>
          <w:rFonts w:ascii="Bookman Old Style" w:hAnsi="Bookman Old Style" w:cs="Arial"/>
          <w:color w:val="000000" w:themeColor="text1"/>
          <w:sz w:val="24"/>
          <w:szCs w:val="24"/>
        </w:rPr>
        <w:t>rogram</w:t>
      </w:r>
      <w:r w:rsidR="005C7C26">
        <w:rPr>
          <w:rFonts w:ascii="Bookman Old Style" w:hAnsi="Bookman Old Style" w:cs="Arial"/>
          <w:color w:val="000000" w:themeColor="text1"/>
          <w:sz w:val="24"/>
          <w:szCs w:val="24"/>
        </w:rPr>
        <w:t xml:space="preserve"> </w:t>
      </w:r>
      <w:r w:rsidRPr="005412D4">
        <w:rPr>
          <w:rFonts w:ascii="Bookman Old Style" w:hAnsi="Bookman Old Style" w:cs="Arial"/>
          <w:color w:val="000000" w:themeColor="text1"/>
          <w:sz w:val="24"/>
          <w:szCs w:val="24"/>
        </w:rPr>
        <w:t>/</w:t>
      </w:r>
      <w:r w:rsidR="005C7C26">
        <w:rPr>
          <w:rFonts w:ascii="Bookman Old Style" w:hAnsi="Bookman Old Style" w:cs="Arial"/>
          <w:color w:val="000000" w:themeColor="text1"/>
          <w:sz w:val="24"/>
          <w:szCs w:val="24"/>
        </w:rPr>
        <w:t xml:space="preserve"> K</w:t>
      </w:r>
      <w:r w:rsidRPr="005412D4">
        <w:rPr>
          <w:rFonts w:ascii="Bookman Old Style" w:hAnsi="Bookman Old Style" w:cs="Arial"/>
          <w:color w:val="000000" w:themeColor="text1"/>
          <w:sz w:val="24"/>
          <w:szCs w:val="24"/>
        </w:rPr>
        <w:t>ebijakan</w:t>
      </w:r>
      <w:r w:rsidR="005C7C26">
        <w:rPr>
          <w:rFonts w:ascii="Bookman Old Style" w:hAnsi="Bookman Old Style" w:cs="Arial"/>
          <w:color w:val="000000" w:themeColor="text1"/>
          <w:sz w:val="24"/>
          <w:szCs w:val="24"/>
        </w:rPr>
        <w:t xml:space="preserve"> </w:t>
      </w:r>
      <w:r w:rsidRPr="005412D4">
        <w:rPr>
          <w:rFonts w:ascii="Bookman Old Style" w:hAnsi="Bookman Old Style" w:cs="Arial"/>
          <w:color w:val="000000" w:themeColor="text1"/>
          <w:sz w:val="24"/>
          <w:szCs w:val="24"/>
        </w:rPr>
        <w:t xml:space="preserve">dalam mewujudkan </w:t>
      </w:r>
      <w:r w:rsidR="005C7C26">
        <w:rPr>
          <w:rFonts w:ascii="Bookman Old Style" w:hAnsi="Bookman Old Style" w:cs="Arial"/>
          <w:color w:val="000000" w:themeColor="text1"/>
          <w:sz w:val="24"/>
          <w:szCs w:val="24"/>
        </w:rPr>
        <w:t>S</w:t>
      </w:r>
      <w:r w:rsidRPr="005412D4">
        <w:rPr>
          <w:rFonts w:ascii="Bookman Old Style" w:hAnsi="Bookman Old Style" w:cs="Arial"/>
          <w:color w:val="000000" w:themeColor="text1"/>
          <w:sz w:val="24"/>
          <w:szCs w:val="24"/>
        </w:rPr>
        <w:t xml:space="preserve">asaran, </w:t>
      </w:r>
      <w:r w:rsidR="005C7C26">
        <w:rPr>
          <w:rFonts w:ascii="Bookman Old Style" w:hAnsi="Bookman Old Style" w:cs="Arial"/>
          <w:color w:val="000000" w:themeColor="text1"/>
          <w:sz w:val="24"/>
          <w:szCs w:val="24"/>
        </w:rPr>
        <w:t>T</w:t>
      </w:r>
      <w:r w:rsidRPr="005412D4">
        <w:rPr>
          <w:rFonts w:ascii="Bookman Old Style" w:hAnsi="Bookman Old Style" w:cs="Arial"/>
          <w:color w:val="000000" w:themeColor="text1"/>
          <w:sz w:val="24"/>
          <w:szCs w:val="24"/>
        </w:rPr>
        <w:t xml:space="preserve">ujuan, </w:t>
      </w:r>
      <w:r w:rsidR="005C7C26">
        <w:rPr>
          <w:rFonts w:ascii="Bookman Old Style" w:hAnsi="Bookman Old Style" w:cs="Arial"/>
          <w:color w:val="000000" w:themeColor="text1"/>
          <w:sz w:val="24"/>
          <w:szCs w:val="24"/>
        </w:rPr>
        <w:t>M</w:t>
      </w:r>
      <w:r w:rsidRPr="005412D4">
        <w:rPr>
          <w:rFonts w:ascii="Bookman Old Style" w:hAnsi="Bookman Old Style" w:cs="Arial"/>
          <w:color w:val="000000" w:themeColor="text1"/>
          <w:sz w:val="24"/>
          <w:szCs w:val="24"/>
        </w:rPr>
        <w:t xml:space="preserve">isi dan </w:t>
      </w:r>
      <w:r w:rsidR="005C7C26">
        <w:rPr>
          <w:rFonts w:ascii="Bookman Old Style" w:hAnsi="Bookman Old Style" w:cs="Arial"/>
          <w:color w:val="000000" w:themeColor="text1"/>
          <w:sz w:val="24"/>
          <w:szCs w:val="24"/>
        </w:rPr>
        <w:t>V</w:t>
      </w:r>
      <w:r w:rsidRPr="005412D4">
        <w:rPr>
          <w:rFonts w:ascii="Bookman Old Style" w:hAnsi="Bookman Old Style" w:cs="Arial"/>
          <w:color w:val="000000" w:themeColor="text1"/>
          <w:sz w:val="24"/>
          <w:szCs w:val="24"/>
        </w:rPr>
        <w:t xml:space="preserve">isi </w:t>
      </w:r>
      <w:r w:rsidR="005C7C26">
        <w:rPr>
          <w:rFonts w:ascii="Bookman Old Style" w:hAnsi="Bookman Old Style" w:cs="Arial"/>
          <w:color w:val="000000" w:themeColor="text1"/>
          <w:sz w:val="24"/>
          <w:szCs w:val="24"/>
        </w:rPr>
        <w:t>O</w:t>
      </w:r>
      <w:r w:rsidR="001A1CF5">
        <w:rPr>
          <w:rFonts w:ascii="Bookman Old Style" w:hAnsi="Bookman Old Style" w:cs="Arial"/>
          <w:color w:val="000000" w:themeColor="text1"/>
          <w:sz w:val="24"/>
          <w:szCs w:val="24"/>
        </w:rPr>
        <w:t xml:space="preserve">rganisasi yang tertuang dalam </w:t>
      </w:r>
      <w:r w:rsidR="001A1CF5" w:rsidRPr="001A1CF5">
        <w:rPr>
          <w:rFonts w:ascii="Bookman Old Style" w:hAnsi="Bookman Old Style" w:cs="Arial"/>
          <w:i/>
          <w:color w:val="000000" w:themeColor="text1"/>
          <w:sz w:val="24"/>
          <w:szCs w:val="24"/>
        </w:rPr>
        <w:t>S</w:t>
      </w:r>
      <w:r w:rsidRPr="001A1CF5">
        <w:rPr>
          <w:rFonts w:ascii="Bookman Old Style" w:hAnsi="Bookman Old Style" w:cs="Arial"/>
          <w:i/>
          <w:color w:val="000000" w:themeColor="text1"/>
          <w:sz w:val="24"/>
          <w:szCs w:val="24"/>
        </w:rPr>
        <w:t>trategi</w:t>
      </w:r>
      <w:r w:rsidR="001A1CF5" w:rsidRPr="001A1CF5">
        <w:rPr>
          <w:rFonts w:ascii="Bookman Old Style" w:hAnsi="Bookman Old Style" w:cs="Arial"/>
          <w:i/>
          <w:color w:val="000000" w:themeColor="text1"/>
          <w:sz w:val="24"/>
          <w:szCs w:val="24"/>
        </w:rPr>
        <w:t>c</w:t>
      </w:r>
      <w:r w:rsidRPr="001A1CF5">
        <w:rPr>
          <w:rFonts w:ascii="Bookman Old Style" w:hAnsi="Bookman Old Style" w:cs="Arial"/>
          <w:i/>
          <w:color w:val="000000" w:themeColor="text1"/>
          <w:sz w:val="24"/>
          <w:szCs w:val="24"/>
        </w:rPr>
        <w:t xml:space="preserve"> </w:t>
      </w:r>
      <w:r w:rsidR="001A1CF5" w:rsidRPr="001A1CF5">
        <w:rPr>
          <w:rFonts w:ascii="Bookman Old Style" w:hAnsi="Bookman Old Style" w:cs="Arial"/>
          <w:i/>
          <w:color w:val="000000" w:themeColor="text1"/>
          <w:sz w:val="24"/>
          <w:szCs w:val="24"/>
        </w:rPr>
        <w:t>P</w:t>
      </w:r>
      <w:r w:rsidRPr="001A1CF5">
        <w:rPr>
          <w:rFonts w:ascii="Bookman Old Style" w:hAnsi="Bookman Old Style" w:cs="Arial"/>
          <w:i/>
          <w:color w:val="000000" w:themeColor="text1"/>
          <w:sz w:val="24"/>
          <w:szCs w:val="24"/>
        </w:rPr>
        <w:t>lanning</w:t>
      </w:r>
      <w:r w:rsidRPr="005412D4">
        <w:rPr>
          <w:rFonts w:ascii="Bookman Old Style" w:hAnsi="Bookman Old Style" w:cs="Arial"/>
          <w:color w:val="000000" w:themeColor="text1"/>
          <w:sz w:val="24"/>
          <w:szCs w:val="24"/>
        </w:rPr>
        <w:t xml:space="preserve"> suatu </w:t>
      </w:r>
      <w:r w:rsidR="001A1CF5">
        <w:rPr>
          <w:rFonts w:ascii="Bookman Old Style" w:hAnsi="Bookman Old Style" w:cs="Arial"/>
          <w:color w:val="000000" w:themeColor="text1"/>
          <w:sz w:val="24"/>
          <w:szCs w:val="24"/>
        </w:rPr>
        <w:t>O</w:t>
      </w:r>
      <w:r w:rsidRPr="005412D4">
        <w:rPr>
          <w:rFonts w:ascii="Bookman Old Style" w:hAnsi="Bookman Old Style" w:cs="Arial"/>
          <w:color w:val="000000" w:themeColor="text1"/>
          <w:sz w:val="24"/>
          <w:szCs w:val="24"/>
        </w:rPr>
        <w:t xml:space="preserve">rganisasi. Sementara </w:t>
      </w:r>
      <w:r w:rsidR="00891BE6">
        <w:rPr>
          <w:rFonts w:ascii="Bookman Old Style" w:hAnsi="Bookman Old Style" w:cs="Arial"/>
          <w:color w:val="000000" w:themeColor="text1"/>
          <w:sz w:val="24"/>
          <w:szCs w:val="24"/>
        </w:rPr>
        <w:t>P</w:t>
      </w:r>
      <w:r w:rsidRPr="005412D4">
        <w:rPr>
          <w:rFonts w:ascii="Bookman Old Style" w:hAnsi="Bookman Old Style" w:cs="Arial"/>
          <w:color w:val="000000" w:themeColor="text1"/>
          <w:sz w:val="24"/>
          <w:szCs w:val="24"/>
        </w:rPr>
        <w:t xml:space="preserve">engukuran </w:t>
      </w:r>
      <w:r w:rsidR="00891BE6">
        <w:rPr>
          <w:rFonts w:ascii="Bookman Old Style" w:hAnsi="Bookman Old Style" w:cs="Arial"/>
          <w:color w:val="000000" w:themeColor="text1"/>
          <w:sz w:val="24"/>
          <w:szCs w:val="24"/>
        </w:rPr>
        <w:t>K</w:t>
      </w:r>
      <w:r w:rsidRPr="005412D4">
        <w:rPr>
          <w:rFonts w:ascii="Bookman Old Style" w:hAnsi="Bookman Old Style" w:cs="Arial"/>
          <w:color w:val="000000" w:themeColor="text1"/>
          <w:sz w:val="24"/>
          <w:szCs w:val="24"/>
        </w:rPr>
        <w:t xml:space="preserve">inerja </w:t>
      </w:r>
      <w:r w:rsidRPr="00EE7246">
        <w:rPr>
          <w:rFonts w:ascii="Bookman Old Style" w:hAnsi="Bookman Old Style" w:cs="Arial"/>
          <w:i/>
          <w:color w:val="000000" w:themeColor="text1"/>
          <w:sz w:val="24"/>
          <w:szCs w:val="24"/>
        </w:rPr>
        <w:t>(</w:t>
      </w:r>
      <w:r w:rsidR="00891BE6" w:rsidRPr="00EE7246">
        <w:rPr>
          <w:rFonts w:ascii="Bookman Old Style" w:hAnsi="Bookman Old Style" w:cs="Arial"/>
          <w:i/>
          <w:color w:val="000000" w:themeColor="text1"/>
          <w:sz w:val="24"/>
          <w:szCs w:val="24"/>
        </w:rPr>
        <w:t>P</w:t>
      </w:r>
      <w:r w:rsidRPr="00EE7246">
        <w:rPr>
          <w:rFonts w:ascii="Bookman Old Style" w:hAnsi="Bookman Old Style" w:cs="Arial"/>
          <w:i/>
          <w:color w:val="000000" w:themeColor="text1"/>
          <w:sz w:val="24"/>
          <w:szCs w:val="24"/>
        </w:rPr>
        <w:t xml:space="preserve">erformance </w:t>
      </w:r>
      <w:r w:rsidR="00891BE6" w:rsidRPr="00EE7246">
        <w:rPr>
          <w:rFonts w:ascii="Bookman Old Style" w:hAnsi="Bookman Old Style" w:cs="Arial"/>
          <w:i/>
          <w:color w:val="000000" w:themeColor="text1"/>
          <w:sz w:val="24"/>
          <w:szCs w:val="24"/>
        </w:rPr>
        <w:t>M</w:t>
      </w:r>
      <w:r w:rsidRPr="00EE7246">
        <w:rPr>
          <w:rFonts w:ascii="Bookman Old Style" w:hAnsi="Bookman Old Style" w:cs="Arial"/>
          <w:i/>
          <w:color w:val="000000" w:themeColor="text1"/>
          <w:sz w:val="24"/>
          <w:szCs w:val="24"/>
        </w:rPr>
        <w:t>easurement</w:t>
      </w:r>
      <w:r w:rsidR="00891BE6" w:rsidRPr="00EE7246">
        <w:rPr>
          <w:rFonts w:ascii="Bookman Old Style" w:hAnsi="Bookman Old Style" w:cs="Arial"/>
          <w:i/>
          <w:color w:val="000000" w:themeColor="text1"/>
          <w:sz w:val="24"/>
          <w:szCs w:val="24"/>
        </w:rPr>
        <w:t>)</w:t>
      </w:r>
      <w:r w:rsidR="00891BE6">
        <w:rPr>
          <w:rFonts w:ascii="Bookman Old Style" w:hAnsi="Bookman Old Style" w:cs="Arial"/>
          <w:color w:val="000000" w:themeColor="text1"/>
          <w:sz w:val="24"/>
          <w:szCs w:val="24"/>
        </w:rPr>
        <w:t xml:space="preserve"> adalah suatu P</w:t>
      </w:r>
      <w:r w:rsidRPr="005412D4">
        <w:rPr>
          <w:rFonts w:ascii="Bookman Old Style" w:hAnsi="Bookman Old Style" w:cs="Arial"/>
          <w:color w:val="000000" w:themeColor="text1"/>
          <w:sz w:val="24"/>
          <w:szCs w:val="24"/>
        </w:rPr>
        <w:t xml:space="preserve">roses </w:t>
      </w:r>
      <w:r w:rsidR="00891BE6">
        <w:rPr>
          <w:rFonts w:ascii="Bookman Old Style" w:hAnsi="Bookman Old Style" w:cs="Arial"/>
          <w:color w:val="000000" w:themeColor="text1"/>
          <w:sz w:val="24"/>
          <w:szCs w:val="24"/>
        </w:rPr>
        <w:t>P</w:t>
      </w:r>
      <w:r w:rsidRPr="005412D4">
        <w:rPr>
          <w:rFonts w:ascii="Bookman Old Style" w:hAnsi="Bookman Old Style" w:cs="Arial"/>
          <w:color w:val="000000" w:themeColor="text1"/>
          <w:sz w:val="24"/>
          <w:szCs w:val="24"/>
        </w:rPr>
        <w:t xml:space="preserve">enilaian </w:t>
      </w:r>
      <w:r w:rsidR="00891BE6">
        <w:rPr>
          <w:rFonts w:ascii="Bookman Old Style" w:hAnsi="Bookman Old Style" w:cs="Arial"/>
          <w:color w:val="000000" w:themeColor="text1"/>
          <w:sz w:val="24"/>
          <w:szCs w:val="24"/>
        </w:rPr>
        <w:t>K</w:t>
      </w:r>
      <w:r w:rsidRPr="005412D4">
        <w:rPr>
          <w:rFonts w:ascii="Bookman Old Style" w:hAnsi="Bookman Old Style" w:cs="Arial"/>
          <w:color w:val="000000" w:themeColor="text1"/>
          <w:sz w:val="24"/>
          <w:szCs w:val="24"/>
        </w:rPr>
        <w:t xml:space="preserve">emajuan </w:t>
      </w:r>
      <w:r w:rsidR="00891BE6">
        <w:rPr>
          <w:rFonts w:ascii="Bookman Old Style" w:hAnsi="Bookman Old Style" w:cs="Arial"/>
          <w:color w:val="000000" w:themeColor="text1"/>
          <w:sz w:val="24"/>
          <w:szCs w:val="24"/>
        </w:rPr>
        <w:t>P</w:t>
      </w:r>
      <w:r w:rsidRPr="005412D4">
        <w:rPr>
          <w:rFonts w:ascii="Bookman Old Style" w:hAnsi="Bookman Old Style" w:cs="Arial"/>
          <w:color w:val="000000" w:themeColor="text1"/>
          <w:sz w:val="24"/>
          <w:szCs w:val="24"/>
        </w:rPr>
        <w:t xml:space="preserve">ekerjaan terhadap </w:t>
      </w:r>
      <w:r w:rsidR="00891BE6">
        <w:rPr>
          <w:rFonts w:ascii="Bookman Old Style" w:hAnsi="Bookman Old Style" w:cs="Arial"/>
          <w:color w:val="000000" w:themeColor="text1"/>
          <w:sz w:val="24"/>
          <w:szCs w:val="24"/>
        </w:rPr>
        <w:t>Tujuan  dan S</w:t>
      </w:r>
      <w:r w:rsidRPr="005412D4">
        <w:rPr>
          <w:rFonts w:ascii="Bookman Old Style" w:hAnsi="Bookman Old Style" w:cs="Arial"/>
          <w:color w:val="000000" w:themeColor="text1"/>
          <w:sz w:val="24"/>
          <w:szCs w:val="24"/>
        </w:rPr>
        <w:t>asaran  yang telah ditentukan sebelumnya.</w:t>
      </w:r>
      <w:r w:rsidR="00BD53F6">
        <w:rPr>
          <w:rFonts w:ascii="Bookman Old Style" w:hAnsi="Bookman Old Style" w:cs="Arial"/>
          <w:color w:val="000000" w:themeColor="text1"/>
          <w:sz w:val="24"/>
          <w:szCs w:val="24"/>
        </w:rPr>
        <w:t xml:space="preserve"> </w:t>
      </w:r>
      <w:r w:rsidR="00D46376">
        <w:rPr>
          <w:rFonts w:ascii="Bookman Old Style" w:hAnsi="Bookman Old Style" w:cs="Arial"/>
          <w:color w:val="000000" w:themeColor="text1"/>
          <w:sz w:val="24"/>
          <w:szCs w:val="24"/>
        </w:rPr>
        <w:t xml:space="preserve">Untuk  </w:t>
      </w:r>
      <w:r w:rsidR="00891BE6">
        <w:rPr>
          <w:rFonts w:ascii="Bookman Old Style" w:hAnsi="Bookman Old Style" w:cs="Arial"/>
          <w:color w:val="000000" w:themeColor="text1"/>
          <w:sz w:val="24"/>
          <w:szCs w:val="24"/>
        </w:rPr>
        <w:t>menganalisis Kinerja P</w:t>
      </w:r>
      <w:r w:rsidR="00D46376" w:rsidRPr="00D46376">
        <w:rPr>
          <w:rFonts w:ascii="Bookman Old Style" w:hAnsi="Bookman Old Style" w:cs="Arial"/>
          <w:color w:val="000000" w:themeColor="text1"/>
          <w:sz w:val="24"/>
          <w:szCs w:val="24"/>
        </w:rPr>
        <w:t>elayanan</w:t>
      </w:r>
      <w:r w:rsidR="00D46376">
        <w:rPr>
          <w:rFonts w:ascii="Bookman Old Style" w:hAnsi="Bookman Old Style" w:cs="Arial"/>
          <w:color w:val="000000" w:themeColor="text1"/>
          <w:sz w:val="24"/>
          <w:szCs w:val="24"/>
        </w:rPr>
        <w:t xml:space="preserve"> Diskominfostandi </w:t>
      </w:r>
      <w:r w:rsidR="00891BE6">
        <w:rPr>
          <w:rFonts w:ascii="Bookman Old Style" w:hAnsi="Bookman Old Style" w:cs="Arial"/>
          <w:color w:val="000000" w:themeColor="text1"/>
          <w:sz w:val="24"/>
          <w:szCs w:val="24"/>
        </w:rPr>
        <w:t xml:space="preserve">Kota Bekasi </w:t>
      </w:r>
      <w:r w:rsidR="00D46376">
        <w:rPr>
          <w:rFonts w:ascii="Bookman Old Style" w:hAnsi="Bookman Old Style" w:cs="Arial"/>
          <w:color w:val="000000" w:themeColor="text1"/>
          <w:sz w:val="24"/>
          <w:szCs w:val="24"/>
        </w:rPr>
        <w:t xml:space="preserve">Tahun </w:t>
      </w:r>
      <w:r w:rsidR="00C0417B">
        <w:rPr>
          <w:rFonts w:ascii="Bookman Old Style" w:hAnsi="Bookman Old Style" w:cs="Arial"/>
          <w:color w:val="000000" w:themeColor="text1"/>
          <w:sz w:val="24"/>
          <w:szCs w:val="24"/>
          <w:lang w:val="en-US"/>
        </w:rPr>
        <w:t>202</w:t>
      </w:r>
      <w:r w:rsidR="0013601E">
        <w:rPr>
          <w:rFonts w:ascii="Bookman Old Style" w:hAnsi="Bookman Old Style" w:cs="Arial"/>
          <w:color w:val="000000" w:themeColor="text1"/>
          <w:sz w:val="24"/>
          <w:szCs w:val="24"/>
        </w:rPr>
        <w:t>4</w:t>
      </w:r>
      <w:r w:rsidR="00891BE6">
        <w:rPr>
          <w:rFonts w:ascii="Bookman Old Style" w:hAnsi="Bookman Old Style" w:cs="Arial"/>
          <w:color w:val="000000" w:themeColor="text1"/>
          <w:sz w:val="24"/>
          <w:szCs w:val="24"/>
        </w:rPr>
        <w:t xml:space="preserve"> digunakan I</w:t>
      </w:r>
      <w:r w:rsidR="00D46376">
        <w:rPr>
          <w:rFonts w:ascii="Bookman Old Style" w:hAnsi="Bookman Old Style" w:cs="Arial"/>
          <w:color w:val="000000" w:themeColor="text1"/>
          <w:sz w:val="24"/>
          <w:szCs w:val="24"/>
        </w:rPr>
        <w:t xml:space="preserve">ndikator </w:t>
      </w:r>
      <w:r w:rsidR="00891BE6">
        <w:rPr>
          <w:rFonts w:ascii="Bookman Old Style" w:hAnsi="Bookman Old Style" w:cs="Arial"/>
          <w:color w:val="000000" w:themeColor="text1"/>
          <w:sz w:val="24"/>
          <w:szCs w:val="24"/>
        </w:rPr>
        <w:t>S</w:t>
      </w:r>
      <w:r w:rsidR="00D46376">
        <w:rPr>
          <w:rFonts w:ascii="Bookman Old Style" w:hAnsi="Bookman Old Style" w:cs="Arial"/>
          <w:color w:val="000000" w:themeColor="text1"/>
          <w:sz w:val="24"/>
          <w:szCs w:val="24"/>
        </w:rPr>
        <w:t xml:space="preserve">asaran </w:t>
      </w:r>
      <w:r w:rsidR="00D46376" w:rsidRPr="00EE7246">
        <w:rPr>
          <w:rFonts w:ascii="Bookman Old Style" w:hAnsi="Bookman Old Style" w:cs="Arial"/>
          <w:i/>
          <w:color w:val="000000" w:themeColor="text1"/>
          <w:sz w:val="24"/>
          <w:szCs w:val="24"/>
        </w:rPr>
        <w:t>(</w:t>
      </w:r>
      <w:r w:rsidR="00891BE6" w:rsidRPr="00EE7246">
        <w:rPr>
          <w:rFonts w:ascii="Bookman Old Style" w:hAnsi="Bookman Old Style" w:cs="Arial"/>
          <w:i/>
          <w:color w:val="000000" w:themeColor="text1"/>
          <w:sz w:val="24"/>
          <w:szCs w:val="24"/>
        </w:rPr>
        <w:t>I</w:t>
      </w:r>
      <w:r w:rsidR="00D46376" w:rsidRPr="00EE7246">
        <w:rPr>
          <w:rFonts w:ascii="Bookman Old Style" w:hAnsi="Bookman Old Style" w:cs="Arial"/>
          <w:i/>
          <w:color w:val="000000" w:themeColor="text1"/>
          <w:sz w:val="24"/>
          <w:szCs w:val="24"/>
        </w:rPr>
        <w:t>ndikator Kinerja Utama)</w:t>
      </w:r>
      <w:r w:rsidR="00F718CD">
        <w:rPr>
          <w:rFonts w:ascii="Bookman Old Style" w:hAnsi="Bookman Old Style" w:cs="Arial"/>
          <w:color w:val="000000" w:themeColor="text1"/>
          <w:sz w:val="24"/>
          <w:szCs w:val="24"/>
        </w:rPr>
        <w:t>, dengan metode perhitungan di bawah ini :</w:t>
      </w:r>
    </w:p>
    <w:p w14:paraId="1399E167" w14:textId="096EF757" w:rsidR="00F718CD" w:rsidRPr="00F718CD" w:rsidRDefault="00F718CD" w:rsidP="00F718CD">
      <w:pPr>
        <w:spacing w:after="0" w:line="312" w:lineRule="auto"/>
        <w:jc w:val="both"/>
        <w:rPr>
          <w:rFonts w:ascii="Arial" w:hAnsi="Arial" w:cs="Arial"/>
          <w:sz w:val="24"/>
          <w:szCs w:val="24"/>
        </w:rPr>
      </w:pPr>
      <w:r>
        <w:rPr>
          <w:noProof/>
          <w:lang w:val="en-US" w:eastAsia="en-US"/>
        </w:rPr>
        <mc:AlternateContent>
          <mc:Choice Requires="wps">
            <w:drawing>
              <wp:anchor distT="0" distB="0" distL="114300" distR="114300" simplePos="0" relativeHeight="251770368" behindDoc="0" locked="0" layoutInCell="1" allowOverlap="1" wp14:anchorId="226BD045" wp14:editId="16CAE674">
                <wp:simplePos x="0" y="0"/>
                <wp:positionH relativeFrom="margin">
                  <wp:align>right</wp:align>
                </wp:positionH>
                <wp:positionV relativeFrom="paragraph">
                  <wp:posOffset>50800</wp:posOffset>
                </wp:positionV>
                <wp:extent cx="4914900" cy="695325"/>
                <wp:effectExtent l="0" t="0" r="19050" b="28575"/>
                <wp:wrapNone/>
                <wp:docPr id="130"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14900" cy="6953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D219FA4" w14:textId="77777777" w:rsidR="00EA4414" w:rsidRPr="00095853" w:rsidRDefault="00EA4414" w:rsidP="00F718CD">
                            <w:pPr>
                              <w:pStyle w:val="NormalWeb"/>
                              <w:spacing w:before="0" w:beforeAutospacing="0" w:after="0" w:afterAutospacing="0"/>
                              <w:rPr>
                                <w:color w:val="000000"/>
                                <w:sz w:val="20"/>
                                <w:szCs w:val="20"/>
                              </w:rPr>
                            </w:pPr>
                            <w:r w:rsidRPr="00FC2863">
                              <w:rPr>
                                <w:b/>
                                <w:color w:val="000000"/>
                                <w:sz w:val="20"/>
                                <w:szCs w:val="20"/>
                              </w:rPr>
                              <w:t>Indeks Layanan Publik Berbasis IT = {</w:t>
                            </w:r>
                            <w:r w:rsidRPr="00FC2863">
                              <w:rPr>
                                <w:color w:val="000000"/>
                                <w:sz w:val="20"/>
                                <w:szCs w:val="20"/>
                              </w:rPr>
                              <w:t>Nilai Indeks Pengelolaan Sistem Layanan Publik Berbasis Digital + Nilai Indeks Kepuasan Masyarakat Pada Pelayanan Pengaduan dan Informasi Publik + Nilai Indeks Ketersediaan</w:t>
                            </w:r>
                            <w:r w:rsidRPr="00095853">
                              <w:rPr>
                                <w:color w:val="000000"/>
                                <w:sz w:val="20"/>
                                <w:szCs w:val="20"/>
                              </w:rPr>
                              <w:t xml:space="preserve"> Data Sektoral Berbasis Digital + Nilai Indeks Penyelenggaraan Pengamanan  Informasi} : 4</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26BD045" id="Rectangle 130" o:spid="_x0000_s1027" style="position:absolute;left:0;text-align:left;margin-left:335.8pt;margin-top:4pt;width:387pt;height:54.75pt;z-index:251770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SaLQIAAGAEAAAOAAAAZHJzL2Uyb0RvYy54bWysVM1u2zAMvg/YOwi6L3bSpmuMOMXaILsU&#10;a9FuD8DIsi1Mf5OU2NnTj5KdpOluw3QQLP58JD+SXt71SpI9d14YXdLpJKeEa2YqoZuS/vi++XRL&#10;iQ+gK5BG85IeuKd3q48flp0t+My0RlbcEQTRvuhsSdsQbJFlnrVcgZ8YyzUqa+MUBHy6JqscdIiu&#10;ZDbL85usM66yzjDuPUrXg5KuEn5dcxae6trzQGRJMbeQbpfubbyz1RKKxoFtBRvTgH/IQoHQGPQE&#10;tYYAZOfEX1BKMGe8qcOEGZWZuhaMpxqwmmn+rprXFixPtSA53p5o8v8Pln3bPzsiKuzdFfKjQWGT&#10;XpA20I3kJAqRos76Ai1f7bOLRXr7aNhPj4rsQhMffrTpa6eiLZZI+sT34cQ37wNhKLxeTK8XOYZl&#10;qLtZzK9m8xgtg+LobZ0PX7lRJH6U1GFiiWbYP/owmB5NUmJGimojpEyPg3+QjuwBW48TU5mOEgk+&#10;oLCkm3TGaP6tm9SkQzZmn1NigDNZSwiYo7LIktcNJSAbHHYWXMrlwtu7ZnuKOr9f3K/ng1ELFR9y&#10;med4jpEH81TzBU6sag2+HVySKrpAoUTAhZFClfQ2Ah2RpI5ankZ+5ObcjvgV+m0/NDoCRcnWVAds&#10;Pm5veMKrlgYLZ1JYSlrjfr+XdbglSMCvHThOiQvywQxLBZqhfUmH1mjzZRdMLVJ7zmHGWcExTsWO&#10;Kxf35O07WZ1/DKs/AAAA//8DAFBLAwQUAAYACAAAACEAgxjRkNwAAAAGAQAADwAAAGRycy9kb3du&#10;cmV2LnhtbEyPwU7DMBBE70j9B2uRuFGnqCFVGqeqKiEkuEDaD3DiJQnY6xC7Tfh7lhM97a5mNPum&#10;2M3OiguOofekYLVMQCA13vTUKjgdn+43IELUZLT1hAp+MMCuXNwUOjd+one8VLEVHEIh1wq6GIdc&#10;ytB06HRY+gGJtQ8/Oh35HFtpRj1xuLPyIUkepdM98YdOD3josPmqzk7B+vOlPmSvsXqrn9PvU2LT&#10;ae5Tpe5u5/0WRMQ5/pvhD5/RoWSm2p/JBGEVcJGoYMODxSxb81Kza5WlIMtCXuOXvwAAAP//AwBQ&#10;SwECLQAUAAYACAAAACEAtoM4kv4AAADhAQAAEwAAAAAAAAAAAAAAAAAAAAAAW0NvbnRlbnRfVHlw&#10;ZXNdLnhtbFBLAQItABQABgAIAAAAIQA4/SH/1gAAAJQBAAALAAAAAAAAAAAAAAAAAC8BAABfcmVs&#10;cy8ucmVsc1BLAQItABQABgAIAAAAIQB1dJSaLQIAAGAEAAAOAAAAAAAAAAAAAAAAAC4CAABkcnMv&#10;ZTJvRG9jLnhtbFBLAQItABQABgAIAAAAIQCDGNGQ3AAAAAYBAAAPAAAAAAAAAAAAAAAAAIcEAABk&#10;cnMvZG93bnJldi54bWxQSwUGAAAAAAQABADzAAAAkAUAAAAA&#10;" fillcolor="window" strokecolor="#41719c" strokeweight="1pt">
                <v:path arrowok="t"/>
                <v:textbox>
                  <w:txbxContent>
                    <w:p w14:paraId="1D219FA4" w14:textId="77777777" w:rsidR="00EA4414" w:rsidRPr="00095853" w:rsidRDefault="00EA4414" w:rsidP="00F718CD">
                      <w:pPr>
                        <w:pStyle w:val="NormalWeb"/>
                        <w:spacing w:before="0" w:beforeAutospacing="0" w:after="0" w:afterAutospacing="0"/>
                        <w:rPr>
                          <w:color w:val="000000"/>
                          <w:sz w:val="20"/>
                          <w:szCs w:val="20"/>
                        </w:rPr>
                      </w:pPr>
                      <w:r w:rsidRPr="00FC2863">
                        <w:rPr>
                          <w:b/>
                          <w:color w:val="000000"/>
                          <w:sz w:val="20"/>
                          <w:szCs w:val="20"/>
                        </w:rPr>
                        <w:t>Indeks Layanan Publik Berbasis IT = {</w:t>
                      </w:r>
                      <w:r w:rsidRPr="00FC2863">
                        <w:rPr>
                          <w:color w:val="000000"/>
                          <w:sz w:val="20"/>
                          <w:szCs w:val="20"/>
                        </w:rPr>
                        <w:t>Nilai Indeks Pengelolaan Sistem Layanan Publik Berbasis Digital + Nilai Indeks Kepuasan Masyarakat Pada Pelayanan Pengaduan dan Informasi Publik + Nilai Indeks Ketersediaan</w:t>
                      </w:r>
                      <w:r w:rsidRPr="00095853">
                        <w:rPr>
                          <w:color w:val="000000"/>
                          <w:sz w:val="20"/>
                          <w:szCs w:val="20"/>
                        </w:rPr>
                        <w:t xml:space="preserve"> Data Sektoral Berbasis Digital + Nilai Indeks Penyelenggaraan Pengamanan  Informasi} : 4</w:t>
                      </w:r>
                    </w:p>
                  </w:txbxContent>
                </v:textbox>
                <w10:wrap anchorx="margin"/>
              </v:rect>
            </w:pict>
          </mc:Fallback>
        </mc:AlternateContent>
      </w:r>
    </w:p>
    <w:p w14:paraId="1168FA32" w14:textId="77777777" w:rsidR="00F718CD" w:rsidRPr="00477E61" w:rsidRDefault="00F718CD" w:rsidP="00F718CD">
      <w:pPr>
        <w:pStyle w:val="ListParagraph"/>
        <w:spacing w:after="0" w:line="312" w:lineRule="auto"/>
        <w:ind w:left="3337"/>
        <w:jc w:val="both"/>
        <w:rPr>
          <w:rFonts w:ascii="Arial" w:hAnsi="Arial" w:cs="Arial"/>
          <w:sz w:val="24"/>
          <w:szCs w:val="24"/>
        </w:rPr>
      </w:pPr>
    </w:p>
    <w:p w14:paraId="03531879" w14:textId="77777777" w:rsidR="00F718CD" w:rsidRPr="00477E61" w:rsidRDefault="00F718CD" w:rsidP="00F718CD">
      <w:pPr>
        <w:pStyle w:val="ListParagraph"/>
        <w:spacing w:after="0" w:line="312" w:lineRule="auto"/>
        <w:ind w:left="0"/>
        <w:jc w:val="both"/>
        <w:rPr>
          <w:rFonts w:ascii="Arial" w:hAnsi="Arial" w:cs="Arial"/>
          <w:sz w:val="24"/>
          <w:szCs w:val="24"/>
        </w:rPr>
      </w:pPr>
    </w:p>
    <w:p w14:paraId="25DE984D" w14:textId="77777777" w:rsidR="00F718CD" w:rsidRDefault="00F718CD" w:rsidP="00F718CD">
      <w:pPr>
        <w:pStyle w:val="ListParagraph"/>
        <w:spacing w:after="0" w:line="312" w:lineRule="auto"/>
        <w:ind w:left="0"/>
        <w:jc w:val="both"/>
        <w:rPr>
          <w:rFonts w:ascii="Arial" w:hAnsi="Arial" w:cs="Arial"/>
          <w:sz w:val="24"/>
          <w:szCs w:val="24"/>
        </w:rPr>
      </w:pPr>
    </w:p>
    <w:p w14:paraId="04331A8A" w14:textId="77777777" w:rsidR="00F718CD" w:rsidRDefault="00F718CD" w:rsidP="00F718CD">
      <w:pPr>
        <w:pStyle w:val="ListParagraph"/>
        <w:spacing w:after="0" w:line="312" w:lineRule="auto"/>
        <w:jc w:val="both"/>
        <w:rPr>
          <w:rFonts w:ascii="Arial" w:hAnsi="Arial" w:cs="Arial"/>
          <w:sz w:val="24"/>
          <w:szCs w:val="24"/>
        </w:rPr>
      </w:pPr>
    </w:p>
    <w:p w14:paraId="46D920CC" w14:textId="77777777" w:rsidR="00F718CD" w:rsidRDefault="00F718CD" w:rsidP="00F718CD">
      <w:pPr>
        <w:pStyle w:val="ListParagraph"/>
        <w:spacing w:after="0" w:line="312" w:lineRule="auto"/>
        <w:jc w:val="both"/>
        <w:rPr>
          <w:rFonts w:ascii="Arial" w:hAnsi="Arial" w:cs="Arial"/>
          <w:sz w:val="24"/>
          <w:szCs w:val="24"/>
        </w:rPr>
      </w:pPr>
    </w:p>
    <w:p w14:paraId="12CC0F66" w14:textId="77777777" w:rsidR="00F718CD" w:rsidRDefault="00F718CD" w:rsidP="00F718CD">
      <w:pPr>
        <w:pStyle w:val="ListParagraph"/>
        <w:spacing w:after="0" w:line="312" w:lineRule="auto"/>
        <w:jc w:val="both"/>
        <w:rPr>
          <w:rFonts w:ascii="Arial" w:hAnsi="Arial" w:cs="Arial"/>
          <w:sz w:val="24"/>
          <w:szCs w:val="24"/>
        </w:rPr>
      </w:pPr>
    </w:p>
    <w:p w14:paraId="39777500" w14:textId="77777777" w:rsidR="00F718CD" w:rsidRDefault="00F718CD" w:rsidP="00F718CD">
      <w:pPr>
        <w:pStyle w:val="ListParagraph"/>
        <w:spacing w:after="0" w:line="312" w:lineRule="auto"/>
        <w:jc w:val="both"/>
        <w:rPr>
          <w:rFonts w:ascii="Arial" w:hAnsi="Arial" w:cs="Arial"/>
          <w:sz w:val="24"/>
          <w:szCs w:val="24"/>
        </w:rPr>
      </w:pPr>
    </w:p>
    <w:p w14:paraId="36D05CA3" w14:textId="77777777" w:rsidR="00F718CD" w:rsidRPr="00477E61" w:rsidRDefault="00F718CD" w:rsidP="00F718CD">
      <w:pPr>
        <w:pStyle w:val="ListParagraph"/>
        <w:spacing w:after="0" w:line="312" w:lineRule="auto"/>
        <w:jc w:val="both"/>
        <w:rPr>
          <w:rFonts w:ascii="Arial" w:hAnsi="Arial" w:cs="Arial"/>
          <w:sz w:val="24"/>
          <w:szCs w:val="24"/>
        </w:rPr>
      </w:pPr>
    </w:p>
    <w:p w14:paraId="378DCD2A" w14:textId="5A7B4A2A" w:rsidR="00F718CD" w:rsidRPr="00477E61" w:rsidRDefault="00F718CD" w:rsidP="00F718CD">
      <w:pPr>
        <w:pStyle w:val="ListParagraph"/>
        <w:spacing w:after="0" w:line="312" w:lineRule="auto"/>
        <w:ind w:left="3337"/>
        <w:jc w:val="both"/>
        <w:rPr>
          <w:rFonts w:ascii="Arial" w:hAnsi="Arial" w:cs="Arial"/>
          <w:sz w:val="24"/>
          <w:szCs w:val="24"/>
        </w:rPr>
      </w:pPr>
      <w:r>
        <w:rPr>
          <w:rFonts w:ascii="Arial" w:hAnsi="Arial" w:cs="Arial"/>
          <w:noProof/>
          <w:sz w:val="24"/>
          <w:szCs w:val="24"/>
          <w:lang w:val="en-US" w:eastAsia="en-US"/>
        </w:rPr>
        <w:lastRenderedPageBreak/>
        <mc:AlternateContent>
          <mc:Choice Requires="wps">
            <w:drawing>
              <wp:anchor distT="0" distB="0" distL="114300" distR="114300" simplePos="0" relativeHeight="251772416" behindDoc="0" locked="0" layoutInCell="1" allowOverlap="1" wp14:anchorId="10A1EFA7" wp14:editId="79A652FD">
                <wp:simplePos x="0" y="0"/>
                <wp:positionH relativeFrom="margin">
                  <wp:align>right</wp:align>
                </wp:positionH>
                <wp:positionV relativeFrom="paragraph">
                  <wp:posOffset>64770</wp:posOffset>
                </wp:positionV>
                <wp:extent cx="4991100" cy="1790700"/>
                <wp:effectExtent l="0" t="0" r="19050" b="19050"/>
                <wp:wrapNone/>
                <wp:docPr id="237"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17907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2F738787" w14:textId="77777777" w:rsidR="00EA4414" w:rsidRPr="00043E18" w:rsidRDefault="00EA4414" w:rsidP="00F718CD">
                            <w:pPr>
                              <w:pStyle w:val="NormalWeb"/>
                              <w:spacing w:before="0" w:beforeAutospacing="0" w:after="0" w:afterAutospacing="0" w:line="312" w:lineRule="auto"/>
                              <w:rPr>
                                <w:sz w:val="20"/>
                                <w:szCs w:val="20"/>
                              </w:rPr>
                            </w:pPr>
                            <w:r w:rsidRPr="00043E18">
                              <w:rPr>
                                <w:b/>
                                <w:bCs/>
                                <w:sz w:val="20"/>
                                <w:szCs w:val="20"/>
                              </w:rPr>
                              <w:t>Indeks Pengelolaan Sistem Layanan Publik Berbasis Digital</w:t>
                            </w:r>
                          </w:p>
                          <w:p w14:paraId="1FBCAA21" w14:textId="04973BD8" w:rsidR="00EA4414" w:rsidRPr="00043E18" w:rsidRDefault="00EA4414" w:rsidP="00F718CD">
                            <w:pPr>
                              <w:pStyle w:val="NormalWeb"/>
                              <w:spacing w:before="0" w:beforeAutospacing="0" w:after="0" w:afterAutospacing="0"/>
                              <w:rPr>
                                <w:sz w:val="20"/>
                                <w:szCs w:val="20"/>
                              </w:rPr>
                            </w:pPr>
                            <w:r w:rsidRPr="00043E18">
                              <w:rPr>
                                <w:sz w:val="20"/>
                                <w:szCs w:val="20"/>
                              </w:rPr>
                              <w:t>Nilai Rataan{(Cakupan Unit Kerja Yang Terkoneksi Dengan Jaringan Primer + Cakupan Layanan Informasi Pemerintahan Daerah Kepada Publik + Persentase Tingkat Layan</w:t>
                            </w:r>
                            <w:r>
                              <w:rPr>
                                <w:sz w:val="20"/>
                                <w:szCs w:val="20"/>
                              </w:rPr>
                              <w:t xml:space="preserve">an Infrastruktur Pusat Data) + </w:t>
                            </w:r>
                            <w:r w:rsidRPr="00043E18">
                              <w:rPr>
                                <w:sz w:val="20"/>
                                <w:szCs w:val="20"/>
                              </w:rPr>
                              <w:t>Persentase Jumlah platform dengan database yang terintegrasi +</w:t>
                            </w:r>
                          </w:p>
                          <w:p w14:paraId="23D76644" w14:textId="77777777" w:rsidR="00EA4414" w:rsidRPr="00043E18" w:rsidRDefault="00EA4414" w:rsidP="00F718CD">
                            <w:pPr>
                              <w:pStyle w:val="NormalWeb"/>
                              <w:spacing w:before="0" w:beforeAutospacing="0" w:after="0" w:afterAutospacing="0" w:line="312" w:lineRule="auto"/>
                              <w:rPr>
                                <w:sz w:val="20"/>
                                <w:szCs w:val="20"/>
                              </w:rPr>
                            </w:pPr>
                            <w:r w:rsidRPr="00043E18">
                              <w:rPr>
                                <w:sz w:val="20"/>
                                <w:szCs w:val="20"/>
                              </w:rPr>
                              <w:t>Persentase Jumlah Layanan Digital PD)} x 5 ( indeks)</w:t>
                            </w:r>
                          </w:p>
                          <w:p w14:paraId="197B13F9" w14:textId="77777777" w:rsidR="00EA4414" w:rsidRPr="00043E18" w:rsidRDefault="00EA4414" w:rsidP="00F718CD">
                            <w:pPr>
                              <w:spacing w:after="0" w:line="312" w:lineRule="auto"/>
                              <w:rPr>
                                <w:rFonts w:ascii="Times New Roman" w:hAnsi="Times New Roman"/>
                                <w:i/>
                                <w:sz w:val="16"/>
                                <w:szCs w:val="16"/>
                              </w:rPr>
                            </w:pPr>
                          </w:p>
                          <w:p w14:paraId="21BA060F" w14:textId="77777777" w:rsidR="00EA4414" w:rsidRPr="00043E18" w:rsidRDefault="00EA4414" w:rsidP="00F718CD">
                            <w:pPr>
                              <w:spacing w:after="0" w:line="312" w:lineRule="auto"/>
                              <w:rPr>
                                <w:rFonts w:ascii="Times New Roman" w:hAnsi="Times New Roman"/>
                                <w:b/>
                                <w:i/>
                                <w:sz w:val="20"/>
                                <w:szCs w:val="20"/>
                              </w:rPr>
                            </w:pPr>
                            <w:r w:rsidRPr="00043E18">
                              <w:rPr>
                                <w:rFonts w:ascii="Times New Roman" w:hAnsi="Times New Roman"/>
                                <w:b/>
                                <w:i/>
                                <w:sz w:val="20"/>
                                <w:szCs w:val="20"/>
                              </w:rPr>
                              <w:t>Cakupan Unit Kerja Yang Terkoneksi Dengan Jaringan Primer</w:t>
                            </w:r>
                          </w:p>
                          <w:p w14:paraId="788735AD" w14:textId="27C42460" w:rsidR="00EA4414" w:rsidRPr="00043E18" w:rsidRDefault="00EA4414" w:rsidP="00F718CD">
                            <w:pPr>
                              <w:spacing w:after="0" w:line="312" w:lineRule="auto"/>
                              <w:rPr>
                                <w:rFonts w:ascii="Times New Roman" w:hAnsi="Times New Roman"/>
                                <w:sz w:val="20"/>
                                <w:szCs w:val="20"/>
                              </w:rPr>
                            </w:pPr>
                            <w:r w:rsidRPr="00043E18">
                              <w:rPr>
                                <w:rFonts w:ascii="Times New Roman" w:hAnsi="Times New Roman"/>
                                <w:sz w:val="20"/>
                                <w:szCs w:val="20"/>
                              </w:rPr>
                              <w:t>= (Jumlah jaringan FO  (internet) yang terbangun pada SD Negeri se Kota Bekasi + Penyediaan Jaringan FO (Intranet) Kecamatan Kelurahan, SMPN dan Puskesmas se-Kota Bekasi + Pengelolaan jaringan TIK Pemkot Bekasi)/4</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10A1EFA7" id="Rectangle 237" o:spid="_x0000_s1028" style="position:absolute;left:0;text-align:left;margin-left:341.8pt;margin-top:5.1pt;width:393pt;height:141pt;z-index:251772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MSELAIAAGEEAAAOAAAAZHJzL2Uyb0RvYy54bWysVMlu2zAQvRfoPxC815Lduo4Fy0ETw70E&#10;TZC0HzCmKIkot5K0JffrO6RkO05vRXUgONvjvFm0uu2VJAfuvDC6pNNJTgnXzFRCNyX98X374YYS&#10;H0BXII3mJT1yT2/X79+tOlvwmWmNrLgjCKJ90dmStiHYIss8a7kCPzGWazTWxikIKLomqxx0iK5k&#10;Nsvzz1lnXGWdYdx71G4GI10n/LrmLDzWteeByJJibiGdLp27eGbrFRSNA9sKNqYB/5CFAqHx0TPU&#10;BgKQvRN/QSnBnPGmDhNmVGbqWjCeOCCbaf6GzUsLlicuWBxvz2Xy/w+WfTs8OSKqks4+LijRoLBJ&#10;z1g20I3kJCqxRJ31BXq+2CcXSXr7YNhPj4bsyhIFP/r0tVPRFymSPtX7eK437wNhqPy0XE6nObaF&#10;oW26WOYLFCIqFKdw63z4yo0i8VJSh5mlOsPhwYfB9eSSMjNSVFshZRKO/l46cgDsPY5MZTpKJPiA&#10;ypJu0ze+5l+HSU06TGcWkyEMcChrCQGvymKZvG4oAdngtLPgUi5X0d41u/Or87vl3WY+OLVQ8SGX&#10;eY7f6eXBPXG+womsNuDbISSZYggUSgTcGClUSW8i0AlJ6mjlaebH2lz6EW+h3/VDpyNQ1OxMdcTu&#10;4/qGRzxqaZA4k8JS0hr3+62uwzXBAvzag+OUuCDvzbBVoBn6l3RojTZf9sHUIrXn8sw4LDjHiey4&#10;c3FRXsvJ6/JnWP8BAAD//wMAUEsDBBQABgAIAAAAIQAkEYag3AAAAAcBAAAPAAAAZHJzL2Rvd25y&#10;ZXYueG1sTI/BTsMwEETvSPyDtUjcqI1F2hLiVKgSQoILhH6AEy9JIF6H2G3C37Oc4Dgzq5m3xW7x&#10;gzjhFPtABq5XCgRSE1xPrYHD28PVFkRMlpwdAqGBb4ywK8/PCpu7MNMrnqrUCi6hmFsDXUpjLmVs&#10;OvQ2rsKIxNl7mLxNLKdWusnOXO4HqZVaS2974oXOjrjvsPmsjt7AzcdTvd88p+qlfsy+DmrI5qXP&#10;jLm8WO7vQCRc0t8x/OIzOpTMVIcjuSgGA/xIYldpEJxutms2agP6VmuQZSH/85c/AAAA//8DAFBL&#10;AQItABQABgAIAAAAIQC2gziS/gAAAOEBAAATAAAAAAAAAAAAAAAAAAAAAABbQ29udGVudF9UeXBl&#10;c10ueG1sUEsBAi0AFAAGAAgAAAAhADj9If/WAAAAlAEAAAsAAAAAAAAAAAAAAAAALwEAAF9yZWxz&#10;Ly5yZWxzUEsBAi0AFAAGAAgAAAAhAJjIxIQsAgAAYQQAAA4AAAAAAAAAAAAAAAAALgIAAGRycy9l&#10;Mm9Eb2MueG1sUEsBAi0AFAAGAAgAAAAhACQRhqDcAAAABwEAAA8AAAAAAAAAAAAAAAAAhgQAAGRy&#10;cy9kb3ducmV2LnhtbFBLBQYAAAAABAAEAPMAAACPBQAAAAA=&#10;" fillcolor="window" strokecolor="#41719c" strokeweight="1pt">
                <v:path arrowok="t"/>
                <v:textbox>
                  <w:txbxContent>
                    <w:p w14:paraId="2F738787" w14:textId="77777777" w:rsidR="00EA4414" w:rsidRPr="00043E18" w:rsidRDefault="00EA4414" w:rsidP="00F718CD">
                      <w:pPr>
                        <w:pStyle w:val="NormalWeb"/>
                        <w:spacing w:before="0" w:beforeAutospacing="0" w:after="0" w:afterAutospacing="0" w:line="312" w:lineRule="auto"/>
                        <w:rPr>
                          <w:sz w:val="20"/>
                          <w:szCs w:val="20"/>
                        </w:rPr>
                      </w:pPr>
                      <w:r w:rsidRPr="00043E18">
                        <w:rPr>
                          <w:b/>
                          <w:bCs/>
                          <w:sz w:val="20"/>
                          <w:szCs w:val="20"/>
                        </w:rPr>
                        <w:t>Indeks Pengelolaan Sistem Layanan Publik Berbasis Digital</w:t>
                      </w:r>
                    </w:p>
                    <w:p w14:paraId="1FBCAA21" w14:textId="04973BD8" w:rsidR="00EA4414" w:rsidRPr="00043E18" w:rsidRDefault="00EA4414" w:rsidP="00F718CD">
                      <w:pPr>
                        <w:pStyle w:val="NormalWeb"/>
                        <w:spacing w:before="0" w:beforeAutospacing="0" w:after="0" w:afterAutospacing="0"/>
                        <w:rPr>
                          <w:sz w:val="20"/>
                          <w:szCs w:val="20"/>
                        </w:rPr>
                      </w:pPr>
                      <w:r w:rsidRPr="00043E18">
                        <w:rPr>
                          <w:sz w:val="20"/>
                          <w:szCs w:val="20"/>
                        </w:rPr>
                        <w:t>Nilai Rataan{(Cakupan Unit Kerja Yang Terkoneksi Dengan Jaringan Primer + Cakupan Layanan Informasi Pemerintahan Daerah Kepada Publik + Persentase Tingkat Layan</w:t>
                      </w:r>
                      <w:r>
                        <w:rPr>
                          <w:sz w:val="20"/>
                          <w:szCs w:val="20"/>
                        </w:rPr>
                        <w:t xml:space="preserve">an Infrastruktur Pusat Data) + </w:t>
                      </w:r>
                      <w:r w:rsidRPr="00043E18">
                        <w:rPr>
                          <w:sz w:val="20"/>
                          <w:szCs w:val="20"/>
                        </w:rPr>
                        <w:t>Persentase Jumlah platform dengan database yang terintegrasi +</w:t>
                      </w:r>
                    </w:p>
                    <w:p w14:paraId="23D76644" w14:textId="77777777" w:rsidR="00EA4414" w:rsidRPr="00043E18" w:rsidRDefault="00EA4414" w:rsidP="00F718CD">
                      <w:pPr>
                        <w:pStyle w:val="NormalWeb"/>
                        <w:spacing w:before="0" w:beforeAutospacing="0" w:after="0" w:afterAutospacing="0" w:line="312" w:lineRule="auto"/>
                        <w:rPr>
                          <w:sz w:val="20"/>
                          <w:szCs w:val="20"/>
                        </w:rPr>
                      </w:pPr>
                      <w:r w:rsidRPr="00043E18">
                        <w:rPr>
                          <w:sz w:val="20"/>
                          <w:szCs w:val="20"/>
                        </w:rPr>
                        <w:t>Persentase Jumlah Layanan Digital PD)} x 5 ( indeks)</w:t>
                      </w:r>
                    </w:p>
                    <w:p w14:paraId="197B13F9" w14:textId="77777777" w:rsidR="00EA4414" w:rsidRPr="00043E18" w:rsidRDefault="00EA4414" w:rsidP="00F718CD">
                      <w:pPr>
                        <w:spacing w:after="0" w:line="312" w:lineRule="auto"/>
                        <w:rPr>
                          <w:rFonts w:ascii="Times New Roman" w:hAnsi="Times New Roman"/>
                          <w:i/>
                          <w:sz w:val="16"/>
                          <w:szCs w:val="16"/>
                        </w:rPr>
                      </w:pPr>
                    </w:p>
                    <w:p w14:paraId="21BA060F" w14:textId="77777777" w:rsidR="00EA4414" w:rsidRPr="00043E18" w:rsidRDefault="00EA4414" w:rsidP="00F718CD">
                      <w:pPr>
                        <w:spacing w:after="0" w:line="312" w:lineRule="auto"/>
                        <w:rPr>
                          <w:rFonts w:ascii="Times New Roman" w:hAnsi="Times New Roman"/>
                          <w:b/>
                          <w:i/>
                          <w:sz w:val="20"/>
                          <w:szCs w:val="20"/>
                        </w:rPr>
                      </w:pPr>
                      <w:r w:rsidRPr="00043E18">
                        <w:rPr>
                          <w:rFonts w:ascii="Times New Roman" w:hAnsi="Times New Roman"/>
                          <w:b/>
                          <w:i/>
                          <w:sz w:val="20"/>
                          <w:szCs w:val="20"/>
                        </w:rPr>
                        <w:t>Cakupan Unit Kerja Yang Terkoneksi Dengan Jaringan Primer</w:t>
                      </w:r>
                    </w:p>
                    <w:p w14:paraId="788735AD" w14:textId="27C42460" w:rsidR="00EA4414" w:rsidRPr="00043E18" w:rsidRDefault="00EA4414" w:rsidP="00F718CD">
                      <w:pPr>
                        <w:spacing w:after="0" w:line="312" w:lineRule="auto"/>
                        <w:rPr>
                          <w:rFonts w:ascii="Times New Roman" w:hAnsi="Times New Roman"/>
                          <w:sz w:val="20"/>
                          <w:szCs w:val="20"/>
                        </w:rPr>
                      </w:pPr>
                      <w:r w:rsidRPr="00043E18">
                        <w:rPr>
                          <w:rFonts w:ascii="Times New Roman" w:hAnsi="Times New Roman"/>
                          <w:sz w:val="20"/>
                          <w:szCs w:val="20"/>
                        </w:rPr>
                        <w:t>= (Jumlah jaringan FO  (internet) yang terbangun pada SD Negeri se Kota Bekasi + Penyediaan Jaringan FO (Intranet) Kecamatan Kelurahan, SMPN dan Puskesmas se-Kota Bekasi + Pengelolaan jaringan TIK Pemkot Bekasi)/4</w:t>
                      </w:r>
                    </w:p>
                  </w:txbxContent>
                </v:textbox>
                <w10:wrap anchorx="margin"/>
              </v:rect>
            </w:pict>
          </mc:Fallback>
        </mc:AlternateContent>
      </w:r>
    </w:p>
    <w:p w14:paraId="5604A477" w14:textId="77777777" w:rsidR="00F718CD" w:rsidRDefault="00F718CD" w:rsidP="00F718CD">
      <w:pPr>
        <w:pStyle w:val="ListParagraph"/>
        <w:spacing w:after="0" w:line="312" w:lineRule="auto"/>
        <w:ind w:left="0"/>
        <w:jc w:val="both"/>
        <w:rPr>
          <w:rFonts w:ascii="Arial" w:hAnsi="Arial" w:cs="Arial"/>
          <w:sz w:val="24"/>
          <w:szCs w:val="24"/>
        </w:rPr>
      </w:pPr>
    </w:p>
    <w:p w14:paraId="0B264BC4" w14:textId="77777777" w:rsidR="00F718CD" w:rsidRPr="00477E61" w:rsidRDefault="00F718CD" w:rsidP="00F718CD">
      <w:pPr>
        <w:pStyle w:val="ListParagraph"/>
        <w:spacing w:after="0" w:line="312" w:lineRule="auto"/>
        <w:ind w:left="0"/>
        <w:jc w:val="both"/>
        <w:rPr>
          <w:rFonts w:ascii="Arial" w:hAnsi="Arial" w:cs="Arial"/>
          <w:sz w:val="24"/>
          <w:szCs w:val="24"/>
        </w:rPr>
      </w:pPr>
    </w:p>
    <w:p w14:paraId="57354C35" w14:textId="77777777" w:rsidR="00F718CD" w:rsidRPr="00477E61" w:rsidRDefault="00F718CD" w:rsidP="00F718CD">
      <w:pPr>
        <w:pStyle w:val="ListParagraph"/>
        <w:spacing w:after="0" w:line="312" w:lineRule="auto"/>
        <w:jc w:val="both"/>
        <w:rPr>
          <w:rFonts w:ascii="Arial" w:hAnsi="Arial" w:cs="Arial"/>
          <w:sz w:val="24"/>
          <w:szCs w:val="24"/>
        </w:rPr>
      </w:pPr>
    </w:p>
    <w:p w14:paraId="32B97B53" w14:textId="77777777" w:rsidR="00F718CD" w:rsidRPr="00477E61" w:rsidRDefault="00F718CD" w:rsidP="00F718CD">
      <w:pPr>
        <w:pStyle w:val="ListParagraph"/>
        <w:spacing w:after="0" w:line="312" w:lineRule="auto"/>
        <w:ind w:left="3337"/>
        <w:jc w:val="both"/>
        <w:rPr>
          <w:rFonts w:ascii="Arial" w:hAnsi="Arial" w:cs="Arial"/>
          <w:sz w:val="24"/>
          <w:szCs w:val="24"/>
        </w:rPr>
      </w:pPr>
    </w:p>
    <w:p w14:paraId="10BCF27A" w14:textId="77777777" w:rsidR="00F718CD" w:rsidRDefault="00F718CD" w:rsidP="00F718CD">
      <w:pPr>
        <w:pStyle w:val="ListParagraph"/>
        <w:spacing w:after="0" w:line="312" w:lineRule="auto"/>
        <w:ind w:left="0"/>
        <w:jc w:val="both"/>
        <w:rPr>
          <w:rFonts w:ascii="Arial" w:hAnsi="Arial" w:cs="Arial"/>
          <w:sz w:val="24"/>
          <w:szCs w:val="24"/>
        </w:rPr>
      </w:pPr>
    </w:p>
    <w:p w14:paraId="3BAEE532" w14:textId="77777777" w:rsidR="00F718CD" w:rsidRDefault="00F718CD" w:rsidP="00F718CD">
      <w:pPr>
        <w:pStyle w:val="ListParagraph"/>
        <w:spacing w:after="0" w:line="312" w:lineRule="auto"/>
        <w:ind w:left="0"/>
        <w:jc w:val="both"/>
        <w:rPr>
          <w:rFonts w:ascii="Arial" w:hAnsi="Arial" w:cs="Arial"/>
          <w:sz w:val="24"/>
          <w:szCs w:val="24"/>
        </w:rPr>
      </w:pPr>
    </w:p>
    <w:p w14:paraId="3F9B95D1" w14:textId="680D181A" w:rsidR="00F718CD" w:rsidRPr="00477E61" w:rsidRDefault="00F718CD" w:rsidP="00F718CD">
      <w:pPr>
        <w:pStyle w:val="ListParagraph"/>
        <w:spacing w:after="0" w:line="312" w:lineRule="auto"/>
        <w:ind w:left="0"/>
        <w:jc w:val="both"/>
        <w:rPr>
          <w:rFonts w:ascii="Arial" w:hAnsi="Arial" w:cs="Arial"/>
          <w:sz w:val="24"/>
          <w:szCs w:val="24"/>
        </w:rPr>
      </w:pPr>
    </w:p>
    <w:p w14:paraId="4ECF46EB" w14:textId="596291E2" w:rsidR="00F718CD" w:rsidRDefault="00367B06" w:rsidP="00F718CD">
      <w:pPr>
        <w:pStyle w:val="ListParagraph"/>
        <w:spacing w:after="0" w:line="312" w:lineRule="auto"/>
        <w:ind w:left="1440" w:firstLine="72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774464" behindDoc="0" locked="0" layoutInCell="1" allowOverlap="1" wp14:anchorId="55B93B7A" wp14:editId="4693AD98">
                <wp:simplePos x="0" y="0"/>
                <wp:positionH relativeFrom="column">
                  <wp:posOffset>434975</wp:posOffset>
                </wp:positionH>
                <wp:positionV relativeFrom="paragraph">
                  <wp:posOffset>166370</wp:posOffset>
                </wp:positionV>
                <wp:extent cx="5000625" cy="1400175"/>
                <wp:effectExtent l="0" t="0" r="28575" b="28575"/>
                <wp:wrapNone/>
                <wp:docPr id="225"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00625" cy="140017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61FF100F" w14:textId="77777777" w:rsidR="00EA4414" w:rsidRPr="00043E18" w:rsidRDefault="00EA4414" w:rsidP="00B16F7D">
                            <w:pPr>
                              <w:spacing w:after="0" w:line="312" w:lineRule="auto"/>
                              <w:rPr>
                                <w:rFonts w:ascii="Times New Roman" w:hAnsi="Times New Roman"/>
                                <w:b/>
                                <w:i/>
                                <w:sz w:val="20"/>
                                <w:szCs w:val="20"/>
                              </w:rPr>
                            </w:pPr>
                            <w:r w:rsidRPr="00043E18">
                              <w:rPr>
                                <w:rFonts w:ascii="Times New Roman" w:hAnsi="Times New Roman"/>
                                <w:b/>
                                <w:i/>
                                <w:sz w:val="20"/>
                                <w:szCs w:val="20"/>
                              </w:rPr>
                              <w:t>Cakupan Layanan Informasi Pemerintahan Daerah Kepada Publik</w:t>
                            </w:r>
                          </w:p>
                          <w:p w14:paraId="11180564" w14:textId="77777777" w:rsidR="00EA4414" w:rsidRPr="00043E18" w:rsidRDefault="00EA4414" w:rsidP="00B16F7D">
                            <w:pPr>
                              <w:spacing w:after="0" w:line="312" w:lineRule="auto"/>
                              <w:rPr>
                                <w:rFonts w:ascii="Times New Roman" w:hAnsi="Times New Roman"/>
                                <w:sz w:val="20"/>
                                <w:szCs w:val="20"/>
                              </w:rPr>
                            </w:pPr>
                            <w:r w:rsidRPr="00043E18">
                              <w:rPr>
                                <w:rFonts w:ascii="Times New Roman" w:hAnsi="Times New Roman"/>
                                <w:sz w:val="20"/>
                                <w:szCs w:val="20"/>
                              </w:rPr>
                              <w:t>= Jumlah free wifi di lingkungan pemerintah kota bekasi dan ruang publik/total jumlah freewifi di lingkungan pemerintah kota bekasi dan ruang public</w:t>
                            </w:r>
                          </w:p>
                          <w:p w14:paraId="1C60EFD4" w14:textId="77777777" w:rsidR="00EA4414" w:rsidRPr="00043E18" w:rsidRDefault="00EA4414" w:rsidP="00B16F7D">
                            <w:pPr>
                              <w:spacing w:after="0" w:line="312" w:lineRule="auto"/>
                              <w:rPr>
                                <w:rFonts w:ascii="Times New Roman" w:hAnsi="Times New Roman"/>
                                <w:b/>
                                <w:i/>
                                <w:sz w:val="20"/>
                                <w:szCs w:val="20"/>
                              </w:rPr>
                            </w:pPr>
                          </w:p>
                          <w:p w14:paraId="6EAE1615" w14:textId="77777777" w:rsidR="00EA4414" w:rsidRPr="00043E18" w:rsidRDefault="00EA4414" w:rsidP="00B16F7D">
                            <w:pPr>
                              <w:spacing w:after="0" w:line="312" w:lineRule="auto"/>
                              <w:rPr>
                                <w:rFonts w:ascii="Times New Roman" w:hAnsi="Times New Roman"/>
                                <w:b/>
                                <w:i/>
                                <w:sz w:val="20"/>
                                <w:szCs w:val="20"/>
                              </w:rPr>
                            </w:pPr>
                            <w:r w:rsidRPr="00043E18">
                              <w:rPr>
                                <w:rFonts w:ascii="Times New Roman" w:hAnsi="Times New Roman"/>
                                <w:b/>
                                <w:i/>
                                <w:sz w:val="20"/>
                                <w:szCs w:val="20"/>
                              </w:rPr>
                              <w:t>Persentase Tingkat Layanan Infrastruktur Pusat Data</w:t>
                            </w:r>
                          </w:p>
                          <w:p w14:paraId="27920590" w14:textId="77777777" w:rsidR="00EA4414" w:rsidRPr="00043E18" w:rsidRDefault="00EA4414" w:rsidP="00B16F7D">
                            <w:pPr>
                              <w:spacing w:after="0" w:line="312" w:lineRule="auto"/>
                              <w:rPr>
                                <w:rFonts w:ascii="Times New Roman" w:hAnsi="Times New Roman"/>
                                <w:sz w:val="20"/>
                                <w:szCs w:val="20"/>
                              </w:rPr>
                            </w:pPr>
                            <w:r w:rsidRPr="00043E18">
                              <w:rPr>
                                <w:rFonts w:ascii="Times New Roman" w:hAnsi="Times New Roman"/>
                                <w:sz w:val="20"/>
                                <w:szCs w:val="20"/>
                              </w:rPr>
                              <w:t>= Jumlah uptime (waktu hidup) layanan pusat data/waktu setahun + Jumlah uptime (Triwulan 1 +Triwulan2+Triwulan III+Triwulan IV)/4</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55B93B7A" id="Rectangle 225" o:spid="_x0000_s1029" style="position:absolute;left:0;text-align:left;margin-left:34.25pt;margin-top:13.1pt;width:393.75pt;height:110.2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M+LLwIAAGEEAAAOAAAAZHJzL2Uyb0RvYy54bWysVNtu2zAMfR+wfxD0vtjJlrUz4hRrg+yl&#10;WIt2+wBGlm1huk1U4mRfP0pO0tvbMD8IEkWR5xySXlztjWY7GVA5W/PppORMWuEaZbua//yx/nDJ&#10;GUawDWhnZc0PEvnV8v27xeArOXO9040MjIJYrAZf8z5GXxUFil4awInz0tJl64KBSMfQFU2AgaIb&#10;XczK8nMxuND44IREJOtqvOTLHL9tpYh3bYsyMl1zwhbzGvK6SWuxXEDVBfC9EkcY8A8oDChLSc+h&#10;VhCBbYN6E8ooERy6Nk6EM4VrWyVk5kBspuUrNo89eJm5kDjozzLh/wsrvu/uA1NNzWezOWcWDBXp&#10;gWQD22nJkpEkGjxW5Pno70Miif7WiV9IF8WLm3TAo8++DSb5EkW2z3ofznrLfWSCjPOSKpjSCrqb&#10;firL6UVOV0B1eu4Dxm/SGZY2NQ+ELOsMu1uMCQBUJ5eMzGnVrJXW+XDAGx3YDqj21DKNGzjTgJGM&#10;NV/nL5GjEPj8mbZsIDizi5IaRgA1Zash0tZ4kgltxxnojrpdxJCxvHiNoducs86vv1yv5qNTD40c&#10;sSTaufNS5tH9LYrEagXYj09yirFZjYo0MVqZml+mQKdI2ibOMvf8UZuneqRd3G/2udIfTyXduOZA&#10;1afxjXe0tNoRcaGV56x34c9r20BjQgL83kKQnIWob9w4VWAF+dd8LI11X7fRtSqXJyUe0xybhfo4&#10;kz3OXBqU5+fs9fRnWP4FAAD//wMAUEsDBBQABgAIAAAAIQCq0EIz3gAAAAkBAAAPAAAAZHJzL2Rv&#10;d25yZXYueG1sTI/BTsMwEETvSPyDtUjcqENUu1GIU6FKCAkuEPoBTmySgL0OsduEv2c5wXFnRrNv&#10;qv3qHTvbOY4BFdxuMmAWu2BG7BUc3x5uCmAxaTTaBbQKvm2EfX15UenShAVf7blJPaMSjKVWMKQ0&#10;lZzHbrBex02YLJL3HmavE51zz82sFyr3judZJrnXI9KHQU/2MNjuszl5BduPp/awe07NS/sovo6Z&#10;E8s6CqWur9b7O2DJrukvDL/4hA41MbXhhCYyp0AWgpIKcpkDI78Qkra1JGzlDnhd8f8L6h8AAAD/&#10;/wMAUEsBAi0AFAAGAAgAAAAhALaDOJL+AAAA4QEAABMAAAAAAAAAAAAAAAAAAAAAAFtDb250ZW50&#10;X1R5cGVzXS54bWxQSwECLQAUAAYACAAAACEAOP0h/9YAAACUAQAACwAAAAAAAAAAAAAAAAAvAQAA&#10;X3JlbHMvLnJlbHNQSwECLQAUAAYACAAAACEAvEzPiy8CAABhBAAADgAAAAAAAAAAAAAAAAAuAgAA&#10;ZHJzL2Uyb0RvYy54bWxQSwECLQAUAAYACAAAACEAqtBCM94AAAAJAQAADwAAAAAAAAAAAAAAAACJ&#10;BAAAZHJzL2Rvd25yZXYueG1sUEsFBgAAAAAEAAQA8wAAAJQFAAAAAA==&#10;" fillcolor="window" strokecolor="#41719c" strokeweight="1pt">
                <v:path arrowok="t"/>
                <v:textbox>
                  <w:txbxContent>
                    <w:p w14:paraId="61FF100F" w14:textId="77777777" w:rsidR="00EA4414" w:rsidRPr="00043E18" w:rsidRDefault="00EA4414" w:rsidP="00B16F7D">
                      <w:pPr>
                        <w:spacing w:after="0" w:line="312" w:lineRule="auto"/>
                        <w:rPr>
                          <w:rFonts w:ascii="Times New Roman" w:hAnsi="Times New Roman"/>
                          <w:b/>
                          <w:i/>
                          <w:sz w:val="20"/>
                          <w:szCs w:val="20"/>
                        </w:rPr>
                      </w:pPr>
                      <w:r w:rsidRPr="00043E18">
                        <w:rPr>
                          <w:rFonts w:ascii="Times New Roman" w:hAnsi="Times New Roman"/>
                          <w:b/>
                          <w:i/>
                          <w:sz w:val="20"/>
                          <w:szCs w:val="20"/>
                        </w:rPr>
                        <w:t>Cakupan Layanan Informasi Pemerintahan Daerah Kepada Publik</w:t>
                      </w:r>
                    </w:p>
                    <w:p w14:paraId="11180564" w14:textId="77777777" w:rsidR="00EA4414" w:rsidRPr="00043E18" w:rsidRDefault="00EA4414" w:rsidP="00B16F7D">
                      <w:pPr>
                        <w:spacing w:after="0" w:line="312" w:lineRule="auto"/>
                        <w:rPr>
                          <w:rFonts w:ascii="Times New Roman" w:hAnsi="Times New Roman"/>
                          <w:sz w:val="20"/>
                          <w:szCs w:val="20"/>
                        </w:rPr>
                      </w:pPr>
                      <w:r w:rsidRPr="00043E18">
                        <w:rPr>
                          <w:rFonts w:ascii="Times New Roman" w:hAnsi="Times New Roman"/>
                          <w:sz w:val="20"/>
                          <w:szCs w:val="20"/>
                        </w:rPr>
                        <w:t>= Jumlah free wifi di lingkungan pemerintah kota bekasi dan ruang publik/total jumlah freewifi di lingkungan pemerintah kota bekasi dan ruang public</w:t>
                      </w:r>
                    </w:p>
                    <w:p w14:paraId="1C60EFD4" w14:textId="77777777" w:rsidR="00EA4414" w:rsidRPr="00043E18" w:rsidRDefault="00EA4414" w:rsidP="00B16F7D">
                      <w:pPr>
                        <w:spacing w:after="0" w:line="312" w:lineRule="auto"/>
                        <w:rPr>
                          <w:rFonts w:ascii="Times New Roman" w:hAnsi="Times New Roman"/>
                          <w:b/>
                          <w:i/>
                          <w:sz w:val="20"/>
                          <w:szCs w:val="20"/>
                        </w:rPr>
                      </w:pPr>
                    </w:p>
                    <w:p w14:paraId="6EAE1615" w14:textId="77777777" w:rsidR="00EA4414" w:rsidRPr="00043E18" w:rsidRDefault="00EA4414" w:rsidP="00B16F7D">
                      <w:pPr>
                        <w:spacing w:after="0" w:line="312" w:lineRule="auto"/>
                        <w:rPr>
                          <w:rFonts w:ascii="Times New Roman" w:hAnsi="Times New Roman"/>
                          <w:b/>
                          <w:i/>
                          <w:sz w:val="20"/>
                          <w:szCs w:val="20"/>
                        </w:rPr>
                      </w:pPr>
                      <w:r w:rsidRPr="00043E18">
                        <w:rPr>
                          <w:rFonts w:ascii="Times New Roman" w:hAnsi="Times New Roman"/>
                          <w:b/>
                          <w:i/>
                          <w:sz w:val="20"/>
                          <w:szCs w:val="20"/>
                        </w:rPr>
                        <w:t>Persentase Tingkat Layanan Infrastruktur Pusat Data</w:t>
                      </w:r>
                    </w:p>
                    <w:p w14:paraId="27920590" w14:textId="77777777" w:rsidR="00EA4414" w:rsidRPr="00043E18" w:rsidRDefault="00EA4414" w:rsidP="00B16F7D">
                      <w:pPr>
                        <w:spacing w:after="0" w:line="312" w:lineRule="auto"/>
                        <w:rPr>
                          <w:rFonts w:ascii="Times New Roman" w:hAnsi="Times New Roman"/>
                          <w:sz w:val="20"/>
                          <w:szCs w:val="20"/>
                        </w:rPr>
                      </w:pPr>
                      <w:r w:rsidRPr="00043E18">
                        <w:rPr>
                          <w:rFonts w:ascii="Times New Roman" w:hAnsi="Times New Roman"/>
                          <w:sz w:val="20"/>
                          <w:szCs w:val="20"/>
                        </w:rPr>
                        <w:t>= Jumlah uptime (waktu hidup) layanan pusat data/waktu setahun + Jumlah uptime (Triwulan 1 +Triwulan2+Triwulan III+Triwulan IV)/4</w:t>
                      </w:r>
                    </w:p>
                  </w:txbxContent>
                </v:textbox>
              </v:rect>
            </w:pict>
          </mc:Fallback>
        </mc:AlternateContent>
      </w:r>
    </w:p>
    <w:p w14:paraId="00E096F7" w14:textId="0397A40A" w:rsidR="00F718CD" w:rsidRDefault="00F718CD" w:rsidP="00F718CD">
      <w:pPr>
        <w:pStyle w:val="ListParagraph"/>
        <w:spacing w:after="0" w:line="312" w:lineRule="auto"/>
        <w:ind w:left="1440" w:firstLine="720"/>
        <w:jc w:val="both"/>
        <w:rPr>
          <w:rFonts w:ascii="Arial" w:hAnsi="Arial" w:cs="Arial"/>
          <w:sz w:val="24"/>
          <w:szCs w:val="24"/>
        </w:rPr>
      </w:pPr>
    </w:p>
    <w:p w14:paraId="18C18249" w14:textId="77777777" w:rsidR="00B16F7D" w:rsidRDefault="00B16F7D" w:rsidP="00B16F7D">
      <w:pPr>
        <w:pStyle w:val="ListParagraph"/>
        <w:spacing w:after="0" w:line="312" w:lineRule="auto"/>
        <w:ind w:left="1440" w:firstLine="720"/>
        <w:jc w:val="both"/>
        <w:rPr>
          <w:rFonts w:ascii="Arial" w:hAnsi="Arial" w:cs="Arial"/>
          <w:sz w:val="24"/>
          <w:szCs w:val="24"/>
        </w:rPr>
      </w:pPr>
    </w:p>
    <w:p w14:paraId="52AFDBBF" w14:textId="44AFA8CA" w:rsidR="00B16F7D" w:rsidRDefault="00B16F7D" w:rsidP="00B16F7D">
      <w:pPr>
        <w:pStyle w:val="ListParagraph"/>
        <w:spacing w:after="0" w:line="312" w:lineRule="auto"/>
        <w:ind w:left="1440" w:firstLine="720"/>
        <w:jc w:val="both"/>
        <w:rPr>
          <w:rFonts w:ascii="Arial" w:hAnsi="Arial" w:cs="Arial"/>
          <w:sz w:val="24"/>
          <w:szCs w:val="24"/>
        </w:rPr>
      </w:pPr>
    </w:p>
    <w:p w14:paraId="3F8E1530" w14:textId="77777777" w:rsidR="00B16F7D" w:rsidRDefault="00B16F7D" w:rsidP="00B16F7D">
      <w:pPr>
        <w:pStyle w:val="ListParagraph"/>
        <w:spacing w:after="0" w:line="312" w:lineRule="auto"/>
        <w:ind w:left="1440" w:firstLine="720"/>
        <w:jc w:val="both"/>
        <w:rPr>
          <w:rFonts w:ascii="Arial" w:hAnsi="Arial" w:cs="Arial"/>
          <w:sz w:val="24"/>
          <w:szCs w:val="24"/>
        </w:rPr>
      </w:pPr>
    </w:p>
    <w:p w14:paraId="48CFB45E" w14:textId="77777777" w:rsidR="00B16F7D" w:rsidRDefault="00B16F7D" w:rsidP="00B16F7D">
      <w:pPr>
        <w:pStyle w:val="ListParagraph"/>
        <w:spacing w:after="0" w:line="312" w:lineRule="auto"/>
        <w:ind w:left="1440" w:firstLine="720"/>
        <w:jc w:val="both"/>
        <w:rPr>
          <w:rFonts w:ascii="Arial" w:hAnsi="Arial" w:cs="Arial"/>
          <w:sz w:val="24"/>
          <w:szCs w:val="24"/>
        </w:rPr>
      </w:pPr>
    </w:p>
    <w:p w14:paraId="6347637F" w14:textId="5AE0CE83" w:rsidR="00B16F7D" w:rsidRDefault="00B16F7D" w:rsidP="00B16F7D">
      <w:pPr>
        <w:pStyle w:val="ListParagraph"/>
        <w:spacing w:after="0" w:line="312" w:lineRule="auto"/>
        <w:ind w:left="1440" w:firstLine="720"/>
        <w:jc w:val="both"/>
        <w:rPr>
          <w:rFonts w:ascii="Arial" w:hAnsi="Arial" w:cs="Arial"/>
          <w:sz w:val="24"/>
          <w:szCs w:val="24"/>
        </w:rPr>
      </w:pPr>
    </w:p>
    <w:p w14:paraId="44C0E7D0" w14:textId="7D5F6BCD" w:rsidR="00B16F7D" w:rsidRDefault="00F55310" w:rsidP="00B16F7D">
      <w:pPr>
        <w:pStyle w:val="ListParagraph"/>
        <w:spacing w:after="0" w:line="312" w:lineRule="auto"/>
        <w:ind w:left="1440" w:firstLine="720"/>
        <w:jc w:val="both"/>
        <w:rPr>
          <w:rFonts w:ascii="Arial" w:hAnsi="Arial" w:cs="Arial"/>
          <w:sz w:val="24"/>
          <w:szCs w:val="24"/>
        </w:rPr>
      </w:pPr>
      <w:r>
        <w:rPr>
          <w:rFonts w:ascii="Arial" w:hAnsi="Arial" w:cs="Arial"/>
          <w:noProof/>
          <w:sz w:val="24"/>
          <w:szCs w:val="24"/>
          <w:lang w:val="en-US" w:eastAsia="en-US"/>
        </w:rPr>
        <mc:AlternateContent>
          <mc:Choice Requires="wps">
            <w:drawing>
              <wp:anchor distT="0" distB="0" distL="114300" distR="114300" simplePos="0" relativeHeight="251775488" behindDoc="0" locked="0" layoutInCell="1" allowOverlap="1" wp14:anchorId="3E2B9668" wp14:editId="753917BA">
                <wp:simplePos x="0" y="0"/>
                <wp:positionH relativeFrom="column">
                  <wp:posOffset>444500</wp:posOffset>
                </wp:positionH>
                <wp:positionV relativeFrom="paragraph">
                  <wp:posOffset>114301</wp:posOffset>
                </wp:positionV>
                <wp:extent cx="4991100" cy="1047750"/>
                <wp:effectExtent l="0" t="0" r="19050" b="19050"/>
                <wp:wrapNone/>
                <wp:docPr id="224"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10477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3FD3B419" w14:textId="77777777" w:rsidR="00EA4414" w:rsidRPr="00043E18" w:rsidRDefault="00EA4414" w:rsidP="00B16F7D">
                            <w:pPr>
                              <w:spacing w:after="0" w:line="312" w:lineRule="auto"/>
                              <w:contextualSpacing/>
                              <w:rPr>
                                <w:rFonts w:ascii="Times New Roman" w:hAnsi="Times New Roman"/>
                                <w:b/>
                                <w:i/>
                                <w:sz w:val="20"/>
                                <w:szCs w:val="20"/>
                              </w:rPr>
                            </w:pPr>
                            <w:r w:rsidRPr="00043E18">
                              <w:rPr>
                                <w:rFonts w:ascii="Times New Roman" w:hAnsi="Times New Roman"/>
                                <w:b/>
                                <w:i/>
                                <w:color w:val="000000"/>
                                <w:sz w:val="20"/>
                                <w:szCs w:val="20"/>
                              </w:rPr>
                              <w:t>Persentase Jumlah platform dengan database yang terintegrasi</w:t>
                            </w:r>
                          </w:p>
                          <w:p w14:paraId="37B10BFC" w14:textId="77777777" w:rsidR="00EA4414" w:rsidRPr="00043E18" w:rsidRDefault="00EA4414" w:rsidP="00B16F7D">
                            <w:pPr>
                              <w:spacing w:after="0" w:line="312" w:lineRule="auto"/>
                              <w:contextualSpacing/>
                              <w:rPr>
                                <w:rFonts w:ascii="Times New Roman" w:hAnsi="Times New Roman"/>
                                <w:sz w:val="20"/>
                                <w:szCs w:val="20"/>
                              </w:rPr>
                            </w:pPr>
                            <w:r w:rsidRPr="00043E18">
                              <w:rPr>
                                <w:rFonts w:ascii="Times New Roman" w:hAnsi="Times New Roman"/>
                                <w:sz w:val="20"/>
                                <w:szCs w:val="20"/>
                              </w:rPr>
                              <w:t xml:space="preserve">= Jumlah platform dengan Database yang terintegrasi /jumlah pd </w:t>
                            </w:r>
                          </w:p>
                          <w:p w14:paraId="255A9A6D" w14:textId="77777777" w:rsidR="00EA4414" w:rsidRPr="00043E18" w:rsidRDefault="00EA4414" w:rsidP="00B16F7D">
                            <w:pPr>
                              <w:spacing w:after="0" w:line="312" w:lineRule="auto"/>
                              <w:contextualSpacing/>
                              <w:rPr>
                                <w:rFonts w:ascii="Times New Roman" w:hAnsi="Times New Roman"/>
                                <w:b/>
                                <w:i/>
                                <w:sz w:val="20"/>
                                <w:szCs w:val="20"/>
                              </w:rPr>
                            </w:pPr>
                          </w:p>
                          <w:p w14:paraId="355ED88A" w14:textId="77777777" w:rsidR="00EA4414" w:rsidRPr="00043E18" w:rsidRDefault="00EA4414" w:rsidP="00B16F7D">
                            <w:pPr>
                              <w:spacing w:after="0" w:line="312" w:lineRule="auto"/>
                              <w:contextualSpacing/>
                              <w:rPr>
                                <w:rFonts w:ascii="Times New Roman" w:hAnsi="Times New Roman"/>
                                <w:b/>
                                <w:i/>
                                <w:sz w:val="20"/>
                                <w:szCs w:val="20"/>
                              </w:rPr>
                            </w:pPr>
                            <w:r w:rsidRPr="00043E18">
                              <w:rPr>
                                <w:rFonts w:ascii="Times New Roman" w:hAnsi="Times New Roman"/>
                                <w:b/>
                                <w:i/>
                                <w:sz w:val="20"/>
                                <w:szCs w:val="20"/>
                              </w:rPr>
                              <w:t>Persentase Jumlah Layanan Digital PD</w:t>
                            </w:r>
                          </w:p>
                          <w:p w14:paraId="29524AC2" w14:textId="65BAAC0D" w:rsidR="00EA4414" w:rsidRPr="00043E18" w:rsidRDefault="00EA4414" w:rsidP="00B16F7D">
                            <w:pPr>
                              <w:spacing w:after="0" w:line="312" w:lineRule="auto"/>
                              <w:contextualSpacing/>
                              <w:rPr>
                                <w:rFonts w:ascii="Times New Roman" w:hAnsi="Times New Roman"/>
                                <w:sz w:val="20"/>
                                <w:szCs w:val="20"/>
                              </w:rPr>
                            </w:pPr>
                            <w:r w:rsidRPr="00043E18">
                              <w:rPr>
                                <w:rFonts w:ascii="Times New Roman" w:hAnsi="Times New Roman"/>
                                <w:sz w:val="20"/>
                                <w:szCs w:val="20"/>
                              </w:rPr>
                              <w:t>= Jumlah layananan digital PD/Jumlah PD</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3E2B9668" id="Rectangle 224" o:spid="_x0000_s1030" style="position:absolute;left:0;text-align:left;margin-left:35pt;margin-top:9pt;width:393pt;height:8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ey7LwIAAGEEAAAOAAAAZHJzL2Uyb0RvYy54bWysVNtu2zAMfR+wfxD0vtgJkrUx4hRrg+yl&#10;WIt1+wBGlmxhuk1SYmdfP0pO0tvbMD0IFkWR5/CQXt0MWpED90FaU9PppKSEG2Ybadqa/vyx/XRN&#10;SYhgGlDW8JoeeaA3648fVr2r+Mx2VjXcEwxiQtW7mnYxuqooAuu4hjCxjhu8FNZriHj0bdF46DG6&#10;VsWsLD8XvfWN85bxENC6GS/pOscXgrP4IETgkaiaIraYd5/3XdqL9Qqq1oPrJDvBgH9AoUEaTHoJ&#10;tYEIZO/lu1BaMm+DFXHCrC6sEJLxzAHZTMs3bJ46cDxzweIEdylT+H9h2bfDoyeyqelsNqfEgEaR&#10;vmPZwLSKk2TEEvUuVOj55B59IhncvWW/Al4Ur27SIZx8BuF18kWKZMj1Pl7qzYdIGBrny+V0WqIs&#10;DO+m5fzqapEVKaA6P3c+xK/capI+auoRWa4zHO5DTACgOrtkZFbJZiuVyodjuFOeHAC1x5ZpbE+J&#10;ghDRWNNtXokchggvnylDeoQzu8rIAJtSKIgIUjssUzAtJaBa7HYWfcby6nXw7e6SdXG7vN0sRqcO&#10;Gj5iWZS4zplH9/coEqsNhG58klOMzaplxIlRUtf0OgU6R1Imcea550+1edYjfcVhN2SlL5LubHNE&#10;9XF84wNuQlkkzpR0lHTW/3lr63FMsAC/9+A5JT6qOztOFRiG/jUdpTH2yz5aIbM8KfGY5tQs2MeZ&#10;7Gnm0qC8PGev5z/D+i8AAAD//wMAUEsDBBQABgAIAAAAIQBvvbQY2wAAAAkBAAAPAAAAZHJzL2Rv&#10;d25yZXYueG1sTE/LTsMwELwj8Q/WInGjNo+0UYhToUoICS4Q+gFOvCQBex1itwl/z/YEp92dWc2j&#10;3C7eiSNOcQik4XqlQCC1wQ7Uadi/P17lIGIyZI0LhBp+MMK2Oj8rTWHDTG94rFMnWIRiYTT0KY2F&#10;lLHt0Zu4CiMScx9h8ibxOXXSTmZmce/kjVJr6c1A7NCbEXc9tl/1wWu4+3xudpuXVL82T9n3Xrls&#10;XoZM68uL5eEeRMIl/T3DKT5Hh4ozNeFANgqnYaO4SmI858l8nq15aU7ArQJZlfJ/g+oXAAD//wMA&#10;UEsBAi0AFAAGAAgAAAAhALaDOJL+AAAA4QEAABMAAAAAAAAAAAAAAAAAAAAAAFtDb250ZW50X1R5&#10;cGVzXS54bWxQSwECLQAUAAYACAAAACEAOP0h/9YAAACUAQAACwAAAAAAAAAAAAAAAAAvAQAAX3Jl&#10;bHMvLnJlbHNQSwECLQAUAAYACAAAACEA63nsuy8CAABhBAAADgAAAAAAAAAAAAAAAAAuAgAAZHJz&#10;L2Uyb0RvYy54bWxQSwECLQAUAAYACAAAACEAb720GNsAAAAJAQAADwAAAAAAAAAAAAAAAACJBAAA&#10;ZHJzL2Rvd25yZXYueG1sUEsFBgAAAAAEAAQA8wAAAJEFAAAAAA==&#10;" fillcolor="window" strokecolor="#41719c" strokeweight="1pt">
                <v:path arrowok="t"/>
                <v:textbox>
                  <w:txbxContent>
                    <w:p w14:paraId="3FD3B419" w14:textId="77777777" w:rsidR="00EA4414" w:rsidRPr="00043E18" w:rsidRDefault="00EA4414" w:rsidP="00B16F7D">
                      <w:pPr>
                        <w:spacing w:after="0" w:line="312" w:lineRule="auto"/>
                        <w:contextualSpacing/>
                        <w:rPr>
                          <w:rFonts w:ascii="Times New Roman" w:hAnsi="Times New Roman"/>
                          <w:b/>
                          <w:i/>
                          <w:sz w:val="20"/>
                          <w:szCs w:val="20"/>
                        </w:rPr>
                      </w:pPr>
                      <w:r w:rsidRPr="00043E18">
                        <w:rPr>
                          <w:rFonts w:ascii="Times New Roman" w:hAnsi="Times New Roman"/>
                          <w:b/>
                          <w:i/>
                          <w:color w:val="000000"/>
                          <w:sz w:val="20"/>
                          <w:szCs w:val="20"/>
                        </w:rPr>
                        <w:t>Persentase Jumlah platform dengan database yang terintegrasi</w:t>
                      </w:r>
                    </w:p>
                    <w:p w14:paraId="37B10BFC" w14:textId="77777777" w:rsidR="00EA4414" w:rsidRPr="00043E18" w:rsidRDefault="00EA4414" w:rsidP="00B16F7D">
                      <w:pPr>
                        <w:spacing w:after="0" w:line="312" w:lineRule="auto"/>
                        <w:contextualSpacing/>
                        <w:rPr>
                          <w:rFonts w:ascii="Times New Roman" w:hAnsi="Times New Roman"/>
                          <w:sz w:val="20"/>
                          <w:szCs w:val="20"/>
                        </w:rPr>
                      </w:pPr>
                      <w:r w:rsidRPr="00043E18">
                        <w:rPr>
                          <w:rFonts w:ascii="Times New Roman" w:hAnsi="Times New Roman"/>
                          <w:sz w:val="20"/>
                          <w:szCs w:val="20"/>
                        </w:rPr>
                        <w:t xml:space="preserve">= Jumlah platform dengan Database yang terintegrasi /jumlah pd </w:t>
                      </w:r>
                    </w:p>
                    <w:p w14:paraId="255A9A6D" w14:textId="77777777" w:rsidR="00EA4414" w:rsidRPr="00043E18" w:rsidRDefault="00EA4414" w:rsidP="00B16F7D">
                      <w:pPr>
                        <w:spacing w:after="0" w:line="312" w:lineRule="auto"/>
                        <w:contextualSpacing/>
                        <w:rPr>
                          <w:rFonts w:ascii="Times New Roman" w:hAnsi="Times New Roman"/>
                          <w:b/>
                          <w:i/>
                          <w:sz w:val="20"/>
                          <w:szCs w:val="20"/>
                        </w:rPr>
                      </w:pPr>
                    </w:p>
                    <w:p w14:paraId="355ED88A" w14:textId="77777777" w:rsidR="00EA4414" w:rsidRPr="00043E18" w:rsidRDefault="00EA4414" w:rsidP="00B16F7D">
                      <w:pPr>
                        <w:spacing w:after="0" w:line="312" w:lineRule="auto"/>
                        <w:contextualSpacing/>
                        <w:rPr>
                          <w:rFonts w:ascii="Times New Roman" w:hAnsi="Times New Roman"/>
                          <w:b/>
                          <w:i/>
                          <w:sz w:val="20"/>
                          <w:szCs w:val="20"/>
                        </w:rPr>
                      </w:pPr>
                      <w:r w:rsidRPr="00043E18">
                        <w:rPr>
                          <w:rFonts w:ascii="Times New Roman" w:hAnsi="Times New Roman"/>
                          <w:b/>
                          <w:i/>
                          <w:sz w:val="20"/>
                          <w:szCs w:val="20"/>
                        </w:rPr>
                        <w:t>Persentase Jumlah Layanan Digital PD</w:t>
                      </w:r>
                    </w:p>
                    <w:p w14:paraId="29524AC2" w14:textId="65BAAC0D" w:rsidR="00EA4414" w:rsidRPr="00043E18" w:rsidRDefault="00EA4414" w:rsidP="00B16F7D">
                      <w:pPr>
                        <w:spacing w:after="0" w:line="312" w:lineRule="auto"/>
                        <w:contextualSpacing/>
                        <w:rPr>
                          <w:rFonts w:ascii="Times New Roman" w:hAnsi="Times New Roman"/>
                          <w:sz w:val="20"/>
                          <w:szCs w:val="20"/>
                        </w:rPr>
                      </w:pPr>
                      <w:r w:rsidRPr="00043E18">
                        <w:rPr>
                          <w:rFonts w:ascii="Times New Roman" w:hAnsi="Times New Roman"/>
                          <w:sz w:val="20"/>
                          <w:szCs w:val="20"/>
                        </w:rPr>
                        <w:t>= Jumlah layananan digital PD/Jumlah PD</w:t>
                      </w:r>
                    </w:p>
                  </w:txbxContent>
                </v:textbox>
              </v:rect>
            </w:pict>
          </mc:Fallback>
        </mc:AlternateContent>
      </w:r>
    </w:p>
    <w:p w14:paraId="3789E6E3" w14:textId="13CB4FAB" w:rsidR="00B16F7D" w:rsidRDefault="00B16F7D" w:rsidP="00B16F7D">
      <w:pPr>
        <w:pStyle w:val="ListParagraph"/>
        <w:spacing w:after="0" w:line="312" w:lineRule="auto"/>
        <w:ind w:left="1440" w:firstLine="720"/>
        <w:jc w:val="both"/>
        <w:rPr>
          <w:rFonts w:ascii="Arial" w:hAnsi="Arial" w:cs="Arial"/>
          <w:sz w:val="24"/>
          <w:szCs w:val="24"/>
        </w:rPr>
      </w:pPr>
    </w:p>
    <w:p w14:paraId="406B6184" w14:textId="25CAE56C" w:rsidR="00B16F7D" w:rsidRDefault="00B16F7D" w:rsidP="00B16F7D">
      <w:pPr>
        <w:pStyle w:val="ListParagraph"/>
        <w:spacing w:after="0" w:line="312" w:lineRule="auto"/>
        <w:ind w:left="1440" w:firstLine="720"/>
        <w:jc w:val="both"/>
        <w:rPr>
          <w:rFonts w:ascii="Arial" w:hAnsi="Arial" w:cs="Arial"/>
          <w:sz w:val="24"/>
          <w:szCs w:val="24"/>
        </w:rPr>
      </w:pPr>
    </w:p>
    <w:p w14:paraId="7288D0A1" w14:textId="77777777" w:rsidR="00B16F7D" w:rsidRDefault="00B16F7D" w:rsidP="00B16F7D">
      <w:pPr>
        <w:pStyle w:val="ListParagraph"/>
        <w:spacing w:after="0" w:line="312" w:lineRule="auto"/>
        <w:ind w:left="0"/>
        <w:jc w:val="both"/>
        <w:rPr>
          <w:rFonts w:ascii="Arial" w:hAnsi="Arial" w:cs="Arial"/>
          <w:sz w:val="24"/>
          <w:szCs w:val="24"/>
        </w:rPr>
      </w:pPr>
    </w:p>
    <w:p w14:paraId="05B89BDD" w14:textId="08C57B5C" w:rsidR="00B16F7D" w:rsidRDefault="00B16F7D" w:rsidP="00B16F7D">
      <w:pPr>
        <w:pStyle w:val="ListParagraph"/>
        <w:spacing w:after="0" w:line="312" w:lineRule="auto"/>
        <w:ind w:left="0"/>
        <w:jc w:val="both"/>
        <w:rPr>
          <w:rFonts w:ascii="Arial" w:hAnsi="Arial" w:cs="Arial"/>
          <w:sz w:val="24"/>
          <w:szCs w:val="24"/>
        </w:rPr>
      </w:pPr>
    </w:p>
    <w:p w14:paraId="16402C01" w14:textId="5F377DCB" w:rsidR="00B16F7D" w:rsidRDefault="00F55310" w:rsidP="00B16F7D">
      <w:pPr>
        <w:pStyle w:val="ListParagraph"/>
        <w:spacing w:after="0" w:line="312" w:lineRule="auto"/>
        <w:ind w:left="0"/>
        <w:jc w:val="both"/>
        <w:rPr>
          <w:rFonts w:ascii="Arial" w:hAnsi="Arial" w:cs="Arial"/>
          <w:sz w:val="24"/>
          <w:szCs w:val="24"/>
        </w:rPr>
      </w:pPr>
      <w:r>
        <w:rPr>
          <w:rFonts w:ascii="Arial" w:hAnsi="Arial" w:cs="Arial"/>
          <w:b/>
          <w:noProof/>
          <w:sz w:val="24"/>
          <w:szCs w:val="24"/>
          <w:lang w:val="en-US" w:eastAsia="en-US"/>
        </w:rPr>
        <mc:AlternateContent>
          <mc:Choice Requires="wps">
            <w:drawing>
              <wp:anchor distT="0" distB="0" distL="114300" distR="114300" simplePos="0" relativeHeight="251780608" behindDoc="0" locked="0" layoutInCell="1" allowOverlap="1" wp14:anchorId="2935DA84" wp14:editId="305C0582">
                <wp:simplePos x="0" y="0"/>
                <wp:positionH relativeFrom="column">
                  <wp:posOffset>444500</wp:posOffset>
                </wp:positionH>
                <wp:positionV relativeFrom="paragraph">
                  <wp:posOffset>175895</wp:posOffset>
                </wp:positionV>
                <wp:extent cx="4991100" cy="542925"/>
                <wp:effectExtent l="0" t="0" r="19050" b="2857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91100" cy="542925"/>
                        </a:xfrm>
                        <a:prstGeom prst="rect">
                          <a:avLst/>
                        </a:prstGeom>
                        <a:solidFill>
                          <a:srgbClr val="FFFFFF"/>
                        </a:solidFill>
                        <a:ln w="12700" cap="flat" cmpd="sng">
                          <a:solidFill>
                            <a:srgbClr val="42719B"/>
                          </a:solidFill>
                          <a:prstDash val="solid"/>
                          <a:miter lim="800000"/>
                          <a:headEnd type="none" w="sm" len="sm"/>
                          <a:tailEnd type="none" w="sm" len="sm"/>
                        </a:ln>
                      </wps:spPr>
                      <wps:txbx>
                        <w:txbxContent>
                          <w:p w14:paraId="16E815A6" w14:textId="77777777" w:rsidR="00EA4414" w:rsidRPr="00043E18" w:rsidRDefault="00EA4414" w:rsidP="00B16F7D">
                            <w:pPr>
                              <w:spacing w:after="0" w:line="240" w:lineRule="auto"/>
                              <w:ind w:hanging="2"/>
                              <w:rPr>
                                <w:rFonts w:ascii="Times New Roman" w:hAnsi="Times New Roman"/>
                                <w:b/>
                                <w:color w:val="000000"/>
                                <w:sz w:val="20"/>
                                <w:szCs w:val="20"/>
                              </w:rPr>
                            </w:pPr>
                            <w:r w:rsidRPr="00043E18">
                              <w:rPr>
                                <w:rFonts w:ascii="Times New Roman" w:hAnsi="Times New Roman"/>
                                <w:b/>
                                <w:color w:val="000000"/>
                                <w:sz w:val="20"/>
                                <w:szCs w:val="20"/>
                              </w:rPr>
                              <w:t xml:space="preserve">Nilai Indeks Kepuasan Masyarakat Pada Pelayanan Pengaduan dan Informasi Publik </w:t>
                            </w:r>
                          </w:p>
                          <w:p w14:paraId="488275C6" w14:textId="40468444" w:rsidR="00EA4414" w:rsidRPr="00043E18" w:rsidRDefault="00EA4414" w:rsidP="00B16F7D">
                            <w:pPr>
                              <w:spacing w:after="0" w:line="240" w:lineRule="auto"/>
                              <w:ind w:hanging="2"/>
                              <w:rPr>
                                <w:rFonts w:ascii="Times New Roman" w:hAnsi="Times New Roman"/>
                                <w:sz w:val="20"/>
                                <w:szCs w:val="20"/>
                              </w:rPr>
                            </w:pPr>
                            <w:r w:rsidRPr="00043E18">
                              <w:rPr>
                                <w:rFonts w:ascii="Times New Roman" w:hAnsi="Times New Roman"/>
                                <w:color w:val="000000" w:themeColor="text1"/>
                                <w:sz w:val="20"/>
                                <w:szCs w:val="20"/>
                              </w:rPr>
                              <w:t>Nilai Rataan Survey IKM (PermenPAN RB) yang dilakukan Persemester dalam 1 Tahun Anggaran x  (5 Indeks)</w:t>
                            </w:r>
                          </w:p>
                        </w:txbxContent>
                      </wps:txbx>
                      <wps:bodyPr spcFirstLastPara="1"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w14:anchorId="2935DA84" id="Rectangle 28" o:spid="_x0000_s1031" style="position:absolute;left:0;text-align:left;margin-left:35pt;margin-top:13.85pt;width:393pt;height:42.7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dCYOAIAAIgEAAAOAAAAZHJzL2Uyb0RvYy54bWysVNuO0zAQfUfiHyy/0zRRy26jpivYUoRU&#10;sRULHzB1nMbCNzzu7e8Zu91uF5CQEHmwPJ7x+Mw5M5neHYxmOxlQOdvwcjDkTFrhWmU3Df/2dfHm&#10;ljOMYFvQzsqGHyXyu9nrV9O9r2XleqdbGRglsVjvfcP7GH1dFCh6aQAHzktLzs4FA5HMsCnaAHvK&#10;bnRRDYdvi70LrQ9OSEQ6nZ+cfJbzd50U8aHrUEamG07YYl5DXtdpLWZTqDcBfK/EGQb8AwoDytKj&#10;l1RziMC2Qf2WyigRHLouDoQzhes6JWSugaoph79U89iDl7kWIgf9hSb8f2nF590qMNU2vCKlLBjS&#10;6AuxBnajJaMzImjvsaa4R78KqUT0Sye+IzmKF55k4Dnm0AWTYqlAdshsHy9sy0Nkgg5Hk0lZDkkU&#10;Qb7xqJpU4/RaAfXTbR8wfpTOsLRpeCBcmWTYLTGeQp9CMjCnVbtQWmcjbNb3OrAdkPKL/J2z43WY&#10;tmxPfVvdZCBAHdhpiITJeOIE7SY/+OIKXmceVTfl5P2fMidkc8D+hCBnSGFQGxWp5bUyDb8dpu90&#10;3EtoP9iWxaMnDSxNC0/Q0HCmJc0WbfL1CEr/PY5Y1Pas0EmUJE88rA9Z7Mx0Olm79kgNgF4sFAFe&#10;AsYVBBqBkl6nsaB3f2whEBb9yVLfTcoRycRiNkbjTFu49qyvPWBF72jaiNDT9j7m2Us0WPduG12n&#10;spDPUM6Yqd1zK5xHM83TtZ2jnn8gs58AAAD//wMAUEsDBBQABgAIAAAAIQDiKevx4AAAAAkBAAAP&#10;AAAAZHJzL2Rvd25yZXYueG1sTI/NTsMwEITvSLyDtUjcqNMgmirEqQoSEkKC/qT07MZLkjZeR7Hb&#10;pm/PcirHnRl9O5PNBtuKE/a+caRgPIpAIJXONFQp2BRvD1MQPmgyunWECi7oYZbf3mQ6Ne5MKzyt&#10;QyUYQj7VCuoQulRKX9ZotR+5Dom9H9dbHfjsK2l6fWa4bWUcRRNpdUP8odYdvtZYHtZHy5RtVywv&#10;X8UHHXCx/XzZuO/96l2p+7th/gwi4BCuYfirz9Uh5047dyTjRasgiXhKUBAnCQj2p08TFnYcHD/G&#10;IPNM/l+Q/wIAAP//AwBQSwECLQAUAAYACAAAACEAtoM4kv4AAADhAQAAEwAAAAAAAAAAAAAAAAAA&#10;AAAAW0NvbnRlbnRfVHlwZXNdLnhtbFBLAQItABQABgAIAAAAIQA4/SH/1gAAAJQBAAALAAAAAAAA&#10;AAAAAAAAAC8BAABfcmVscy8ucmVsc1BLAQItABQABgAIAAAAIQBAydCYOAIAAIgEAAAOAAAAAAAA&#10;AAAAAAAAAC4CAABkcnMvZTJvRG9jLnhtbFBLAQItABQABgAIAAAAIQDiKevx4AAAAAkBAAAPAAAA&#10;AAAAAAAAAAAAAJIEAABkcnMvZG93bnJldi54bWxQSwUGAAAAAAQABADzAAAAnwUAAAAA&#10;" strokecolor="#42719b" strokeweight="1pt">
                <v:stroke startarrowwidth="narrow" startarrowlength="short" endarrowwidth="narrow" endarrowlength="short"/>
                <v:path arrowok="t"/>
                <v:textbox inset="2.53958mm,1.2694mm,2.53958mm,1.2694mm">
                  <w:txbxContent>
                    <w:p w14:paraId="16E815A6" w14:textId="77777777" w:rsidR="00EA4414" w:rsidRPr="00043E18" w:rsidRDefault="00EA4414" w:rsidP="00B16F7D">
                      <w:pPr>
                        <w:spacing w:after="0" w:line="240" w:lineRule="auto"/>
                        <w:ind w:hanging="2"/>
                        <w:rPr>
                          <w:rFonts w:ascii="Times New Roman" w:hAnsi="Times New Roman"/>
                          <w:b/>
                          <w:color w:val="000000"/>
                          <w:sz w:val="20"/>
                          <w:szCs w:val="20"/>
                        </w:rPr>
                      </w:pPr>
                      <w:r w:rsidRPr="00043E18">
                        <w:rPr>
                          <w:rFonts w:ascii="Times New Roman" w:hAnsi="Times New Roman"/>
                          <w:b/>
                          <w:color w:val="000000"/>
                          <w:sz w:val="20"/>
                          <w:szCs w:val="20"/>
                        </w:rPr>
                        <w:t xml:space="preserve">Nilai Indeks Kepuasan Masyarakat Pada Pelayanan Pengaduan dan Informasi Publik </w:t>
                      </w:r>
                    </w:p>
                    <w:p w14:paraId="488275C6" w14:textId="40468444" w:rsidR="00EA4414" w:rsidRPr="00043E18" w:rsidRDefault="00EA4414" w:rsidP="00B16F7D">
                      <w:pPr>
                        <w:spacing w:after="0" w:line="240" w:lineRule="auto"/>
                        <w:ind w:hanging="2"/>
                        <w:rPr>
                          <w:rFonts w:ascii="Times New Roman" w:hAnsi="Times New Roman"/>
                          <w:sz w:val="20"/>
                          <w:szCs w:val="20"/>
                        </w:rPr>
                      </w:pPr>
                      <w:r w:rsidRPr="00043E18">
                        <w:rPr>
                          <w:rFonts w:ascii="Times New Roman" w:hAnsi="Times New Roman"/>
                          <w:color w:val="000000" w:themeColor="text1"/>
                          <w:sz w:val="20"/>
                          <w:szCs w:val="20"/>
                        </w:rPr>
                        <w:t>Nilai Rataan Survey IKM (PermenPAN RB) yang dilakukan Persemester dalam 1 Tahun Anggaran x  (5 Indeks)</w:t>
                      </w:r>
                    </w:p>
                  </w:txbxContent>
                </v:textbox>
              </v:rect>
            </w:pict>
          </mc:Fallback>
        </mc:AlternateContent>
      </w:r>
    </w:p>
    <w:p w14:paraId="36E4D71D" w14:textId="35801103" w:rsidR="00B16F7D" w:rsidRDefault="00B16F7D" w:rsidP="00B16F7D">
      <w:pPr>
        <w:pStyle w:val="ListParagraph"/>
        <w:spacing w:after="0" w:line="312" w:lineRule="auto"/>
        <w:ind w:left="0"/>
        <w:jc w:val="both"/>
        <w:rPr>
          <w:rFonts w:ascii="Arial" w:hAnsi="Arial" w:cs="Arial"/>
          <w:sz w:val="24"/>
          <w:szCs w:val="24"/>
        </w:rPr>
      </w:pPr>
    </w:p>
    <w:p w14:paraId="041D4895" w14:textId="6B4D4B2E" w:rsidR="00B16F7D" w:rsidRDefault="00B16F7D" w:rsidP="00B16F7D">
      <w:pPr>
        <w:pStyle w:val="ListParagraph"/>
        <w:spacing w:after="0" w:line="312" w:lineRule="auto"/>
        <w:ind w:left="0"/>
        <w:jc w:val="both"/>
        <w:rPr>
          <w:rFonts w:ascii="Arial" w:hAnsi="Arial" w:cs="Arial"/>
          <w:sz w:val="24"/>
          <w:szCs w:val="24"/>
        </w:rPr>
      </w:pPr>
    </w:p>
    <w:p w14:paraId="727635D2" w14:textId="4253A3E5" w:rsidR="00B16F7D" w:rsidRDefault="00F55310" w:rsidP="00B16F7D">
      <w:pPr>
        <w:pStyle w:val="ListParagraph"/>
        <w:spacing w:after="0" w:line="312" w:lineRule="auto"/>
        <w:ind w:left="0"/>
        <w:jc w:val="both"/>
        <w:rPr>
          <w:rFonts w:ascii="Arial" w:hAnsi="Arial" w:cs="Arial"/>
          <w:sz w:val="24"/>
          <w:szCs w:val="24"/>
        </w:rPr>
      </w:pPr>
      <w:r>
        <w:rPr>
          <w:noProof/>
          <w:lang w:val="en-US" w:eastAsia="en-US"/>
        </w:rPr>
        <mc:AlternateContent>
          <mc:Choice Requires="wps">
            <w:drawing>
              <wp:anchor distT="0" distB="0" distL="114300" distR="114300" simplePos="0" relativeHeight="251778560" behindDoc="0" locked="0" layoutInCell="1" allowOverlap="1" wp14:anchorId="120CBF6A" wp14:editId="63D9F073">
                <wp:simplePos x="0" y="0"/>
                <wp:positionH relativeFrom="column">
                  <wp:posOffset>454025</wp:posOffset>
                </wp:positionH>
                <wp:positionV relativeFrom="paragraph">
                  <wp:posOffset>206375</wp:posOffset>
                </wp:positionV>
                <wp:extent cx="5010150" cy="695325"/>
                <wp:effectExtent l="0" t="0" r="19050" b="28575"/>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0150" cy="695325"/>
                        </a:xfrm>
                        <a:prstGeom prst="rect">
                          <a:avLst/>
                        </a:prstGeom>
                        <a:solidFill>
                          <a:srgbClr val="FFFFFF"/>
                        </a:solidFill>
                        <a:ln w="12700" cap="flat" cmpd="sng">
                          <a:solidFill>
                            <a:srgbClr val="42719B"/>
                          </a:solidFill>
                          <a:prstDash val="solid"/>
                          <a:miter lim="800000"/>
                          <a:headEnd type="none" w="sm" len="sm"/>
                          <a:tailEnd type="none" w="sm" len="sm"/>
                        </a:ln>
                      </wps:spPr>
                      <wps:txbx>
                        <w:txbxContent>
                          <w:p w14:paraId="2FF6F3C6" w14:textId="77777777" w:rsidR="00EA4414" w:rsidRPr="00043E18" w:rsidRDefault="00EA4414" w:rsidP="00B16F7D">
                            <w:pPr>
                              <w:spacing w:after="0" w:line="240" w:lineRule="auto"/>
                              <w:ind w:hanging="2"/>
                              <w:rPr>
                                <w:rFonts w:ascii="Times New Roman" w:hAnsi="Times New Roman"/>
                                <w:b/>
                                <w:color w:val="000000"/>
                                <w:sz w:val="20"/>
                                <w:szCs w:val="20"/>
                              </w:rPr>
                            </w:pPr>
                            <w:r w:rsidRPr="00043E18">
                              <w:rPr>
                                <w:rFonts w:ascii="Times New Roman" w:hAnsi="Times New Roman"/>
                                <w:b/>
                                <w:color w:val="000000"/>
                                <w:sz w:val="20"/>
                                <w:szCs w:val="20"/>
                              </w:rPr>
                              <w:t xml:space="preserve">Nilai Indeks Ketersediaan Data Sektoral Berbasis Digital </w:t>
                            </w:r>
                          </w:p>
                          <w:p w14:paraId="2FF2B205" w14:textId="77777777" w:rsidR="00EA4414" w:rsidRPr="00043E18" w:rsidRDefault="00EA4414" w:rsidP="00B16F7D">
                            <w:pPr>
                              <w:spacing w:after="0" w:line="240" w:lineRule="auto"/>
                              <w:ind w:hanging="2"/>
                              <w:rPr>
                                <w:rFonts w:ascii="Times New Roman" w:hAnsi="Times New Roman"/>
                                <w:color w:val="000000"/>
                                <w:sz w:val="20"/>
                                <w:szCs w:val="20"/>
                              </w:rPr>
                            </w:pPr>
                          </w:p>
                          <w:p w14:paraId="0CA44169" w14:textId="77777777" w:rsidR="00EA4414" w:rsidRPr="00043E18" w:rsidRDefault="00EA4414" w:rsidP="00B16F7D">
                            <w:pPr>
                              <w:spacing w:after="0" w:line="240" w:lineRule="auto"/>
                              <w:ind w:hanging="2"/>
                              <w:rPr>
                                <w:rFonts w:ascii="Times New Roman" w:hAnsi="Times New Roman"/>
                                <w:sz w:val="20"/>
                                <w:szCs w:val="20"/>
                              </w:rPr>
                            </w:pPr>
                            <w:r w:rsidRPr="00043E18">
                              <w:rPr>
                                <w:rFonts w:ascii="Times New Roman" w:eastAsia="Arial" w:hAnsi="Times New Roman"/>
                                <w:color w:val="000000"/>
                                <w:sz w:val="20"/>
                                <w:szCs w:val="20"/>
                                <w:u w:val="single"/>
                              </w:rPr>
                              <w:t>= Jumlah Data Sektoral pada PD Berbasis Digital</w:t>
                            </w:r>
                            <w:r w:rsidRPr="00043E18">
                              <w:rPr>
                                <w:rFonts w:ascii="Times New Roman" w:eastAsia="Arial" w:hAnsi="Times New Roman"/>
                                <w:color w:val="000000"/>
                                <w:sz w:val="20"/>
                                <w:szCs w:val="20"/>
                              </w:rPr>
                              <w:t xml:space="preserve"> X 100 %X 5 (Indeks)</w:t>
                            </w:r>
                          </w:p>
                          <w:p w14:paraId="146E1996" w14:textId="77777777" w:rsidR="00EA4414" w:rsidRPr="00043E18" w:rsidRDefault="00EA4414" w:rsidP="00B16F7D">
                            <w:pPr>
                              <w:spacing w:after="0" w:line="240" w:lineRule="auto"/>
                              <w:ind w:hanging="2"/>
                              <w:rPr>
                                <w:rFonts w:ascii="Times New Roman" w:hAnsi="Times New Roman"/>
                                <w:sz w:val="20"/>
                                <w:szCs w:val="20"/>
                              </w:rPr>
                            </w:pPr>
                            <w:r w:rsidRPr="00043E18">
                              <w:rPr>
                                <w:rFonts w:ascii="Times New Roman" w:eastAsia="Arial" w:hAnsi="Times New Roman"/>
                                <w:color w:val="000000"/>
                                <w:sz w:val="20"/>
                                <w:szCs w:val="20"/>
                              </w:rPr>
                              <w:t xml:space="preserve">   Jumlah Seluruh Data Sektoral Pada PD</w:t>
                            </w:r>
                          </w:p>
                        </w:txbxContent>
                      </wps:txbx>
                      <wps:bodyPr spcFirstLastPara="1" wrap="square" lIns="91425" tIns="45700" rIns="91425" bIns="45700" anchor="t" anchorCtr="0">
                        <a:noAutofit/>
                      </wps:bodyPr>
                    </wps:wsp>
                  </a:graphicData>
                </a:graphic>
                <wp14:sizeRelH relativeFrom="margin">
                  <wp14:pctWidth>0</wp14:pctWidth>
                </wp14:sizeRelH>
                <wp14:sizeRelV relativeFrom="page">
                  <wp14:pctHeight>0</wp14:pctHeight>
                </wp14:sizeRelV>
              </wp:anchor>
            </w:drawing>
          </mc:Choice>
          <mc:Fallback>
            <w:pict>
              <v:rect w14:anchorId="120CBF6A" id="Rectangle 25" o:spid="_x0000_s1032" style="position:absolute;left:0;text-align:left;margin-left:35.75pt;margin-top:16.25pt;width:394.5pt;height:54.7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62rOgIAAIgEAAAOAAAAZHJzL2Uyb0RvYy54bWysVNuOEzEMfUfiH6K802lL292OOl3BliKk&#10;aqlY+AA3k+lE5Eac3v4eJ9PtdgEJCTEPUXyJfXxsz+zuaDTby4DK2YoPen3OpBWuVnZb8W9fl29u&#10;OcMItgbtrKz4SSK/m79+NTv4Ug5d63QtA6MgFsuDr3gboy+LAkUrDWDPeWnJ2LhgIJIYtkUd4EDR&#10;jS6G/f6kOLhQ++CERCTtojPyeY7fNFLEz02DMjJdccIW8xnyuUlnMZ9BuQ3gWyXOMOAfUBhQlpJe&#10;Qi0gAtsF9Vsoo0Rw6JrYE84UrmmUkLkGqmbQ/6Waxxa8zLUQOegvNOH/Cyse9uvAVF3x4ZgzC4Z6&#10;9IVYA7vVkpGOCDp4LMnv0a9DKhH9yonvSIbihSUJePY5NsEkXyqQHTPbpwvb8hiZIOWYCh6MqSmC&#10;bJPp+G2XrYDy6bUPGD9KZ1i6VDwQrkwy7FcYU34on1wyMKdVvVRaZyFsN/c6sD1Q55f5S7XQE7x2&#10;05YdaG6HN/0EBGgCGw2RrsYTJ2i3OeGLJ3gdeTS8GUzf/ylyQrYAbDsEOUI3bUZFGnmtTMVv++nr&#10;1K2E+oOtWTx56oGlbeEJGhrOtKTdogvhhzKC0n/3ozq1PXeoa0pqTzxujrnZkxQraTauPtEAoBdL&#10;RYBXgHENgVZgQNlpLSjvjx0EwqI/WZq76WCUBiVmYTTOtIVry+baAla0jraNCO2u9zHvXqrDune7&#10;6BqVG/kM5YyZxj0367yaaZ+u5ez1/AOZ/wQAAP//AwBQSwMEFAAGAAgAAAAhAMtUDcLgAAAACQEA&#10;AA8AAABkcnMvZG93bnJldi54bWxMj0FPwzAMhe9I/IfISNxYsgLbVJpOgISEkBhs3XbOGtOWNU7V&#10;ZFv37zEnONnWe3r+XjYfXCuO2IfGk4bxSIFAKr1tqNKwLl5uZiBCNGRN6wk1nDHAPL+8yExq/YmW&#10;eFzFSnAIhdRoqGPsUilDWaMzYeQ7JNa+fO9M5LOvpO3NicNdKxOlJtKZhvhDbTp8rrHcrw6OU7Zd&#10;8XleFG+0x4/t+9Pab76Xr1pfXw2PDyAiDvHPDL/4jA45M+38gWwQrYbp+J6dGm4TnqzPJoqXHRvv&#10;EgUyz+T/BvkPAAAA//8DAFBLAQItABQABgAIAAAAIQC2gziS/gAAAOEBAAATAAAAAAAAAAAAAAAA&#10;AAAAAABbQ29udGVudF9UeXBlc10ueG1sUEsBAi0AFAAGAAgAAAAhADj9If/WAAAAlAEAAAsAAAAA&#10;AAAAAAAAAAAALwEAAF9yZWxzLy5yZWxzUEsBAi0AFAAGAAgAAAAhAKl3ras6AgAAiAQAAA4AAAAA&#10;AAAAAAAAAAAALgIAAGRycy9lMm9Eb2MueG1sUEsBAi0AFAAGAAgAAAAhAMtUDcLgAAAACQEAAA8A&#10;AAAAAAAAAAAAAAAAlAQAAGRycy9kb3ducmV2LnhtbFBLBQYAAAAABAAEAPMAAAChBQAAAAA=&#10;" strokecolor="#42719b" strokeweight="1pt">
                <v:stroke startarrowwidth="narrow" startarrowlength="short" endarrowwidth="narrow" endarrowlength="short"/>
                <v:path arrowok="t"/>
                <v:textbox inset="2.53958mm,1.2694mm,2.53958mm,1.2694mm">
                  <w:txbxContent>
                    <w:p w14:paraId="2FF6F3C6" w14:textId="77777777" w:rsidR="00EA4414" w:rsidRPr="00043E18" w:rsidRDefault="00EA4414" w:rsidP="00B16F7D">
                      <w:pPr>
                        <w:spacing w:after="0" w:line="240" w:lineRule="auto"/>
                        <w:ind w:hanging="2"/>
                        <w:rPr>
                          <w:rFonts w:ascii="Times New Roman" w:hAnsi="Times New Roman"/>
                          <w:b/>
                          <w:color w:val="000000"/>
                          <w:sz w:val="20"/>
                          <w:szCs w:val="20"/>
                        </w:rPr>
                      </w:pPr>
                      <w:r w:rsidRPr="00043E18">
                        <w:rPr>
                          <w:rFonts w:ascii="Times New Roman" w:hAnsi="Times New Roman"/>
                          <w:b/>
                          <w:color w:val="000000"/>
                          <w:sz w:val="20"/>
                          <w:szCs w:val="20"/>
                        </w:rPr>
                        <w:t xml:space="preserve">Nilai Indeks Ketersediaan Data Sektoral Berbasis Digital </w:t>
                      </w:r>
                    </w:p>
                    <w:p w14:paraId="2FF2B205" w14:textId="77777777" w:rsidR="00EA4414" w:rsidRPr="00043E18" w:rsidRDefault="00EA4414" w:rsidP="00B16F7D">
                      <w:pPr>
                        <w:spacing w:after="0" w:line="240" w:lineRule="auto"/>
                        <w:ind w:hanging="2"/>
                        <w:rPr>
                          <w:rFonts w:ascii="Times New Roman" w:hAnsi="Times New Roman"/>
                          <w:color w:val="000000"/>
                          <w:sz w:val="20"/>
                          <w:szCs w:val="20"/>
                        </w:rPr>
                      </w:pPr>
                    </w:p>
                    <w:p w14:paraId="0CA44169" w14:textId="77777777" w:rsidR="00EA4414" w:rsidRPr="00043E18" w:rsidRDefault="00EA4414" w:rsidP="00B16F7D">
                      <w:pPr>
                        <w:spacing w:after="0" w:line="240" w:lineRule="auto"/>
                        <w:ind w:hanging="2"/>
                        <w:rPr>
                          <w:rFonts w:ascii="Times New Roman" w:hAnsi="Times New Roman"/>
                          <w:sz w:val="20"/>
                          <w:szCs w:val="20"/>
                        </w:rPr>
                      </w:pPr>
                      <w:r w:rsidRPr="00043E18">
                        <w:rPr>
                          <w:rFonts w:ascii="Times New Roman" w:eastAsia="Arial" w:hAnsi="Times New Roman"/>
                          <w:color w:val="000000"/>
                          <w:sz w:val="20"/>
                          <w:szCs w:val="20"/>
                          <w:u w:val="single"/>
                        </w:rPr>
                        <w:t>= Jumlah Data Sektoral pada PD Berbasis Digital</w:t>
                      </w:r>
                      <w:r w:rsidRPr="00043E18">
                        <w:rPr>
                          <w:rFonts w:ascii="Times New Roman" w:eastAsia="Arial" w:hAnsi="Times New Roman"/>
                          <w:color w:val="000000"/>
                          <w:sz w:val="20"/>
                          <w:szCs w:val="20"/>
                        </w:rPr>
                        <w:t xml:space="preserve"> X 100 %X 5 (Indeks)</w:t>
                      </w:r>
                    </w:p>
                    <w:p w14:paraId="146E1996" w14:textId="77777777" w:rsidR="00EA4414" w:rsidRPr="00043E18" w:rsidRDefault="00EA4414" w:rsidP="00B16F7D">
                      <w:pPr>
                        <w:spacing w:after="0" w:line="240" w:lineRule="auto"/>
                        <w:ind w:hanging="2"/>
                        <w:rPr>
                          <w:rFonts w:ascii="Times New Roman" w:hAnsi="Times New Roman"/>
                          <w:sz w:val="20"/>
                          <w:szCs w:val="20"/>
                        </w:rPr>
                      </w:pPr>
                      <w:r w:rsidRPr="00043E18">
                        <w:rPr>
                          <w:rFonts w:ascii="Times New Roman" w:eastAsia="Arial" w:hAnsi="Times New Roman"/>
                          <w:color w:val="000000"/>
                          <w:sz w:val="20"/>
                          <w:szCs w:val="20"/>
                        </w:rPr>
                        <w:t xml:space="preserve">   Jumlah Seluruh Data Sektoral Pada PD</w:t>
                      </w:r>
                    </w:p>
                  </w:txbxContent>
                </v:textbox>
              </v:rect>
            </w:pict>
          </mc:Fallback>
        </mc:AlternateContent>
      </w:r>
    </w:p>
    <w:p w14:paraId="3BFBB43F" w14:textId="078CDEFF" w:rsidR="00B16F7D" w:rsidRDefault="00B16F7D" w:rsidP="00B16F7D">
      <w:pPr>
        <w:pStyle w:val="ListParagraph"/>
        <w:spacing w:after="0" w:line="312" w:lineRule="auto"/>
        <w:ind w:left="0"/>
        <w:jc w:val="both"/>
        <w:rPr>
          <w:rFonts w:ascii="Arial" w:hAnsi="Arial" w:cs="Arial"/>
          <w:sz w:val="24"/>
          <w:szCs w:val="24"/>
        </w:rPr>
      </w:pPr>
    </w:p>
    <w:p w14:paraId="423EB193" w14:textId="5FD46EFD" w:rsidR="00B16F7D" w:rsidRDefault="00B16F7D" w:rsidP="00B16F7D">
      <w:pPr>
        <w:pStyle w:val="ListParagraph"/>
        <w:spacing w:after="0" w:line="312" w:lineRule="auto"/>
        <w:ind w:left="0"/>
        <w:jc w:val="both"/>
        <w:rPr>
          <w:rFonts w:ascii="Arial" w:hAnsi="Arial" w:cs="Arial"/>
          <w:b/>
          <w:sz w:val="24"/>
          <w:szCs w:val="24"/>
        </w:rPr>
      </w:pPr>
    </w:p>
    <w:p w14:paraId="7A2F2253" w14:textId="352627BF" w:rsidR="00B16F7D" w:rsidRDefault="00B16F7D" w:rsidP="00B16F7D">
      <w:pPr>
        <w:pStyle w:val="ListParagraph"/>
        <w:spacing w:after="0" w:line="312" w:lineRule="auto"/>
        <w:ind w:left="0"/>
        <w:jc w:val="both"/>
        <w:rPr>
          <w:rFonts w:ascii="Arial" w:hAnsi="Arial" w:cs="Arial"/>
          <w:b/>
          <w:sz w:val="24"/>
          <w:szCs w:val="24"/>
        </w:rPr>
      </w:pPr>
    </w:p>
    <w:p w14:paraId="7D44C6C1" w14:textId="13CFA4D4" w:rsidR="00B16F7D" w:rsidRDefault="00F55310" w:rsidP="00B16F7D">
      <w:pPr>
        <w:pStyle w:val="ListParagraph"/>
        <w:spacing w:after="0" w:line="312" w:lineRule="auto"/>
        <w:ind w:left="0"/>
        <w:jc w:val="both"/>
        <w:rPr>
          <w:rFonts w:ascii="Arial" w:hAnsi="Arial" w:cs="Arial"/>
          <w:b/>
          <w:sz w:val="24"/>
          <w:szCs w:val="24"/>
        </w:rPr>
      </w:pPr>
      <w:r>
        <w:rPr>
          <w:noProof/>
          <w:lang w:val="en-US" w:eastAsia="en-US"/>
        </w:rPr>
        <mc:AlternateContent>
          <mc:Choice Requires="wps">
            <w:drawing>
              <wp:anchor distT="0" distB="0" distL="114300" distR="114300" simplePos="0" relativeHeight="251776512" behindDoc="0" locked="0" layoutInCell="1" allowOverlap="1" wp14:anchorId="4AE83400" wp14:editId="4C0086E0">
                <wp:simplePos x="0" y="0"/>
                <wp:positionH relativeFrom="column">
                  <wp:posOffset>463550</wp:posOffset>
                </wp:positionH>
                <wp:positionV relativeFrom="paragraph">
                  <wp:posOffset>180976</wp:posOffset>
                </wp:positionV>
                <wp:extent cx="5019675" cy="2590800"/>
                <wp:effectExtent l="0" t="0" r="28575" b="1905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19675" cy="259080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0122CB02" w14:textId="77777777" w:rsidR="00EA4414" w:rsidRPr="00043E18" w:rsidRDefault="00EA4414" w:rsidP="00B16F7D">
                            <w:pPr>
                              <w:spacing w:after="0" w:line="275" w:lineRule="auto"/>
                              <w:ind w:hanging="2"/>
                              <w:rPr>
                                <w:rFonts w:ascii="Times New Roman" w:hAnsi="Times New Roman"/>
                                <w:b/>
                                <w:color w:val="000000"/>
                                <w:sz w:val="20"/>
                                <w:szCs w:val="20"/>
                              </w:rPr>
                            </w:pPr>
                            <w:r w:rsidRPr="00043E18">
                              <w:rPr>
                                <w:rFonts w:ascii="Times New Roman" w:hAnsi="Times New Roman"/>
                                <w:b/>
                                <w:color w:val="000000"/>
                                <w:sz w:val="20"/>
                                <w:szCs w:val="20"/>
                              </w:rPr>
                              <w:t>Indeks Penyelenggaraan Pengamanan  Informasi</w:t>
                            </w:r>
                          </w:p>
                          <w:p w14:paraId="2ED2AD72" w14:textId="77777777" w:rsidR="00EA4414" w:rsidRPr="00043E18" w:rsidRDefault="00EA4414" w:rsidP="00B16F7D">
                            <w:pPr>
                              <w:spacing w:after="0" w:line="275" w:lineRule="auto"/>
                              <w:ind w:hanging="2"/>
                              <w:rPr>
                                <w:rFonts w:ascii="Times New Roman" w:hAnsi="Times New Roman"/>
                                <w:sz w:val="20"/>
                                <w:szCs w:val="20"/>
                              </w:rPr>
                            </w:pPr>
                          </w:p>
                          <w:p w14:paraId="6354BE36" w14:textId="77777777" w:rsidR="00EA4414" w:rsidRPr="00043E18" w:rsidRDefault="00EA4414" w:rsidP="00B16F7D">
                            <w:pPr>
                              <w:spacing w:after="0" w:line="275" w:lineRule="auto"/>
                              <w:ind w:hanging="2"/>
                              <w:rPr>
                                <w:rFonts w:ascii="Times New Roman" w:hAnsi="Times New Roman"/>
                                <w:sz w:val="20"/>
                                <w:szCs w:val="20"/>
                              </w:rPr>
                            </w:pPr>
                            <w:r w:rsidRPr="00043E18">
                              <w:rPr>
                                <w:rFonts w:ascii="Times New Roman" w:hAnsi="Times New Roman"/>
                                <w:sz w:val="20"/>
                                <w:szCs w:val="20"/>
                              </w:rPr>
                              <w:t>{(Persentase persentase penyediaan layanan keamanan informasi x 0,4)+ Persentase pelaksanaan keamanan informasi x 0,3) + Persentase penyelenggaraan jaring komunikasi standi dan pemenuhan alat pendukung dan utama persandian x 0,3):100}5 indeks</w:t>
                            </w:r>
                          </w:p>
                          <w:p w14:paraId="4512141E" w14:textId="77777777" w:rsidR="00EA4414" w:rsidRPr="00043E18" w:rsidRDefault="00EA4414" w:rsidP="00B16F7D">
                            <w:pPr>
                              <w:spacing w:before="240" w:after="240" w:line="275" w:lineRule="auto"/>
                              <w:ind w:left="142" w:hanging="144"/>
                              <w:rPr>
                                <w:rFonts w:ascii="Times New Roman" w:hAnsi="Times New Roman"/>
                                <w:sz w:val="20"/>
                                <w:szCs w:val="20"/>
                              </w:rPr>
                            </w:pPr>
                            <w:r w:rsidRPr="00043E18">
                              <w:rPr>
                                <w:rFonts w:ascii="Times New Roman" w:eastAsia="Arial" w:hAnsi="Times New Roman"/>
                                <w:color w:val="000000"/>
                                <w:sz w:val="20"/>
                                <w:szCs w:val="20"/>
                              </w:rPr>
                              <w:t xml:space="preserve">= </w:t>
                            </w:r>
                            <w:r w:rsidRPr="00043E18">
                              <w:rPr>
                                <w:rFonts w:ascii="Times New Roman" w:eastAsia="Arial" w:hAnsi="Times New Roman"/>
                                <w:b/>
                                <w:bCs/>
                                <w:color w:val="000000"/>
                                <w:sz w:val="20"/>
                                <w:szCs w:val="20"/>
                                <w:lang w:val="en-ID"/>
                              </w:rPr>
                              <w:t xml:space="preserve">Persentase persentase penyediaan layanan keamanan informasi </w:t>
                            </w:r>
                            <w:r w:rsidRPr="00043E18">
                              <w:rPr>
                                <w:rFonts w:ascii="Times New Roman" w:eastAsia="Arial" w:hAnsi="Times New Roman"/>
                                <w:color w:val="000000"/>
                                <w:sz w:val="20"/>
                                <w:szCs w:val="20"/>
                                <w:lang w:val="en-ID"/>
                              </w:rPr>
                              <w:t xml:space="preserve">(Jumlah pengukuran tingkat kematangan informasi + Jumlah Audit Reviuw Standarisasi ISO + Jumlah sertifikasi ISO  + Jumlah Infrastruktur Perangkat Keras, Perangkat Lunak, dan fasilitas teknologi keamanan informasi  +Jumlah insiden Keamanan Informasi yang dapat ditanggulangi dan dipulihkan  ) + </w:t>
                            </w:r>
                            <w:r w:rsidRPr="00043E18">
                              <w:rPr>
                                <w:rFonts w:ascii="Times New Roman" w:eastAsia="Arial" w:hAnsi="Times New Roman"/>
                                <w:b/>
                                <w:bCs/>
                                <w:color w:val="000000"/>
                                <w:sz w:val="20"/>
                                <w:szCs w:val="20"/>
                                <w:lang w:val="en-ID"/>
                              </w:rPr>
                              <w:t xml:space="preserve">Persentase pelaksanaan keamanan informasi </w:t>
                            </w:r>
                            <w:r w:rsidRPr="00043E18">
                              <w:rPr>
                                <w:rFonts w:ascii="Times New Roman" w:eastAsia="Arial" w:hAnsi="Times New Roman"/>
                                <w:color w:val="000000"/>
                                <w:sz w:val="20"/>
                                <w:szCs w:val="20"/>
                                <w:lang w:val="en-ID"/>
                              </w:rPr>
                              <w:t xml:space="preserve">(Jumlah pengamanan sinyal  + Jumlah aparatur yang menerbitkan sertifikasi elektronik  + Jumlah aplikasi yang akan menggunakan sertifikasi elektronik(tanda tangan elektronik) ) + </w:t>
                            </w:r>
                            <w:r w:rsidRPr="00043E18">
                              <w:rPr>
                                <w:rFonts w:ascii="Times New Roman" w:eastAsia="Arial" w:hAnsi="Times New Roman"/>
                                <w:b/>
                                <w:bCs/>
                                <w:color w:val="000000"/>
                                <w:sz w:val="20"/>
                                <w:szCs w:val="20"/>
                                <w:lang w:val="en-ID"/>
                              </w:rPr>
                              <w:t>Persentase penyelenggaraan jaring komunikasi standi dan pemenuhan alat pendukung dan utama persandian</w:t>
                            </w:r>
                            <w:r w:rsidRPr="00043E18">
                              <w:rPr>
                                <w:rFonts w:ascii="Times New Roman" w:eastAsia="Arial" w:hAnsi="Times New Roman"/>
                                <w:color w:val="000000"/>
                                <w:sz w:val="20"/>
                                <w:szCs w:val="20"/>
                                <w:lang w:val="en-ID"/>
                              </w:rPr>
                              <w:t xml:space="preserve"> = 100%</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4AE83400" id="Rectangle 14" o:spid="_x0000_s1033" style="position:absolute;left:0;text-align:left;margin-left:36.5pt;margin-top:14.25pt;width:395.25pt;height:204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na1LgIAAF8EAAAOAAAAZHJzL2Uyb0RvYy54bWysVNtu2zAMfR+wfxD0vtgJ5rYx4hRrg+yl&#10;WIt1+wBGlmxhuk1S4mRfP0rOpZe3YX4QJIoizzkkvbjda0V23AdpTUOnk5ISbphtpeka+vPH+tMN&#10;JSGCaUFZwxt64IHeLj9+WAyu5jPbW9VyTzCICfXgGtrH6OqiCKznGsLEOm7wUlivIeLRd0XrYcDo&#10;WhWzsrwqButb5y3jIaB1NV7SZY4vBGfxUYjAI1ENRWwxrz6vm7QWywXUnQfXS3aEAf+AQoM0mPQc&#10;agURyNbLd6G0ZN4GK+KEWV1YISTjmQOymZZv2Dz34HjmguIEd5Yp/L+w7NvuyRPZYu0+U2JAY42+&#10;o2pgOsUJ2lCgwYUa/Z7dk08Ug3uw7FfAi+LVTTqEo89eeJ18kSDZZ7UPZ7X5PhKGxqqczq+uK0oY&#10;3s2qeXlT5noUUJ+eOx/iV241SZuGegSWVYbdQ4gJANQnl4zMKtmupVL5cAj3ypMdYOWxYVo7UKIg&#10;RDQ2dJ2/RA5DhJfPlCEDijG7RjCEAbakUBBxqx2KFExHCagOe51Fn7G8eh18tzlnre7md6tqdOqh&#10;5SOWqsTvlHl0f48isVpB6McnOcXYqlpGnBcldUNRrkskZRJnnjv+qM2lHmkX95t9rvP1qaQb2x6w&#10;9ji88REXoSwSZ0o6Snrr/7y1DTgkKMDvLXhOiY/q3o4zBYahf0PH0hj7ZRutkLk8KfGY5tgs2MWZ&#10;7HHi0pi8PGevy39h+RcAAP//AwBQSwMEFAAGAAgAAAAhAPX6GdLfAAAACQEAAA8AAABkcnMvZG93&#10;bnJldi54bWxMj8tOwzAQRfdI/IM1SOyoQ4PTKI1ToUoICTYQ+gFOPCQpfoTYbcLfM6zKbkZ3dObc&#10;crdYw844hcE7CferBBi61uvBdRIOH093ObAQldPKeIcSfjDArrq+KlWh/eze8VzHjhHEhUJJ6GMc&#10;C85D26NVYeVHdJR9+smqSOvUcT2pmeDW8HWSZNyqwdGHXo2477H9qk9WwsPxpdlvXmP91jyL70Ni&#10;xLwMQsrbm+VxCyziEi/H8KdP6lCRU+NPTgdmJGxSqhIlrHMBjPI8S2loCJ5mAnhV8v8Nql8AAAD/&#10;/wMAUEsBAi0AFAAGAAgAAAAhALaDOJL+AAAA4QEAABMAAAAAAAAAAAAAAAAAAAAAAFtDb250ZW50&#10;X1R5cGVzXS54bWxQSwECLQAUAAYACAAAACEAOP0h/9YAAACUAQAACwAAAAAAAAAAAAAAAAAvAQAA&#10;X3JlbHMvLnJlbHNQSwECLQAUAAYACAAAACEANJ52tS4CAABfBAAADgAAAAAAAAAAAAAAAAAuAgAA&#10;ZHJzL2Uyb0RvYy54bWxQSwECLQAUAAYACAAAACEA9foZ0t8AAAAJAQAADwAAAAAAAAAAAAAAAACI&#10;BAAAZHJzL2Rvd25yZXYueG1sUEsFBgAAAAAEAAQA8wAAAJQFAAAAAA==&#10;" fillcolor="window" strokecolor="#41719c" strokeweight="1pt">
                <v:path arrowok="t"/>
                <v:textbox>
                  <w:txbxContent>
                    <w:p w14:paraId="0122CB02" w14:textId="77777777" w:rsidR="00EA4414" w:rsidRPr="00043E18" w:rsidRDefault="00EA4414" w:rsidP="00B16F7D">
                      <w:pPr>
                        <w:spacing w:after="0" w:line="275" w:lineRule="auto"/>
                        <w:ind w:hanging="2"/>
                        <w:rPr>
                          <w:rFonts w:ascii="Times New Roman" w:hAnsi="Times New Roman"/>
                          <w:b/>
                          <w:color w:val="000000"/>
                          <w:sz w:val="20"/>
                          <w:szCs w:val="20"/>
                        </w:rPr>
                      </w:pPr>
                      <w:r w:rsidRPr="00043E18">
                        <w:rPr>
                          <w:rFonts w:ascii="Times New Roman" w:hAnsi="Times New Roman"/>
                          <w:b/>
                          <w:color w:val="000000"/>
                          <w:sz w:val="20"/>
                          <w:szCs w:val="20"/>
                        </w:rPr>
                        <w:t>Indeks Penyelenggaraan Pengamanan  Informasi</w:t>
                      </w:r>
                    </w:p>
                    <w:p w14:paraId="2ED2AD72" w14:textId="77777777" w:rsidR="00EA4414" w:rsidRPr="00043E18" w:rsidRDefault="00EA4414" w:rsidP="00B16F7D">
                      <w:pPr>
                        <w:spacing w:after="0" w:line="275" w:lineRule="auto"/>
                        <w:ind w:hanging="2"/>
                        <w:rPr>
                          <w:rFonts w:ascii="Times New Roman" w:hAnsi="Times New Roman"/>
                          <w:sz w:val="20"/>
                          <w:szCs w:val="20"/>
                        </w:rPr>
                      </w:pPr>
                    </w:p>
                    <w:p w14:paraId="6354BE36" w14:textId="77777777" w:rsidR="00EA4414" w:rsidRPr="00043E18" w:rsidRDefault="00EA4414" w:rsidP="00B16F7D">
                      <w:pPr>
                        <w:spacing w:after="0" w:line="275" w:lineRule="auto"/>
                        <w:ind w:hanging="2"/>
                        <w:rPr>
                          <w:rFonts w:ascii="Times New Roman" w:hAnsi="Times New Roman"/>
                          <w:sz w:val="20"/>
                          <w:szCs w:val="20"/>
                        </w:rPr>
                      </w:pPr>
                      <w:r w:rsidRPr="00043E18">
                        <w:rPr>
                          <w:rFonts w:ascii="Times New Roman" w:hAnsi="Times New Roman"/>
                          <w:sz w:val="20"/>
                          <w:szCs w:val="20"/>
                        </w:rPr>
                        <w:t>{(Persentase persentase penyediaan layanan keamanan informasi x 0,4)+ Persentase pelaksanaan keamanan informasi x 0,3) + Persentase penyelenggaraan jaring komunikasi standi dan pemenuhan alat pendukung dan utama persandian x 0,3):100}5 indeks</w:t>
                      </w:r>
                    </w:p>
                    <w:p w14:paraId="4512141E" w14:textId="77777777" w:rsidR="00EA4414" w:rsidRPr="00043E18" w:rsidRDefault="00EA4414" w:rsidP="00B16F7D">
                      <w:pPr>
                        <w:spacing w:before="240" w:after="240" w:line="275" w:lineRule="auto"/>
                        <w:ind w:left="142" w:hanging="144"/>
                        <w:rPr>
                          <w:rFonts w:ascii="Times New Roman" w:hAnsi="Times New Roman"/>
                          <w:sz w:val="20"/>
                          <w:szCs w:val="20"/>
                        </w:rPr>
                      </w:pPr>
                      <w:r w:rsidRPr="00043E18">
                        <w:rPr>
                          <w:rFonts w:ascii="Times New Roman" w:eastAsia="Arial" w:hAnsi="Times New Roman"/>
                          <w:color w:val="000000"/>
                          <w:sz w:val="20"/>
                          <w:szCs w:val="20"/>
                        </w:rPr>
                        <w:t xml:space="preserve">= </w:t>
                      </w:r>
                      <w:r w:rsidRPr="00043E18">
                        <w:rPr>
                          <w:rFonts w:ascii="Times New Roman" w:eastAsia="Arial" w:hAnsi="Times New Roman"/>
                          <w:b/>
                          <w:bCs/>
                          <w:color w:val="000000"/>
                          <w:sz w:val="20"/>
                          <w:szCs w:val="20"/>
                          <w:lang w:val="en-ID"/>
                        </w:rPr>
                        <w:t xml:space="preserve">Persentase persentase penyediaan layanan keamanan informasi </w:t>
                      </w:r>
                      <w:r w:rsidRPr="00043E18">
                        <w:rPr>
                          <w:rFonts w:ascii="Times New Roman" w:eastAsia="Arial" w:hAnsi="Times New Roman"/>
                          <w:color w:val="000000"/>
                          <w:sz w:val="20"/>
                          <w:szCs w:val="20"/>
                          <w:lang w:val="en-ID"/>
                        </w:rPr>
                        <w:t xml:space="preserve">(Jumlah pengukuran tingkat kematangan informasi + Jumlah Audit Reviuw Standarisasi ISO + Jumlah sertifikasi ISO  + Jumlah Infrastruktur Perangkat Keras, Perangkat Lunak, dan fasilitas teknologi keamanan informasi  +Jumlah insiden Keamanan Informasi yang dapat ditanggulangi dan dipulihkan  ) + </w:t>
                      </w:r>
                      <w:r w:rsidRPr="00043E18">
                        <w:rPr>
                          <w:rFonts w:ascii="Times New Roman" w:eastAsia="Arial" w:hAnsi="Times New Roman"/>
                          <w:b/>
                          <w:bCs/>
                          <w:color w:val="000000"/>
                          <w:sz w:val="20"/>
                          <w:szCs w:val="20"/>
                          <w:lang w:val="en-ID"/>
                        </w:rPr>
                        <w:t xml:space="preserve">Persentase pelaksanaan keamanan informasi </w:t>
                      </w:r>
                      <w:r w:rsidRPr="00043E18">
                        <w:rPr>
                          <w:rFonts w:ascii="Times New Roman" w:eastAsia="Arial" w:hAnsi="Times New Roman"/>
                          <w:color w:val="000000"/>
                          <w:sz w:val="20"/>
                          <w:szCs w:val="20"/>
                          <w:lang w:val="en-ID"/>
                        </w:rPr>
                        <w:t xml:space="preserve">(Jumlah pengamanan sinyal  + Jumlah aparatur yang menerbitkan sertifikasi elektronik  + Jumlah aplikasi yang akan menggunakan sertifikasi elektronik(tanda tangan elektronik) ) + </w:t>
                      </w:r>
                      <w:r w:rsidRPr="00043E18">
                        <w:rPr>
                          <w:rFonts w:ascii="Times New Roman" w:eastAsia="Arial" w:hAnsi="Times New Roman"/>
                          <w:b/>
                          <w:bCs/>
                          <w:color w:val="000000"/>
                          <w:sz w:val="20"/>
                          <w:szCs w:val="20"/>
                          <w:lang w:val="en-ID"/>
                        </w:rPr>
                        <w:t>Persentase penyelenggaraan jaring komunikasi standi dan pemenuhan alat pendukung dan utama persandian</w:t>
                      </w:r>
                      <w:r w:rsidRPr="00043E18">
                        <w:rPr>
                          <w:rFonts w:ascii="Times New Roman" w:eastAsia="Arial" w:hAnsi="Times New Roman"/>
                          <w:color w:val="000000"/>
                          <w:sz w:val="20"/>
                          <w:szCs w:val="20"/>
                          <w:lang w:val="en-ID"/>
                        </w:rPr>
                        <w:t xml:space="preserve"> = 100%</w:t>
                      </w:r>
                    </w:p>
                  </w:txbxContent>
                </v:textbox>
              </v:rect>
            </w:pict>
          </mc:Fallback>
        </mc:AlternateContent>
      </w:r>
    </w:p>
    <w:p w14:paraId="5289DD03" w14:textId="6BDEC8F6" w:rsidR="00B16F7D" w:rsidRDefault="00B16F7D" w:rsidP="00B16F7D">
      <w:pPr>
        <w:pStyle w:val="ListParagraph"/>
        <w:spacing w:after="0" w:line="312" w:lineRule="auto"/>
        <w:ind w:left="0"/>
        <w:jc w:val="both"/>
        <w:rPr>
          <w:rFonts w:ascii="Arial" w:hAnsi="Arial" w:cs="Arial"/>
          <w:b/>
          <w:sz w:val="24"/>
          <w:szCs w:val="24"/>
        </w:rPr>
      </w:pPr>
    </w:p>
    <w:p w14:paraId="0DF0A285" w14:textId="0F09866D" w:rsidR="00B16F7D" w:rsidRDefault="00B16F7D" w:rsidP="00B16F7D">
      <w:pPr>
        <w:pStyle w:val="ListParagraph"/>
        <w:spacing w:after="0" w:line="312" w:lineRule="auto"/>
        <w:ind w:left="0"/>
        <w:jc w:val="both"/>
        <w:rPr>
          <w:rFonts w:ascii="Arial" w:hAnsi="Arial" w:cs="Arial"/>
          <w:b/>
          <w:sz w:val="24"/>
          <w:szCs w:val="24"/>
        </w:rPr>
      </w:pPr>
    </w:p>
    <w:p w14:paraId="63978767" w14:textId="1537AFB4" w:rsidR="00B16F7D" w:rsidRDefault="00B16F7D" w:rsidP="00B16F7D">
      <w:pPr>
        <w:pStyle w:val="ListParagraph"/>
        <w:spacing w:after="0" w:line="312" w:lineRule="auto"/>
        <w:ind w:left="0"/>
        <w:jc w:val="both"/>
        <w:rPr>
          <w:rFonts w:ascii="Arial" w:hAnsi="Arial" w:cs="Arial"/>
          <w:b/>
          <w:sz w:val="24"/>
          <w:szCs w:val="24"/>
        </w:rPr>
      </w:pPr>
    </w:p>
    <w:p w14:paraId="4732785F" w14:textId="396B078B" w:rsidR="00B16F7D" w:rsidRDefault="00B16F7D" w:rsidP="00B16F7D">
      <w:pPr>
        <w:pStyle w:val="ListParagraph"/>
        <w:spacing w:after="0" w:line="312" w:lineRule="auto"/>
        <w:ind w:left="0"/>
        <w:jc w:val="both"/>
        <w:rPr>
          <w:rFonts w:ascii="Arial" w:hAnsi="Arial" w:cs="Arial"/>
          <w:b/>
          <w:sz w:val="24"/>
          <w:szCs w:val="24"/>
        </w:rPr>
      </w:pPr>
    </w:p>
    <w:p w14:paraId="7640BB4F" w14:textId="42A8080B" w:rsidR="00B16F7D" w:rsidRDefault="00B16F7D" w:rsidP="00B16F7D">
      <w:pPr>
        <w:pStyle w:val="ListParagraph"/>
        <w:spacing w:after="0" w:line="312" w:lineRule="auto"/>
        <w:ind w:left="0"/>
        <w:jc w:val="both"/>
        <w:rPr>
          <w:rFonts w:ascii="Arial" w:hAnsi="Arial" w:cs="Arial"/>
          <w:b/>
          <w:sz w:val="24"/>
          <w:szCs w:val="24"/>
        </w:rPr>
      </w:pPr>
    </w:p>
    <w:p w14:paraId="2C5ECDFF" w14:textId="52927FDC" w:rsidR="00B16F7D" w:rsidRDefault="00B16F7D" w:rsidP="00B16F7D">
      <w:pPr>
        <w:pStyle w:val="ListParagraph"/>
        <w:spacing w:after="0" w:line="312" w:lineRule="auto"/>
        <w:ind w:left="0"/>
        <w:jc w:val="both"/>
        <w:rPr>
          <w:rFonts w:ascii="Arial" w:hAnsi="Arial" w:cs="Arial"/>
          <w:b/>
          <w:sz w:val="24"/>
          <w:szCs w:val="24"/>
        </w:rPr>
      </w:pPr>
    </w:p>
    <w:p w14:paraId="4C1172B2" w14:textId="06126742" w:rsidR="00B16F7D" w:rsidRDefault="00B16F7D" w:rsidP="00B16F7D">
      <w:pPr>
        <w:pStyle w:val="ListParagraph"/>
        <w:spacing w:after="0" w:line="312" w:lineRule="auto"/>
        <w:ind w:left="0"/>
        <w:jc w:val="both"/>
        <w:rPr>
          <w:rFonts w:ascii="Arial" w:hAnsi="Arial" w:cs="Arial"/>
          <w:b/>
          <w:sz w:val="24"/>
          <w:szCs w:val="24"/>
        </w:rPr>
      </w:pPr>
    </w:p>
    <w:p w14:paraId="546A064E" w14:textId="693D275D" w:rsidR="00B16F7D" w:rsidRDefault="00B16F7D" w:rsidP="00B16F7D">
      <w:pPr>
        <w:pStyle w:val="ListParagraph"/>
        <w:spacing w:after="0" w:line="312" w:lineRule="auto"/>
        <w:ind w:left="0"/>
        <w:jc w:val="both"/>
        <w:rPr>
          <w:rFonts w:ascii="Arial" w:hAnsi="Arial" w:cs="Arial"/>
          <w:b/>
          <w:sz w:val="24"/>
          <w:szCs w:val="24"/>
        </w:rPr>
      </w:pPr>
    </w:p>
    <w:p w14:paraId="0280D0E8" w14:textId="077D5A4A" w:rsidR="00B16F7D" w:rsidRDefault="00B16F7D" w:rsidP="00B16F7D">
      <w:pPr>
        <w:pStyle w:val="ListParagraph"/>
        <w:spacing w:after="0" w:line="312" w:lineRule="auto"/>
        <w:ind w:left="0"/>
        <w:jc w:val="both"/>
        <w:rPr>
          <w:rFonts w:ascii="Arial" w:hAnsi="Arial" w:cs="Arial"/>
          <w:b/>
          <w:sz w:val="24"/>
          <w:szCs w:val="24"/>
        </w:rPr>
      </w:pPr>
    </w:p>
    <w:p w14:paraId="22DAFD58" w14:textId="739DDCCC" w:rsidR="00B16F7D" w:rsidRDefault="00B16F7D" w:rsidP="00B16F7D">
      <w:pPr>
        <w:pStyle w:val="ListParagraph"/>
        <w:spacing w:after="0" w:line="312" w:lineRule="auto"/>
        <w:ind w:left="0"/>
        <w:jc w:val="both"/>
        <w:rPr>
          <w:rFonts w:ascii="Arial" w:hAnsi="Arial" w:cs="Arial"/>
          <w:b/>
          <w:sz w:val="24"/>
          <w:szCs w:val="24"/>
        </w:rPr>
      </w:pPr>
    </w:p>
    <w:p w14:paraId="4635E121" w14:textId="77777777" w:rsidR="00B16F7D" w:rsidRDefault="00B16F7D" w:rsidP="00B16F7D">
      <w:pPr>
        <w:pStyle w:val="ListParagraph"/>
        <w:spacing w:after="0" w:line="312" w:lineRule="auto"/>
        <w:ind w:left="0"/>
        <w:jc w:val="both"/>
        <w:rPr>
          <w:rFonts w:ascii="Arial" w:hAnsi="Arial" w:cs="Arial"/>
          <w:b/>
          <w:sz w:val="24"/>
          <w:szCs w:val="24"/>
        </w:rPr>
      </w:pPr>
    </w:p>
    <w:p w14:paraId="1C0A7666" w14:textId="56036445" w:rsidR="00B16F7D" w:rsidRDefault="00B16F7D" w:rsidP="00B16F7D">
      <w:pPr>
        <w:pStyle w:val="ListParagraph"/>
        <w:spacing w:after="0" w:line="312" w:lineRule="auto"/>
        <w:ind w:left="0"/>
        <w:jc w:val="both"/>
        <w:rPr>
          <w:rFonts w:ascii="Arial" w:hAnsi="Arial" w:cs="Arial"/>
          <w:b/>
          <w:sz w:val="24"/>
          <w:szCs w:val="24"/>
        </w:rPr>
      </w:pPr>
    </w:p>
    <w:p w14:paraId="664FCD05" w14:textId="77777777" w:rsidR="00F718CD" w:rsidRDefault="00F718CD" w:rsidP="00F55310">
      <w:pPr>
        <w:spacing w:line="360" w:lineRule="auto"/>
        <w:jc w:val="both"/>
        <w:rPr>
          <w:rFonts w:ascii="Bookman Old Style" w:hAnsi="Bookman Old Style" w:cs="Arial"/>
          <w:color w:val="000000" w:themeColor="text1"/>
          <w:sz w:val="24"/>
          <w:szCs w:val="24"/>
        </w:rPr>
      </w:pPr>
    </w:p>
    <w:p w14:paraId="485062B8" w14:textId="06A58920" w:rsidR="00BD53F6" w:rsidRPr="00C0417B" w:rsidRDefault="00BD53F6" w:rsidP="00C0417B">
      <w:pPr>
        <w:spacing w:line="360" w:lineRule="auto"/>
        <w:ind w:left="709" w:firstLine="720"/>
        <w:jc w:val="both"/>
        <w:rPr>
          <w:rFonts w:ascii="Bookman Old Style" w:hAnsi="Bookman Old Style" w:cs="Arial"/>
          <w:color w:val="000000" w:themeColor="text1"/>
          <w:sz w:val="24"/>
          <w:szCs w:val="24"/>
          <w:lang w:val="en-US"/>
        </w:rPr>
      </w:pPr>
      <w:r>
        <w:rPr>
          <w:rFonts w:ascii="Bookman Old Style" w:hAnsi="Bookman Old Style" w:cs="Arial"/>
          <w:color w:val="000000" w:themeColor="text1"/>
          <w:sz w:val="24"/>
          <w:szCs w:val="24"/>
        </w:rPr>
        <w:lastRenderedPageBreak/>
        <w:t xml:space="preserve">Pada Tahun </w:t>
      </w:r>
      <w:r w:rsidR="00C0417B">
        <w:rPr>
          <w:rFonts w:ascii="Bookman Old Style" w:hAnsi="Bookman Old Style" w:cs="Arial"/>
          <w:color w:val="000000" w:themeColor="text1"/>
          <w:sz w:val="24"/>
          <w:szCs w:val="24"/>
          <w:lang w:val="en-US"/>
        </w:rPr>
        <w:t>202</w:t>
      </w:r>
      <w:r w:rsidR="0013601E">
        <w:rPr>
          <w:rFonts w:ascii="Bookman Old Style" w:hAnsi="Bookman Old Style" w:cs="Arial"/>
          <w:color w:val="000000" w:themeColor="text1"/>
          <w:sz w:val="24"/>
          <w:szCs w:val="24"/>
        </w:rPr>
        <w:t>4</w:t>
      </w:r>
      <w:r w:rsidR="00891BE6">
        <w:rPr>
          <w:rFonts w:ascii="Bookman Old Style" w:hAnsi="Bookman Old Style" w:cs="Arial"/>
          <w:color w:val="000000" w:themeColor="text1"/>
          <w:sz w:val="24"/>
          <w:szCs w:val="24"/>
        </w:rPr>
        <w:t xml:space="preserve"> </w:t>
      </w:r>
      <w:r>
        <w:rPr>
          <w:rFonts w:ascii="Bookman Old Style" w:hAnsi="Bookman Old Style" w:cs="Arial"/>
          <w:color w:val="000000" w:themeColor="text1"/>
          <w:sz w:val="24"/>
          <w:szCs w:val="24"/>
        </w:rPr>
        <w:t xml:space="preserve">Diskominfostandi Kota Bekasi memiliki </w:t>
      </w:r>
      <w:r w:rsidR="00891BE6">
        <w:rPr>
          <w:rFonts w:ascii="Bookman Old Style" w:hAnsi="Bookman Old Style" w:cs="Arial"/>
          <w:color w:val="000000" w:themeColor="text1"/>
          <w:sz w:val="24"/>
          <w:szCs w:val="24"/>
        </w:rPr>
        <w:t xml:space="preserve">2 </w:t>
      </w:r>
      <w:r w:rsidR="00891BE6" w:rsidRPr="00EE7246">
        <w:rPr>
          <w:rFonts w:ascii="Bookman Old Style" w:hAnsi="Bookman Old Style" w:cs="Arial"/>
          <w:i/>
          <w:color w:val="000000" w:themeColor="text1"/>
          <w:sz w:val="24"/>
          <w:szCs w:val="24"/>
        </w:rPr>
        <w:t>(</w:t>
      </w:r>
      <w:r w:rsidR="00C0417B" w:rsidRPr="00EE7246">
        <w:rPr>
          <w:rFonts w:ascii="Bookman Old Style" w:hAnsi="Bookman Old Style" w:cs="Arial"/>
          <w:i/>
          <w:color w:val="000000" w:themeColor="text1"/>
          <w:sz w:val="24"/>
          <w:szCs w:val="24"/>
          <w:lang w:val="en-US"/>
        </w:rPr>
        <w:t>dua</w:t>
      </w:r>
      <w:r w:rsidR="00891BE6" w:rsidRPr="00EE7246">
        <w:rPr>
          <w:rFonts w:ascii="Bookman Old Style" w:hAnsi="Bookman Old Style" w:cs="Arial"/>
          <w:i/>
          <w:color w:val="000000" w:themeColor="text1"/>
          <w:sz w:val="24"/>
          <w:szCs w:val="24"/>
        </w:rPr>
        <w:t>)</w:t>
      </w:r>
      <w:r>
        <w:rPr>
          <w:rFonts w:ascii="Bookman Old Style" w:hAnsi="Bookman Old Style" w:cs="Arial"/>
          <w:color w:val="000000" w:themeColor="text1"/>
          <w:sz w:val="24"/>
          <w:szCs w:val="24"/>
        </w:rPr>
        <w:t xml:space="preserve"> </w:t>
      </w:r>
      <w:r w:rsidR="00891BE6">
        <w:rPr>
          <w:rFonts w:ascii="Bookman Old Style" w:hAnsi="Bookman Old Style" w:cs="Arial"/>
          <w:color w:val="000000" w:themeColor="text1"/>
          <w:sz w:val="24"/>
          <w:szCs w:val="24"/>
        </w:rPr>
        <w:t>S</w:t>
      </w:r>
      <w:r>
        <w:rPr>
          <w:rFonts w:ascii="Bookman Old Style" w:hAnsi="Bookman Old Style" w:cs="Arial"/>
          <w:color w:val="000000" w:themeColor="text1"/>
          <w:sz w:val="24"/>
          <w:szCs w:val="24"/>
        </w:rPr>
        <w:t>asaran yang harus diwujudkan yaitu</w:t>
      </w:r>
      <w:r w:rsidR="00891BE6">
        <w:rPr>
          <w:rFonts w:ascii="Bookman Old Style" w:hAnsi="Bookman Old Style" w:cs="Arial"/>
          <w:color w:val="000000" w:themeColor="text1"/>
          <w:sz w:val="24"/>
          <w:szCs w:val="24"/>
        </w:rPr>
        <w:t xml:space="preserve"> </w:t>
      </w:r>
      <w:r w:rsidR="008C0605" w:rsidRPr="008C0605">
        <w:rPr>
          <w:rFonts w:ascii="Bookman Old Style" w:hAnsi="Bookman Old Style"/>
          <w:i/>
          <w:sz w:val="24"/>
          <w:szCs w:val="24"/>
        </w:rPr>
        <w:t>Meningkatnya Penyelenggaraan Layanan Publik Komunikasi dan Informasi secara Elektronik (Digital Government Pemerintah Kota Bekasi)</w:t>
      </w:r>
      <w:r w:rsidRPr="008C0605">
        <w:rPr>
          <w:rFonts w:ascii="Bookman Old Style" w:hAnsi="Bookman Old Style" w:cs="Arial"/>
          <w:i/>
          <w:color w:val="000000" w:themeColor="text1"/>
          <w:sz w:val="24"/>
          <w:szCs w:val="24"/>
        </w:rPr>
        <w:t>,</w:t>
      </w:r>
      <w:r>
        <w:rPr>
          <w:rFonts w:ascii="Bookman Old Style" w:hAnsi="Bookman Old Style" w:cs="Arial"/>
          <w:color w:val="000000" w:themeColor="text1"/>
          <w:sz w:val="24"/>
          <w:szCs w:val="24"/>
        </w:rPr>
        <w:t xml:space="preserve"> dengan </w:t>
      </w:r>
      <w:r w:rsidR="00C0417B">
        <w:rPr>
          <w:rFonts w:ascii="Bookman Old Style" w:hAnsi="Bookman Old Style" w:cs="Arial"/>
          <w:color w:val="000000" w:themeColor="text1"/>
          <w:sz w:val="24"/>
          <w:szCs w:val="24"/>
          <w:lang w:val="en-US"/>
        </w:rPr>
        <w:t>1</w:t>
      </w:r>
      <w:r w:rsidR="00891BE6">
        <w:rPr>
          <w:rFonts w:ascii="Bookman Old Style" w:hAnsi="Bookman Old Style" w:cs="Arial"/>
          <w:color w:val="000000" w:themeColor="text1"/>
          <w:sz w:val="24"/>
          <w:szCs w:val="24"/>
        </w:rPr>
        <w:t xml:space="preserve"> </w:t>
      </w:r>
      <w:r w:rsidR="00891BE6" w:rsidRPr="000F4CC8">
        <w:rPr>
          <w:rFonts w:ascii="Bookman Old Style" w:hAnsi="Bookman Old Style" w:cs="Arial"/>
          <w:i/>
          <w:color w:val="000000" w:themeColor="text1"/>
          <w:sz w:val="24"/>
          <w:szCs w:val="24"/>
        </w:rPr>
        <w:t>(satu)</w:t>
      </w:r>
      <w:r w:rsidR="00891BE6">
        <w:rPr>
          <w:rFonts w:ascii="Bookman Old Style" w:hAnsi="Bookman Old Style" w:cs="Arial"/>
          <w:color w:val="000000" w:themeColor="text1"/>
          <w:sz w:val="24"/>
          <w:szCs w:val="24"/>
        </w:rPr>
        <w:t xml:space="preserve"> I</w:t>
      </w:r>
      <w:r>
        <w:rPr>
          <w:rFonts w:ascii="Bookman Old Style" w:hAnsi="Bookman Old Style" w:cs="Arial"/>
          <w:color w:val="000000" w:themeColor="text1"/>
          <w:sz w:val="24"/>
          <w:szCs w:val="24"/>
        </w:rPr>
        <w:t xml:space="preserve">ndikator </w:t>
      </w:r>
      <w:r w:rsidR="00891BE6">
        <w:rPr>
          <w:rFonts w:ascii="Bookman Old Style" w:hAnsi="Bookman Old Style" w:cs="Arial"/>
          <w:color w:val="000000" w:themeColor="text1"/>
          <w:sz w:val="24"/>
          <w:szCs w:val="24"/>
        </w:rPr>
        <w:t>K</w:t>
      </w:r>
      <w:r>
        <w:rPr>
          <w:rFonts w:ascii="Bookman Old Style" w:hAnsi="Bookman Old Style" w:cs="Arial"/>
          <w:color w:val="000000" w:themeColor="text1"/>
          <w:sz w:val="24"/>
          <w:szCs w:val="24"/>
        </w:rPr>
        <w:t xml:space="preserve">inerja </w:t>
      </w:r>
      <w:r w:rsidR="00891BE6">
        <w:rPr>
          <w:rFonts w:ascii="Bookman Old Style" w:hAnsi="Bookman Old Style" w:cs="Arial"/>
          <w:color w:val="000000" w:themeColor="text1"/>
          <w:sz w:val="24"/>
          <w:szCs w:val="24"/>
        </w:rPr>
        <w:t>S</w:t>
      </w:r>
      <w:r>
        <w:rPr>
          <w:rFonts w:ascii="Bookman Old Style" w:hAnsi="Bookman Old Style" w:cs="Arial"/>
          <w:color w:val="000000" w:themeColor="text1"/>
          <w:sz w:val="24"/>
          <w:szCs w:val="24"/>
        </w:rPr>
        <w:t>asaran</w:t>
      </w:r>
      <w:r w:rsidR="00C0417B">
        <w:rPr>
          <w:rFonts w:ascii="Bookman Old Style" w:hAnsi="Bookman Old Style" w:cs="Arial"/>
          <w:color w:val="000000" w:themeColor="text1"/>
          <w:sz w:val="24"/>
          <w:szCs w:val="24"/>
          <w:lang w:val="en-US"/>
        </w:rPr>
        <w:t xml:space="preserve"> </w:t>
      </w:r>
      <w:r>
        <w:rPr>
          <w:rFonts w:ascii="Bookman Old Style" w:hAnsi="Bookman Old Style" w:cs="Arial"/>
          <w:color w:val="000000" w:themeColor="text1"/>
          <w:sz w:val="24"/>
          <w:szCs w:val="24"/>
        </w:rPr>
        <w:t>yang menjadi IKU</w:t>
      </w:r>
      <w:r w:rsidR="00C0417B">
        <w:rPr>
          <w:rFonts w:ascii="Bookman Old Style" w:hAnsi="Bookman Old Style" w:cs="Arial"/>
          <w:color w:val="000000" w:themeColor="text1"/>
          <w:sz w:val="24"/>
          <w:szCs w:val="24"/>
          <w:lang w:val="en-US"/>
        </w:rPr>
        <w:t xml:space="preserve"> dan </w:t>
      </w:r>
      <w:r w:rsidR="00891BE6">
        <w:rPr>
          <w:rFonts w:ascii="Bookman Old Style" w:hAnsi="Bookman Old Style" w:cs="Arial"/>
          <w:color w:val="000000" w:themeColor="text1"/>
          <w:sz w:val="24"/>
          <w:szCs w:val="24"/>
        </w:rPr>
        <w:t>S</w:t>
      </w:r>
      <w:r w:rsidR="00C0417B">
        <w:rPr>
          <w:rFonts w:ascii="Bookman Old Style" w:hAnsi="Bookman Old Style" w:cs="Arial"/>
          <w:color w:val="000000" w:themeColor="text1"/>
          <w:sz w:val="24"/>
          <w:szCs w:val="24"/>
          <w:lang w:val="en-US"/>
        </w:rPr>
        <w:t>asaran kedua yaitu</w:t>
      </w:r>
      <w:r w:rsidR="00891BE6">
        <w:rPr>
          <w:rFonts w:ascii="Bookman Old Style" w:hAnsi="Bookman Old Style" w:cs="Arial"/>
          <w:color w:val="000000" w:themeColor="text1"/>
          <w:sz w:val="24"/>
          <w:szCs w:val="24"/>
        </w:rPr>
        <w:t xml:space="preserve"> </w:t>
      </w:r>
      <w:r w:rsidR="008C0605" w:rsidRPr="008C0605">
        <w:rPr>
          <w:rFonts w:ascii="Bookman Old Style" w:hAnsi="Bookman Old Style"/>
          <w:i/>
          <w:color w:val="000000"/>
          <w:sz w:val="24"/>
          <w:szCs w:val="24"/>
          <w:lang w:eastAsia="en-GB"/>
        </w:rPr>
        <w:t>Meningkatnya Akuntabilitas Kinerja dan Kualitas Pelayanan Diskominfostandi</w:t>
      </w:r>
      <w:r w:rsidR="00AF39D3" w:rsidRPr="008C0605">
        <w:rPr>
          <w:rFonts w:ascii="Bookman Old Style" w:hAnsi="Bookman Old Style" w:cs="Arial"/>
          <w:i/>
          <w:color w:val="000000" w:themeColor="text1"/>
          <w:sz w:val="24"/>
          <w:szCs w:val="24"/>
          <w:lang w:val="en-US"/>
        </w:rPr>
        <w:t>,</w:t>
      </w:r>
      <w:r w:rsidR="00AF39D3">
        <w:rPr>
          <w:rFonts w:ascii="Bookman Old Style" w:hAnsi="Bookman Old Style" w:cs="Arial"/>
          <w:color w:val="000000" w:themeColor="text1"/>
          <w:sz w:val="24"/>
          <w:szCs w:val="24"/>
          <w:lang w:val="en-US"/>
        </w:rPr>
        <w:t xml:space="preserve"> dengan </w:t>
      </w:r>
      <w:r w:rsidR="001957CC">
        <w:rPr>
          <w:rFonts w:ascii="Bookman Old Style" w:hAnsi="Bookman Old Style" w:cs="Arial"/>
          <w:color w:val="000000" w:themeColor="text1"/>
          <w:sz w:val="24"/>
          <w:szCs w:val="24"/>
          <w:lang w:val="en-US"/>
        </w:rPr>
        <w:t>1</w:t>
      </w:r>
      <w:r w:rsidR="001957CC">
        <w:rPr>
          <w:rFonts w:ascii="Bookman Old Style" w:hAnsi="Bookman Old Style" w:cs="Arial"/>
          <w:color w:val="000000" w:themeColor="text1"/>
          <w:sz w:val="24"/>
          <w:szCs w:val="24"/>
        </w:rPr>
        <w:t xml:space="preserve"> </w:t>
      </w:r>
      <w:r w:rsidR="001957CC" w:rsidRPr="000F4CC8">
        <w:rPr>
          <w:rFonts w:ascii="Bookman Old Style" w:hAnsi="Bookman Old Style" w:cs="Arial"/>
          <w:i/>
          <w:color w:val="000000" w:themeColor="text1"/>
          <w:sz w:val="24"/>
          <w:szCs w:val="24"/>
        </w:rPr>
        <w:t>(satu)</w:t>
      </w:r>
      <w:r w:rsidR="00891BE6">
        <w:rPr>
          <w:rFonts w:ascii="Bookman Old Style" w:hAnsi="Bookman Old Style" w:cs="Arial"/>
          <w:color w:val="000000" w:themeColor="text1"/>
          <w:sz w:val="24"/>
          <w:szCs w:val="24"/>
          <w:lang w:val="en-US"/>
        </w:rPr>
        <w:t xml:space="preserve"> I</w:t>
      </w:r>
      <w:r w:rsidR="00C0417B">
        <w:rPr>
          <w:rFonts w:ascii="Bookman Old Style" w:hAnsi="Bookman Old Style" w:cs="Arial"/>
          <w:color w:val="000000" w:themeColor="text1"/>
          <w:sz w:val="24"/>
          <w:szCs w:val="24"/>
          <w:lang w:val="en-US"/>
        </w:rPr>
        <w:t>ndi</w:t>
      </w:r>
      <w:r w:rsidR="00891BE6">
        <w:rPr>
          <w:rFonts w:ascii="Bookman Old Style" w:hAnsi="Bookman Old Style" w:cs="Arial"/>
          <w:color w:val="000000" w:themeColor="text1"/>
          <w:sz w:val="24"/>
          <w:szCs w:val="24"/>
        </w:rPr>
        <w:t>k</w:t>
      </w:r>
      <w:r w:rsidR="00C0417B">
        <w:rPr>
          <w:rFonts w:ascii="Bookman Old Style" w:hAnsi="Bookman Old Style" w:cs="Arial"/>
          <w:color w:val="000000" w:themeColor="text1"/>
          <w:sz w:val="24"/>
          <w:szCs w:val="24"/>
          <w:lang w:val="en-US"/>
        </w:rPr>
        <w:t>ator</w:t>
      </w:r>
      <w:r>
        <w:rPr>
          <w:rFonts w:ascii="Bookman Old Style" w:hAnsi="Bookman Old Style" w:cs="Arial"/>
          <w:color w:val="000000" w:themeColor="text1"/>
          <w:sz w:val="24"/>
          <w:szCs w:val="24"/>
        </w:rPr>
        <w:t xml:space="preserve"> </w:t>
      </w:r>
      <w:r w:rsidR="00AF39D3">
        <w:rPr>
          <w:rFonts w:ascii="Bookman Old Style" w:hAnsi="Bookman Old Style" w:cs="Arial"/>
          <w:color w:val="000000" w:themeColor="text1"/>
          <w:sz w:val="24"/>
          <w:szCs w:val="24"/>
        </w:rPr>
        <w:t xml:space="preserve">Kinerja </w:t>
      </w:r>
      <w:r w:rsidR="00891BE6">
        <w:rPr>
          <w:rFonts w:ascii="Bookman Old Style" w:hAnsi="Bookman Old Style" w:cs="Arial"/>
          <w:color w:val="000000" w:themeColor="text1"/>
          <w:sz w:val="24"/>
          <w:szCs w:val="24"/>
        </w:rPr>
        <w:t>S</w:t>
      </w:r>
      <w:r>
        <w:rPr>
          <w:rFonts w:ascii="Bookman Old Style" w:hAnsi="Bookman Old Style" w:cs="Arial"/>
          <w:color w:val="000000" w:themeColor="text1"/>
          <w:sz w:val="24"/>
          <w:szCs w:val="24"/>
        </w:rPr>
        <w:t xml:space="preserve">asaran </w:t>
      </w:r>
      <w:r w:rsidR="00AF39D3">
        <w:rPr>
          <w:rFonts w:ascii="Bookman Old Style" w:hAnsi="Bookman Old Style" w:cs="Arial"/>
          <w:color w:val="000000" w:themeColor="text1"/>
          <w:sz w:val="24"/>
          <w:szCs w:val="24"/>
        </w:rPr>
        <w:t>yang menjadi IKU,</w:t>
      </w:r>
      <w:r>
        <w:rPr>
          <w:rFonts w:ascii="Bookman Old Style" w:hAnsi="Bookman Old Style" w:cs="Arial"/>
          <w:color w:val="000000" w:themeColor="text1"/>
          <w:sz w:val="24"/>
          <w:szCs w:val="24"/>
        </w:rPr>
        <w:t xml:space="preserve"> sebagai berikut</w:t>
      </w:r>
      <w:r w:rsidR="00891BE6">
        <w:rPr>
          <w:rFonts w:ascii="Bookman Old Style" w:hAnsi="Bookman Old Style" w:cs="Arial"/>
          <w:color w:val="000000" w:themeColor="text1"/>
          <w:sz w:val="24"/>
          <w:szCs w:val="24"/>
        </w:rPr>
        <w:t xml:space="preserve"> </w:t>
      </w:r>
      <w:r>
        <w:rPr>
          <w:rFonts w:ascii="Bookman Old Style" w:hAnsi="Bookman Old Style" w:cs="Arial"/>
          <w:color w:val="000000" w:themeColor="text1"/>
          <w:sz w:val="24"/>
          <w:szCs w:val="24"/>
        </w:rPr>
        <w:t>:</w:t>
      </w:r>
      <w:r w:rsidR="00D52CEA">
        <w:rPr>
          <w:rFonts w:ascii="Bookman Old Style" w:hAnsi="Bookman Old Style" w:cs="Arial"/>
          <w:color w:val="000000" w:themeColor="text1"/>
          <w:sz w:val="24"/>
          <w:szCs w:val="24"/>
        </w:rPr>
        <w:t xml:space="preserve">  </w:t>
      </w:r>
    </w:p>
    <w:p w14:paraId="0855712E" w14:textId="31D928A6" w:rsidR="00891BE6" w:rsidRDefault="00261FCE" w:rsidP="009A4407">
      <w:pPr>
        <w:spacing w:after="0" w:line="240" w:lineRule="auto"/>
        <w:contextualSpacing/>
        <w:jc w:val="center"/>
        <w:rPr>
          <w:rFonts w:ascii="Bookman Old Style" w:hAnsi="Bookman Old Style" w:cs="Arial"/>
          <w:b/>
          <w:color w:val="000000" w:themeColor="text1"/>
          <w:sz w:val="20"/>
          <w:szCs w:val="20"/>
        </w:rPr>
      </w:pPr>
      <w:r>
        <w:rPr>
          <w:rFonts w:ascii="Bookman Old Style" w:hAnsi="Bookman Old Style" w:cs="Arial"/>
          <w:b/>
          <w:color w:val="000000" w:themeColor="text1"/>
          <w:sz w:val="20"/>
          <w:szCs w:val="20"/>
        </w:rPr>
        <w:t xml:space="preserve">            </w:t>
      </w:r>
      <w:r w:rsidR="00BD53F6" w:rsidRPr="00BD53F6">
        <w:rPr>
          <w:rFonts w:ascii="Bookman Old Style" w:hAnsi="Bookman Old Style" w:cs="Arial"/>
          <w:b/>
          <w:color w:val="000000" w:themeColor="text1"/>
          <w:sz w:val="20"/>
          <w:szCs w:val="20"/>
        </w:rPr>
        <w:t xml:space="preserve">Tabel </w:t>
      </w:r>
      <w:r w:rsidR="00891BE6">
        <w:rPr>
          <w:rFonts w:ascii="Bookman Old Style" w:hAnsi="Bookman Old Style" w:cs="Arial"/>
          <w:b/>
          <w:color w:val="000000" w:themeColor="text1"/>
          <w:sz w:val="20"/>
          <w:szCs w:val="20"/>
        </w:rPr>
        <w:t>II.8</w:t>
      </w:r>
    </w:p>
    <w:p w14:paraId="62BBE212" w14:textId="3D1ACAEF" w:rsidR="00BD53F6" w:rsidRPr="00DF63E6" w:rsidRDefault="00BD53F6" w:rsidP="00891BE6">
      <w:pPr>
        <w:spacing w:after="0" w:line="240" w:lineRule="auto"/>
        <w:ind w:left="709" w:firstLine="720"/>
        <w:contextualSpacing/>
        <w:jc w:val="center"/>
        <w:rPr>
          <w:rFonts w:ascii="Bookman Old Style" w:hAnsi="Bookman Old Style" w:cs="Arial"/>
          <w:b/>
          <w:color w:val="000000" w:themeColor="text1"/>
          <w:sz w:val="20"/>
          <w:szCs w:val="20"/>
          <w:lang w:val="en-US"/>
        </w:rPr>
      </w:pPr>
      <w:r w:rsidRPr="00BD53F6">
        <w:rPr>
          <w:rFonts w:ascii="Bookman Old Style" w:hAnsi="Bookman Old Style" w:cs="Arial"/>
          <w:b/>
          <w:color w:val="000000" w:themeColor="text1"/>
          <w:sz w:val="20"/>
          <w:szCs w:val="20"/>
        </w:rPr>
        <w:t xml:space="preserve">Capaian Kinerja Diskominfostandi Kota Bekasi </w:t>
      </w:r>
      <w:r w:rsidR="007B7BA0">
        <w:rPr>
          <w:rFonts w:ascii="Bookman Old Style" w:hAnsi="Bookman Old Style" w:cs="Arial"/>
          <w:b/>
          <w:color w:val="000000" w:themeColor="text1"/>
          <w:sz w:val="20"/>
          <w:szCs w:val="20"/>
          <w:lang w:val="en-US"/>
        </w:rPr>
        <w:t xml:space="preserve">Tahun </w:t>
      </w:r>
      <w:r w:rsidRPr="00BD53F6">
        <w:rPr>
          <w:rFonts w:ascii="Bookman Old Style" w:hAnsi="Bookman Old Style" w:cs="Arial"/>
          <w:b/>
          <w:color w:val="000000" w:themeColor="text1"/>
          <w:sz w:val="20"/>
          <w:szCs w:val="20"/>
        </w:rPr>
        <w:t>20</w:t>
      </w:r>
      <w:r w:rsidR="00DF63E6">
        <w:rPr>
          <w:rFonts w:ascii="Bookman Old Style" w:hAnsi="Bookman Old Style" w:cs="Arial"/>
          <w:b/>
          <w:color w:val="000000" w:themeColor="text1"/>
          <w:sz w:val="20"/>
          <w:szCs w:val="20"/>
          <w:lang w:val="en-US"/>
        </w:rPr>
        <w:t>2</w:t>
      </w:r>
      <w:r w:rsidR="00A1445D">
        <w:rPr>
          <w:rFonts w:ascii="Bookman Old Style" w:hAnsi="Bookman Old Style" w:cs="Arial"/>
          <w:b/>
          <w:color w:val="000000" w:themeColor="text1"/>
          <w:sz w:val="20"/>
          <w:szCs w:val="20"/>
          <w:lang w:val="en-US"/>
        </w:rPr>
        <w:t>4</w:t>
      </w:r>
    </w:p>
    <w:tbl>
      <w:tblPr>
        <w:tblW w:w="9072" w:type="dxa"/>
        <w:tblInd w:w="421" w:type="dxa"/>
        <w:tblLayout w:type="fixed"/>
        <w:tblLook w:val="04A0" w:firstRow="1" w:lastRow="0" w:firstColumn="1" w:lastColumn="0" w:noHBand="0" w:noVBand="1"/>
      </w:tblPr>
      <w:tblGrid>
        <w:gridCol w:w="426"/>
        <w:gridCol w:w="1842"/>
        <w:gridCol w:w="2268"/>
        <w:gridCol w:w="993"/>
        <w:gridCol w:w="1133"/>
        <w:gridCol w:w="1276"/>
        <w:gridCol w:w="1134"/>
      </w:tblGrid>
      <w:tr w:rsidR="00C0417B" w:rsidRPr="00060CE6" w14:paraId="1197D9FF" w14:textId="68C22DFC" w:rsidTr="009A4407">
        <w:trPr>
          <w:trHeight w:val="298"/>
        </w:trPr>
        <w:tc>
          <w:tcPr>
            <w:tcW w:w="2268" w:type="dxa"/>
            <w:gridSpan w:val="2"/>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8E362A4"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Sasaran</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8814233"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Indikator Sasaran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1D5602A"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Satuan</w:t>
            </w:r>
          </w:p>
        </w:tc>
        <w:tc>
          <w:tcPr>
            <w:tcW w:w="3543"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61D70997" w14:textId="66068078" w:rsidR="00C0417B" w:rsidRPr="00060CE6" w:rsidRDefault="00C0417B" w:rsidP="008A7986">
            <w:pPr>
              <w:spacing w:after="0" w:line="240" w:lineRule="auto"/>
              <w:jc w:val="center"/>
              <w:rPr>
                <w:rFonts w:ascii="Bookman Old Style" w:hAnsi="Bookman Old Style" w:cs="Calibri"/>
                <w:b/>
                <w:bCs/>
                <w:sz w:val="18"/>
                <w:szCs w:val="18"/>
                <w:lang w:val="en-US"/>
              </w:rPr>
            </w:pPr>
            <w:r w:rsidRPr="00060CE6">
              <w:rPr>
                <w:rFonts w:ascii="Bookman Old Style" w:hAnsi="Bookman Old Style" w:cs="Calibri"/>
                <w:b/>
                <w:bCs/>
                <w:sz w:val="18"/>
                <w:szCs w:val="18"/>
              </w:rPr>
              <w:t>20</w:t>
            </w:r>
            <w:r w:rsidR="00A1445D">
              <w:rPr>
                <w:rFonts w:ascii="Bookman Old Style" w:hAnsi="Bookman Old Style" w:cs="Calibri"/>
                <w:b/>
                <w:bCs/>
                <w:sz w:val="18"/>
                <w:szCs w:val="18"/>
                <w:lang w:val="en-US"/>
              </w:rPr>
              <w:t>24</w:t>
            </w:r>
          </w:p>
        </w:tc>
      </w:tr>
      <w:tr w:rsidR="00C0417B" w:rsidRPr="00060CE6" w14:paraId="22799669" w14:textId="301EB2C2" w:rsidTr="009A4407">
        <w:trPr>
          <w:trHeight w:val="298"/>
        </w:trPr>
        <w:tc>
          <w:tcPr>
            <w:tcW w:w="2268" w:type="dxa"/>
            <w:gridSpan w:val="2"/>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992D3F2" w14:textId="77777777" w:rsidR="00C0417B" w:rsidRPr="00060CE6" w:rsidRDefault="00C0417B" w:rsidP="008A7986">
            <w:pPr>
              <w:spacing w:after="0" w:line="240" w:lineRule="auto"/>
              <w:rPr>
                <w:rFonts w:ascii="Bookman Old Style" w:hAnsi="Bookman Old Style" w:cs="Calibri"/>
                <w:b/>
                <w:bCs/>
                <w:sz w:val="18"/>
                <w:szCs w:val="18"/>
              </w:rPr>
            </w:pPr>
          </w:p>
        </w:tc>
        <w:tc>
          <w:tcPr>
            <w:tcW w:w="2268"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93F0140" w14:textId="77777777" w:rsidR="00C0417B" w:rsidRPr="00060CE6" w:rsidRDefault="00C0417B" w:rsidP="008A7986">
            <w:pPr>
              <w:spacing w:after="0" w:line="240" w:lineRule="auto"/>
              <w:rPr>
                <w:rFonts w:ascii="Bookman Old Style" w:hAnsi="Bookman Old Style" w:cs="Calibri"/>
                <w:b/>
                <w:bCs/>
                <w:sz w:val="18"/>
                <w:szCs w:val="18"/>
              </w:rPr>
            </w:pPr>
          </w:p>
        </w:tc>
        <w:tc>
          <w:tcPr>
            <w:tcW w:w="993" w:type="dxa"/>
            <w:vMerge/>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1FB78A" w14:textId="77777777" w:rsidR="00C0417B" w:rsidRPr="00060CE6" w:rsidRDefault="00C0417B" w:rsidP="008A7986">
            <w:pPr>
              <w:spacing w:after="0" w:line="240" w:lineRule="auto"/>
              <w:rPr>
                <w:rFonts w:ascii="Bookman Old Style" w:hAnsi="Bookman Old Style" w:cs="Calibri"/>
                <w:b/>
                <w:bCs/>
                <w:sz w:val="18"/>
                <w:szCs w:val="18"/>
              </w:rPr>
            </w:pPr>
          </w:p>
        </w:tc>
        <w:tc>
          <w:tcPr>
            <w:tcW w:w="11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8D0E0F4" w14:textId="4433D268"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Target</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6052D6D7"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Realisasi</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508ED04" w14:textId="4AD66A4D" w:rsidR="00C0417B" w:rsidRPr="00060CE6" w:rsidRDefault="00891BE6" w:rsidP="008A7986">
            <w:pPr>
              <w:spacing w:after="0" w:line="240" w:lineRule="auto"/>
              <w:jc w:val="center"/>
              <w:rPr>
                <w:rFonts w:ascii="Bookman Old Style" w:hAnsi="Bookman Old Style" w:cs="Calibri"/>
                <w:b/>
                <w:bCs/>
                <w:sz w:val="18"/>
                <w:szCs w:val="18"/>
                <w:lang w:val="en-US"/>
              </w:rPr>
            </w:pPr>
            <w:r>
              <w:rPr>
                <w:rFonts w:ascii="Bookman Old Style" w:hAnsi="Bookman Old Style" w:cs="Calibri"/>
                <w:b/>
                <w:bCs/>
                <w:sz w:val="18"/>
                <w:szCs w:val="18"/>
              </w:rPr>
              <w:t>C</w:t>
            </w:r>
            <w:r w:rsidR="00060CE6">
              <w:rPr>
                <w:rFonts w:ascii="Bookman Old Style" w:hAnsi="Bookman Old Style" w:cs="Calibri"/>
                <w:b/>
                <w:bCs/>
                <w:sz w:val="18"/>
                <w:szCs w:val="18"/>
                <w:lang w:val="en-US"/>
              </w:rPr>
              <w:t>apaian</w:t>
            </w:r>
          </w:p>
        </w:tc>
      </w:tr>
      <w:tr w:rsidR="00C0417B" w:rsidRPr="00060CE6" w14:paraId="658C4DAB" w14:textId="6DE02123" w:rsidTr="009A4407">
        <w:trPr>
          <w:trHeight w:val="298"/>
        </w:trPr>
        <w:tc>
          <w:tcPr>
            <w:tcW w:w="2268"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D8BF976"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(1)</w:t>
            </w:r>
          </w:p>
        </w:tc>
        <w:tc>
          <w:tcPr>
            <w:tcW w:w="226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B36DC70"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(2)</w:t>
            </w:r>
          </w:p>
        </w:tc>
        <w:tc>
          <w:tcPr>
            <w:tcW w:w="99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2B397D1"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(3)</w:t>
            </w:r>
          </w:p>
        </w:tc>
        <w:tc>
          <w:tcPr>
            <w:tcW w:w="1133"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ED412AE"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8DD6A50" w14:textId="77777777"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(5)</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1445561" w14:textId="7558598B" w:rsidR="00C0417B" w:rsidRPr="00060CE6" w:rsidRDefault="00C0417B" w:rsidP="008A7986">
            <w:pPr>
              <w:spacing w:after="0" w:line="240" w:lineRule="auto"/>
              <w:jc w:val="center"/>
              <w:rPr>
                <w:rFonts w:ascii="Bookman Old Style" w:hAnsi="Bookman Old Style" w:cs="Calibri"/>
                <w:b/>
                <w:bCs/>
                <w:sz w:val="18"/>
                <w:szCs w:val="18"/>
              </w:rPr>
            </w:pPr>
            <w:r w:rsidRPr="00060CE6">
              <w:rPr>
                <w:rFonts w:ascii="Bookman Old Style" w:hAnsi="Bookman Old Style" w:cs="Calibri"/>
                <w:b/>
                <w:bCs/>
                <w:sz w:val="18"/>
                <w:szCs w:val="18"/>
              </w:rPr>
              <w:t>(8)</w:t>
            </w:r>
          </w:p>
        </w:tc>
      </w:tr>
      <w:tr w:rsidR="00060CE6" w:rsidRPr="00060CE6" w14:paraId="38D341E4" w14:textId="7DEEEB12" w:rsidTr="00AC7167">
        <w:trPr>
          <w:trHeight w:val="2232"/>
        </w:trPr>
        <w:tc>
          <w:tcPr>
            <w:tcW w:w="426" w:type="dxa"/>
            <w:tcBorders>
              <w:top w:val="single" w:sz="4" w:space="0" w:color="auto"/>
              <w:left w:val="single" w:sz="4" w:space="0" w:color="auto"/>
              <w:bottom w:val="single" w:sz="4" w:space="0" w:color="auto"/>
              <w:right w:val="single" w:sz="4" w:space="0" w:color="auto"/>
            </w:tcBorders>
            <w:shd w:val="clear" w:color="auto" w:fill="auto"/>
            <w:noWrap/>
            <w:hideMark/>
          </w:tcPr>
          <w:p w14:paraId="528C7475" w14:textId="77777777" w:rsidR="00060CE6" w:rsidRPr="00060CE6" w:rsidRDefault="00060CE6" w:rsidP="009A4407">
            <w:pPr>
              <w:spacing w:after="0" w:line="240" w:lineRule="auto"/>
              <w:jc w:val="center"/>
              <w:rPr>
                <w:rFonts w:ascii="Bookman Old Style" w:hAnsi="Bookman Old Style" w:cs="Calibri"/>
                <w:sz w:val="18"/>
                <w:szCs w:val="18"/>
              </w:rPr>
            </w:pPr>
            <w:r w:rsidRPr="00060CE6">
              <w:rPr>
                <w:rFonts w:ascii="Bookman Old Style" w:hAnsi="Bookman Old Style" w:cs="Calibri"/>
                <w:sz w:val="18"/>
                <w:szCs w:val="18"/>
              </w:rPr>
              <w:t>1</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14:paraId="715C9673" w14:textId="256C9772" w:rsidR="00060CE6" w:rsidRPr="00060CE6" w:rsidRDefault="00060CE6" w:rsidP="00060CE6">
            <w:pPr>
              <w:spacing w:after="0" w:line="240" w:lineRule="auto"/>
              <w:rPr>
                <w:rFonts w:ascii="Bookman Old Style" w:hAnsi="Bookman Old Style" w:cs="Calibri"/>
                <w:sz w:val="18"/>
                <w:szCs w:val="18"/>
              </w:rPr>
            </w:pPr>
            <w:r w:rsidRPr="00060CE6">
              <w:rPr>
                <w:rStyle w:val="markedcontent"/>
                <w:rFonts w:ascii="Bookman Old Style" w:hAnsi="Bookman Old Style" w:cs="Arial"/>
                <w:sz w:val="18"/>
                <w:szCs w:val="18"/>
              </w:rPr>
              <w:t>Meningkatnya</w:t>
            </w:r>
            <w:r w:rsidRPr="00060CE6">
              <w:rPr>
                <w:rFonts w:ascii="Bookman Old Style" w:hAnsi="Bookman Old Style"/>
                <w:sz w:val="18"/>
                <w:szCs w:val="18"/>
              </w:rPr>
              <w:br/>
            </w:r>
            <w:r w:rsidRPr="00060CE6">
              <w:rPr>
                <w:rStyle w:val="markedcontent"/>
                <w:rFonts w:ascii="Bookman Old Style" w:hAnsi="Bookman Old Style" w:cs="Arial"/>
                <w:sz w:val="18"/>
                <w:szCs w:val="18"/>
              </w:rPr>
              <w:t>Penyelenggaraan</w:t>
            </w:r>
            <w:r w:rsidRPr="00060CE6">
              <w:rPr>
                <w:rFonts w:ascii="Bookman Old Style" w:hAnsi="Bookman Old Style"/>
                <w:sz w:val="18"/>
                <w:szCs w:val="18"/>
              </w:rPr>
              <w:br/>
            </w:r>
            <w:r w:rsidRPr="00060CE6">
              <w:rPr>
                <w:rStyle w:val="markedcontent"/>
                <w:rFonts w:ascii="Bookman Old Style" w:hAnsi="Bookman Old Style" w:cs="Arial"/>
                <w:sz w:val="18"/>
                <w:szCs w:val="18"/>
              </w:rPr>
              <w:t>Layanan Publik</w:t>
            </w:r>
            <w:r w:rsidRPr="00060CE6">
              <w:rPr>
                <w:rFonts w:ascii="Bookman Old Style" w:hAnsi="Bookman Old Style"/>
                <w:sz w:val="18"/>
                <w:szCs w:val="18"/>
              </w:rPr>
              <w:br/>
            </w:r>
            <w:r w:rsidRPr="00060CE6">
              <w:rPr>
                <w:rStyle w:val="markedcontent"/>
                <w:rFonts w:ascii="Bookman Old Style" w:hAnsi="Bookman Old Style" w:cs="Arial"/>
                <w:sz w:val="18"/>
                <w:szCs w:val="18"/>
              </w:rPr>
              <w:t>Komunikasi dan</w:t>
            </w:r>
            <w:r w:rsidRPr="00060CE6">
              <w:rPr>
                <w:rFonts w:ascii="Bookman Old Style" w:hAnsi="Bookman Old Style"/>
                <w:sz w:val="18"/>
                <w:szCs w:val="18"/>
              </w:rPr>
              <w:br/>
            </w:r>
            <w:r w:rsidRPr="00060CE6">
              <w:rPr>
                <w:rStyle w:val="markedcontent"/>
                <w:rFonts w:ascii="Bookman Old Style" w:hAnsi="Bookman Old Style" w:cs="Arial"/>
                <w:sz w:val="18"/>
                <w:szCs w:val="18"/>
              </w:rPr>
              <w:t>Informasi secara</w:t>
            </w:r>
            <w:r w:rsidRPr="00060CE6">
              <w:rPr>
                <w:rFonts w:ascii="Bookman Old Style" w:hAnsi="Bookman Old Style"/>
                <w:sz w:val="18"/>
                <w:szCs w:val="18"/>
              </w:rPr>
              <w:br/>
            </w:r>
            <w:r w:rsidRPr="00060CE6">
              <w:rPr>
                <w:rStyle w:val="markedcontent"/>
                <w:rFonts w:ascii="Bookman Old Style" w:hAnsi="Bookman Old Style" w:cs="Arial"/>
                <w:sz w:val="18"/>
                <w:szCs w:val="18"/>
              </w:rPr>
              <w:t>Elektronik (</w:t>
            </w:r>
            <w:r w:rsidRPr="00891BE6">
              <w:rPr>
                <w:rStyle w:val="markedcontent"/>
                <w:rFonts w:ascii="Bookman Old Style" w:hAnsi="Bookman Old Style" w:cs="Arial"/>
                <w:i/>
                <w:sz w:val="18"/>
                <w:szCs w:val="18"/>
              </w:rPr>
              <w:t>Digital</w:t>
            </w:r>
            <w:r w:rsidRPr="00891BE6">
              <w:rPr>
                <w:rFonts w:ascii="Bookman Old Style" w:hAnsi="Bookman Old Style"/>
                <w:i/>
                <w:sz w:val="18"/>
                <w:szCs w:val="18"/>
              </w:rPr>
              <w:br/>
            </w:r>
            <w:r w:rsidRPr="00891BE6">
              <w:rPr>
                <w:rStyle w:val="markedcontent"/>
                <w:rFonts w:ascii="Bookman Old Style" w:hAnsi="Bookman Old Style" w:cs="Arial"/>
                <w:i/>
                <w:sz w:val="18"/>
                <w:szCs w:val="18"/>
              </w:rPr>
              <w:t>Government</w:t>
            </w:r>
            <w:r w:rsidRPr="00891BE6">
              <w:rPr>
                <w:rFonts w:ascii="Bookman Old Style" w:hAnsi="Bookman Old Style"/>
                <w:i/>
                <w:sz w:val="18"/>
                <w:szCs w:val="18"/>
              </w:rPr>
              <w:br/>
            </w:r>
            <w:r w:rsidRPr="00891BE6">
              <w:rPr>
                <w:rStyle w:val="markedcontent"/>
                <w:rFonts w:ascii="Bookman Old Style" w:hAnsi="Bookman Old Style" w:cs="Arial"/>
                <w:i/>
                <w:sz w:val="18"/>
                <w:szCs w:val="18"/>
              </w:rPr>
              <w:t>Pemerintah Kota</w:t>
            </w:r>
            <w:r w:rsidR="00891BE6" w:rsidRPr="00891BE6">
              <w:rPr>
                <w:rStyle w:val="markedcontent"/>
                <w:rFonts w:ascii="Bookman Old Style" w:hAnsi="Bookman Old Style" w:cs="Arial"/>
                <w:i/>
                <w:sz w:val="18"/>
                <w:szCs w:val="18"/>
              </w:rPr>
              <w:t xml:space="preserve"> Bekasi</w:t>
            </w:r>
            <w:r w:rsidR="00891BE6">
              <w:rPr>
                <w:rStyle w:val="markedcontent"/>
                <w:rFonts w:ascii="Bookman Old Style" w:hAnsi="Bookman Old Style" w:cs="Arial"/>
                <w:sz w:val="18"/>
                <w:szCs w:val="18"/>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773EE89" w14:textId="19345F12" w:rsidR="00060CE6" w:rsidRPr="00060CE6" w:rsidRDefault="00891BE6" w:rsidP="00060CE6">
            <w:pPr>
              <w:spacing w:after="0" w:line="240" w:lineRule="auto"/>
              <w:rPr>
                <w:rFonts w:ascii="Bookman Old Style" w:hAnsi="Bookman Old Style" w:cs="Calibri"/>
                <w:sz w:val="18"/>
                <w:szCs w:val="18"/>
                <w:lang w:val="en-US"/>
              </w:rPr>
            </w:pPr>
            <w:r>
              <w:rPr>
                <w:rStyle w:val="markedcontent"/>
                <w:rFonts w:ascii="Bookman Old Style" w:hAnsi="Bookman Old Style" w:cs="Arial"/>
                <w:sz w:val="18"/>
                <w:szCs w:val="18"/>
              </w:rPr>
              <w:t>I</w:t>
            </w:r>
            <w:r w:rsidR="00060CE6" w:rsidRPr="00060CE6">
              <w:rPr>
                <w:rStyle w:val="markedcontent"/>
                <w:rFonts w:ascii="Bookman Old Style" w:hAnsi="Bookman Old Style" w:cs="Arial"/>
                <w:sz w:val="18"/>
                <w:szCs w:val="18"/>
              </w:rPr>
              <w:t>ndeks Layanan Publik</w:t>
            </w:r>
            <w:r w:rsidR="00060CE6" w:rsidRPr="00060CE6">
              <w:rPr>
                <w:rFonts w:ascii="Bookman Old Style" w:hAnsi="Bookman Old Style"/>
                <w:sz w:val="18"/>
                <w:szCs w:val="18"/>
              </w:rPr>
              <w:br/>
            </w:r>
            <w:r w:rsidR="00060CE6" w:rsidRPr="00060CE6">
              <w:rPr>
                <w:rStyle w:val="markedcontent"/>
                <w:rFonts w:ascii="Bookman Old Style" w:hAnsi="Bookman Old Style" w:cs="Arial"/>
                <w:sz w:val="18"/>
                <w:szCs w:val="18"/>
              </w:rPr>
              <w:t>Berbasis IT</w:t>
            </w:r>
          </w:p>
        </w:tc>
        <w:tc>
          <w:tcPr>
            <w:tcW w:w="993" w:type="dxa"/>
            <w:tcBorders>
              <w:top w:val="single" w:sz="4" w:space="0" w:color="auto"/>
              <w:left w:val="single" w:sz="4" w:space="0" w:color="auto"/>
              <w:bottom w:val="single" w:sz="4" w:space="0" w:color="auto"/>
              <w:right w:val="single" w:sz="4" w:space="0" w:color="auto"/>
            </w:tcBorders>
            <w:shd w:val="clear" w:color="auto" w:fill="auto"/>
            <w:hideMark/>
          </w:tcPr>
          <w:p w14:paraId="7592D6C8" w14:textId="2F7E33D6" w:rsidR="00060CE6" w:rsidRPr="00060CE6" w:rsidRDefault="00891BE6" w:rsidP="00247786">
            <w:pPr>
              <w:spacing w:after="0" w:line="240" w:lineRule="auto"/>
              <w:jc w:val="center"/>
              <w:rPr>
                <w:rFonts w:ascii="Bookman Old Style" w:hAnsi="Bookman Old Style" w:cs="Calibri"/>
                <w:sz w:val="18"/>
                <w:szCs w:val="18"/>
              </w:rPr>
            </w:pPr>
            <w:r>
              <w:rPr>
                <w:rFonts w:ascii="Bookman Old Style" w:hAnsi="Bookman Old Style" w:cs="Calibri"/>
                <w:sz w:val="18"/>
                <w:szCs w:val="18"/>
              </w:rPr>
              <w:t>N</w:t>
            </w:r>
            <w:r w:rsidR="00060CE6" w:rsidRPr="00060CE6">
              <w:rPr>
                <w:rFonts w:ascii="Bookman Old Style" w:hAnsi="Bookman Old Style" w:cs="Calibri"/>
                <w:sz w:val="18"/>
                <w:szCs w:val="18"/>
              </w:rPr>
              <w:t>ilai</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1D46AEC5" w14:textId="34DBEEAA" w:rsidR="00060CE6" w:rsidRPr="00AD6FF6" w:rsidRDefault="00AD6FF6" w:rsidP="00060CE6">
            <w:pPr>
              <w:spacing w:after="0" w:line="240" w:lineRule="auto"/>
              <w:jc w:val="center"/>
              <w:rPr>
                <w:rFonts w:ascii="Bookman Old Style" w:hAnsi="Bookman Old Style" w:cs="Calibri"/>
                <w:sz w:val="18"/>
                <w:szCs w:val="18"/>
              </w:rPr>
            </w:pPr>
            <w:r>
              <w:rPr>
                <w:rFonts w:ascii="Bookman Old Style" w:hAnsi="Bookman Old Style" w:cs="Calibri"/>
                <w:sz w:val="18"/>
                <w:szCs w:val="18"/>
              </w:rPr>
              <w:t>4,09</w:t>
            </w:r>
          </w:p>
        </w:tc>
        <w:tc>
          <w:tcPr>
            <w:tcW w:w="1276" w:type="dxa"/>
            <w:tcBorders>
              <w:top w:val="single" w:sz="4" w:space="0" w:color="auto"/>
              <w:left w:val="single" w:sz="4" w:space="0" w:color="auto"/>
              <w:bottom w:val="single" w:sz="4" w:space="0" w:color="auto"/>
              <w:right w:val="single" w:sz="4" w:space="0" w:color="auto"/>
            </w:tcBorders>
          </w:tcPr>
          <w:p w14:paraId="3BAB75A3" w14:textId="224BAFD2" w:rsidR="00060CE6" w:rsidRPr="00060CE6" w:rsidRDefault="00F75220" w:rsidP="00060CE6">
            <w:pPr>
              <w:spacing w:after="0" w:line="240" w:lineRule="auto"/>
              <w:jc w:val="center"/>
              <w:rPr>
                <w:rFonts w:ascii="Bookman Old Style" w:hAnsi="Bookman Old Style" w:cs="Calibri"/>
                <w:sz w:val="18"/>
                <w:szCs w:val="18"/>
              </w:rPr>
            </w:pPr>
            <w:r>
              <w:rPr>
                <w:rFonts w:ascii="Bookman Old Style" w:hAnsi="Bookman Old Style" w:cs="Calibri"/>
                <w:sz w:val="18"/>
                <w:szCs w:val="18"/>
              </w:rPr>
              <w:t>4,41</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CCBF4A" w14:textId="6622BE07" w:rsidR="00060CE6" w:rsidRPr="00060CE6" w:rsidRDefault="009C2AAA" w:rsidP="00060CE6">
            <w:pPr>
              <w:spacing w:after="0" w:line="240" w:lineRule="auto"/>
              <w:jc w:val="center"/>
              <w:rPr>
                <w:rFonts w:ascii="Bookman Old Style" w:hAnsi="Bookman Old Style" w:cs="Calibri"/>
                <w:sz w:val="18"/>
                <w:szCs w:val="18"/>
              </w:rPr>
            </w:pPr>
            <w:r>
              <w:rPr>
                <w:rFonts w:ascii="Bookman Old Style" w:hAnsi="Bookman Old Style" w:cs="Calibri"/>
                <w:sz w:val="18"/>
                <w:szCs w:val="18"/>
              </w:rPr>
              <w:t>107,82%</w:t>
            </w:r>
          </w:p>
        </w:tc>
      </w:tr>
      <w:tr w:rsidR="00AC7167" w:rsidRPr="00060CE6" w14:paraId="3473503D" w14:textId="77777777" w:rsidTr="00AC7167">
        <w:trPr>
          <w:trHeight w:val="1256"/>
        </w:trPr>
        <w:tc>
          <w:tcPr>
            <w:tcW w:w="426" w:type="dxa"/>
            <w:tcBorders>
              <w:top w:val="single" w:sz="4" w:space="0" w:color="auto"/>
              <w:left w:val="single" w:sz="4" w:space="0" w:color="auto"/>
              <w:bottom w:val="single" w:sz="4" w:space="0" w:color="auto"/>
              <w:right w:val="single" w:sz="4" w:space="0" w:color="auto"/>
            </w:tcBorders>
            <w:shd w:val="clear" w:color="auto" w:fill="auto"/>
            <w:noWrap/>
          </w:tcPr>
          <w:p w14:paraId="3989F205" w14:textId="46D9F965" w:rsidR="00AC7167" w:rsidRPr="00060CE6" w:rsidRDefault="00AC7167" w:rsidP="00AC7167">
            <w:pPr>
              <w:spacing w:after="0" w:line="240" w:lineRule="auto"/>
              <w:jc w:val="center"/>
              <w:rPr>
                <w:rFonts w:ascii="Bookman Old Style" w:hAnsi="Bookman Old Style" w:cs="Calibri"/>
                <w:sz w:val="18"/>
                <w:szCs w:val="18"/>
                <w:lang w:val="en-US"/>
              </w:rPr>
            </w:pPr>
            <w:r w:rsidRPr="00060CE6">
              <w:rPr>
                <w:rFonts w:ascii="Bookman Old Style" w:hAnsi="Bookman Old Style" w:cs="Calibri"/>
                <w:sz w:val="18"/>
                <w:szCs w:val="18"/>
                <w:lang w:val="en-US"/>
              </w:rPr>
              <w:t>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119BCA7" w14:textId="77777777" w:rsidR="00AC7167" w:rsidRDefault="00AC7167" w:rsidP="00AC7167">
            <w:pPr>
              <w:spacing w:after="0" w:line="240" w:lineRule="auto"/>
              <w:rPr>
                <w:rStyle w:val="markedcontent"/>
                <w:rFonts w:ascii="Bookman Old Style" w:hAnsi="Bookman Old Style" w:cs="Arial"/>
                <w:sz w:val="18"/>
                <w:szCs w:val="18"/>
              </w:rPr>
            </w:pPr>
            <w:r w:rsidRPr="00060CE6">
              <w:rPr>
                <w:rStyle w:val="markedcontent"/>
                <w:rFonts w:ascii="Bookman Old Style" w:hAnsi="Bookman Old Style" w:cs="Arial"/>
                <w:sz w:val="18"/>
                <w:szCs w:val="18"/>
              </w:rPr>
              <w:t>Meningkatnya</w:t>
            </w:r>
            <w:r w:rsidRPr="00060CE6">
              <w:rPr>
                <w:rFonts w:ascii="Bookman Old Style" w:hAnsi="Bookman Old Style"/>
                <w:sz w:val="18"/>
                <w:szCs w:val="18"/>
              </w:rPr>
              <w:br/>
            </w:r>
            <w:r w:rsidRPr="00060CE6">
              <w:rPr>
                <w:rStyle w:val="markedcontent"/>
                <w:rFonts w:ascii="Bookman Old Style" w:hAnsi="Bookman Old Style" w:cs="Arial"/>
                <w:sz w:val="18"/>
                <w:szCs w:val="18"/>
              </w:rPr>
              <w:t>Akuntabilitas</w:t>
            </w:r>
            <w:r w:rsidRPr="00060CE6">
              <w:rPr>
                <w:rFonts w:ascii="Bookman Old Style" w:hAnsi="Bookman Old Style"/>
                <w:sz w:val="18"/>
                <w:szCs w:val="18"/>
              </w:rPr>
              <w:br/>
            </w:r>
            <w:r w:rsidRPr="00060CE6">
              <w:rPr>
                <w:rStyle w:val="markedcontent"/>
                <w:rFonts w:ascii="Bookman Old Style" w:hAnsi="Bookman Old Style" w:cs="Arial"/>
                <w:sz w:val="18"/>
                <w:szCs w:val="18"/>
              </w:rPr>
              <w:t>Kinerja dan</w:t>
            </w:r>
            <w:r w:rsidRPr="00060CE6">
              <w:rPr>
                <w:rFonts w:ascii="Bookman Old Style" w:hAnsi="Bookman Old Style"/>
                <w:sz w:val="18"/>
                <w:szCs w:val="18"/>
              </w:rPr>
              <w:br/>
            </w:r>
            <w:r w:rsidRPr="00060CE6">
              <w:rPr>
                <w:rStyle w:val="markedcontent"/>
                <w:rFonts w:ascii="Bookman Old Style" w:hAnsi="Bookman Old Style" w:cs="Arial"/>
                <w:sz w:val="18"/>
                <w:szCs w:val="18"/>
              </w:rPr>
              <w:t>Kualitas Pelayanan</w:t>
            </w:r>
            <w:r w:rsidRPr="00060CE6">
              <w:rPr>
                <w:rFonts w:ascii="Bookman Old Style" w:hAnsi="Bookman Old Style"/>
                <w:sz w:val="18"/>
                <w:szCs w:val="18"/>
              </w:rPr>
              <w:br/>
            </w:r>
            <w:r w:rsidRPr="00060CE6">
              <w:rPr>
                <w:rStyle w:val="markedcontent"/>
                <w:rFonts w:ascii="Bookman Old Style" w:hAnsi="Bookman Old Style" w:cs="Arial"/>
                <w:sz w:val="18"/>
                <w:szCs w:val="18"/>
              </w:rPr>
              <w:t>Diskominfostandi</w:t>
            </w:r>
          </w:p>
          <w:p w14:paraId="7C166EE6" w14:textId="559AE1C1" w:rsidR="00AD6FF6" w:rsidRPr="00060CE6" w:rsidRDefault="00AD6FF6" w:rsidP="00AC7167">
            <w:pPr>
              <w:spacing w:after="0" w:line="240" w:lineRule="auto"/>
              <w:rPr>
                <w:rStyle w:val="markedcontent"/>
                <w:rFonts w:ascii="Bookman Old Style" w:hAnsi="Bookman Old Style" w:cs="Arial"/>
                <w:sz w:val="18"/>
                <w:szCs w:val="18"/>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3A95988" w14:textId="38DE7F01" w:rsidR="00AC7167" w:rsidRPr="00060CE6" w:rsidRDefault="00AC7167" w:rsidP="00AC7167">
            <w:pPr>
              <w:spacing w:after="0" w:line="240" w:lineRule="auto"/>
              <w:rPr>
                <w:rStyle w:val="markedcontent"/>
                <w:rFonts w:ascii="Bookman Old Style" w:hAnsi="Bookman Old Style" w:cs="Arial"/>
                <w:sz w:val="18"/>
                <w:szCs w:val="18"/>
              </w:rPr>
            </w:pPr>
            <w:r w:rsidRPr="00060CE6">
              <w:rPr>
                <w:rStyle w:val="markedcontent"/>
                <w:rFonts w:ascii="Bookman Old Style" w:hAnsi="Bookman Old Style" w:cs="Arial"/>
                <w:sz w:val="18"/>
                <w:szCs w:val="18"/>
              </w:rPr>
              <w:t>Nilai Akuntabilitas</w:t>
            </w:r>
            <w:r w:rsidRPr="00060CE6">
              <w:rPr>
                <w:rFonts w:ascii="Bookman Old Style" w:hAnsi="Bookman Old Style"/>
                <w:sz w:val="18"/>
                <w:szCs w:val="18"/>
              </w:rPr>
              <w:br/>
            </w:r>
            <w:r w:rsidRPr="00060CE6">
              <w:rPr>
                <w:rStyle w:val="markedcontent"/>
                <w:rFonts w:ascii="Bookman Old Style" w:hAnsi="Bookman Old Style" w:cs="Arial"/>
                <w:sz w:val="18"/>
                <w:szCs w:val="18"/>
              </w:rPr>
              <w:t>Kinerja Instansi</w:t>
            </w:r>
            <w:r w:rsidRPr="00060CE6">
              <w:rPr>
                <w:rFonts w:ascii="Bookman Old Style" w:hAnsi="Bookman Old Style"/>
                <w:sz w:val="18"/>
                <w:szCs w:val="18"/>
              </w:rPr>
              <w:br/>
            </w:r>
            <w:r w:rsidRPr="00060CE6">
              <w:rPr>
                <w:rStyle w:val="markedcontent"/>
                <w:rFonts w:ascii="Bookman Old Style" w:hAnsi="Bookman Old Style" w:cs="Arial"/>
                <w:sz w:val="18"/>
                <w:szCs w:val="18"/>
              </w:rPr>
              <w:t>Pemerintah (</w:t>
            </w:r>
            <w:r w:rsidRPr="001B2770">
              <w:rPr>
                <w:rStyle w:val="markedcontent"/>
                <w:rFonts w:ascii="Bookman Old Style" w:hAnsi="Bookman Old Style" w:cs="Arial"/>
                <w:i/>
                <w:sz w:val="18"/>
                <w:szCs w:val="18"/>
              </w:rPr>
              <w:t>AKIP</w:t>
            </w:r>
            <w:r w:rsidRPr="00060CE6">
              <w:rPr>
                <w:rStyle w:val="markedcontent"/>
                <w:rFonts w:ascii="Bookman Old Style" w:hAnsi="Bookman Old Style" w:cs="Arial"/>
                <w:sz w:val="18"/>
                <w:szCs w:val="18"/>
              </w:rPr>
              <w:t>)</w:t>
            </w:r>
            <w:r w:rsidRPr="00060CE6">
              <w:rPr>
                <w:rFonts w:ascii="Bookman Old Style" w:hAnsi="Bookman Old Style"/>
                <w:sz w:val="18"/>
                <w:szCs w:val="18"/>
              </w:rPr>
              <w:br/>
            </w:r>
            <w:r w:rsidRPr="00060CE6">
              <w:rPr>
                <w:rStyle w:val="markedcontent"/>
                <w:rFonts w:ascii="Bookman Old Style" w:hAnsi="Bookman Old Style" w:cs="Arial"/>
                <w:sz w:val="18"/>
                <w:szCs w:val="18"/>
              </w:rPr>
              <w:t>Diskominfostand</w:t>
            </w:r>
            <w:r>
              <w:rPr>
                <w:rStyle w:val="markedcontent"/>
                <w:rFonts w:ascii="Bookman Old Style" w:hAnsi="Bookman Old Style" w:cs="Arial"/>
                <w:sz w:val="18"/>
                <w:szCs w:val="18"/>
              </w:rPr>
              <w:t>i</w:t>
            </w:r>
          </w:p>
        </w:tc>
        <w:tc>
          <w:tcPr>
            <w:tcW w:w="993" w:type="dxa"/>
            <w:tcBorders>
              <w:top w:val="single" w:sz="4" w:space="0" w:color="auto"/>
              <w:left w:val="single" w:sz="4" w:space="0" w:color="auto"/>
              <w:bottom w:val="single" w:sz="4" w:space="0" w:color="auto"/>
              <w:right w:val="single" w:sz="4" w:space="0" w:color="auto"/>
            </w:tcBorders>
            <w:shd w:val="clear" w:color="auto" w:fill="auto"/>
          </w:tcPr>
          <w:p w14:paraId="12DC6025" w14:textId="09CC21D9" w:rsidR="00AC7167" w:rsidRPr="00060CE6" w:rsidRDefault="00AC7167" w:rsidP="00AC7167">
            <w:pPr>
              <w:spacing w:after="0" w:line="240" w:lineRule="auto"/>
              <w:jc w:val="center"/>
              <w:rPr>
                <w:rFonts w:ascii="Bookman Old Style" w:hAnsi="Bookman Old Style" w:cs="Calibri"/>
                <w:sz w:val="18"/>
                <w:szCs w:val="18"/>
              </w:rPr>
            </w:pPr>
            <w:r>
              <w:rPr>
                <w:rFonts w:ascii="Bookman Old Style" w:hAnsi="Bookman Old Style" w:cs="Calibri"/>
                <w:sz w:val="18"/>
                <w:szCs w:val="18"/>
              </w:rPr>
              <w:t>N</w:t>
            </w:r>
            <w:r w:rsidRPr="00060CE6">
              <w:rPr>
                <w:rFonts w:ascii="Bookman Old Style" w:hAnsi="Bookman Old Style" w:cs="Calibri"/>
                <w:sz w:val="18"/>
                <w:szCs w:val="18"/>
              </w:rPr>
              <w:t>ilai</w:t>
            </w:r>
          </w:p>
        </w:tc>
        <w:tc>
          <w:tcPr>
            <w:tcW w:w="1133" w:type="dxa"/>
            <w:tcBorders>
              <w:top w:val="single" w:sz="4" w:space="0" w:color="auto"/>
              <w:left w:val="single" w:sz="4" w:space="0" w:color="auto"/>
              <w:bottom w:val="single" w:sz="4" w:space="0" w:color="auto"/>
              <w:right w:val="single" w:sz="4" w:space="0" w:color="auto"/>
            </w:tcBorders>
            <w:shd w:val="clear" w:color="auto" w:fill="auto"/>
          </w:tcPr>
          <w:p w14:paraId="2B612596" w14:textId="7EE61F91" w:rsidR="00AC7167" w:rsidRPr="00AD6FF6" w:rsidRDefault="00AD6FF6" w:rsidP="00AC7167">
            <w:pPr>
              <w:spacing w:after="0" w:line="240" w:lineRule="auto"/>
              <w:jc w:val="center"/>
              <w:rPr>
                <w:rFonts w:ascii="Bookman Old Style" w:hAnsi="Bookman Old Style" w:cs="Calibri"/>
                <w:sz w:val="18"/>
                <w:szCs w:val="18"/>
              </w:rPr>
            </w:pPr>
            <w:r>
              <w:rPr>
                <w:rFonts w:ascii="Bookman Old Style" w:hAnsi="Bookman Old Style" w:cs="Calibri"/>
                <w:sz w:val="18"/>
                <w:szCs w:val="18"/>
              </w:rPr>
              <w:t>77,50</w:t>
            </w:r>
          </w:p>
        </w:tc>
        <w:tc>
          <w:tcPr>
            <w:tcW w:w="1276" w:type="dxa"/>
            <w:tcBorders>
              <w:top w:val="single" w:sz="4" w:space="0" w:color="auto"/>
              <w:left w:val="single" w:sz="4" w:space="0" w:color="auto"/>
              <w:bottom w:val="single" w:sz="4" w:space="0" w:color="auto"/>
              <w:right w:val="single" w:sz="4" w:space="0" w:color="auto"/>
            </w:tcBorders>
          </w:tcPr>
          <w:p w14:paraId="48EBC388" w14:textId="7D0C90FA" w:rsidR="00AC7167" w:rsidRPr="00060CE6" w:rsidRDefault="009C2AAA" w:rsidP="00AC7167">
            <w:pPr>
              <w:spacing w:after="0" w:line="240" w:lineRule="auto"/>
              <w:jc w:val="center"/>
              <w:rPr>
                <w:rFonts w:ascii="Bookman Old Style" w:hAnsi="Bookman Old Style" w:cs="Calibri"/>
                <w:sz w:val="18"/>
                <w:szCs w:val="18"/>
              </w:rPr>
            </w:pPr>
            <w:r>
              <w:rPr>
                <w:rFonts w:ascii="Bookman Old Style" w:hAnsi="Bookman Old Style" w:cs="Calibri"/>
                <w:sz w:val="18"/>
                <w:szCs w:val="18"/>
              </w:rPr>
              <w:t>80,67</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B922A8" w14:textId="5DE11272" w:rsidR="00AC7167" w:rsidRPr="00060CE6" w:rsidRDefault="009C2AAA" w:rsidP="00AC7167">
            <w:pPr>
              <w:spacing w:after="0" w:line="240" w:lineRule="auto"/>
              <w:jc w:val="center"/>
              <w:rPr>
                <w:rFonts w:ascii="Bookman Old Style" w:hAnsi="Bookman Old Style" w:cs="Calibri"/>
                <w:sz w:val="18"/>
                <w:szCs w:val="18"/>
              </w:rPr>
            </w:pPr>
            <w:r>
              <w:rPr>
                <w:rFonts w:ascii="Bookman Old Style" w:hAnsi="Bookman Old Style" w:cs="Calibri"/>
                <w:sz w:val="18"/>
                <w:szCs w:val="18"/>
              </w:rPr>
              <w:t>104,09%</w:t>
            </w:r>
          </w:p>
        </w:tc>
      </w:tr>
    </w:tbl>
    <w:p w14:paraId="60854509" w14:textId="794B8C8A" w:rsidR="00BD53F6" w:rsidRDefault="005E683D" w:rsidP="005E683D">
      <w:pPr>
        <w:spacing w:line="360" w:lineRule="auto"/>
        <w:ind w:left="709" w:hanging="567"/>
        <w:jc w:val="both"/>
        <w:rPr>
          <w:rFonts w:ascii="Bookman Old Style" w:hAnsi="Bookman Old Style" w:cs="Arial"/>
          <w:color w:val="000000" w:themeColor="text1"/>
          <w:sz w:val="24"/>
          <w:szCs w:val="24"/>
        </w:rPr>
      </w:pPr>
      <w:r>
        <w:rPr>
          <w:rFonts w:ascii="Bookman Old Style" w:hAnsi="Bookman Old Style" w:cs="Arial"/>
          <w:color w:val="000000" w:themeColor="text1"/>
          <w:sz w:val="24"/>
          <w:szCs w:val="24"/>
        </w:rPr>
        <w:t xml:space="preserve">    </w:t>
      </w:r>
      <w:r w:rsidRPr="00C467A7">
        <w:rPr>
          <w:rFonts w:ascii="Bookman Old Style" w:hAnsi="Bookman Old Style" w:cs="Tahoma"/>
          <w:i/>
          <w:sz w:val="16"/>
          <w:szCs w:val="16"/>
        </w:rPr>
        <w:t xml:space="preserve">Sumber Data : </w:t>
      </w:r>
      <w:r>
        <w:rPr>
          <w:rFonts w:ascii="Bookman Old Style" w:hAnsi="Bookman Old Style" w:cs="Tahoma"/>
          <w:i/>
          <w:sz w:val="16"/>
          <w:szCs w:val="16"/>
        </w:rPr>
        <w:t>Diskominfostandi</w:t>
      </w:r>
      <w:r w:rsidRPr="00C467A7">
        <w:rPr>
          <w:rFonts w:ascii="Bookman Old Style" w:hAnsi="Bookman Old Style" w:cs="Tahoma"/>
          <w:i/>
          <w:sz w:val="16"/>
          <w:szCs w:val="16"/>
        </w:rPr>
        <w:t xml:space="preserve"> Kota Bekasi</w:t>
      </w:r>
    </w:p>
    <w:p w14:paraId="44E332CF" w14:textId="5F1A449E" w:rsidR="00D52CEA" w:rsidRDefault="00D52CEA" w:rsidP="00BD53F6">
      <w:pPr>
        <w:spacing w:line="360" w:lineRule="auto"/>
        <w:ind w:left="709" w:firstLine="720"/>
        <w:jc w:val="both"/>
        <w:rPr>
          <w:rFonts w:ascii="Bookman Old Style" w:hAnsi="Bookman Old Style" w:cs="Arial"/>
          <w:color w:val="000000" w:themeColor="text1"/>
          <w:sz w:val="24"/>
          <w:szCs w:val="24"/>
        </w:rPr>
      </w:pPr>
      <w:r>
        <w:rPr>
          <w:rFonts w:ascii="Bookman Old Style" w:hAnsi="Bookman Old Style" w:cs="Arial"/>
          <w:color w:val="000000" w:themeColor="text1"/>
          <w:sz w:val="24"/>
          <w:szCs w:val="24"/>
        </w:rPr>
        <w:t xml:space="preserve">Secara umum </w:t>
      </w:r>
      <w:r w:rsidR="008D341B">
        <w:rPr>
          <w:rFonts w:ascii="Bookman Old Style" w:hAnsi="Bookman Old Style" w:cs="Arial"/>
          <w:color w:val="000000" w:themeColor="text1"/>
          <w:sz w:val="24"/>
          <w:szCs w:val="24"/>
        </w:rPr>
        <w:t xml:space="preserve">pada </w:t>
      </w:r>
      <w:r w:rsidR="00223D47">
        <w:rPr>
          <w:rFonts w:ascii="Bookman Old Style" w:hAnsi="Bookman Old Style" w:cs="Arial"/>
          <w:color w:val="000000" w:themeColor="text1"/>
          <w:sz w:val="24"/>
          <w:szCs w:val="24"/>
        </w:rPr>
        <w:t>T</w:t>
      </w:r>
      <w:r w:rsidR="008D341B">
        <w:rPr>
          <w:rFonts w:ascii="Bookman Old Style" w:hAnsi="Bookman Old Style" w:cs="Arial"/>
          <w:color w:val="000000" w:themeColor="text1"/>
          <w:sz w:val="24"/>
          <w:szCs w:val="24"/>
        </w:rPr>
        <w:t>ahun 20</w:t>
      </w:r>
      <w:r w:rsidR="00060CE6">
        <w:rPr>
          <w:rFonts w:ascii="Bookman Old Style" w:hAnsi="Bookman Old Style" w:cs="Arial"/>
          <w:color w:val="000000" w:themeColor="text1"/>
          <w:sz w:val="24"/>
          <w:szCs w:val="24"/>
          <w:lang w:val="en-US"/>
        </w:rPr>
        <w:t>2</w:t>
      </w:r>
      <w:r w:rsidR="009C2AAA">
        <w:rPr>
          <w:rFonts w:ascii="Bookman Old Style" w:hAnsi="Bookman Old Style" w:cs="Arial"/>
          <w:color w:val="000000" w:themeColor="text1"/>
          <w:sz w:val="24"/>
          <w:szCs w:val="24"/>
        </w:rPr>
        <w:t>4</w:t>
      </w:r>
      <w:r w:rsidR="008D341B">
        <w:rPr>
          <w:rFonts w:ascii="Bookman Old Style" w:hAnsi="Bookman Old Style" w:cs="Arial"/>
          <w:color w:val="000000" w:themeColor="text1"/>
          <w:sz w:val="24"/>
          <w:szCs w:val="24"/>
        </w:rPr>
        <w:t xml:space="preserve"> </w:t>
      </w:r>
      <w:r w:rsidR="00584813">
        <w:rPr>
          <w:rFonts w:ascii="Bookman Old Style" w:hAnsi="Bookman Old Style" w:cs="Arial"/>
          <w:color w:val="000000" w:themeColor="text1"/>
          <w:sz w:val="24"/>
          <w:szCs w:val="24"/>
        </w:rPr>
        <w:t>sesuai tabel di atas</w:t>
      </w:r>
      <w:r w:rsidR="00824385">
        <w:rPr>
          <w:rFonts w:ascii="Bookman Old Style" w:hAnsi="Bookman Old Style" w:cs="Arial"/>
          <w:color w:val="000000" w:themeColor="text1"/>
          <w:sz w:val="24"/>
          <w:szCs w:val="24"/>
        </w:rPr>
        <w:t xml:space="preserve"> </w:t>
      </w:r>
      <w:r>
        <w:rPr>
          <w:rFonts w:ascii="Bookman Old Style" w:hAnsi="Bookman Old Style" w:cs="Arial"/>
          <w:color w:val="000000" w:themeColor="text1"/>
          <w:sz w:val="24"/>
          <w:szCs w:val="24"/>
        </w:rPr>
        <w:t>bahwa</w:t>
      </w:r>
      <w:r w:rsidR="00824385">
        <w:rPr>
          <w:rFonts w:ascii="Bookman Old Style" w:hAnsi="Bookman Old Style" w:cs="Arial"/>
          <w:color w:val="000000" w:themeColor="text1"/>
          <w:sz w:val="24"/>
          <w:szCs w:val="24"/>
        </w:rPr>
        <w:t xml:space="preserve"> </w:t>
      </w:r>
      <w:r w:rsidR="009C2AAA">
        <w:rPr>
          <w:rFonts w:ascii="Bookman Old Style" w:hAnsi="Bookman Old Style" w:cs="Arial"/>
          <w:color w:val="000000" w:themeColor="text1"/>
          <w:sz w:val="24"/>
          <w:szCs w:val="24"/>
        </w:rPr>
        <w:t>2</w:t>
      </w:r>
      <w:r w:rsidR="001B12A8">
        <w:rPr>
          <w:rFonts w:ascii="Bookman Old Style" w:hAnsi="Bookman Old Style" w:cs="Arial"/>
          <w:color w:val="000000" w:themeColor="text1"/>
          <w:sz w:val="24"/>
          <w:szCs w:val="24"/>
        </w:rPr>
        <w:t xml:space="preserve"> </w:t>
      </w:r>
      <w:r w:rsidR="001B12A8" w:rsidRPr="000F4CC8">
        <w:rPr>
          <w:rFonts w:ascii="Bookman Old Style" w:hAnsi="Bookman Old Style" w:cs="Arial"/>
          <w:i/>
          <w:color w:val="000000" w:themeColor="text1"/>
          <w:sz w:val="24"/>
          <w:szCs w:val="24"/>
        </w:rPr>
        <w:t>(</w:t>
      </w:r>
      <w:r w:rsidR="009C2AAA">
        <w:rPr>
          <w:rFonts w:ascii="Bookman Old Style" w:hAnsi="Bookman Old Style" w:cs="Arial"/>
          <w:i/>
          <w:color w:val="000000" w:themeColor="text1"/>
          <w:sz w:val="24"/>
          <w:szCs w:val="24"/>
        </w:rPr>
        <w:t>dua</w:t>
      </w:r>
      <w:r w:rsidR="001B12A8" w:rsidRPr="000F4CC8">
        <w:rPr>
          <w:rFonts w:ascii="Bookman Old Style" w:hAnsi="Bookman Old Style" w:cs="Arial"/>
          <w:i/>
          <w:color w:val="000000" w:themeColor="text1"/>
          <w:sz w:val="24"/>
          <w:szCs w:val="24"/>
        </w:rPr>
        <w:t>)</w:t>
      </w:r>
      <w:r w:rsidR="001B12A8">
        <w:rPr>
          <w:rFonts w:ascii="Bookman Old Style" w:hAnsi="Bookman Old Style" w:cs="Arial"/>
          <w:color w:val="000000" w:themeColor="text1"/>
          <w:sz w:val="24"/>
          <w:szCs w:val="24"/>
        </w:rPr>
        <w:t xml:space="preserve"> </w:t>
      </w:r>
      <w:r w:rsidR="00877739">
        <w:rPr>
          <w:rFonts w:ascii="Bookman Old Style" w:hAnsi="Bookman Old Style" w:cs="Arial"/>
          <w:color w:val="000000" w:themeColor="text1"/>
          <w:sz w:val="24"/>
          <w:szCs w:val="24"/>
        </w:rPr>
        <w:t>I</w:t>
      </w:r>
      <w:r w:rsidR="001B12A8">
        <w:rPr>
          <w:rFonts w:ascii="Bookman Old Style" w:hAnsi="Bookman Old Style" w:cs="Arial"/>
          <w:color w:val="000000" w:themeColor="text1"/>
          <w:sz w:val="24"/>
          <w:szCs w:val="24"/>
        </w:rPr>
        <w:t xml:space="preserve">ndikator </w:t>
      </w:r>
      <w:r w:rsidR="00877739">
        <w:rPr>
          <w:rFonts w:ascii="Bookman Old Style" w:hAnsi="Bookman Old Style" w:cs="Arial"/>
          <w:color w:val="000000" w:themeColor="text1"/>
          <w:sz w:val="24"/>
          <w:szCs w:val="24"/>
        </w:rPr>
        <w:t>S</w:t>
      </w:r>
      <w:r w:rsidR="001B12A8">
        <w:rPr>
          <w:rFonts w:ascii="Bookman Old Style" w:hAnsi="Bookman Old Style" w:cs="Arial"/>
          <w:color w:val="000000" w:themeColor="text1"/>
          <w:sz w:val="24"/>
          <w:szCs w:val="24"/>
        </w:rPr>
        <w:t xml:space="preserve">asaran Diskominfostandi </w:t>
      </w:r>
      <w:r w:rsidR="00824385">
        <w:rPr>
          <w:rFonts w:ascii="Bookman Old Style" w:hAnsi="Bookman Old Style" w:cs="Arial"/>
          <w:color w:val="000000" w:themeColor="text1"/>
          <w:sz w:val="24"/>
          <w:szCs w:val="24"/>
        </w:rPr>
        <w:t>Kota Bekasi</w:t>
      </w:r>
      <w:r w:rsidR="001B12A8">
        <w:rPr>
          <w:rFonts w:ascii="Bookman Old Style" w:hAnsi="Bookman Old Style" w:cs="Arial"/>
          <w:color w:val="000000" w:themeColor="text1"/>
          <w:sz w:val="24"/>
          <w:szCs w:val="24"/>
        </w:rPr>
        <w:t xml:space="preserve"> </w:t>
      </w:r>
      <w:r w:rsidR="009C2AAA">
        <w:rPr>
          <w:rFonts w:ascii="Bookman Old Style" w:hAnsi="Bookman Old Style" w:cs="Arial"/>
          <w:color w:val="000000" w:themeColor="text1"/>
          <w:sz w:val="24"/>
          <w:szCs w:val="24"/>
        </w:rPr>
        <w:t>melampaui</w:t>
      </w:r>
      <w:r w:rsidR="001B12A8">
        <w:rPr>
          <w:rFonts w:ascii="Bookman Old Style" w:hAnsi="Bookman Old Style" w:cs="Arial"/>
          <w:color w:val="000000" w:themeColor="text1"/>
          <w:sz w:val="24"/>
          <w:szCs w:val="24"/>
        </w:rPr>
        <w:t xml:space="preserve"> </w:t>
      </w:r>
      <w:r w:rsidR="00877739">
        <w:rPr>
          <w:rFonts w:ascii="Bookman Old Style" w:hAnsi="Bookman Old Style" w:cs="Arial"/>
          <w:color w:val="000000" w:themeColor="text1"/>
          <w:sz w:val="24"/>
          <w:szCs w:val="24"/>
        </w:rPr>
        <w:t>T</w:t>
      </w:r>
      <w:r w:rsidR="001B12A8">
        <w:rPr>
          <w:rFonts w:ascii="Bookman Old Style" w:hAnsi="Bookman Old Style" w:cs="Arial"/>
          <w:color w:val="000000" w:themeColor="text1"/>
          <w:sz w:val="24"/>
          <w:szCs w:val="24"/>
        </w:rPr>
        <w:t>arget yang telah ditetapkan.</w:t>
      </w:r>
    </w:p>
    <w:p w14:paraId="460E85A6" w14:textId="42524427" w:rsidR="00D52CEA" w:rsidRPr="00EB04DA" w:rsidRDefault="001B12A8" w:rsidP="00EB04DA">
      <w:pPr>
        <w:spacing w:line="360" w:lineRule="auto"/>
        <w:ind w:left="709" w:firstLine="720"/>
        <w:jc w:val="both"/>
        <w:rPr>
          <w:rFonts w:ascii="Bookman Old Style" w:hAnsi="Bookman Old Style" w:cs="Arial"/>
          <w:color w:val="000000" w:themeColor="text1"/>
          <w:sz w:val="24"/>
          <w:szCs w:val="24"/>
        </w:rPr>
      </w:pPr>
      <w:r>
        <w:rPr>
          <w:rFonts w:ascii="Bookman Old Style" w:hAnsi="Bookman Old Style" w:cs="Arial"/>
          <w:color w:val="000000" w:themeColor="text1"/>
          <w:sz w:val="24"/>
          <w:szCs w:val="24"/>
        </w:rPr>
        <w:t xml:space="preserve">Capaian </w:t>
      </w:r>
      <w:r w:rsidR="00096E5F">
        <w:rPr>
          <w:rFonts w:ascii="Bookman Old Style" w:hAnsi="Bookman Old Style" w:cs="Arial"/>
          <w:color w:val="000000" w:themeColor="text1"/>
          <w:sz w:val="24"/>
          <w:szCs w:val="24"/>
        </w:rPr>
        <w:t>K</w:t>
      </w:r>
      <w:r>
        <w:rPr>
          <w:rFonts w:ascii="Bookman Old Style" w:hAnsi="Bookman Old Style" w:cs="Arial"/>
          <w:color w:val="000000" w:themeColor="text1"/>
          <w:sz w:val="24"/>
          <w:szCs w:val="24"/>
        </w:rPr>
        <w:t xml:space="preserve">inerja </w:t>
      </w:r>
      <w:r w:rsidR="00877739" w:rsidRPr="00096E5F">
        <w:rPr>
          <w:rFonts w:ascii="Bookman Old Style" w:hAnsi="Bookman Old Style" w:cs="Arial"/>
          <w:i/>
          <w:color w:val="000000" w:themeColor="text1"/>
          <w:sz w:val="24"/>
          <w:szCs w:val="24"/>
        </w:rPr>
        <w:t>I</w:t>
      </w:r>
      <w:r w:rsidR="00060CE6" w:rsidRPr="00096E5F">
        <w:rPr>
          <w:rFonts w:ascii="Bookman Old Style" w:hAnsi="Bookman Old Style" w:cs="Arial"/>
          <w:i/>
          <w:color w:val="000000" w:themeColor="text1"/>
          <w:sz w:val="24"/>
          <w:szCs w:val="24"/>
        </w:rPr>
        <w:t>ndeks Layanan Publik</w:t>
      </w:r>
      <w:r w:rsidR="00060CE6" w:rsidRPr="00096E5F">
        <w:rPr>
          <w:rFonts w:ascii="Bookman Old Style" w:hAnsi="Bookman Old Style" w:cs="Arial"/>
          <w:i/>
          <w:color w:val="000000" w:themeColor="text1"/>
          <w:sz w:val="24"/>
          <w:szCs w:val="24"/>
          <w:lang w:val="en-US"/>
        </w:rPr>
        <w:t xml:space="preserve"> </w:t>
      </w:r>
      <w:r w:rsidR="00060CE6" w:rsidRPr="00096E5F">
        <w:rPr>
          <w:rFonts w:ascii="Bookman Old Style" w:hAnsi="Bookman Old Style" w:cs="Arial"/>
          <w:i/>
          <w:color w:val="000000" w:themeColor="text1"/>
          <w:sz w:val="24"/>
          <w:szCs w:val="24"/>
        </w:rPr>
        <w:t>Berbasis IT</w:t>
      </w:r>
      <w:r w:rsidR="00096E5F">
        <w:rPr>
          <w:rFonts w:ascii="Bookman Old Style" w:hAnsi="Bookman Old Style" w:cs="Arial"/>
          <w:color w:val="000000" w:themeColor="text1"/>
          <w:sz w:val="24"/>
          <w:szCs w:val="24"/>
        </w:rPr>
        <w:t xml:space="preserve"> </w:t>
      </w:r>
      <w:r>
        <w:rPr>
          <w:rFonts w:ascii="Bookman Old Style" w:hAnsi="Bookman Old Style" w:cs="Arial"/>
          <w:color w:val="000000" w:themeColor="text1"/>
          <w:sz w:val="24"/>
          <w:szCs w:val="24"/>
        </w:rPr>
        <w:t xml:space="preserve">diperoleh sebesar </w:t>
      </w:r>
      <w:r w:rsidR="00060CE6">
        <w:rPr>
          <w:rFonts w:ascii="Bookman Old Style" w:hAnsi="Bookman Old Style" w:cs="Arial"/>
          <w:color w:val="000000" w:themeColor="text1"/>
          <w:sz w:val="24"/>
          <w:szCs w:val="24"/>
          <w:lang w:val="en-US"/>
        </w:rPr>
        <w:t>10</w:t>
      </w:r>
      <w:r w:rsidR="00824385">
        <w:rPr>
          <w:rFonts w:ascii="Bookman Old Style" w:hAnsi="Bookman Old Style" w:cs="Arial"/>
          <w:color w:val="000000" w:themeColor="text1"/>
          <w:sz w:val="24"/>
          <w:szCs w:val="24"/>
        </w:rPr>
        <w:t>7,82</w:t>
      </w:r>
      <w:r>
        <w:rPr>
          <w:rFonts w:ascii="Bookman Old Style" w:hAnsi="Bookman Old Style" w:cs="Arial"/>
          <w:color w:val="000000" w:themeColor="text1"/>
          <w:sz w:val="24"/>
          <w:szCs w:val="24"/>
        </w:rPr>
        <w:t xml:space="preserve">% </w:t>
      </w:r>
      <w:r w:rsidR="00060CE6">
        <w:rPr>
          <w:rFonts w:ascii="Bookman Old Style" w:hAnsi="Bookman Old Style" w:cs="Arial"/>
          <w:color w:val="000000" w:themeColor="text1"/>
          <w:sz w:val="24"/>
          <w:szCs w:val="24"/>
          <w:lang w:val="en-US"/>
        </w:rPr>
        <w:t>melampaui</w:t>
      </w:r>
      <w:r>
        <w:rPr>
          <w:rFonts w:ascii="Bookman Old Style" w:hAnsi="Bookman Old Style" w:cs="Arial"/>
          <w:color w:val="000000" w:themeColor="text1"/>
          <w:sz w:val="24"/>
          <w:szCs w:val="24"/>
        </w:rPr>
        <w:t xml:space="preserve"> </w:t>
      </w:r>
      <w:r w:rsidR="00096E5F">
        <w:rPr>
          <w:rFonts w:ascii="Bookman Old Style" w:hAnsi="Bookman Old Style" w:cs="Arial"/>
          <w:color w:val="000000" w:themeColor="text1"/>
          <w:sz w:val="24"/>
          <w:szCs w:val="24"/>
        </w:rPr>
        <w:t>T</w:t>
      </w:r>
      <w:r>
        <w:rPr>
          <w:rFonts w:ascii="Bookman Old Style" w:hAnsi="Bookman Old Style" w:cs="Arial"/>
          <w:color w:val="000000" w:themeColor="text1"/>
          <w:sz w:val="24"/>
          <w:szCs w:val="24"/>
        </w:rPr>
        <w:t>arget yang dite</w:t>
      </w:r>
      <w:r w:rsidR="00255B19">
        <w:rPr>
          <w:rFonts w:ascii="Bookman Old Style" w:hAnsi="Bookman Old Style" w:cs="Arial"/>
          <w:color w:val="000000" w:themeColor="text1"/>
          <w:sz w:val="24"/>
          <w:szCs w:val="24"/>
        </w:rPr>
        <w:t>ta</w:t>
      </w:r>
      <w:r>
        <w:rPr>
          <w:rFonts w:ascii="Bookman Old Style" w:hAnsi="Bookman Old Style" w:cs="Arial"/>
          <w:color w:val="000000" w:themeColor="text1"/>
          <w:sz w:val="24"/>
          <w:szCs w:val="24"/>
        </w:rPr>
        <w:t>pkan</w:t>
      </w:r>
      <w:r w:rsidR="00A82A50">
        <w:rPr>
          <w:rFonts w:ascii="Bookman Old Style" w:hAnsi="Bookman Old Style" w:cs="Arial"/>
          <w:color w:val="000000" w:themeColor="text1"/>
          <w:sz w:val="24"/>
          <w:szCs w:val="24"/>
        </w:rPr>
        <w:t xml:space="preserve"> </w:t>
      </w:r>
      <w:r w:rsidR="00096E5F">
        <w:rPr>
          <w:rFonts w:ascii="Bookman Old Style" w:hAnsi="Bookman Old Style" w:cs="Arial"/>
          <w:color w:val="000000" w:themeColor="text1"/>
          <w:sz w:val="24"/>
          <w:szCs w:val="24"/>
        </w:rPr>
        <w:t xml:space="preserve">dan Capaian Kinerja </w:t>
      </w:r>
      <w:r w:rsidR="00096E5F">
        <w:rPr>
          <w:rFonts w:ascii="Bookman Old Style" w:hAnsi="Bookman Old Style" w:cs="Arial"/>
          <w:i/>
          <w:color w:val="000000" w:themeColor="text1"/>
          <w:sz w:val="24"/>
          <w:szCs w:val="24"/>
        </w:rPr>
        <w:t xml:space="preserve">Nilai Akuntabilitas Kinerja Instansi Pemerintah </w:t>
      </w:r>
      <w:r w:rsidR="00096E5F" w:rsidRPr="000F4CC8">
        <w:rPr>
          <w:rFonts w:ascii="Bookman Old Style" w:hAnsi="Bookman Old Style" w:cs="Arial"/>
          <w:i/>
          <w:color w:val="000000" w:themeColor="text1"/>
          <w:sz w:val="24"/>
          <w:szCs w:val="24"/>
        </w:rPr>
        <w:t>(AKIP)</w:t>
      </w:r>
      <w:r w:rsidR="00096E5F">
        <w:rPr>
          <w:rFonts w:ascii="Bookman Old Style" w:hAnsi="Bookman Old Style" w:cs="Arial"/>
          <w:i/>
          <w:color w:val="000000" w:themeColor="text1"/>
          <w:sz w:val="24"/>
          <w:szCs w:val="24"/>
        </w:rPr>
        <w:t xml:space="preserve"> Diskominfostandi </w:t>
      </w:r>
      <w:r w:rsidR="00096E5F">
        <w:rPr>
          <w:rFonts w:ascii="Bookman Old Style" w:hAnsi="Bookman Old Style" w:cs="Arial"/>
          <w:color w:val="000000" w:themeColor="text1"/>
          <w:sz w:val="24"/>
          <w:szCs w:val="24"/>
        </w:rPr>
        <w:t xml:space="preserve">diperoleh sebesar </w:t>
      </w:r>
      <w:r w:rsidR="00A82A50">
        <w:rPr>
          <w:rFonts w:ascii="Bookman Old Style" w:hAnsi="Bookman Old Style" w:cs="Arial"/>
          <w:color w:val="000000" w:themeColor="text1"/>
          <w:sz w:val="24"/>
          <w:szCs w:val="24"/>
        </w:rPr>
        <w:t>104,09</w:t>
      </w:r>
      <w:r w:rsidR="00096E5F">
        <w:rPr>
          <w:rFonts w:ascii="Bookman Old Style" w:hAnsi="Bookman Old Style" w:cs="Arial"/>
          <w:color w:val="000000" w:themeColor="text1"/>
          <w:sz w:val="24"/>
          <w:szCs w:val="24"/>
        </w:rPr>
        <w:t>% me</w:t>
      </w:r>
      <w:r w:rsidR="00DF03B7">
        <w:rPr>
          <w:rFonts w:ascii="Bookman Old Style" w:hAnsi="Bookman Old Style" w:cs="Arial"/>
          <w:color w:val="000000" w:themeColor="text1"/>
          <w:sz w:val="24"/>
          <w:szCs w:val="24"/>
        </w:rPr>
        <w:t>lampaui Target yang ditetapkan.</w:t>
      </w:r>
    </w:p>
    <w:p w14:paraId="76B5423B" w14:textId="77777777" w:rsidR="009374BC" w:rsidRPr="002D513C" w:rsidRDefault="009374BC" w:rsidP="002D513C">
      <w:pPr>
        <w:pStyle w:val="ListParagraph"/>
        <w:spacing w:line="360" w:lineRule="auto"/>
        <w:ind w:left="1134" w:right="57"/>
        <w:rPr>
          <w:rFonts w:ascii="Bookman Old Style" w:hAnsi="Bookman Old Style"/>
          <w:sz w:val="16"/>
          <w:szCs w:val="16"/>
        </w:rPr>
      </w:pPr>
    </w:p>
    <w:p w14:paraId="22BAC799" w14:textId="2EEDF52E" w:rsidR="009374BC" w:rsidRPr="009374BC" w:rsidRDefault="009374BC" w:rsidP="002D513C">
      <w:pPr>
        <w:spacing w:line="360" w:lineRule="auto"/>
        <w:ind w:left="709" w:right="57" w:firstLine="720"/>
        <w:jc w:val="both"/>
        <w:rPr>
          <w:rFonts w:ascii="Bookman Old Style" w:hAnsi="Bookman Old Style"/>
          <w:sz w:val="24"/>
          <w:szCs w:val="24"/>
        </w:rPr>
      </w:pPr>
    </w:p>
    <w:p w14:paraId="0BC7C760" w14:textId="77777777" w:rsidR="00255B19" w:rsidRDefault="00255B19" w:rsidP="00BD53F6">
      <w:pPr>
        <w:spacing w:line="360" w:lineRule="auto"/>
        <w:ind w:left="709" w:firstLine="720"/>
        <w:jc w:val="both"/>
        <w:rPr>
          <w:rFonts w:ascii="Bookman Old Style" w:hAnsi="Bookman Old Style" w:cs="Arial"/>
          <w:color w:val="000000" w:themeColor="text1"/>
          <w:sz w:val="24"/>
          <w:szCs w:val="24"/>
        </w:rPr>
      </w:pPr>
    </w:p>
    <w:p w14:paraId="0A845EFD" w14:textId="77777777" w:rsidR="00255B19" w:rsidRPr="00BD53F6" w:rsidRDefault="00255B19" w:rsidP="00A53C12">
      <w:pPr>
        <w:spacing w:line="360" w:lineRule="auto"/>
        <w:jc w:val="both"/>
        <w:rPr>
          <w:rFonts w:ascii="Bookman Old Style" w:hAnsi="Bookman Old Style" w:cs="Arial"/>
          <w:color w:val="000000" w:themeColor="text1"/>
          <w:sz w:val="24"/>
          <w:szCs w:val="24"/>
        </w:rPr>
        <w:sectPr w:rsidR="00255B19" w:rsidRPr="00BD53F6" w:rsidSect="00416099">
          <w:footerReference w:type="default" r:id="rId23"/>
          <w:pgSz w:w="12242" w:h="18722" w:code="10000"/>
          <w:pgMar w:top="2268" w:right="1701" w:bottom="1701" w:left="1985" w:header="0" w:footer="862" w:gutter="0"/>
          <w:cols w:space="720"/>
          <w:noEndnote/>
          <w:docGrid w:linePitch="299"/>
        </w:sectPr>
      </w:pPr>
    </w:p>
    <w:p w14:paraId="1954D946" w14:textId="623CB851" w:rsidR="00412770" w:rsidRPr="00E719BF" w:rsidRDefault="00412770" w:rsidP="00E719BF">
      <w:pPr>
        <w:pStyle w:val="Caption"/>
        <w:spacing w:after="0" w:line="360" w:lineRule="auto"/>
        <w:ind w:firstLine="720"/>
        <w:contextualSpacing/>
        <w:jc w:val="both"/>
        <w:rPr>
          <w:rFonts w:ascii="Bookman Old Style" w:hAnsi="Bookman Old Style"/>
          <w:b/>
          <w:i w:val="0"/>
          <w:color w:val="auto"/>
          <w:sz w:val="22"/>
        </w:rPr>
      </w:pPr>
      <w:r w:rsidRPr="00E719BF">
        <w:rPr>
          <w:rFonts w:ascii="Bookman Old Style" w:hAnsi="Bookman Old Style"/>
          <w:i w:val="0"/>
          <w:color w:val="auto"/>
          <w:sz w:val="24"/>
          <w:szCs w:val="24"/>
        </w:rPr>
        <w:lastRenderedPageBreak/>
        <w:t>Pencapaian Pelayanan Diskominfostandi Kota Bekasi selain mengacu kepada RPMD Kota Bekasi 2018-2023</w:t>
      </w:r>
      <w:r w:rsidR="00023104">
        <w:rPr>
          <w:rFonts w:ascii="Bookman Old Style" w:hAnsi="Bookman Old Style"/>
          <w:i w:val="0"/>
          <w:color w:val="auto"/>
          <w:sz w:val="24"/>
          <w:szCs w:val="24"/>
        </w:rPr>
        <w:t>, RPD Kota Bekasi 2024-2026</w:t>
      </w:r>
      <w:r w:rsidRPr="00E719BF">
        <w:rPr>
          <w:rFonts w:ascii="Bookman Old Style" w:hAnsi="Bookman Old Style"/>
          <w:i w:val="0"/>
          <w:color w:val="auto"/>
          <w:sz w:val="24"/>
          <w:szCs w:val="24"/>
        </w:rPr>
        <w:t xml:space="preserve"> juga mengacu pada Indikator Kinerja Utama </w:t>
      </w:r>
      <w:r w:rsidRPr="000F4CC8">
        <w:rPr>
          <w:rFonts w:ascii="Bookman Old Style" w:hAnsi="Bookman Old Style"/>
          <w:color w:val="auto"/>
          <w:sz w:val="24"/>
          <w:szCs w:val="24"/>
        </w:rPr>
        <w:t>(IKU)</w:t>
      </w:r>
      <w:r w:rsidRPr="00E719BF">
        <w:rPr>
          <w:rFonts w:ascii="Bookman Old Style" w:hAnsi="Bookman Old Style"/>
          <w:i w:val="0"/>
          <w:color w:val="auto"/>
          <w:sz w:val="24"/>
          <w:szCs w:val="24"/>
        </w:rPr>
        <w:t xml:space="preserve"> Diskominfostandi Kota Bekasi yang dapat dilihat pada Tabel II. 9, sebagai berikut :</w:t>
      </w:r>
    </w:p>
    <w:p w14:paraId="4F87E3A5" w14:textId="77777777" w:rsidR="00412770" w:rsidRPr="00E719BF" w:rsidRDefault="00412770" w:rsidP="00E719BF">
      <w:pPr>
        <w:pStyle w:val="Caption"/>
        <w:spacing w:after="0" w:line="360" w:lineRule="auto"/>
        <w:contextualSpacing/>
        <w:jc w:val="center"/>
        <w:rPr>
          <w:rFonts w:ascii="Bookman Old Style" w:hAnsi="Bookman Old Style"/>
          <w:b/>
          <w:i w:val="0"/>
          <w:color w:val="000000" w:themeColor="text1"/>
          <w:sz w:val="16"/>
          <w:szCs w:val="16"/>
        </w:rPr>
      </w:pPr>
    </w:p>
    <w:p w14:paraId="4013714C" w14:textId="72F93D45" w:rsidR="007A2895" w:rsidRPr="00261FCE" w:rsidRDefault="00F91409" w:rsidP="0065668E">
      <w:pPr>
        <w:pStyle w:val="Caption"/>
        <w:spacing w:after="0"/>
        <w:contextualSpacing/>
        <w:jc w:val="center"/>
        <w:rPr>
          <w:rFonts w:ascii="Bookman Old Style" w:hAnsi="Bookman Old Style"/>
          <w:b/>
          <w:i w:val="0"/>
          <w:color w:val="000000" w:themeColor="text1"/>
          <w:sz w:val="20"/>
          <w:szCs w:val="20"/>
        </w:rPr>
      </w:pPr>
      <w:r w:rsidRPr="00261FCE">
        <w:rPr>
          <w:rFonts w:ascii="Bookman Old Style" w:hAnsi="Bookman Old Style"/>
          <w:b/>
          <w:i w:val="0"/>
          <w:color w:val="000000" w:themeColor="text1"/>
          <w:sz w:val="20"/>
          <w:szCs w:val="20"/>
        </w:rPr>
        <w:t xml:space="preserve">Tabel </w:t>
      </w:r>
      <w:r w:rsidR="007A2895" w:rsidRPr="00261FCE">
        <w:rPr>
          <w:rFonts w:ascii="Bookman Old Style" w:hAnsi="Bookman Old Style"/>
          <w:b/>
          <w:i w:val="0"/>
          <w:color w:val="000000" w:themeColor="text1"/>
          <w:sz w:val="20"/>
          <w:szCs w:val="20"/>
        </w:rPr>
        <w:t>II</w:t>
      </w:r>
      <w:r w:rsidRPr="00261FCE">
        <w:rPr>
          <w:rFonts w:ascii="Bookman Old Style" w:hAnsi="Bookman Old Style"/>
          <w:b/>
          <w:i w:val="0"/>
          <w:color w:val="000000" w:themeColor="text1"/>
          <w:sz w:val="20"/>
          <w:szCs w:val="20"/>
        </w:rPr>
        <w:t>.</w:t>
      </w:r>
      <w:r w:rsidR="007D2B6D" w:rsidRPr="00261FCE">
        <w:rPr>
          <w:rFonts w:ascii="Bookman Old Style" w:hAnsi="Bookman Old Style"/>
          <w:b/>
          <w:i w:val="0"/>
          <w:color w:val="000000" w:themeColor="text1"/>
          <w:sz w:val="20"/>
          <w:szCs w:val="20"/>
        </w:rPr>
        <w:t>9</w:t>
      </w:r>
    </w:p>
    <w:p w14:paraId="320BC74B" w14:textId="48696706" w:rsidR="00D14196" w:rsidRPr="005B41F3" w:rsidRDefault="00F91409" w:rsidP="0065668E">
      <w:pPr>
        <w:pStyle w:val="Caption"/>
        <w:spacing w:after="0"/>
        <w:contextualSpacing/>
        <w:jc w:val="center"/>
        <w:rPr>
          <w:rFonts w:ascii="Bookman Old Style" w:hAnsi="Bookman Old Style" w:cs="Arial"/>
          <w:b/>
          <w:bCs/>
          <w:i w:val="0"/>
          <w:color w:val="000000" w:themeColor="text1"/>
          <w:spacing w:val="-2"/>
          <w:position w:val="-1"/>
          <w:sz w:val="32"/>
          <w:szCs w:val="24"/>
          <w:lang w:val="en-US"/>
        </w:rPr>
      </w:pPr>
      <w:r w:rsidRPr="00261FCE">
        <w:rPr>
          <w:rFonts w:ascii="Bookman Old Style" w:hAnsi="Bookman Old Style"/>
          <w:b/>
          <w:i w:val="0"/>
          <w:color w:val="000000" w:themeColor="text1"/>
          <w:sz w:val="20"/>
          <w:szCs w:val="20"/>
        </w:rPr>
        <w:t xml:space="preserve">Pencapaian Kinerja Pelayanan </w:t>
      </w:r>
      <w:r w:rsidR="007A2895" w:rsidRPr="00261FCE">
        <w:rPr>
          <w:rFonts w:ascii="Bookman Old Style" w:hAnsi="Bookman Old Style"/>
          <w:b/>
          <w:i w:val="0"/>
          <w:color w:val="000000" w:themeColor="text1"/>
          <w:sz w:val="20"/>
          <w:szCs w:val="20"/>
        </w:rPr>
        <w:t>Diskominfostandi</w:t>
      </w:r>
      <w:r w:rsidRPr="00261FCE">
        <w:rPr>
          <w:rFonts w:ascii="Bookman Old Style" w:hAnsi="Bookman Old Style"/>
          <w:b/>
          <w:i w:val="0"/>
          <w:color w:val="000000" w:themeColor="text1"/>
          <w:sz w:val="20"/>
          <w:szCs w:val="20"/>
        </w:rPr>
        <w:t xml:space="preserve"> Kota Bekasi</w:t>
      </w:r>
    </w:p>
    <w:tbl>
      <w:tblPr>
        <w:tblW w:w="16580" w:type="dxa"/>
        <w:jc w:val="center"/>
        <w:tblLayout w:type="fixed"/>
        <w:tblLook w:val="04A0" w:firstRow="1" w:lastRow="0" w:firstColumn="1" w:lastColumn="0" w:noHBand="0" w:noVBand="1"/>
      </w:tblPr>
      <w:tblGrid>
        <w:gridCol w:w="557"/>
        <w:gridCol w:w="1983"/>
        <w:gridCol w:w="849"/>
        <w:gridCol w:w="851"/>
        <w:gridCol w:w="1134"/>
        <w:gridCol w:w="709"/>
        <w:gridCol w:w="716"/>
        <w:gridCol w:w="709"/>
        <w:gridCol w:w="709"/>
        <w:gridCol w:w="709"/>
        <w:gridCol w:w="708"/>
        <w:gridCol w:w="709"/>
        <w:gridCol w:w="709"/>
        <w:gridCol w:w="709"/>
        <w:gridCol w:w="709"/>
        <w:gridCol w:w="708"/>
        <w:gridCol w:w="849"/>
        <w:gridCol w:w="710"/>
        <w:gridCol w:w="854"/>
        <w:gridCol w:w="989"/>
      </w:tblGrid>
      <w:tr w:rsidR="00662FFA" w:rsidRPr="007A2895" w14:paraId="1F252AD7" w14:textId="77777777" w:rsidTr="007C7A2B">
        <w:trPr>
          <w:trHeight w:val="255"/>
          <w:jc w:val="center"/>
        </w:trPr>
        <w:tc>
          <w:tcPr>
            <w:tcW w:w="557"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2A1DE89C" w14:textId="3DDB46F8" w:rsidR="00662FFA" w:rsidRPr="007A2895" w:rsidRDefault="00662FFA" w:rsidP="0077453B">
            <w:pPr>
              <w:spacing w:after="0" w:line="240" w:lineRule="auto"/>
              <w:jc w:val="center"/>
              <w:rPr>
                <w:rFonts w:ascii="Bookman Old Style" w:hAnsi="Bookman Old Style" w:cstheme="minorHAnsi"/>
                <w:b/>
                <w:bCs/>
                <w:color w:val="000000"/>
                <w:sz w:val="18"/>
                <w:szCs w:val="18"/>
              </w:rPr>
            </w:pPr>
            <w:r w:rsidRPr="007A2895">
              <w:rPr>
                <w:rFonts w:ascii="Bookman Old Style" w:hAnsi="Bookman Old Style" w:cstheme="minorHAnsi"/>
                <w:b/>
                <w:bCs/>
                <w:color w:val="000000"/>
                <w:sz w:val="18"/>
                <w:szCs w:val="18"/>
              </w:rPr>
              <w:t>No</w:t>
            </w:r>
          </w:p>
        </w:tc>
        <w:tc>
          <w:tcPr>
            <w:tcW w:w="1983"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5871704D" w14:textId="7AA1316D" w:rsidR="00662FFA" w:rsidRPr="007A2895" w:rsidRDefault="00662FFA" w:rsidP="007A2895">
            <w:pPr>
              <w:spacing w:after="0" w:line="240" w:lineRule="auto"/>
              <w:jc w:val="center"/>
              <w:rPr>
                <w:rFonts w:ascii="Bookman Old Style" w:hAnsi="Bookman Old Style" w:cstheme="minorHAnsi"/>
                <w:b/>
                <w:bCs/>
                <w:color w:val="000000"/>
                <w:sz w:val="18"/>
                <w:szCs w:val="18"/>
              </w:rPr>
            </w:pPr>
            <w:r w:rsidRPr="007A2895">
              <w:rPr>
                <w:rFonts w:ascii="Bookman Old Style" w:hAnsi="Bookman Old Style" w:cstheme="minorHAnsi"/>
                <w:b/>
                <w:bCs/>
                <w:color w:val="000000"/>
                <w:sz w:val="18"/>
                <w:szCs w:val="18"/>
              </w:rPr>
              <w:t>Indikat</w:t>
            </w:r>
            <w:r>
              <w:rPr>
                <w:rFonts w:ascii="Bookman Old Style" w:hAnsi="Bookman Old Style" w:cstheme="minorHAnsi"/>
                <w:b/>
                <w:bCs/>
                <w:color w:val="000000"/>
                <w:sz w:val="18"/>
                <w:szCs w:val="18"/>
              </w:rPr>
              <w:t>or Kinerja Sesuai Tugas Pokok d</w:t>
            </w:r>
            <w:r w:rsidRPr="007A2895">
              <w:rPr>
                <w:rFonts w:ascii="Bookman Old Style" w:hAnsi="Bookman Old Style" w:cstheme="minorHAnsi"/>
                <w:b/>
                <w:bCs/>
                <w:color w:val="000000"/>
                <w:sz w:val="18"/>
                <w:szCs w:val="18"/>
              </w:rPr>
              <w:t xml:space="preserve">an Fungsi </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12EE2CB1" w14:textId="25A72165" w:rsidR="00662FFA" w:rsidRPr="007A2895" w:rsidRDefault="00662FFA" w:rsidP="007A2895">
            <w:pPr>
              <w:spacing w:after="0" w:line="240" w:lineRule="auto"/>
              <w:jc w:val="center"/>
              <w:rPr>
                <w:rFonts w:ascii="Bookman Old Style" w:hAnsi="Bookman Old Style" w:cstheme="minorHAnsi"/>
                <w:b/>
                <w:bCs/>
                <w:color w:val="000000"/>
                <w:sz w:val="18"/>
                <w:szCs w:val="18"/>
              </w:rPr>
            </w:pPr>
            <w:r w:rsidRPr="007A2895">
              <w:rPr>
                <w:rFonts w:ascii="Bookman Old Style" w:hAnsi="Bookman Old Style" w:cstheme="minorHAnsi"/>
                <w:b/>
                <w:bCs/>
                <w:color w:val="000000"/>
                <w:sz w:val="18"/>
                <w:szCs w:val="18"/>
              </w:rPr>
              <w:t>Target S</w:t>
            </w:r>
            <w:r>
              <w:rPr>
                <w:rFonts w:ascii="Bookman Old Style" w:hAnsi="Bookman Old Style" w:cstheme="minorHAnsi"/>
                <w:b/>
                <w:bCs/>
                <w:color w:val="000000"/>
                <w:sz w:val="18"/>
                <w:szCs w:val="18"/>
              </w:rPr>
              <w:t>PM</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5635394C" w14:textId="515E8971" w:rsidR="00662FFA" w:rsidRPr="007A2895" w:rsidRDefault="00662FFA" w:rsidP="007A2895">
            <w:pPr>
              <w:spacing w:after="0" w:line="240" w:lineRule="auto"/>
              <w:jc w:val="center"/>
              <w:rPr>
                <w:rFonts w:ascii="Bookman Old Style" w:hAnsi="Bookman Old Style" w:cstheme="minorHAnsi"/>
                <w:b/>
                <w:bCs/>
                <w:color w:val="000000"/>
                <w:sz w:val="18"/>
                <w:szCs w:val="18"/>
              </w:rPr>
            </w:pPr>
            <w:r>
              <w:rPr>
                <w:rFonts w:ascii="Bookman Old Style" w:hAnsi="Bookman Old Style" w:cstheme="minorHAnsi"/>
                <w:b/>
                <w:bCs/>
                <w:color w:val="000000"/>
                <w:sz w:val="18"/>
                <w:szCs w:val="18"/>
              </w:rPr>
              <w:t>Target IKK</w:t>
            </w:r>
          </w:p>
        </w:tc>
        <w:tc>
          <w:tcPr>
            <w:tcW w:w="1134" w:type="dxa"/>
            <w:vMerge w:val="restart"/>
            <w:tcBorders>
              <w:top w:val="single" w:sz="4" w:space="0" w:color="auto"/>
              <w:left w:val="nil"/>
              <w:right w:val="single" w:sz="4" w:space="0" w:color="auto"/>
            </w:tcBorders>
            <w:shd w:val="clear" w:color="auto" w:fill="9CC2E5" w:themeFill="accent1" w:themeFillTint="99"/>
            <w:vAlign w:val="center"/>
          </w:tcPr>
          <w:p w14:paraId="52E3FEE3" w14:textId="7A06A7A0" w:rsidR="00662FFA" w:rsidRPr="007A2895" w:rsidRDefault="00662FFA" w:rsidP="0077453B">
            <w:pPr>
              <w:spacing w:after="0" w:line="240" w:lineRule="auto"/>
              <w:jc w:val="center"/>
              <w:rPr>
                <w:rFonts w:ascii="Bookman Old Style" w:hAnsi="Bookman Old Style" w:cstheme="minorHAnsi"/>
                <w:b/>
                <w:bCs/>
                <w:color w:val="000000"/>
                <w:sz w:val="18"/>
                <w:szCs w:val="18"/>
              </w:rPr>
            </w:pPr>
            <w:r w:rsidRPr="007A2895">
              <w:rPr>
                <w:rFonts w:ascii="Bookman Old Style" w:hAnsi="Bookman Old Style" w:cstheme="minorHAnsi"/>
                <w:b/>
                <w:color w:val="000000"/>
                <w:sz w:val="18"/>
                <w:szCs w:val="18"/>
              </w:rPr>
              <w:t>Target</w:t>
            </w:r>
            <w:r w:rsidRPr="007A2895">
              <w:rPr>
                <w:rFonts w:ascii="Bookman Old Style" w:hAnsi="Bookman Old Style" w:cstheme="minorHAnsi"/>
                <w:b/>
                <w:color w:val="000000"/>
                <w:sz w:val="18"/>
                <w:szCs w:val="18"/>
              </w:rPr>
              <w:br/>
              <w:t>Indikator</w:t>
            </w:r>
            <w:r w:rsidRPr="007A2895">
              <w:rPr>
                <w:rFonts w:ascii="Bookman Old Style" w:hAnsi="Bookman Old Style" w:cstheme="minorHAnsi"/>
                <w:b/>
                <w:color w:val="000000"/>
                <w:sz w:val="18"/>
                <w:szCs w:val="18"/>
              </w:rPr>
              <w:br/>
              <w:t>Lainnya</w:t>
            </w:r>
          </w:p>
        </w:tc>
        <w:tc>
          <w:tcPr>
            <w:tcW w:w="3552"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FB621FC" w14:textId="4311DCC1" w:rsidR="00662FFA" w:rsidRPr="007A2895" w:rsidRDefault="00662FFA" w:rsidP="0077453B">
            <w:pPr>
              <w:spacing w:after="0" w:line="240" w:lineRule="auto"/>
              <w:jc w:val="center"/>
              <w:rPr>
                <w:rFonts w:ascii="Bookman Old Style" w:hAnsi="Bookman Old Style" w:cstheme="minorHAnsi"/>
                <w:b/>
                <w:bCs/>
                <w:color w:val="000000"/>
                <w:sz w:val="18"/>
                <w:szCs w:val="18"/>
              </w:rPr>
            </w:pPr>
            <w:r w:rsidRPr="007A2895">
              <w:rPr>
                <w:rFonts w:ascii="Bookman Old Style" w:hAnsi="Bookman Old Style" w:cstheme="minorHAnsi"/>
                <w:b/>
                <w:bCs/>
                <w:color w:val="000000"/>
                <w:sz w:val="18"/>
                <w:szCs w:val="18"/>
              </w:rPr>
              <w:t>Target Renstra</w:t>
            </w:r>
          </w:p>
        </w:tc>
        <w:tc>
          <w:tcPr>
            <w:tcW w:w="3544" w:type="dxa"/>
            <w:gridSpan w:val="5"/>
            <w:tcBorders>
              <w:top w:val="single" w:sz="4" w:space="0" w:color="auto"/>
              <w:left w:val="nil"/>
              <w:bottom w:val="single" w:sz="4" w:space="0" w:color="auto"/>
              <w:right w:val="single" w:sz="4" w:space="0" w:color="000000"/>
            </w:tcBorders>
            <w:shd w:val="clear" w:color="auto" w:fill="9CC2E5" w:themeFill="accent1" w:themeFillTint="99"/>
          </w:tcPr>
          <w:p w14:paraId="531A32F0" w14:textId="1687192A" w:rsidR="00662FFA" w:rsidRPr="007A2895" w:rsidRDefault="00662FFA" w:rsidP="0077453B">
            <w:pPr>
              <w:spacing w:after="0" w:line="240" w:lineRule="auto"/>
              <w:jc w:val="center"/>
              <w:rPr>
                <w:rFonts w:ascii="Bookman Old Style" w:hAnsi="Bookman Old Style" w:cstheme="minorHAnsi"/>
                <w:b/>
                <w:bCs/>
                <w:color w:val="000000"/>
                <w:sz w:val="18"/>
                <w:szCs w:val="18"/>
              </w:rPr>
            </w:pPr>
            <w:r w:rsidRPr="007A2895">
              <w:rPr>
                <w:rFonts w:ascii="Bookman Old Style" w:hAnsi="Bookman Old Style" w:cstheme="minorHAnsi"/>
                <w:b/>
                <w:bCs/>
                <w:color w:val="000000"/>
                <w:sz w:val="18"/>
                <w:szCs w:val="18"/>
              </w:rPr>
              <w:t>Realisasi Capaian</w:t>
            </w:r>
          </w:p>
        </w:tc>
        <w:tc>
          <w:tcPr>
            <w:tcW w:w="4110" w:type="dxa"/>
            <w:gridSpan w:val="5"/>
            <w:tcBorders>
              <w:top w:val="single" w:sz="4" w:space="0" w:color="auto"/>
              <w:left w:val="nil"/>
              <w:bottom w:val="single" w:sz="4" w:space="0" w:color="auto"/>
              <w:right w:val="single" w:sz="4" w:space="0" w:color="000000"/>
            </w:tcBorders>
            <w:shd w:val="clear" w:color="auto" w:fill="9CC2E5" w:themeFill="accent1" w:themeFillTint="99"/>
            <w:vAlign w:val="center"/>
          </w:tcPr>
          <w:p w14:paraId="664FD181" w14:textId="179C888C" w:rsidR="00662FFA" w:rsidRPr="007A2895" w:rsidRDefault="008E55FC" w:rsidP="008E55FC">
            <w:pPr>
              <w:spacing w:after="0" w:line="240" w:lineRule="auto"/>
              <w:jc w:val="center"/>
              <w:rPr>
                <w:rFonts w:ascii="Bookman Old Style" w:hAnsi="Bookman Old Style" w:cstheme="minorHAnsi"/>
                <w:b/>
                <w:bCs/>
                <w:color w:val="000000"/>
                <w:sz w:val="18"/>
                <w:szCs w:val="18"/>
              </w:rPr>
            </w:pPr>
            <w:r>
              <w:rPr>
                <w:rFonts w:ascii="Bookman Old Style" w:hAnsi="Bookman Old Style" w:cstheme="minorHAnsi"/>
                <w:b/>
                <w:bCs/>
                <w:color w:val="000000"/>
                <w:sz w:val="18"/>
                <w:szCs w:val="18"/>
              </w:rPr>
              <w:t>Rasio Capaian</w:t>
            </w:r>
          </w:p>
        </w:tc>
      </w:tr>
      <w:tr w:rsidR="008E55FC" w:rsidRPr="007A2895" w14:paraId="46956F26" w14:textId="77777777" w:rsidTr="007C7A2B">
        <w:trPr>
          <w:trHeight w:val="255"/>
          <w:jc w:val="center"/>
        </w:trPr>
        <w:tc>
          <w:tcPr>
            <w:tcW w:w="557"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6FE93FF0" w14:textId="77777777" w:rsidR="00662FFA" w:rsidRPr="007A2895" w:rsidRDefault="00662FFA" w:rsidP="00662FFA">
            <w:pPr>
              <w:spacing w:after="0" w:line="240" w:lineRule="auto"/>
              <w:rPr>
                <w:rFonts w:ascii="Bookman Old Style" w:hAnsi="Bookman Old Style" w:cstheme="minorHAnsi"/>
                <w:b/>
                <w:bCs/>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6246BF1D" w14:textId="77777777" w:rsidR="00662FFA" w:rsidRPr="007A2895" w:rsidRDefault="00662FFA" w:rsidP="00662FFA">
            <w:pPr>
              <w:spacing w:after="0" w:line="240" w:lineRule="auto"/>
              <w:rPr>
                <w:rFonts w:ascii="Bookman Old Style" w:hAnsi="Bookman Old Style" w:cstheme="minorHAnsi"/>
                <w:b/>
                <w:bCs/>
                <w:color w:val="000000"/>
                <w:sz w:val="18"/>
                <w:szCs w:val="18"/>
              </w:rPr>
            </w:pPr>
          </w:p>
        </w:tc>
        <w:tc>
          <w:tcPr>
            <w:tcW w:w="849"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4F1EAF26" w14:textId="77777777" w:rsidR="00662FFA" w:rsidRPr="007A2895" w:rsidRDefault="00662FFA" w:rsidP="00662FFA">
            <w:pPr>
              <w:spacing w:after="0" w:line="240" w:lineRule="auto"/>
              <w:rPr>
                <w:rFonts w:ascii="Bookman Old Style" w:hAnsi="Bookman Old Style" w:cstheme="minorHAnsi"/>
                <w:b/>
                <w:bCs/>
                <w:color w:val="000000"/>
                <w:sz w:val="18"/>
                <w:szCs w:val="18"/>
              </w:rPr>
            </w:pPr>
          </w:p>
        </w:tc>
        <w:tc>
          <w:tcPr>
            <w:tcW w:w="851"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6732290F" w14:textId="77777777" w:rsidR="00662FFA" w:rsidRPr="007A2895" w:rsidRDefault="00662FFA" w:rsidP="00662FFA">
            <w:pPr>
              <w:spacing w:after="0" w:line="240" w:lineRule="auto"/>
              <w:rPr>
                <w:rFonts w:ascii="Bookman Old Style" w:hAnsi="Bookman Old Style" w:cstheme="minorHAnsi"/>
                <w:b/>
                <w:bCs/>
                <w:color w:val="000000"/>
                <w:sz w:val="18"/>
                <w:szCs w:val="18"/>
              </w:rPr>
            </w:pPr>
          </w:p>
        </w:tc>
        <w:tc>
          <w:tcPr>
            <w:tcW w:w="1134" w:type="dxa"/>
            <w:vMerge/>
            <w:tcBorders>
              <w:left w:val="nil"/>
              <w:right w:val="single" w:sz="4" w:space="0" w:color="auto"/>
            </w:tcBorders>
            <w:shd w:val="clear" w:color="auto" w:fill="9CC2E5" w:themeFill="accent1" w:themeFillTint="99"/>
          </w:tcPr>
          <w:p w14:paraId="0A5DFFA4" w14:textId="77777777" w:rsidR="00662FFA" w:rsidRPr="007A2895" w:rsidRDefault="00662FFA" w:rsidP="00662FFA">
            <w:pPr>
              <w:spacing w:after="0" w:line="240" w:lineRule="auto"/>
              <w:jc w:val="center"/>
              <w:rPr>
                <w:rFonts w:ascii="Bookman Old Style" w:hAnsi="Bookman Old Style" w:cstheme="minorHAnsi"/>
                <w:b/>
                <w:bCs/>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5324EC3A" w14:textId="2BDF2A6D"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1</w:t>
            </w:r>
          </w:p>
        </w:tc>
        <w:tc>
          <w:tcPr>
            <w:tcW w:w="716" w:type="dxa"/>
            <w:tcBorders>
              <w:top w:val="nil"/>
              <w:left w:val="nil"/>
              <w:bottom w:val="single" w:sz="4" w:space="0" w:color="auto"/>
              <w:right w:val="single" w:sz="4" w:space="0" w:color="auto"/>
            </w:tcBorders>
            <w:shd w:val="clear" w:color="auto" w:fill="9CC2E5" w:themeFill="accent1" w:themeFillTint="99"/>
            <w:vAlign w:val="center"/>
            <w:hideMark/>
          </w:tcPr>
          <w:p w14:paraId="4A874902" w14:textId="51E35EC4"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2</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4308A6B2" w14:textId="0A413E17"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3</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3DEFD3C1" w14:textId="50F4EBA0"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4</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349B6BD4" w14:textId="27ACC883"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5</w:t>
            </w:r>
          </w:p>
        </w:tc>
        <w:tc>
          <w:tcPr>
            <w:tcW w:w="708" w:type="dxa"/>
            <w:tcBorders>
              <w:top w:val="nil"/>
              <w:left w:val="nil"/>
              <w:bottom w:val="single" w:sz="4" w:space="0" w:color="auto"/>
              <w:right w:val="single" w:sz="4" w:space="0" w:color="auto"/>
            </w:tcBorders>
            <w:shd w:val="clear" w:color="auto" w:fill="9CC2E5" w:themeFill="accent1" w:themeFillTint="99"/>
            <w:vAlign w:val="center"/>
            <w:hideMark/>
          </w:tcPr>
          <w:p w14:paraId="49848041" w14:textId="3657A651"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1</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7B390817" w14:textId="5F8ECA1C"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2</w:t>
            </w:r>
          </w:p>
        </w:tc>
        <w:tc>
          <w:tcPr>
            <w:tcW w:w="709"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3DE4209A" w14:textId="04BB0309"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3</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D0BFF53" w14:textId="5F736691"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4</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5F84953" w14:textId="684326FE"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5</w:t>
            </w:r>
          </w:p>
        </w:tc>
        <w:tc>
          <w:tcPr>
            <w:tcW w:w="708" w:type="dxa"/>
            <w:tcBorders>
              <w:top w:val="nil"/>
              <w:left w:val="nil"/>
              <w:bottom w:val="single" w:sz="4" w:space="0" w:color="auto"/>
              <w:right w:val="single" w:sz="4" w:space="0" w:color="auto"/>
            </w:tcBorders>
            <w:shd w:val="clear" w:color="auto" w:fill="9CC2E5" w:themeFill="accent1" w:themeFillTint="99"/>
            <w:vAlign w:val="center"/>
            <w:hideMark/>
          </w:tcPr>
          <w:p w14:paraId="5A5A13A5" w14:textId="25B1BAFF"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1</w:t>
            </w:r>
          </w:p>
        </w:tc>
        <w:tc>
          <w:tcPr>
            <w:tcW w:w="849" w:type="dxa"/>
            <w:tcBorders>
              <w:top w:val="nil"/>
              <w:left w:val="nil"/>
              <w:bottom w:val="single" w:sz="4" w:space="0" w:color="auto"/>
              <w:right w:val="single" w:sz="4" w:space="0" w:color="auto"/>
            </w:tcBorders>
            <w:shd w:val="clear" w:color="auto" w:fill="9CC2E5" w:themeFill="accent1" w:themeFillTint="99"/>
            <w:vAlign w:val="center"/>
            <w:hideMark/>
          </w:tcPr>
          <w:p w14:paraId="4CB097DA" w14:textId="24BE0172"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2</w:t>
            </w:r>
          </w:p>
        </w:tc>
        <w:tc>
          <w:tcPr>
            <w:tcW w:w="710" w:type="dxa"/>
            <w:tcBorders>
              <w:top w:val="nil"/>
              <w:left w:val="nil"/>
              <w:bottom w:val="single" w:sz="4" w:space="0" w:color="auto"/>
              <w:right w:val="single" w:sz="4" w:space="0" w:color="auto"/>
            </w:tcBorders>
            <w:shd w:val="clear" w:color="auto" w:fill="9CC2E5" w:themeFill="accent1" w:themeFillTint="99"/>
            <w:vAlign w:val="center"/>
            <w:hideMark/>
          </w:tcPr>
          <w:p w14:paraId="2DBE6A27" w14:textId="408822E5"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3</w:t>
            </w:r>
          </w:p>
        </w:tc>
        <w:tc>
          <w:tcPr>
            <w:tcW w:w="854" w:type="dxa"/>
            <w:tcBorders>
              <w:top w:val="nil"/>
              <w:left w:val="nil"/>
              <w:bottom w:val="single" w:sz="4" w:space="0" w:color="auto"/>
              <w:right w:val="single" w:sz="4" w:space="0" w:color="auto"/>
            </w:tcBorders>
            <w:shd w:val="clear" w:color="auto" w:fill="9CC2E5" w:themeFill="accent1" w:themeFillTint="99"/>
            <w:vAlign w:val="center"/>
            <w:hideMark/>
          </w:tcPr>
          <w:p w14:paraId="7CFB197B" w14:textId="0697C9AF"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4</w:t>
            </w:r>
          </w:p>
        </w:tc>
        <w:tc>
          <w:tcPr>
            <w:tcW w:w="989" w:type="dxa"/>
            <w:tcBorders>
              <w:top w:val="nil"/>
              <w:left w:val="nil"/>
              <w:bottom w:val="single" w:sz="4" w:space="0" w:color="auto"/>
              <w:right w:val="single" w:sz="4" w:space="0" w:color="auto"/>
            </w:tcBorders>
            <w:shd w:val="clear" w:color="auto" w:fill="9CC2E5" w:themeFill="accent1" w:themeFillTint="99"/>
            <w:vAlign w:val="center"/>
            <w:hideMark/>
          </w:tcPr>
          <w:p w14:paraId="480D702E" w14:textId="738DE768" w:rsidR="00662FFA" w:rsidRPr="00C2463C" w:rsidRDefault="00662FFA" w:rsidP="00662FFA">
            <w:pPr>
              <w:spacing w:after="0" w:line="240" w:lineRule="auto"/>
              <w:jc w:val="center"/>
              <w:rPr>
                <w:rFonts w:ascii="Bookman Old Style" w:hAnsi="Bookman Old Style" w:cstheme="minorHAnsi"/>
                <w:b/>
                <w:bCs/>
                <w:color w:val="000000"/>
                <w:sz w:val="16"/>
                <w:szCs w:val="16"/>
              </w:rPr>
            </w:pPr>
            <w:r w:rsidRPr="00C2463C">
              <w:rPr>
                <w:rFonts w:ascii="Bookman Old Style" w:hAnsi="Bookman Old Style" w:cstheme="minorHAnsi"/>
                <w:b/>
                <w:bCs/>
                <w:color w:val="000000"/>
                <w:sz w:val="16"/>
                <w:szCs w:val="16"/>
              </w:rPr>
              <w:t>5</w:t>
            </w:r>
          </w:p>
        </w:tc>
      </w:tr>
      <w:tr w:rsidR="00023104" w:rsidRPr="007A2895" w14:paraId="0A9B3EEB" w14:textId="77777777" w:rsidTr="007C7A2B">
        <w:trPr>
          <w:trHeight w:val="255"/>
          <w:jc w:val="center"/>
        </w:trPr>
        <w:tc>
          <w:tcPr>
            <w:tcW w:w="557"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6DD5E7DB" w14:textId="77777777" w:rsidR="00023104" w:rsidRPr="007A2895" w:rsidRDefault="00023104" w:rsidP="00023104">
            <w:pPr>
              <w:spacing w:after="0" w:line="240" w:lineRule="auto"/>
              <w:rPr>
                <w:rFonts w:ascii="Bookman Old Style" w:hAnsi="Bookman Old Style" w:cstheme="minorHAnsi"/>
                <w:b/>
                <w:bCs/>
                <w:color w:val="000000"/>
                <w:sz w:val="18"/>
                <w:szCs w:val="18"/>
              </w:rPr>
            </w:pPr>
          </w:p>
        </w:tc>
        <w:tc>
          <w:tcPr>
            <w:tcW w:w="1983"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422CC1B5" w14:textId="77777777" w:rsidR="00023104" w:rsidRPr="007A2895" w:rsidRDefault="00023104" w:rsidP="00023104">
            <w:pPr>
              <w:spacing w:after="0" w:line="240" w:lineRule="auto"/>
              <w:rPr>
                <w:rFonts w:ascii="Bookman Old Style" w:hAnsi="Bookman Old Style" w:cstheme="minorHAnsi"/>
                <w:b/>
                <w:bCs/>
                <w:color w:val="000000"/>
                <w:sz w:val="18"/>
                <w:szCs w:val="18"/>
              </w:rPr>
            </w:pPr>
          </w:p>
        </w:tc>
        <w:tc>
          <w:tcPr>
            <w:tcW w:w="849"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4A100E0D" w14:textId="77777777" w:rsidR="00023104" w:rsidRPr="007A2895" w:rsidRDefault="00023104" w:rsidP="00023104">
            <w:pPr>
              <w:spacing w:after="0" w:line="240" w:lineRule="auto"/>
              <w:rPr>
                <w:rFonts w:ascii="Bookman Old Style" w:hAnsi="Bookman Old Style" w:cstheme="minorHAnsi"/>
                <w:b/>
                <w:bCs/>
                <w:color w:val="000000"/>
                <w:sz w:val="18"/>
                <w:szCs w:val="18"/>
              </w:rPr>
            </w:pPr>
          </w:p>
        </w:tc>
        <w:tc>
          <w:tcPr>
            <w:tcW w:w="851" w:type="dxa"/>
            <w:vMerge/>
            <w:tcBorders>
              <w:top w:val="single" w:sz="4" w:space="0" w:color="auto"/>
              <w:left w:val="single" w:sz="4" w:space="0" w:color="auto"/>
              <w:bottom w:val="single" w:sz="4" w:space="0" w:color="000000"/>
              <w:right w:val="single" w:sz="4" w:space="0" w:color="auto"/>
            </w:tcBorders>
            <w:shd w:val="clear" w:color="auto" w:fill="9CC2E5" w:themeFill="accent1" w:themeFillTint="99"/>
            <w:vAlign w:val="center"/>
            <w:hideMark/>
          </w:tcPr>
          <w:p w14:paraId="64F7E5A2" w14:textId="77777777" w:rsidR="00023104" w:rsidRPr="007A2895" w:rsidRDefault="00023104" w:rsidP="00023104">
            <w:pPr>
              <w:spacing w:after="0" w:line="240" w:lineRule="auto"/>
              <w:rPr>
                <w:rFonts w:ascii="Bookman Old Style" w:hAnsi="Bookman Old Style" w:cstheme="minorHAnsi"/>
                <w:b/>
                <w:bCs/>
                <w:color w:val="000000"/>
                <w:sz w:val="18"/>
                <w:szCs w:val="18"/>
              </w:rPr>
            </w:pPr>
          </w:p>
        </w:tc>
        <w:tc>
          <w:tcPr>
            <w:tcW w:w="1134" w:type="dxa"/>
            <w:vMerge/>
            <w:tcBorders>
              <w:left w:val="nil"/>
              <w:bottom w:val="single" w:sz="4" w:space="0" w:color="auto"/>
              <w:right w:val="single" w:sz="4" w:space="0" w:color="auto"/>
            </w:tcBorders>
            <w:shd w:val="clear" w:color="auto" w:fill="9CC2E5" w:themeFill="accent1" w:themeFillTint="99"/>
          </w:tcPr>
          <w:p w14:paraId="15315AAF" w14:textId="77777777" w:rsidR="00023104" w:rsidRPr="007A2895" w:rsidRDefault="00023104" w:rsidP="00023104">
            <w:pPr>
              <w:spacing w:after="0" w:line="240" w:lineRule="auto"/>
              <w:jc w:val="center"/>
              <w:rPr>
                <w:rFonts w:ascii="Bookman Old Style" w:hAnsi="Bookman Old Style" w:cstheme="minorHAnsi"/>
                <w:b/>
                <w:bCs/>
                <w:sz w:val="18"/>
                <w:szCs w:val="18"/>
              </w:rPr>
            </w:pPr>
          </w:p>
        </w:tc>
        <w:tc>
          <w:tcPr>
            <w:tcW w:w="709"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2170B575" w14:textId="3B6A8F83"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2020</w:t>
            </w:r>
          </w:p>
        </w:tc>
        <w:tc>
          <w:tcPr>
            <w:tcW w:w="716" w:type="dxa"/>
            <w:tcBorders>
              <w:top w:val="nil"/>
              <w:left w:val="nil"/>
              <w:bottom w:val="single" w:sz="4" w:space="0" w:color="auto"/>
              <w:right w:val="single" w:sz="4" w:space="0" w:color="auto"/>
            </w:tcBorders>
            <w:shd w:val="clear" w:color="auto" w:fill="9CC2E5" w:themeFill="accent1" w:themeFillTint="99"/>
            <w:vAlign w:val="center"/>
            <w:hideMark/>
          </w:tcPr>
          <w:p w14:paraId="7BEE00B9" w14:textId="4BF05D8E"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2021</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749EB463" w14:textId="7E722447"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2022</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077B2B7C" w14:textId="5DA63DF3"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2023</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1B3FEEB8" w14:textId="15697DDC"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w:t>
            </w:r>
            <w:r>
              <w:rPr>
                <w:rFonts w:ascii="Bookman Old Style" w:hAnsi="Bookman Old Style" w:cstheme="minorHAnsi"/>
                <w:b/>
                <w:bCs/>
                <w:sz w:val="18"/>
                <w:szCs w:val="18"/>
              </w:rPr>
              <w:t>4</w:t>
            </w:r>
          </w:p>
        </w:tc>
        <w:tc>
          <w:tcPr>
            <w:tcW w:w="708" w:type="dxa"/>
            <w:tcBorders>
              <w:top w:val="nil"/>
              <w:left w:val="nil"/>
              <w:bottom w:val="single" w:sz="4" w:space="0" w:color="auto"/>
              <w:right w:val="single" w:sz="4" w:space="0" w:color="auto"/>
            </w:tcBorders>
            <w:shd w:val="clear" w:color="auto" w:fill="9CC2E5" w:themeFill="accent1" w:themeFillTint="99"/>
            <w:vAlign w:val="center"/>
            <w:hideMark/>
          </w:tcPr>
          <w:p w14:paraId="7EB5C4EF" w14:textId="46B0BF95"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2020</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1E50F897" w14:textId="30B211C6"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2021</w:t>
            </w:r>
          </w:p>
        </w:tc>
        <w:tc>
          <w:tcPr>
            <w:tcW w:w="709"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2DD02477" w14:textId="273EC934"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2022</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1B1549EB" w14:textId="1EFCD2CC"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2023</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35D84C3" w14:textId="0FA15F4C"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w:t>
            </w:r>
            <w:r>
              <w:rPr>
                <w:rFonts w:ascii="Bookman Old Style" w:hAnsi="Bookman Old Style" w:cstheme="minorHAnsi"/>
                <w:b/>
                <w:bCs/>
                <w:sz w:val="18"/>
                <w:szCs w:val="18"/>
              </w:rPr>
              <w:t>4</w:t>
            </w:r>
          </w:p>
        </w:tc>
        <w:tc>
          <w:tcPr>
            <w:tcW w:w="708" w:type="dxa"/>
            <w:tcBorders>
              <w:top w:val="nil"/>
              <w:left w:val="nil"/>
              <w:bottom w:val="single" w:sz="4" w:space="0" w:color="auto"/>
              <w:right w:val="single" w:sz="4" w:space="0" w:color="auto"/>
            </w:tcBorders>
            <w:shd w:val="clear" w:color="auto" w:fill="9CC2E5" w:themeFill="accent1" w:themeFillTint="99"/>
            <w:vAlign w:val="center"/>
            <w:hideMark/>
          </w:tcPr>
          <w:p w14:paraId="7CDFE35C" w14:textId="4F6919FF"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2020</w:t>
            </w:r>
          </w:p>
        </w:tc>
        <w:tc>
          <w:tcPr>
            <w:tcW w:w="849" w:type="dxa"/>
            <w:tcBorders>
              <w:top w:val="nil"/>
              <w:left w:val="nil"/>
              <w:bottom w:val="single" w:sz="4" w:space="0" w:color="auto"/>
              <w:right w:val="single" w:sz="4" w:space="0" w:color="auto"/>
            </w:tcBorders>
            <w:shd w:val="clear" w:color="auto" w:fill="9CC2E5" w:themeFill="accent1" w:themeFillTint="99"/>
            <w:vAlign w:val="center"/>
            <w:hideMark/>
          </w:tcPr>
          <w:p w14:paraId="34223589" w14:textId="29C90233"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2021</w:t>
            </w:r>
          </w:p>
        </w:tc>
        <w:tc>
          <w:tcPr>
            <w:tcW w:w="710" w:type="dxa"/>
            <w:tcBorders>
              <w:top w:val="nil"/>
              <w:left w:val="nil"/>
              <w:bottom w:val="single" w:sz="4" w:space="0" w:color="auto"/>
              <w:right w:val="single" w:sz="4" w:space="0" w:color="auto"/>
            </w:tcBorders>
            <w:shd w:val="clear" w:color="auto" w:fill="9CC2E5" w:themeFill="accent1" w:themeFillTint="99"/>
            <w:vAlign w:val="center"/>
            <w:hideMark/>
          </w:tcPr>
          <w:p w14:paraId="1F6C9F04" w14:textId="2DBB94C6"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2022</w:t>
            </w:r>
          </w:p>
        </w:tc>
        <w:tc>
          <w:tcPr>
            <w:tcW w:w="854" w:type="dxa"/>
            <w:tcBorders>
              <w:top w:val="nil"/>
              <w:left w:val="nil"/>
              <w:bottom w:val="single" w:sz="4" w:space="0" w:color="auto"/>
              <w:right w:val="single" w:sz="4" w:space="0" w:color="auto"/>
            </w:tcBorders>
            <w:shd w:val="clear" w:color="auto" w:fill="9CC2E5" w:themeFill="accent1" w:themeFillTint="99"/>
            <w:vAlign w:val="center"/>
            <w:hideMark/>
          </w:tcPr>
          <w:p w14:paraId="251D128E" w14:textId="16650497"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2023</w:t>
            </w:r>
          </w:p>
        </w:tc>
        <w:tc>
          <w:tcPr>
            <w:tcW w:w="989" w:type="dxa"/>
            <w:tcBorders>
              <w:top w:val="nil"/>
              <w:left w:val="nil"/>
              <w:bottom w:val="single" w:sz="4" w:space="0" w:color="auto"/>
              <w:right w:val="single" w:sz="4" w:space="0" w:color="auto"/>
            </w:tcBorders>
            <w:shd w:val="clear" w:color="auto" w:fill="9CC2E5" w:themeFill="accent1" w:themeFillTint="99"/>
            <w:vAlign w:val="center"/>
            <w:hideMark/>
          </w:tcPr>
          <w:p w14:paraId="675D8A9B" w14:textId="5D90D52F" w:rsidR="00023104" w:rsidRPr="007A2895" w:rsidRDefault="00023104" w:rsidP="00023104">
            <w:pPr>
              <w:spacing w:after="0" w:line="240" w:lineRule="auto"/>
              <w:jc w:val="center"/>
              <w:rPr>
                <w:rFonts w:ascii="Bookman Old Style" w:hAnsi="Bookman Old Style" w:cstheme="minorHAnsi"/>
                <w:b/>
                <w:bCs/>
                <w:sz w:val="18"/>
                <w:szCs w:val="18"/>
              </w:rPr>
            </w:pPr>
            <w:r w:rsidRPr="007A2895">
              <w:rPr>
                <w:rFonts w:ascii="Bookman Old Style" w:hAnsi="Bookman Old Style" w:cstheme="minorHAnsi"/>
                <w:b/>
                <w:bCs/>
                <w:sz w:val="18"/>
                <w:szCs w:val="18"/>
              </w:rPr>
              <w:t>202</w:t>
            </w:r>
            <w:r>
              <w:rPr>
                <w:rFonts w:ascii="Bookman Old Style" w:hAnsi="Bookman Old Style" w:cstheme="minorHAnsi"/>
                <w:b/>
                <w:bCs/>
                <w:sz w:val="18"/>
                <w:szCs w:val="18"/>
              </w:rPr>
              <w:t>4</w:t>
            </w:r>
          </w:p>
        </w:tc>
      </w:tr>
      <w:tr w:rsidR="008E55FC" w:rsidRPr="007A2895" w14:paraId="569A6DF7" w14:textId="77777777" w:rsidTr="00B27A15">
        <w:trPr>
          <w:trHeight w:hRule="exact" w:val="255"/>
          <w:jc w:val="center"/>
        </w:trPr>
        <w:tc>
          <w:tcPr>
            <w:tcW w:w="557"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00C97259" w14:textId="79C03A07"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w:t>
            </w:r>
          </w:p>
        </w:tc>
        <w:tc>
          <w:tcPr>
            <w:tcW w:w="1983" w:type="dxa"/>
            <w:tcBorders>
              <w:top w:val="nil"/>
              <w:left w:val="nil"/>
              <w:bottom w:val="single" w:sz="4" w:space="0" w:color="auto"/>
              <w:right w:val="single" w:sz="4" w:space="0" w:color="auto"/>
            </w:tcBorders>
            <w:shd w:val="clear" w:color="auto" w:fill="9CC2E5" w:themeFill="accent1" w:themeFillTint="99"/>
            <w:vAlign w:val="center"/>
            <w:hideMark/>
          </w:tcPr>
          <w:p w14:paraId="4B3483EB" w14:textId="4AF417ED"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2</w:t>
            </w:r>
          </w:p>
        </w:tc>
        <w:tc>
          <w:tcPr>
            <w:tcW w:w="849" w:type="dxa"/>
            <w:tcBorders>
              <w:top w:val="nil"/>
              <w:left w:val="nil"/>
              <w:bottom w:val="single" w:sz="4" w:space="0" w:color="auto"/>
              <w:right w:val="single" w:sz="4" w:space="0" w:color="auto"/>
            </w:tcBorders>
            <w:shd w:val="clear" w:color="auto" w:fill="9CC2E5" w:themeFill="accent1" w:themeFillTint="99"/>
            <w:vAlign w:val="center"/>
            <w:hideMark/>
          </w:tcPr>
          <w:p w14:paraId="38B5A211" w14:textId="643C9DCF"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3</w:t>
            </w:r>
          </w:p>
        </w:tc>
        <w:tc>
          <w:tcPr>
            <w:tcW w:w="851" w:type="dxa"/>
            <w:tcBorders>
              <w:top w:val="nil"/>
              <w:left w:val="nil"/>
              <w:bottom w:val="single" w:sz="4" w:space="0" w:color="auto"/>
              <w:right w:val="single" w:sz="4" w:space="0" w:color="auto"/>
            </w:tcBorders>
            <w:shd w:val="clear" w:color="auto" w:fill="9CC2E5" w:themeFill="accent1" w:themeFillTint="99"/>
            <w:vAlign w:val="center"/>
            <w:hideMark/>
          </w:tcPr>
          <w:p w14:paraId="2B17475C" w14:textId="18A33F3D"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4</w:t>
            </w:r>
          </w:p>
        </w:tc>
        <w:tc>
          <w:tcPr>
            <w:tcW w:w="1134"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37195E74" w14:textId="13063ED7"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5</w:t>
            </w:r>
          </w:p>
        </w:tc>
        <w:tc>
          <w:tcPr>
            <w:tcW w:w="709" w:type="dxa"/>
            <w:tcBorders>
              <w:top w:val="nil"/>
              <w:left w:val="single" w:sz="4" w:space="0" w:color="auto"/>
              <w:bottom w:val="single" w:sz="4" w:space="0" w:color="auto"/>
              <w:right w:val="single" w:sz="4" w:space="0" w:color="auto"/>
            </w:tcBorders>
            <w:shd w:val="clear" w:color="auto" w:fill="9CC2E5" w:themeFill="accent1" w:themeFillTint="99"/>
            <w:vAlign w:val="center"/>
            <w:hideMark/>
          </w:tcPr>
          <w:p w14:paraId="63494D4C" w14:textId="75677740"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6</w:t>
            </w:r>
          </w:p>
        </w:tc>
        <w:tc>
          <w:tcPr>
            <w:tcW w:w="716" w:type="dxa"/>
            <w:tcBorders>
              <w:top w:val="nil"/>
              <w:left w:val="nil"/>
              <w:bottom w:val="single" w:sz="4" w:space="0" w:color="auto"/>
              <w:right w:val="single" w:sz="4" w:space="0" w:color="auto"/>
            </w:tcBorders>
            <w:shd w:val="clear" w:color="auto" w:fill="9CC2E5" w:themeFill="accent1" w:themeFillTint="99"/>
            <w:vAlign w:val="center"/>
            <w:hideMark/>
          </w:tcPr>
          <w:p w14:paraId="0E274F8E" w14:textId="277576A6"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7</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1523A021" w14:textId="49DDED1C"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8</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12C2C58B" w14:textId="25217487"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9</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552117C6" w14:textId="4183D0C5"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10</w:t>
            </w:r>
          </w:p>
        </w:tc>
        <w:tc>
          <w:tcPr>
            <w:tcW w:w="708" w:type="dxa"/>
            <w:tcBorders>
              <w:top w:val="nil"/>
              <w:left w:val="nil"/>
              <w:bottom w:val="single" w:sz="4" w:space="0" w:color="auto"/>
              <w:right w:val="single" w:sz="4" w:space="0" w:color="auto"/>
            </w:tcBorders>
            <w:shd w:val="clear" w:color="auto" w:fill="9CC2E5" w:themeFill="accent1" w:themeFillTint="99"/>
            <w:vAlign w:val="center"/>
            <w:hideMark/>
          </w:tcPr>
          <w:p w14:paraId="7199DC32" w14:textId="34E597BD"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11</w:t>
            </w:r>
          </w:p>
        </w:tc>
        <w:tc>
          <w:tcPr>
            <w:tcW w:w="709" w:type="dxa"/>
            <w:tcBorders>
              <w:top w:val="nil"/>
              <w:left w:val="nil"/>
              <w:bottom w:val="single" w:sz="4" w:space="0" w:color="auto"/>
              <w:right w:val="single" w:sz="4" w:space="0" w:color="auto"/>
            </w:tcBorders>
            <w:shd w:val="clear" w:color="auto" w:fill="9CC2E5" w:themeFill="accent1" w:themeFillTint="99"/>
            <w:vAlign w:val="center"/>
            <w:hideMark/>
          </w:tcPr>
          <w:p w14:paraId="36A15F21" w14:textId="45D49CC3"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12</w:t>
            </w:r>
          </w:p>
        </w:tc>
        <w:tc>
          <w:tcPr>
            <w:tcW w:w="709"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7DBD0E6C" w14:textId="0B9396FE"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13</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0CE3875E" w14:textId="58CA9A04"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14</w:t>
            </w:r>
          </w:p>
        </w:tc>
        <w:tc>
          <w:tcPr>
            <w:tcW w:w="70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7CB3D4B" w14:textId="47D8B138"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15</w:t>
            </w:r>
          </w:p>
        </w:tc>
        <w:tc>
          <w:tcPr>
            <w:tcW w:w="708" w:type="dxa"/>
            <w:tcBorders>
              <w:top w:val="nil"/>
              <w:left w:val="nil"/>
              <w:bottom w:val="single" w:sz="4" w:space="0" w:color="auto"/>
              <w:right w:val="single" w:sz="4" w:space="0" w:color="auto"/>
            </w:tcBorders>
            <w:shd w:val="clear" w:color="auto" w:fill="9CC2E5" w:themeFill="accent1" w:themeFillTint="99"/>
            <w:vAlign w:val="center"/>
            <w:hideMark/>
          </w:tcPr>
          <w:p w14:paraId="17B6165F" w14:textId="68E05D85"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16</w:t>
            </w:r>
          </w:p>
        </w:tc>
        <w:tc>
          <w:tcPr>
            <w:tcW w:w="849" w:type="dxa"/>
            <w:tcBorders>
              <w:top w:val="nil"/>
              <w:left w:val="nil"/>
              <w:bottom w:val="single" w:sz="4" w:space="0" w:color="auto"/>
              <w:right w:val="single" w:sz="4" w:space="0" w:color="auto"/>
            </w:tcBorders>
            <w:shd w:val="clear" w:color="auto" w:fill="9CC2E5" w:themeFill="accent1" w:themeFillTint="99"/>
            <w:vAlign w:val="center"/>
            <w:hideMark/>
          </w:tcPr>
          <w:p w14:paraId="3F84F94D" w14:textId="342435B4"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17</w:t>
            </w:r>
          </w:p>
        </w:tc>
        <w:tc>
          <w:tcPr>
            <w:tcW w:w="710" w:type="dxa"/>
            <w:tcBorders>
              <w:top w:val="nil"/>
              <w:left w:val="nil"/>
              <w:bottom w:val="single" w:sz="4" w:space="0" w:color="auto"/>
              <w:right w:val="single" w:sz="4" w:space="0" w:color="auto"/>
            </w:tcBorders>
            <w:shd w:val="clear" w:color="auto" w:fill="9CC2E5" w:themeFill="accent1" w:themeFillTint="99"/>
            <w:vAlign w:val="center"/>
            <w:hideMark/>
          </w:tcPr>
          <w:p w14:paraId="6B5CE10D" w14:textId="17099426"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18</w:t>
            </w:r>
          </w:p>
        </w:tc>
        <w:tc>
          <w:tcPr>
            <w:tcW w:w="854" w:type="dxa"/>
            <w:tcBorders>
              <w:top w:val="nil"/>
              <w:left w:val="nil"/>
              <w:bottom w:val="single" w:sz="4" w:space="0" w:color="auto"/>
              <w:right w:val="single" w:sz="4" w:space="0" w:color="auto"/>
            </w:tcBorders>
            <w:shd w:val="clear" w:color="auto" w:fill="9CC2E5" w:themeFill="accent1" w:themeFillTint="99"/>
            <w:vAlign w:val="center"/>
            <w:hideMark/>
          </w:tcPr>
          <w:p w14:paraId="6532A702" w14:textId="40FABBEA"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19</w:t>
            </w:r>
          </w:p>
        </w:tc>
        <w:tc>
          <w:tcPr>
            <w:tcW w:w="989" w:type="dxa"/>
            <w:tcBorders>
              <w:top w:val="nil"/>
              <w:left w:val="nil"/>
              <w:bottom w:val="single" w:sz="4" w:space="0" w:color="auto"/>
              <w:right w:val="single" w:sz="4" w:space="0" w:color="auto"/>
            </w:tcBorders>
            <w:shd w:val="clear" w:color="auto" w:fill="9CC2E5" w:themeFill="accent1" w:themeFillTint="99"/>
            <w:vAlign w:val="center"/>
            <w:hideMark/>
          </w:tcPr>
          <w:p w14:paraId="633DD828" w14:textId="3DB331B6" w:rsidR="00662FFA" w:rsidRPr="008E55FC" w:rsidRDefault="00662FFA" w:rsidP="00662FFA">
            <w:pPr>
              <w:spacing w:after="0" w:line="240" w:lineRule="auto"/>
              <w:jc w:val="center"/>
              <w:rPr>
                <w:rFonts w:ascii="Bookman Old Style" w:hAnsi="Bookman Old Style" w:cstheme="minorHAnsi"/>
                <w:b/>
                <w:bCs/>
                <w:color w:val="000000"/>
                <w:sz w:val="12"/>
                <w:szCs w:val="12"/>
              </w:rPr>
            </w:pPr>
            <w:r w:rsidRPr="008E55FC">
              <w:rPr>
                <w:rFonts w:ascii="Bookman Old Style" w:hAnsi="Bookman Old Style" w:cstheme="minorHAnsi"/>
                <w:b/>
                <w:bCs/>
                <w:color w:val="000000"/>
                <w:sz w:val="12"/>
                <w:szCs w:val="12"/>
              </w:rPr>
              <w:t>20</w:t>
            </w:r>
          </w:p>
        </w:tc>
      </w:tr>
      <w:tr w:rsidR="00023104" w:rsidRPr="007A2895" w14:paraId="2E6B6775" w14:textId="77777777" w:rsidTr="007C7A2B">
        <w:trPr>
          <w:trHeight w:hRule="exact" w:val="867"/>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1EF28A3B" w14:textId="1C8613CC"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lang w:val="en-US"/>
              </w:rPr>
              <w:t>1</w:t>
            </w:r>
            <w:r w:rsidRPr="007A2895">
              <w:rPr>
                <w:rFonts w:ascii="Bookman Old Style" w:hAnsi="Bookman Old Style" w:cstheme="minorHAnsi"/>
                <w:color w:val="000000"/>
                <w:sz w:val="18"/>
                <w:szCs w:val="18"/>
              </w:rPr>
              <w:t>.</w:t>
            </w:r>
          </w:p>
        </w:tc>
        <w:tc>
          <w:tcPr>
            <w:tcW w:w="1983" w:type="dxa"/>
            <w:tcBorders>
              <w:top w:val="single" w:sz="4" w:space="0" w:color="auto"/>
              <w:left w:val="nil"/>
              <w:bottom w:val="single" w:sz="4" w:space="0" w:color="auto"/>
              <w:right w:val="single" w:sz="4" w:space="0" w:color="auto"/>
            </w:tcBorders>
            <w:shd w:val="clear" w:color="auto" w:fill="auto"/>
            <w:vAlign w:val="center"/>
          </w:tcPr>
          <w:p w14:paraId="59ADC5C9" w14:textId="37E4BA15" w:rsidR="00023104" w:rsidRPr="007A2895" w:rsidRDefault="00023104" w:rsidP="00023104">
            <w:pPr>
              <w:autoSpaceDE w:val="0"/>
              <w:autoSpaceDN w:val="0"/>
              <w:adjustRightInd w:val="0"/>
              <w:spacing w:after="0" w:line="240" w:lineRule="auto"/>
              <w:rPr>
                <w:rFonts w:ascii="Bookman Old Style" w:hAnsi="Bookman Old Style" w:cstheme="minorHAnsi"/>
                <w:color w:val="393939"/>
                <w:sz w:val="18"/>
                <w:szCs w:val="18"/>
                <w:shd w:val="clear" w:color="auto" w:fill="FFFFFF"/>
              </w:rPr>
            </w:pPr>
            <w:r w:rsidRPr="007A2895">
              <w:rPr>
                <w:rFonts w:ascii="Bookman Old Style" w:hAnsi="Bookman Old Style" w:cstheme="minorHAnsi"/>
                <w:color w:val="393939"/>
                <w:sz w:val="18"/>
                <w:szCs w:val="18"/>
                <w:shd w:val="clear" w:color="auto" w:fill="FFFFFF"/>
              </w:rPr>
              <w:t>I</w:t>
            </w:r>
            <w:r>
              <w:rPr>
                <w:rFonts w:ascii="Bookman Old Style" w:hAnsi="Bookman Old Style" w:cstheme="minorHAnsi"/>
                <w:color w:val="393939"/>
                <w:sz w:val="18"/>
                <w:szCs w:val="18"/>
                <w:shd w:val="clear" w:color="auto" w:fill="FFFFFF"/>
              </w:rPr>
              <w:t>ndeks Layanan Publik Berbasis IT</w:t>
            </w:r>
          </w:p>
        </w:tc>
        <w:tc>
          <w:tcPr>
            <w:tcW w:w="849" w:type="dxa"/>
            <w:tcBorders>
              <w:top w:val="single" w:sz="4" w:space="0" w:color="auto"/>
              <w:left w:val="nil"/>
              <w:bottom w:val="single" w:sz="4" w:space="0" w:color="auto"/>
              <w:right w:val="single" w:sz="4" w:space="0" w:color="auto"/>
            </w:tcBorders>
            <w:shd w:val="clear" w:color="auto" w:fill="auto"/>
            <w:vAlign w:val="center"/>
          </w:tcPr>
          <w:p w14:paraId="7A898D60" w14:textId="7E488EBB"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0A01A885" w14:textId="397F9E54"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w:t>
            </w:r>
          </w:p>
        </w:tc>
        <w:tc>
          <w:tcPr>
            <w:tcW w:w="1134" w:type="dxa"/>
            <w:tcBorders>
              <w:top w:val="single" w:sz="4" w:space="0" w:color="auto"/>
              <w:left w:val="nil"/>
              <w:bottom w:val="single" w:sz="4" w:space="0" w:color="auto"/>
              <w:right w:val="single" w:sz="4" w:space="0" w:color="auto"/>
            </w:tcBorders>
            <w:vAlign w:val="center"/>
          </w:tcPr>
          <w:p w14:paraId="7CAAA78A" w14:textId="4CF23AE9" w:rsidR="00023104" w:rsidRPr="007A2895" w:rsidRDefault="00023104" w:rsidP="00023104">
            <w:pPr>
              <w:spacing w:after="0" w:line="240" w:lineRule="auto"/>
              <w:jc w:val="center"/>
              <w:rPr>
                <w:rFonts w:ascii="Bookman Old Style" w:hAnsi="Bookman Old Style" w:cstheme="minorHAnsi"/>
                <w:color w:val="000000"/>
                <w:sz w:val="18"/>
                <w:szCs w:val="18"/>
              </w:rPr>
            </w:pPr>
            <w:r>
              <w:rPr>
                <w:rFonts w:ascii="Bookman Old Style" w:hAnsi="Bookman Old Style" w:cstheme="minorHAnsi"/>
                <w:color w:val="000000"/>
                <w:sz w:val="18"/>
                <w:szCs w:val="18"/>
              </w:rPr>
              <w:t>IKU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9EA664C" w14:textId="52DE8280"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2,33</w:t>
            </w:r>
          </w:p>
        </w:tc>
        <w:tc>
          <w:tcPr>
            <w:tcW w:w="716" w:type="dxa"/>
            <w:tcBorders>
              <w:top w:val="single" w:sz="4" w:space="0" w:color="auto"/>
              <w:left w:val="nil"/>
              <w:bottom w:val="single" w:sz="4" w:space="0" w:color="auto"/>
              <w:right w:val="single" w:sz="4" w:space="0" w:color="auto"/>
            </w:tcBorders>
            <w:shd w:val="clear" w:color="auto" w:fill="auto"/>
            <w:vAlign w:val="center"/>
          </w:tcPr>
          <w:p w14:paraId="7063538A" w14:textId="0EEDAF00"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3,99</w:t>
            </w:r>
          </w:p>
        </w:tc>
        <w:tc>
          <w:tcPr>
            <w:tcW w:w="709" w:type="dxa"/>
            <w:tcBorders>
              <w:top w:val="single" w:sz="4" w:space="0" w:color="auto"/>
              <w:left w:val="nil"/>
              <w:bottom w:val="single" w:sz="4" w:space="0" w:color="auto"/>
              <w:right w:val="single" w:sz="4" w:space="0" w:color="auto"/>
            </w:tcBorders>
            <w:shd w:val="clear" w:color="auto" w:fill="auto"/>
            <w:vAlign w:val="center"/>
          </w:tcPr>
          <w:p w14:paraId="2D88BE7C" w14:textId="16393B52"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4,35</w:t>
            </w:r>
          </w:p>
        </w:tc>
        <w:tc>
          <w:tcPr>
            <w:tcW w:w="709" w:type="dxa"/>
            <w:tcBorders>
              <w:top w:val="single" w:sz="4" w:space="0" w:color="auto"/>
              <w:left w:val="nil"/>
              <w:bottom w:val="single" w:sz="4" w:space="0" w:color="auto"/>
              <w:right w:val="single" w:sz="4" w:space="0" w:color="auto"/>
            </w:tcBorders>
            <w:shd w:val="clear" w:color="auto" w:fill="auto"/>
            <w:vAlign w:val="center"/>
          </w:tcPr>
          <w:p w14:paraId="72005D81" w14:textId="63DD9FDA"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4,84</w:t>
            </w:r>
          </w:p>
        </w:tc>
        <w:tc>
          <w:tcPr>
            <w:tcW w:w="709" w:type="dxa"/>
            <w:tcBorders>
              <w:top w:val="single" w:sz="4" w:space="0" w:color="auto"/>
              <w:left w:val="nil"/>
              <w:bottom w:val="single" w:sz="4" w:space="0" w:color="auto"/>
              <w:right w:val="single" w:sz="4" w:space="0" w:color="auto"/>
            </w:tcBorders>
            <w:shd w:val="clear" w:color="auto" w:fill="auto"/>
            <w:vAlign w:val="center"/>
          </w:tcPr>
          <w:p w14:paraId="1310227D" w14:textId="30DB21B2" w:rsidR="00023104" w:rsidRPr="008917FD" w:rsidRDefault="008A16DA"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4,09</w:t>
            </w:r>
          </w:p>
        </w:tc>
        <w:tc>
          <w:tcPr>
            <w:tcW w:w="708" w:type="dxa"/>
            <w:tcBorders>
              <w:top w:val="single" w:sz="4" w:space="0" w:color="auto"/>
              <w:left w:val="nil"/>
              <w:bottom w:val="single" w:sz="4" w:space="0" w:color="auto"/>
              <w:right w:val="single" w:sz="4" w:space="0" w:color="auto"/>
            </w:tcBorders>
            <w:shd w:val="clear" w:color="auto" w:fill="auto"/>
            <w:vAlign w:val="center"/>
          </w:tcPr>
          <w:p w14:paraId="6D07DC5D" w14:textId="31C2DE8C"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2,45</w:t>
            </w:r>
          </w:p>
        </w:tc>
        <w:tc>
          <w:tcPr>
            <w:tcW w:w="709" w:type="dxa"/>
            <w:tcBorders>
              <w:top w:val="single" w:sz="4" w:space="0" w:color="auto"/>
              <w:left w:val="nil"/>
              <w:bottom w:val="single" w:sz="4" w:space="0" w:color="auto"/>
              <w:right w:val="single" w:sz="4" w:space="0" w:color="auto"/>
            </w:tcBorders>
            <w:shd w:val="clear" w:color="auto" w:fill="auto"/>
            <w:vAlign w:val="center"/>
          </w:tcPr>
          <w:p w14:paraId="619DDC83" w14:textId="0D1AF5DA"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4,01</w:t>
            </w:r>
          </w:p>
        </w:tc>
        <w:tc>
          <w:tcPr>
            <w:tcW w:w="709" w:type="dxa"/>
            <w:tcBorders>
              <w:top w:val="single" w:sz="4" w:space="0" w:color="auto"/>
              <w:left w:val="nil"/>
              <w:bottom w:val="single" w:sz="4" w:space="0" w:color="auto"/>
              <w:right w:val="single" w:sz="4" w:space="0" w:color="auto"/>
            </w:tcBorders>
            <w:vAlign w:val="center"/>
          </w:tcPr>
          <w:p w14:paraId="05C00ABC" w14:textId="359DB8C2"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4,45</w:t>
            </w:r>
          </w:p>
        </w:tc>
        <w:tc>
          <w:tcPr>
            <w:tcW w:w="709" w:type="dxa"/>
            <w:tcBorders>
              <w:top w:val="single" w:sz="4" w:space="0" w:color="auto"/>
              <w:left w:val="single" w:sz="4" w:space="0" w:color="auto"/>
              <w:bottom w:val="single" w:sz="4" w:space="0" w:color="auto"/>
              <w:right w:val="single" w:sz="4" w:space="0" w:color="auto"/>
            </w:tcBorders>
            <w:vAlign w:val="center"/>
          </w:tcPr>
          <w:p w14:paraId="3DE3A85F" w14:textId="189538AD" w:rsidR="00023104" w:rsidRPr="008917FD" w:rsidRDefault="007C7A2B" w:rsidP="00023104">
            <w:pPr>
              <w:spacing w:after="0" w:line="240" w:lineRule="auto"/>
              <w:jc w:val="center"/>
              <w:rPr>
                <w:rFonts w:ascii="Bookman Old Style" w:hAnsi="Bookman Old Style" w:cstheme="minorHAnsi"/>
                <w:color w:val="000000"/>
                <w:sz w:val="16"/>
                <w:szCs w:val="16"/>
              </w:rPr>
            </w:pPr>
            <w:r>
              <w:rPr>
                <w:rFonts w:ascii="Bookman Old Style" w:hAnsi="Bookman Old Style" w:cstheme="minorHAnsi"/>
                <w:color w:val="000000"/>
                <w:sz w:val="16"/>
                <w:szCs w:val="16"/>
              </w:rPr>
              <w:t>4,86</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715C898" w14:textId="14884E8D" w:rsidR="00023104" w:rsidRPr="008917FD" w:rsidRDefault="008A16DA"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4,41</w:t>
            </w:r>
          </w:p>
        </w:tc>
        <w:tc>
          <w:tcPr>
            <w:tcW w:w="708" w:type="dxa"/>
            <w:tcBorders>
              <w:top w:val="single" w:sz="4" w:space="0" w:color="auto"/>
              <w:left w:val="nil"/>
              <w:bottom w:val="single" w:sz="4" w:space="0" w:color="auto"/>
              <w:right w:val="single" w:sz="4" w:space="0" w:color="auto"/>
            </w:tcBorders>
            <w:shd w:val="clear" w:color="auto" w:fill="auto"/>
            <w:vAlign w:val="center"/>
          </w:tcPr>
          <w:p w14:paraId="40D645A0" w14:textId="12A12497"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105%</w:t>
            </w:r>
          </w:p>
        </w:tc>
        <w:tc>
          <w:tcPr>
            <w:tcW w:w="849" w:type="dxa"/>
            <w:tcBorders>
              <w:top w:val="single" w:sz="4" w:space="0" w:color="auto"/>
              <w:left w:val="nil"/>
              <w:bottom w:val="single" w:sz="4" w:space="0" w:color="auto"/>
              <w:right w:val="single" w:sz="4" w:space="0" w:color="auto"/>
            </w:tcBorders>
            <w:shd w:val="clear" w:color="auto" w:fill="auto"/>
            <w:vAlign w:val="center"/>
          </w:tcPr>
          <w:p w14:paraId="7739D47A" w14:textId="2D5D2A10"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101%</w:t>
            </w:r>
          </w:p>
        </w:tc>
        <w:tc>
          <w:tcPr>
            <w:tcW w:w="710" w:type="dxa"/>
            <w:tcBorders>
              <w:top w:val="single" w:sz="4" w:space="0" w:color="auto"/>
              <w:left w:val="nil"/>
              <w:bottom w:val="single" w:sz="4" w:space="0" w:color="auto"/>
              <w:right w:val="single" w:sz="4" w:space="0" w:color="auto"/>
            </w:tcBorders>
            <w:shd w:val="clear" w:color="auto" w:fill="auto"/>
            <w:vAlign w:val="center"/>
          </w:tcPr>
          <w:p w14:paraId="009945DC" w14:textId="6F657302"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102%</w:t>
            </w:r>
          </w:p>
        </w:tc>
        <w:tc>
          <w:tcPr>
            <w:tcW w:w="854" w:type="dxa"/>
            <w:tcBorders>
              <w:top w:val="single" w:sz="4" w:space="0" w:color="auto"/>
              <w:left w:val="nil"/>
              <w:bottom w:val="single" w:sz="4" w:space="0" w:color="auto"/>
              <w:right w:val="single" w:sz="4" w:space="0" w:color="auto"/>
            </w:tcBorders>
            <w:shd w:val="clear" w:color="auto" w:fill="auto"/>
            <w:vAlign w:val="center"/>
          </w:tcPr>
          <w:p w14:paraId="1319AE04" w14:textId="636C4E0D" w:rsidR="00023104" w:rsidRPr="008917FD" w:rsidRDefault="007C7A2B" w:rsidP="00023104">
            <w:pPr>
              <w:spacing w:after="0" w:line="240" w:lineRule="auto"/>
              <w:jc w:val="center"/>
              <w:rPr>
                <w:rFonts w:ascii="Bookman Old Style" w:hAnsi="Bookman Old Style" w:cstheme="minorHAnsi"/>
                <w:color w:val="000000"/>
                <w:sz w:val="16"/>
                <w:szCs w:val="16"/>
              </w:rPr>
            </w:pPr>
            <w:r>
              <w:rPr>
                <w:rFonts w:ascii="Bookman Old Style" w:hAnsi="Bookman Old Style" w:cstheme="minorHAnsi"/>
                <w:color w:val="000000"/>
                <w:sz w:val="16"/>
                <w:szCs w:val="16"/>
              </w:rPr>
              <w:t>100,4%</w:t>
            </w:r>
          </w:p>
        </w:tc>
        <w:tc>
          <w:tcPr>
            <w:tcW w:w="989" w:type="dxa"/>
            <w:tcBorders>
              <w:top w:val="single" w:sz="4" w:space="0" w:color="auto"/>
              <w:left w:val="nil"/>
              <w:bottom w:val="single" w:sz="4" w:space="0" w:color="auto"/>
              <w:right w:val="single" w:sz="4" w:space="0" w:color="auto"/>
            </w:tcBorders>
            <w:shd w:val="clear" w:color="auto" w:fill="auto"/>
            <w:vAlign w:val="center"/>
          </w:tcPr>
          <w:p w14:paraId="5B357F8F" w14:textId="18E6D006" w:rsidR="00023104" w:rsidRPr="008917FD" w:rsidRDefault="008917FD"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Calibri"/>
                <w:sz w:val="16"/>
                <w:szCs w:val="16"/>
              </w:rPr>
              <w:t>107,82%</w:t>
            </w:r>
          </w:p>
        </w:tc>
      </w:tr>
      <w:tr w:rsidR="008917FD" w:rsidRPr="007A2895" w14:paraId="133FE903" w14:textId="77777777" w:rsidTr="007C7A2B">
        <w:trPr>
          <w:trHeight w:hRule="exact" w:val="1702"/>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54F8BD97" w14:textId="42EC5296" w:rsidR="008917FD" w:rsidRPr="007A2895" w:rsidRDefault="008917FD" w:rsidP="008917FD">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lang w:val="en-US"/>
              </w:rPr>
              <w:t>2</w:t>
            </w:r>
            <w:r w:rsidRPr="007A2895">
              <w:rPr>
                <w:rFonts w:ascii="Bookman Old Style" w:hAnsi="Bookman Old Style" w:cstheme="minorHAnsi"/>
                <w:color w:val="000000"/>
                <w:sz w:val="18"/>
                <w:szCs w:val="18"/>
              </w:rPr>
              <w:t>.</w:t>
            </w:r>
          </w:p>
        </w:tc>
        <w:tc>
          <w:tcPr>
            <w:tcW w:w="1983" w:type="dxa"/>
            <w:tcBorders>
              <w:top w:val="single" w:sz="4" w:space="0" w:color="auto"/>
              <w:left w:val="nil"/>
              <w:bottom w:val="single" w:sz="4" w:space="0" w:color="auto"/>
              <w:right w:val="single" w:sz="4" w:space="0" w:color="auto"/>
            </w:tcBorders>
            <w:shd w:val="clear" w:color="auto" w:fill="auto"/>
            <w:vAlign w:val="center"/>
          </w:tcPr>
          <w:p w14:paraId="658E2E42" w14:textId="364B1FB9" w:rsidR="008917FD" w:rsidRPr="007A2895" w:rsidRDefault="008917FD" w:rsidP="008917FD">
            <w:pPr>
              <w:autoSpaceDE w:val="0"/>
              <w:autoSpaceDN w:val="0"/>
              <w:adjustRightInd w:val="0"/>
              <w:spacing w:after="0" w:line="240" w:lineRule="auto"/>
              <w:rPr>
                <w:rFonts w:ascii="Bookman Old Style" w:hAnsi="Bookman Old Style" w:cstheme="minorHAnsi"/>
                <w:color w:val="393939"/>
                <w:sz w:val="18"/>
                <w:szCs w:val="18"/>
                <w:shd w:val="clear" w:color="auto" w:fill="FFFFFF"/>
              </w:rPr>
            </w:pPr>
            <w:r w:rsidRPr="007A2895">
              <w:rPr>
                <w:rFonts w:ascii="Bookman Old Style" w:hAnsi="Bookman Old Style" w:cstheme="minorHAnsi"/>
                <w:color w:val="393939"/>
                <w:sz w:val="18"/>
                <w:szCs w:val="18"/>
                <w:shd w:val="clear" w:color="auto" w:fill="FFFFFF"/>
              </w:rPr>
              <w:t>Indeks Kepuasan Masyarakat Terhadap Layanan Publik Diskominfostandi</w:t>
            </w:r>
          </w:p>
        </w:tc>
        <w:tc>
          <w:tcPr>
            <w:tcW w:w="849" w:type="dxa"/>
            <w:tcBorders>
              <w:top w:val="single" w:sz="4" w:space="0" w:color="auto"/>
              <w:left w:val="nil"/>
              <w:bottom w:val="single" w:sz="4" w:space="0" w:color="auto"/>
              <w:right w:val="single" w:sz="4" w:space="0" w:color="auto"/>
            </w:tcBorders>
            <w:shd w:val="clear" w:color="auto" w:fill="auto"/>
            <w:vAlign w:val="center"/>
          </w:tcPr>
          <w:p w14:paraId="1A91831B" w14:textId="344335A4" w:rsidR="008917FD" w:rsidRPr="007A2895" w:rsidRDefault="008917FD" w:rsidP="008917FD">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B5F5037" w14:textId="3384C1B0" w:rsidR="008917FD" w:rsidRPr="007A2895" w:rsidRDefault="008917FD" w:rsidP="008917FD">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w:t>
            </w:r>
          </w:p>
        </w:tc>
        <w:tc>
          <w:tcPr>
            <w:tcW w:w="1134" w:type="dxa"/>
            <w:tcBorders>
              <w:top w:val="single" w:sz="4" w:space="0" w:color="auto"/>
              <w:left w:val="nil"/>
              <w:bottom w:val="single" w:sz="4" w:space="0" w:color="auto"/>
              <w:right w:val="single" w:sz="4" w:space="0" w:color="auto"/>
            </w:tcBorders>
            <w:vAlign w:val="center"/>
          </w:tcPr>
          <w:p w14:paraId="72952AAA" w14:textId="15685DAE" w:rsidR="008917FD" w:rsidRPr="007A2895" w:rsidRDefault="008917FD" w:rsidP="008917FD">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IKU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F92B00B" w14:textId="3FD52E08"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716" w:type="dxa"/>
            <w:tcBorders>
              <w:top w:val="single" w:sz="4" w:space="0" w:color="auto"/>
              <w:left w:val="nil"/>
              <w:bottom w:val="single" w:sz="4" w:space="0" w:color="auto"/>
              <w:right w:val="single" w:sz="4" w:space="0" w:color="auto"/>
            </w:tcBorders>
            <w:shd w:val="clear" w:color="auto" w:fill="auto"/>
            <w:vAlign w:val="center"/>
          </w:tcPr>
          <w:p w14:paraId="1978929B" w14:textId="5899889A"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84,80</w:t>
            </w:r>
          </w:p>
        </w:tc>
        <w:tc>
          <w:tcPr>
            <w:tcW w:w="709" w:type="dxa"/>
            <w:tcBorders>
              <w:top w:val="single" w:sz="4" w:space="0" w:color="auto"/>
              <w:left w:val="nil"/>
              <w:bottom w:val="single" w:sz="4" w:space="0" w:color="auto"/>
              <w:right w:val="single" w:sz="4" w:space="0" w:color="auto"/>
            </w:tcBorders>
            <w:shd w:val="clear" w:color="auto" w:fill="auto"/>
            <w:vAlign w:val="center"/>
          </w:tcPr>
          <w:p w14:paraId="419CFA68" w14:textId="2E0F150E"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86,77</w:t>
            </w:r>
          </w:p>
        </w:tc>
        <w:tc>
          <w:tcPr>
            <w:tcW w:w="709" w:type="dxa"/>
            <w:tcBorders>
              <w:top w:val="single" w:sz="4" w:space="0" w:color="auto"/>
              <w:left w:val="nil"/>
              <w:bottom w:val="single" w:sz="4" w:space="0" w:color="auto"/>
              <w:right w:val="single" w:sz="4" w:space="0" w:color="auto"/>
            </w:tcBorders>
            <w:shd w:val="clear" w:color="auto" w:fill="auto"/>
            <w:vAlign w:val="center"/>
          </w:tcPr>
          <w:p w14:paraId="3E3F472A" w14:textId="1DA0CB42"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88.80</w:t>
            </w:r>
          </w:p>
        </w:tc>
        <w:tc>
          <w:tcPr>
            <w:tcW w:w="709" w:type="dxa"/>
            <w:tcBorders>
              <w:top w:val="single" w:sz="4" w:space="0" w:color="auto"/>
              <w:left w:val="nil"/>
              <w:bottom w:val="single" w:sz="4" w:space="0" w:color="auto"/>
              <w:right w:val="single" w:sz="4" w:space="0" w:color="auto"/>
            </w:tcBorders>
            <w:shd w:val="clear" w:color="auto" w:fill="auto"/>
            <w:vAlign w:val="center"/>
          </w:tcPr>
          <w:p w14:paraId="1C99F8DE" w14:textId="04B1B78C"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59ED119F" w14:textId="3534ABE7"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6C9EAB5" w14:textId="452CBC54"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84,45</w:t>
            </w:r>
          </w:p>
        </w:tc>
        <w:tc>
          <w:tcPr>
            <w:tcW w:w="709" w:type="dxa"/>
            <w:tcBorders>
              <w:top w:val="single" w:sz="4" w:space="0" w:color="auto"/>
              <w:left w:val="nil"/>
              <w:bottom w:val="single" w:sz="4" w:space="0" w:color="auto"/>
              <w:right w:val="single" w:sz="4" w:space="0" w:color="auto"/>
            </w:tcBorders>
            <w:vAlign w:val="center"/>
          </w:tcPr>
          <w:p w14:paraId="4C3BAF9C" w14:textId="55C6D683"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91,46</w:t>
            </w:r>
          </w:p>
        </w:tc>
        <w:tc>
          <w:tcPr>
            <w:tcW w:w="709" w:type="dxa"/>
            <w:tcBorders>
              <w:top w:val="single" w:sz="4" w:space="0" w:color="auto"/>
              <w:left w:val="single" w:sz="4" w:space="0" w:color="auto"/>
              <w:bottom w:val="single" w:sz="4" w:space="0" w:color="auto"/>
              <w:right w:val="single" w:sz="4" w:space="0" w:color="auto"/>
            </w:tcBorders>
            <w:vAlign w:val="center"/>
          </w:tcPr>
          <w:p w14:paraId="7886DC32" w14:textId="776D2B44" w:rsidR="008917FD" w:rsidRPr="008917FD" w:rsidRDefault="007C7A2B" w:rsidP="008917FD">
            <w:pPr>
              <w:spacing w:after="0" w:line="240" w:lineRule="auto"/>
              <w:jc w:val="center"/>
              <w:rPr>
                <w:rFonts w:ascii="Bookman Old Style" w:hAnsi="Bookman Old Style" w:cstheme="minorHAnsi"/>
                <w:color w:val="000000"/>
                <w:sz w:val="16"/>
                <w:szCs w:val="16"/>
              </w:rPr>
            </w:pPr>
            <w:r>
              <w:rPr>
                <w:rFonts w:ascii="Bookman Old Style" w:hAnsi="Bookman Old Style" w:cstheme="minorHAnsi"/>
                <w:color w:val="000000"/>
                <w:sz w:val="16"/>
                <w:szCs w:val="16"/>
              </w:rPr>
              <w:t>89,69</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B3E1BD0" w14:textId="31EB3E44"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708" w:type="dxa"/>
            <w:tcBorders>
              <w:top w:val="single" w:sz="4" w:space="0" w:color="auto"/>
              <w:left w:val="nil"/>
              <w:bottom w:val="single" w:sz="4" w:space="0" w:color="auto"/>
              <w:right w:val="single" w:sz="4" w:space="0" w:color="auto"/>
            </w:tcBorders>
            <w:shd w:val="clear" w:color="auto" w:fill="auto"/>
            <w:vAlign w:val="center"/>
          </w:tcPr>
          <w:p w14:paraId="61AF06A6" w14:textId="31148615"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849" w:type="dxa"/>
            <w:tcBorders>
              <w:top w:val="single" w:sz="4" w:space="0" w:color="auto"/>
              <w:left w:val="nil"/>
              <w:bottom w:val="single" w:sz="4" w:space="0" w:color="auto"/>
              <w:right w:val="single" w:sz="4" w:space="0" w:color="auto"/>
            </w:tcBorders>
            <w:shd w:val="clear" w:color="auto" w:fill="auto"/>
            <w:vAlign w:val="center"/>
          </w:tcPr>
          <w:p w14:paraId="129EEEAA" w14:textId="7780A108"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99,59%</w:t>
            </w:r>
          </w:p>
        </w:tc>
        <w:tc>
          <w:tcPr>
            <w:tcW w:w="710" w:type="dxa"/>
            <w:tcBorders>
              <w:top w:val="single" w:sz="4" w:space="0" w:color="auto"/>
              <w:left w:val="nil"/>
              <w:bottom w:val="single" w:sz="4" w:space="0" w:color="auto"/>
              <w:right w:val="single" w:sz="4" w:space="0" w:color="auto"/>
            </w:tcBorders>
            <w:shd w:val="clear" w:color="auto" w:fill="auto"/>
            <w:vAlign w:val="center"/>
          </w:tcPr>
          <w:p w14:paraId="7636B9DC" w14:textId="75F464EA"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106%</w:t>
            </w:r>
          </w:p>
        </w:tc>
        <w:tc>
          <w:tcPr>
            <w:tcW w:w="854" w:type="dxa"/>
            <w:tcBorders>
              <w:top w:val="single" w:sz="4" w:space="0" w:color="auto"/>
              <w:left w:val="nil"/>
              <w:bottom w:val="single" w:sz="4" w:space="0" w:color="auto"/>
              <w:right w:val="single" w:sz="4" w:space="0" w:color="auto"/>
            </w:tcBorders>
            <w:shd w:val="clear" w:color="auto" w:fill="auto"/>
            <w:vAlign w:val="center"/>
          </w:tcPr>
          <w:p w14:paraId="2C851F6A" w14:textId="5DD92CE6" w:rsidR="008917FD" w:rsidRPr="008917FD" w:rsidRDefault="007C7A2B" w:rsidP="008917FD">
            <w:pPr>
              <w:spacing w:after="0" w:line="240" w:lineRule="auto"/>
              <w:jc w:val="center"/>
              <w:rPr>
                <w:rFonts w:ascii="Bookman Old Style" w:hAnsi="Bookman Old Style" w:cstheme="minorHAnsi"/>
                <w:color w:val="000000"/>
                <w:sz w:val="16"/>
                <w:szCs w:val="16"/>
              </w:rPr>
            </w:pPr>
            <w:r>
              <w:rPr>
                <w:rFonts w:ascii="Bookman Old Style" w:hAnsi="Bookman Old Style" w:cstheme="minorHAnsi"/>
                <w:color w:val="000000"/>
                <w:sz w:val="16"/>
                <w:szCs w:val="16"/>
              </w:rPr>
              <w:t>101%</w:t>
            </w:r>
          </w:p>
        </w:tc>
        <w:tc>
          <w:tcPr>
            <w:tcW w:w="989" w:type="dxa"/>
            <w:tcBorders>
              <w:top w:val="single" w:sz="4" w:space="0" w:color="auto"/>
              <w:left w:val="nil"/>
              <w:bottom w:val="single" w:sz="4" w:space="0" w:color="auto"/>
              <w:right w:val="single" w:sz="4" w:space="0" w:color="auto"/>
            </w:tcBorders>
            <w:shd w:val="clear" w:color="auto" w:fill="auto"/>
            <w:vAlign w:val="center"/>
          </w:tcPr>
          <w:p w14:paraId="0A12EDF8" w14:textId="2E80756C" w:rsidR="008917FD" w:rsidRPr="008917FD" w:rsidRDefault="008917FD" w:rsidP="008917FD">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r>
      <w:tr w:rsidR="00023104" w:rsidRPr="007A2895" w14:paraId="31861D5F" w14:textId="77777777" w:rsidTr="007C7A2B">
        <w:trPr>
          <w:trHeight w:hRule="exact" w:val="1556"/>
          <w:jc w:val="center"/>
        </w:trPr>
        <w:tc>
          <w:tcPr>
            <w:tcW w:w="557" w:type="dxa"/>
            <w:tcBorders>
              <w:top w:val="single" w:sz="4" w:space="0" w:color="auto"/>
              <w:left w:val="single" w:sz="4" w:space="0" w:color="auto"/>
              <w:bottom w:val="single" w:sz="4" w:space="0" w:color="auto"/>
              <w:right w:val="single" w:sz="4" w:space="0" w:color="auto"/>
            </w:tcBorders>
            <w:shd w:val="clear" w:color="auto" w:fill="auto"/>
            <w:vAlign w:val="center"/>
          </w:tcPr>
          <w:p w14:paraId="7E7E3552" w14:textId="20AFD2BC"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lang w:val="en-US"/>
              </w:rPr>
              <w:t>3</w:t>
            </w:r>
            <w:r w:rsidRPr="007A2895">
              <w:rPr>
                <w:rFonts w:ascii="Bookman Old Style" w:hAnsi="Bookman Old Style" w:cstheme="minorHAnsi"/>
                <w:color w:val="000000"/>
                <w:sz w:val="18"/>
                <w:szCs w:val="18"/>
              </w:rPr>
              <w:t>.</w:t>
            </w:r>
          </w:p>
        </w:tc>
        <w:tc>
          <w:tcPr>
            <w:tcW w:w="1983" w:type="dxa"/>
            <w:tcBorders>
              <w:top w:val="single" w:sz="4" w:space="0" w:color="auto"/>
              <w:left w:val="nil"/>
              <w:bottom w:val="single" w:sz="4" w:space="0" w:color="auto"/>
              <w:right w:val="single" w:sz="4" w:space="0" w:color="auto"/>
            </w:tcBorders>
            <w:shd w:val="clear" w:color="auto" w:fill="auto"/>
            <w:vAlign w:val="center"/>
          </w:tcPr>
          <w:p w14:paraId="4AD076D6" w14:textId="2696268A" w:rsidR="00023104" w:rsidRPr="007A2895" w:rsidRDefault="00023104" w:rsidP="00023104">
            <w:pPr>
              <w:autoSpaceDE w:val="0"/>
              <w:autoSpaceDN w:val="0"/>
              <w:adjustRightInd w:val="0"/>
              <w:spacing w:after="0" w:line="240" w:lineRule="auto"/>
              <w:rPr>
                <w:rFonts w:ascii="Bookman Old Style" w:hAnsi="Bookman Old Style" w:cstheme="minorHAnsi"/>
                <w:color w:val="393939"/>
                <w:sz w:val="18"/>
                <w:szCs w:val="18"/>
                <w:shd w:val="clear" w:color="auto" w:fill="FFFFFF"/>
              </w:rPr>
            </w:pPr>
            <w:r w:rsidRPr="007A2895">
              <w:rPr>
                <w:rFonts w:ascii="Bookman Old Style" w:hAnsi="Bookman Old Style" w:cstheme="minorHAnsi"/>
                <w:color w:val="393939"/>
                <w:sz w:val="18"/>
                <w:szCs w:val="18"/>
                <w:shd w:val="clear" w:color="auto" w:fill="FFFFFF"/>
              </w:rPr>
              <w:t>Nilai Akuntabilitas Kinerja Instansi Pemerintah (AKIP)</w:t>
            </w:r>
          </w:p>
        </w:tc>
        <w:tc>
          <w:tcPr>
            <w:tcW w:w="849" w:type="dxa"/>
            <w:tcBorders>
              <w:top w:val="single" w:sz="4" w:space="0" w:color="auto"/>
              <w:left w:val="nil"/>
              <w:bottom w:val="single" w:sz="4" w:space="0" w:color="auto"/>
              <w:right w:val="single" w:sz="4" w:space="0" w:color="auto"/>
            </w:tcBorders>
            <w:shd w:val="clear" w:color="auto" w:fill="auto"/>
            <w:vAlign w:val="center"/>
          </w:tcPr>
          <w:p w14:paraId="3A6BC6E2" w14:textId="6BCD7EF9"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3B9AF75" w14:textId="4DEDC2B2"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w:t>
            </w:r>
          </w:p>
        </w:tc>
        <w:tc>
          <w:tcPr>
            <w:tcW w:w="1134" w:type="dxa"/>
            <w:tcBorders>
              <w:top w:val="single" w:sz="4" w:space="0" w:color="auto"/>
              <w:left w:val="nil"/>
              <w:bottom w:val="single" w:sz="4" w:space="0" w:color="auto"/>
              <w:right w:val="single" w:sz="4" w:space="0" w:color="auto"/>
            </w:tcBorders>
            <w:vAlign w:val="center"/>
          </w:tcPr>
          <w:p w14:paraId="158CEFCD" w14:textId="7C5FD4E2" w:rsidR="00023104" w:rsidRPr="007A2895" w:rsidRDefault="00023104" w:rsidP="00023104">
            <w:pPr>
              <w:spacing w:after="0" w:line="240" w:lineRule="auto"/>
              <w:jc w:val="center"/>
              <w:rPr>
                <w:rFonts w:ascii="Bookman Old Style" w:hAnsi="Bookman Old Style" w:cstheme="minorHAnsi"/>
                <w:color w:val="000000"/>
                <w:sz w:val="18"/>
                <w:szCs w:val="18"/>
              </w:rPr>
            </w:pPr>
            <w:r w:rsidRPr="007A2895">
              <w:rPr>
                <w:rFonts w:ascii="Bookman Old Style" w:hAnsi="Bookman Old Style" w:cstheme="minorHAnsi"/>
                <w:color w:val="000000"/>
                <w:sz w:val="18"/>
                <w:szCs w:val="18"/>
              </w:rPr>
              <w:t>IKU</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5AD84C36" w14:textId="1C71DED9"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716" w:type="dxa"/>
            <w:tcBorders>
              <w:top w:val="single" w:sz="4" w:space="0" w:color="auto"/>
              <w:left w:val="nil"/>
              <w:bottom w:val="single" w:sz="4" w:space="0" w:color="auto"/>
              <w:right w:val="single" w:sz="4" w:space="0" w:color="auto"/>
            </w:tcBorders>
            <w:shd w:val="clear" w:color="auto" w:fill="auto"/>
            <w:vAlign w:val="center"/>
          </w:tcPr>
          <w:p w14:paraId="36F08B0F" w14:textId="385A176D"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81,17</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45139750" w14:textId="31945CF3"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82,79</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1BA0C23D" w14:textId="65D33C6E"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84,44</w:t>
            </w:r>
          </w:p>
        </w:tc>
        <w:tc>
          <w:tcPr>
            <w:tcW w:w="709" w:type="dxa"/>
            <w:tcBorders>
              <w:top w:val="single" w:sz="4" w:space="0" w:color="auto"/>
              <w:left w:val="nil"/>
              <w:bottom w:val="single" w:sz="4" w:space="0" w:color="auto"/>
              <w:right w:val="single" w:sz="4" w:space="0" w:color="auto"/>
            </w:tcBorders>
            <w:shd w:val="clear" w:color="auto" w:fill="FFFFFF" w:themeFill="background1"/>
            <w:vAlign w:val="center"/>
          </w:tcPr>
          <w:p w14:paraId="01486067" w14:textId="61A8671B" w:rsidR="00023104" w:rsidRPr="008917FD" w:rsidRDefault="008A16DA"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77,50</w:t>
            </w:r>
          </w:p>
        </w:tc>
        <w:tc>
          <w:tcPr>
            <w:tcW w:w="708" w:type="dxa"/>
            <w:tcBorders>
              <w:top w:val="single" w:sz="4" w:space="0" w:color="auto"/>
              <w:left w:val="nil"/>
              <w:bottom w:val="single" w:sz="4" w:space="0" w:color="auto"/>
              <w:right w:val="single" w:sz="4" w:space="0" w:color="auto"/>
            </w:tcBorders>
            <w:shd w:val="clear" w:color="auto" w:fill="auto"/>
            <w:vAlign w:val="center"/>
          </w:tcPr>
          <w:p w14:paraId="50A6F269" w14:textId="1DC35982"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2FAE7951" w14:textId="3B189E2F"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76,06</w:t>
            </w:r>
          </w:p>
        </w:tc>
        <w:tc>
          <w:tcPr>
            <w:tcW w:w="709" w:type="dxa"/>
            <w:tcBorders>
              <w:top w:val="single" w:sz="4" w:space="0" w:color="auto"/>
              <w:left w:val="nil"/>
              <w:bottom w:val="single" w:sz="4" w:space="0" w:color="auto"/>
              <w:right w:val="single" w:sz="4" w:space="0" w:color="auto"/>
            </w:tcBorders>
            <w:vAlign w:val="center"/>
          </w:tcPr>
          <w:p w14:paraId="532315B4" w14:textId="58E2D433"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76,12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2FCA4FB" w14:textId="5243B64B" w:rsidR="00023104" w:rsidRPr="008917FD" w:rsidRDefault="007C7A2B" w:rsidP="00023104">
            <w:pPr>
              <w:spacing w:after="0" w:line="240" w:lineRule="auto"/>
              <w:jc w:val="center"/>
              <w:rPr>
                <w:rFonts w:ascii="Bookman Old Style" w:hAnsi="Bookman Old Style" w:cstheme="minorHAnsi"/>
                <w:color w:val="000000"/>
                <w:sz w:val="16"/>
                <w:szCs w:val="16"/>
              </w:rPr>
            </w:pPr>
            <w:r>
              <w:rPr>
                <w:rFonts w:ascii="Bookman Old Style" w:hAnsi="Bookman Old Style" w:cstheme="minorHAnsi"/>
                <w:color w:val="000000"/>
                <w:sz w:val="16"/>
                <w:szCs w:val="16"/>
              </w:rPr>
              <w:t>79,04</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70EF31" w14:textId="28C088D4" w:rsidR="00023104" w:rsidRPr="008917FD" w:rsidRDefault="008A16DA"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80,67</w:t>
            </w:r>
          </w:p>
        </w:tc>
        <w:tc>
          <w:tcPr>
            <w:tcW w:w="708" w:type="dxa"/>
            <w:tcBorders>
              <w:top w:val="single" w:sz="4" w:space="0" w:color="auto"/>
              <w:left w:val="nil"/>
              <w:bottom w:val="single" w:sz="4" w:space="0" w:color="auto"/>
              <w:right w:val="single" w:sz="4" w:space="0" w:color="auto"/>
            </w:tcBorders>
            <w:shd w:val="clear" w:color="auto" w:fill="auto"/>
            <w:vAlign w:val="center"/>
          </w:tcPr>
          <w:p w14:paraId="0B7A3E9E" w14:textId="1182738C"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w:t>
            </w:r>
          </w:p>
        </w:tc>
        <w:tc>
          <w:tcPr>
            <w:tcW w:w="849" w:type="dxa"/>
            <w:tcBorders>
              <w:top w:val="single" w:sz="4" w:space="0" w:color="auto"/>
              <w:left w:val="nil"/>
              <w:bottom w:val="single" w:sz="4" w:space="0" w:color="auto"/>
              <w:right w:val="single" w:sz="4" w:space="0" w:color="auto"/>
            </w:tcBorders>
            <w:shd w:val="clear" w:color="auto" w:fill="auto"/>
            <w:vAlign w:val="center"/>
          </w:tcPr>
          <w:p w14:paraId="6BC0F615" w14:textId="556868C7"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93,70%</w:t>
            </w:r>
          </w:p>
        </w:tc>
        <w:tc>
          <w:tcPr>
            <w:tcW w:w="710" w:type="dxa"/>
            <w:tcBorders>
              <w:top w:val="single" w:sz="4" w:space="0" w:color="auto"/>
              <w:left w:val="nil"/>
              <w:bottom w:val="single" w:sz="4" w:space="0" w:color="auto"/>
              <w:right w:val="single" w:sz="4" w:space="0" w:color="auto"/>
            </w:tcBorders>
            <w:shd w:val="clear" w:color="auto" w:fill="auto"/>
            <w:vAlign w:val="center"/>
          </w:tcPr>
          <w:p w14:paraId="64AD76CB" w14:textId="0DB90D0C" w:rsidR="00023104" w:rsidRPr="008917FD" w:rsidRDefault="00023104"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theme="minorHAnsi"/>
                <w:color w:val="000000"/>
                <w:sz w:val="16"/>
                <w:szCs w:val="16"/>
              </w:rPr>
              <w:t>92%</w:t>
            </w:r>
          </w:p>
        </w:tc>
        <w:tc>
          <w:tcPr>
            <w:tcW w:w="854" w:type="dxa"/>
            <w:tcBorders>
              <w:top w:val="single" w:sz="4" w:space="0" w:color="auto"/>
              <w:left w:val="nil"/>
              <w:bottom w:val="single" w:sz="4" w:space="0" w:color="auto"/>
              <w:right w:val="single" w:sz="4" w:space="0" w:color="auto"/>
            </w:tcBorders>
            <w:shd w:val="clear" w:color="auto" w:fill="auto"/>
            <w:vAlign w:val="center"/>
          </w:tcPr>
          <w:p w14:paraId="6DB32AA0" w14:textId="5D852881" w:rsidR="00023104" w:rsidRPr="008917FD" w:rsidRDefault="007C7A2B" w:rsidP="00023104">
            <w:pPr>
              <w:spacing w:after="0" w:line="240" w:lineRule="auto"/>
              <w:jc w:val="center"/>
              <w:rPr>
                <w:rFonts w:ascii="Bookman Old Style" w:hAnsi="Bookman Old Style" w:cstheme="minorHAnsi"/>
                <w:color w:val="000000"/>
                <w:sz w:val="16"/>
                <w:szCs w:val="16"/>
              </w:rPr>
            </w:pPr>
            <w:r>
              <w:rPr>
                <w:rFonts w:ascii="Bookman Old Style" w:hAnsi="Bookman Old Style" w:cstheme="minorHAnsi"/>
                <w:color w:val="000000"/>
                <w:sz w:val="16"/>
                <w:szCs w:val="16"/>
              </w:rPr>
              <w:t>93,6%</w:t>
            </w:r>
          </w:p>
        </w:tc>
        <w:tc>
          <w:tcPr>
            <w:tcW w:w="989" w:type="dxa"/>
            <w:tcBorders>
              <w:top w:val="single" w:sz="4" w:space="0" w:color="auto"/>
              <w:left w:val="nil"/>
              <w:bottom w:val="single" w:sz="4" w:space="0" w:color="auto"/>
              <w:right w:val="single" w:sz="4" w:space="0" w:color="auto"/>
            </w:tcBorders>
            <w:shd w:val="clear" w:color="auto" w:fill="auto"/>
            <w:vAlign w:val="center"/>
          </w:tcPr>
          <w:p w14:paraId="0D773703" w14:textId="312458D7" w:rsidR="00023104" w:rsidRPr="008917FD" w:rsidRDefault="008917FD" w:rsidP="00023104">
            <w:pPr>
              <w:spacing w:after="0" w:line="240" w:lineRule="auto"/>
              <w:jc w:val="center"/>
              <w:rPr>
                <w:rFonts w:ascii="Bookman Old Style" w:hAnsi="Bookman Old Style" w:cstheme="minorHAnsi"/>
                <w:color w:val="000000"/>
                <w:sz w:val="16"/>
                <w:szCs w:val="16"/>
              </w:rPr>
            </w:pPr>
            <w:r w:rsidRPr="008917FD">
              <w:rPr>
                <w:rFonts w:ascii="Bookman Old Style" w:hAnsi="Bookman Old Style" w:cs="Calibri"/>
                <w:sz w:val="16"/>
                <w:szCs w:val="16"/>
              </w:rPr>
              <w:t>104,09%</w:t>
            </w:r>
          </w:p>
        </w:tc>
      </w:tr>
    </w:tbl>
    <w:p w14:paraId="12BFDCDD" w14:textId="58BE39F0" w:rsidR="006D2FED" w:rsidRPr="00C50A89" w:rsidRDefault="002613D9" w:rsidP="00C50A89">
      <w:pPr>
        <w:widowControl w:val="0"/>
        <w:autoSpaceDE w:val="0"/>
        <w:autoSpaceDN w:val="0"/>
        <w:adjustRightInd w:val="0"/>
        <w:spacing w:after="0" w:line="360" w:lineRule="auto"/>
        <w:ind w:left="-1418" w:right="68"/>
        <w:rPr>
          <w:rFonts w:ascii="Bookman Old Style" w:hAnsi="Bookman Old Style" w:cs="Arial"/>
          <w:sz w:val="20"/>
          <w:szCs w:val="20"/>
        </w:rPr>
      </w:pPr>
      <w:r>
        <w:rPr>
          <w:rFonts w:ascii="Bookman Old Style" w:hAnsi="Bookman Old Style" w:cs="Arial"/>
          <w:sz w:val="20"/>
          <w:szCs w:val="20"/>
        </w:rPr>
        <w:t xml:space="preserve">   </w:t>
      </w:r>
      <w:r w:rsidR="004C34AA">
        <w:rPr>
          <w:rFonts w:ascii="Bookman Old Style" w:hAnsi="Bookman Old Style" w:cs="Arial"/>
          <w:sz w:val="20"/>
          <w:szCs w:val="20"/>
        </w:rPr>
        <w:t xml:space="preserve">     </w:t>
      </w:r>
      <w:r w:rsidRPr="00CA7B14">
        <w:rPr>
          <w:rFonts w:ascii="Bookman Old Style" w:hAnsi="Bookman Old Style" w:cs="Tahoma"/>
          <w:i/>
          <w:sz w:val="16"/>
          <w:szCs w:val="16"/>
        </w:rPr>
        <w:t xml:space="preserve">Sumber Data : </w:t>
      </w:r>
      <w:r>
        <w:rPr>
          <w:rFonts w:ascii="Bookman Old Style" w:hAnsi="Bookman Old Style" w:cs="Tahoma"/>
          <w:i/>
          <w:sz w:val="16"/>
          <w:szCs w:val="16"/>
        </w:rPr>
        <w:t>LKIP 202</w:t>
      </w:r>
      <w:r w:rsidR="00FE52CE">
        <w:rPr>
          <w:rFonts w:ascii="Bookman Old Style" w:hAnsi="Bookman Old Style" w:cs="Tahoma"/>
          <w:i/>
          <w:sz w:val="16"/>
          <w:szCs w:val="16"/>
        </w:rPr>
        <w:t>1</w:t>
      </w:r>
      <w:r>
        <w:rPr>
          <w:rFonts w:ascii="Bookman Old Style" w:hAnsi="Bookman Old Style" w:cs="Tahoma"/>
          <w:i/>
          <w:sz w:val="16"/>
          <w:szCs w:val="16"/>
        </w:rPr>
        <w:t>-202</w:t>
      </w:r>
      <w:r w:rsidR="004E6614">
        <w:rPr>
          <w:rFonts w:ascii="Bookman Old Style" w:hAnsi="Bookman Old Style" w:cs="Tahoma"/>
          <w:i/>
          <w:sz w:val="16"/>
          <w:szCs w:val="16"/>
        </w:rPr>
        <w:t>4</w:t>
      </w:r>
      <w:r>
        <w:rPr>
          <w:rFonts w:ascii="Bookman Old Style" w:hAnsi="Bookman Old Style" w:cs="Tahoma"/>
          <w:i/>
          <w:sz w:val="16"/>
          <w:szCs w:val="16"/>
        </w:rPr>
        <w:t xml:space="preserve"> Diskominfostandi Kota Bekasi</w:t>
      </w:r>
      <w:r w:rsidR="00FE52CE">
        <w:rPr>
          <w:rFonts w:ascii="Bookman Old Style" w:hAnsi="Bookman Old Style" w:cs="Tahoma"/>
          <w:i/>
          <w:sz w:val="16"/>
          <w:szCs w:val="16"/>
        </w:rPr>
        <w:t xml:space="preserve"> </w:t>
      </w:r>
    </w:p>
    <w:p w14:paraId="6588D330" w14:textId="77777777" w:rsidR="006D2FED" w:rsidRDefault="006D2FED" w:rsidP="009244F6">
      <w:pPr>
        <w:widowControl w:val="0"/>
        <w:autoSpaceDE w:val="0"/>
        <w:autoSpaceDN w:val="0"/>
        <w:adjustRightInd w:val="0"/>
        <w:spacing w:after="0" w:line="360" w:lineRule="auto"/>
        <w:ind w:right="68" w:firstLine="720"/>
        <w:jc w:val="both"/>
        <w:rPr>
          <w:rFonts w:ascii="Bookman Old Style" w:hAnsi="Bookman Old Style" w:cs="Arial"/>
          <w:sz w:val="24"/>
          <w:szCs w:val="24"/>
        </w:rPr>
      </w:pPr>
    </w:p>
    <w:p w14:paraId="313D607F" w14:textId="77777777" w:rsidR="00E719BF" w:rsidRDefault="00E719BF" w:rsidP="009244F6">
      <w:pPr>
        <w:widowControl w:val="0"/>
        <w:autoSpaceDE w:val="0"/>
        <w:autoSpaceDN w:val="0"/>
        <w:adjustRightInd w:val="0"/>
        <w:spacing w:after="0" w:line="360" w:lineRule="auto"/>
        <w:ind w:right="68" w:firstLine="720"/>
        <w:jc w:val="both"/>
        <w:rPr>
          <w:rFonts w:ascii="Bookman Old Style" w:hAnsi="Bookman Old Style" w:cs="Arial"/>
          <w:sz w:val="24"/>
          <w:szCs w:val="24"/>
          <w:shd w:val="clear" w:color="auto" w:fill="92D050"/>
        </w:rPr>
      </w:pPr>
    </w:p>
    <w:p w14:paraId="11D3AE5E" w14:textId="007F8A1D" w:rsidR="00446B7C" w:rsidRDefault="008E55FC" w:rsidP="009244F6">
      <w:pPr>
        <w:widowControl w:val="0"/>
        <w:autoSpaceDE w:val="0"/>
        <w:autoSpaceDN w:val="0"/>
        <w:adjustRightInd w:val="0"/>
        <w:spacing w:after="0" w:line="360" w:lineRule="auto"/>
        <w:ind w:right="68" w:firstLine="720"/>
        <w:jc w:val="both"/>
        <w:rPr>
          <w:rFonts w:ascii="Bookman Old Style" w:hAnsi="Bookman Old Style" w:cs="Arial"/>
          <w:sz w:val="24"/>
          <w:szCs w:val="24"/>
        </w:rPr>
      </w:pPr>
      <w:r w:rsidRPr="00250E49">
        <w:rPr>
          <w:rFonts w:ascii="Bookman Old Style" w:hAnsi="Bookman Old Style" w:cs="Arial"/>
          <w:sz w:val="24"/>
          <w:szCs w:val="24"/>
        </w:rPr>
        <w:lastRenderedPageBreak/>
        <w:t>Adapun untuk P</w:t>
      </w:r>
      <w:r w:rsidR="00446B7C" w:rsidRPr="00250E49">
        <w:rPr>
          <w:rFonts w:ascii="Bookman Old Style" w:hAnsi="Bookman Old Style" w:cs="Arial"/>
          <w:spacing w:val="-1"/>
          <w:sz w:val="24"/>
          <w:szCs w:val="24"/>
        </w:rPr>
        <w:t>end</w:t>
      </w:r>
      <w:r w:rsidR="00446B7C" w:rsidRPr="00250E49">
        <w:rPr>
          <w:rFonts w:ascii="Bookman Old Style" w:hAnsi="Bookman Old Style" w:cs="Arial"/>
          <w:spacing w:val="3"/>
          <w:sz w:val="24"/>
          <w:szCs w:val="24"/>
        </w:rPr>
        <w:t>a</w:t>
      </w:r>
      <w:r w:rsidR="00446B7C" w:rsidRPr="00250E49">
        <w:rPr>
          <w:rFonts w:ascii="Bookman Old Style" w:hAnsi="Bookman Old Style" w:cs="Arial"/>
          <w:spacing w:val="-1"/>
          <w:sz w:val="24"/>
          <w:szCs w:val="24"/>
        </w:rPr>
        <w:t>n</w:t>
      </w:r>
      <w:r w:rsidR="00446B7C" w:rsidRPr="00250E49">
        <w:rPr>
          <w:rFonts w:ascii="Bookman Old Style" w:hAnsi="Bookman Old Style" w:cs="Arial"/>
          <w:spacing w:val="3"/>
          <w:sz w:val="24"/>
          <w:szCs w:val="24"/>
        </w:rPr>
        <w:t>a</w:t>
      </w:r>
      <w:r w:rsidR="00446B7C" w:rsidRPr="00250E49">
        <w:rPr>
          <w:rFonts w:ascii="Bookman Old Style" w:hAnsi="Bookman Old Style" w:cs="Arial"/>
          <w:spacing w:val="-1"/>
          <w:sz w:val="24"/>
          <w:szCs w:val="24"/>
        </w:rPr>
        <w:t>a</w:t>
      </w:r>
      <w:r w:rsidR="00446B7C" w:rsidRPr="00250E49">
        <w:rPr>
          <w:rFonts w:ascii="Bookman Old Style" w:hAnsi="Bookman Old Style" w:cs="Arial"/>
          <w:sz w:val="24"/>
          <w:szCs w:val="24"/>
        </w:rPr>
        <w:t>n</w:t>
      </w:r>
      <w:r w:rsidR="00446B7C" w:rsidRPr="00250E49">
        <w:rPr>
          <w:rFonts w:ascii="Bookman Old Style" w:hAnsi="Bookman Old Style" w:cs="Arial"/>
          <w:sz w:val="24"/>
          <w:szCs w:val="24"/>
          <w:lang w:val="en-US"/>
        </w:rPr>
        <w:t xml:space="preserve"> </w:t>
      </w:r>
      <w:r w:rsidRPr="00250E49">
        <w:rPr>
          <w:rFonts w:ascii="Bookman Old Style" w:hAnsi="Bookman Old Style" w:cs="Arial"/>
          <w:sz w:val="24"/>
          <w:szCs w:val="24"/>
        </w:rPr>
        <w:t>A</w:t>
      </w:r>
      <w:r w:rsidR="00446B7C" w:rsidRPr="00250E49">
        <w:rPr>
          <w:rFonts w:ascii="Bookman Old Style" w:hAnsi="Bookman Old Style" w:cs="Arial"/>
          <w:spacing w:val="-1"/>
          <w:sz w:val="24"/>
          <w:szCs w:val="24"/>
        </w:rPr>
        <w:t>ng</w:t>
      </w:r>
      <w:r w:rsidR="00446B7C" w:rsidRPr="00250E49">
        <w:rPr>
          <w:rFonts w:ascii="Bookman Old Style" w:hAnsi="Bookman Old Style" w:cs="Arial"/>
          <w:spacing w:val="3"/>
          <w:sz w:val="24"/>
          <w:szCs w:val="24"/>
        </w:rPr>
        <w:t>g</w:t>
      </w:r>
      <w:r w:rsidR="00446B7C" w:rsidRPr="00250E49">
        <w:rPr>
          <w:rFonts w:ascii="Bookman Old Style" w:hAnsi="Bookman Old Style" w:cs="Arial"/>
          <w:spacing w:val="-1"/>
          <w:sz w:val="24"/>
          <w:szCs w:val="24"/>
        </w:rPr>
        <w:t>a</w:t>
      </w:r>
      <w:r w:rsidR="00446B7C" w:rsidRPr="00250E49">
        <w:rPr>
          <w:rFonts w:ascii="Bookman Old Style" w:hAnsi="Bookman Old Style" w:cs="Arial"/>
          <w:sz w:val="24"/>
          <w:szCs w:val="24"/>
        </w:rPr>
        <w:t>r</w:t>
      </w:r>
      <w:r w:rsidR="00446B7C" w:rsidRPr="00250E49">
        <w:rPr>
          <w:rFonts w:ascii="Bookman Old Style" w:hAnsi="Bookman Old Style" w:cs="Arial"/>
          <w:spacing w:val="-1"/>
          <w:sz w:val="24"/>
          <w:szCs w:val="24"/>
        </w:rPr>
        <w:t>a</w:t>
      </w:r>
      <w:r w:rsidR="00446B7C" w:rsidRPr="00250E49">
        <w:rPr>
          <w:rFonts w:ascii="Bookman Old Style" w:hAnsi="Bookman Old Style" w:cs="Arial"/>
          <w:sz w:val="24"/>
          <w:szCs w:val="24"/>
        </w:rPr>
        <w:t>n</w:t>
      </w:r>
      <w:r w:rsidR="00446B7C" w:rsidRPr="00250E49">
        <w:rPr>
          <w:rFonts w:ascii="Bookman Old Style" w:hAnsi="Bookman Old Style" w:cs="Arial"/>
          <w:sz w:val="24"/>
          <w:szCs w:val="24"/>
          <w:lang w:val="en-US"/>
        </w:rPr>
        <w:t xml:space="preserve"> </w:t>
      </w:r>
      <w:r w:rsidR="00446B7C" w:rsidRPr="00250E49">
        <w:rPr>
          <w:rFonts w:ascii="Bookman Old Style" w:hAnsi="Bookman Old Style" w:cs="Arial"/>
          <w:spacing w:val="-1"/>
          <w:sz w:val="24"/>
          <w:szCs w:val="24"/>
        </w:rPr>
        <w:t>da</w:t>
      </w:r>
      <w:r w:rsidR="00446B7C" w:rsidRPr="00250E49">
        <w:rPr>
          <w:rFonts w:ascii="Bookman Old Style" w:hAnsi="Bookman Old Style" w:cs="Arial"/>
          <w:sz w:val="24"/>
          <w:szCs w:val="24"/>
        </w:rPr>
        <w:t>n</w:t>
      </w:r>
      <w:r w:rsidR="00446B7C" w:rsidRPr="00250E49">
        <w:rPr>
          <w:rFonts w:ascii="Bookman Old Style" w:hAnsi="Bookman Old Style" w:cs="Arial"/>
          <w:spacing w:val="4"/>
          <w:sz w:val="24"/>
          <w:szCs w:val="24"/>
          <w:lang w:val="en-US"/>
        </w:rPr>
        <w:t xml:space="preserve"> </w:t>
      </w:r>
      <w:r w:rsidRPr="00250E49">
        <w:rPr>
          <w:rFonts w:ascii="Bookman Old Style" w:hAnsi="Bookman Old Style" w:cs="Arial"/>
          <w:spacing w:val="4"/>
          <w:sz w:val="24"/>
          <w:szCs w:val="24"/>
        </w:rPr>
        <w:t>R</w:t>
      </w:r>
      <w:r w:rsidR="00446B7C" w:rsidRPr="00250E49">
        <w:rPr>
          <w:rFonts w:ascii="Bookman Old Style" w:hAnsi="Bookman Old Style" w:cs="Arial"/>
          <w:spacing w:val="-1"/>
          <w:sz w:val="24"/>
          <w:szCs w:val="24"/>
        </w:rPr>
        <w:t>ea</w:t>
      </w:r>
      <w:r w:rsidR="00446B7C" w:rsidRPr="00250E49">
        <w:rPr>
          <w:rFonts w:ascii="Bookman Old Style" w:hAnsi="Bookman Old Style" w:cs="Arial"/>
          <w:spacing w:val="3"/>
          <w:sz w:val="24"/>
          <w:szCs w:val="24"/>
        </w:rPr>
        <w:t>l</w:t>
      </w:r>
      <w:r w:rsidR="00446B7C" w:rsidRPr="00250E49">
        <w:rPr>
          <w:rFonts w:ascii="Bookman Old Style" w:hAnsi="Bookman Old Style" w:cs="Arial"/>
          <w:spacing w:val="-1"/>
          <w:sz w:val="24"/>
          <w:szCs w:val="24"/>
        </w:rPr>
        <w:t>i</w:t>
      </w:r>
      <w:r w:rsidR="00446B7C" w:rsidRPr="00250E49">
        <w:rPr>
          <w:rFonts w:ascii="Bookman Old Style" w:hAnsi="Bookman Old Style" w:cs="Arial"/>
          <w:sz w:val="24"/>
          <w:szCs w:val="24"/>
        </w:rPr>
        <w:t>s</w:t>
      </w:r>
      <w:r w:rsidR="00446B7C" w:rsidRPr="00250E49">
        <w:rPr>
          <w:rFonts w:ascii="Bookman Old Style" w:hAnsi="Bookman Old Style" w:cs="Arial"/>
          <w:spacing w:val="-1"/>
          <w:sz w:val="24"/>
          <w:szCs w:val="24"/>
        </w:rPr>
        <w:t>a</w:t>
      </w:r>
      <w:r w:rsidR="00446B7C" w:rsidRPr="00250E49">
        <w:rPr>
          <w:rFonts w:ascii="Bookman Old Style" w:hAnsi="Bookman Old Style" w:cs="Arial"/>
          <w:sz w:val="24"/>
          <w:szCs w:val="24"/>
        </w:rPr>
        <w:t>si</w:t>
      </w:r>
      <w:r w:rsidR="00446B7C" w:rsidRPr="00250E49">
        <w:rPr>
          <w:rFonts w:ascii="Bookman Old Style" w:hAnsi="Bookman Old Style" w:cs="Arial"/>
          <w:sz w:val="24"/>
          <w:szCs w:val="24"/>
          <w:lang w:val="en-US"/>
        </w:rPr>
        <w:t xml:space="preserve"> </w:t>
      </w:r>
      <w:r w:rsidRPr="00250E49">
        <w:rPr>
          <w:rFonts w:ascii="Bookman Old Style" w:hAnsi="Bookman Old Style" w:cs="Arial"/>
          <w:spacing w:val="3"/>
          <w:sz w:val="24"/>
          <w:szCs w:val="24"/>
        </w:rPr>
        <w:t>Diskominfostandi Kota Bekasi</w:t>
      </w:r>
      <w:r w:rsidR="00446B7C" w:rsidRPr="00250E49">
        <w:rPr>
          <w:rFonts w:ascii="Bookman Old Style" w:hAnsi="Bookman Old Style" w:cs="Arial"/>
          <w:sz w:val="24"/>
          <w:szCs w:val="24"/>
          <w:lang w:val="en-US"/>
        </w:rPr>
        <w:t xml:space="preserve"> </w:t>
      </w:r>
      <w:r w:rsidR="00446B7C" w:rsidRPr="00250E49">
        <w:rPr>
          <w:rFonts w:ascii="Bookman Old Style" w:hAnsi="Bookman Old Style" w:cs="Arial"/>
          <w:spacing w:val="-1"/>
          <w:sz w:val="24"/>
          <w:szCs w:val="24"/>
        </w:rPr>
        <w:t>pe</w:t>
      </w:r>
      <w:r w:rsidR="00446B7C" w:rsidRPr="00250E49">
        <w:rPr>
          <w:rFonts w:ascii="Bookman Old Style" w:hAnsi="Bookman Old Style" w:cs="Arial"/>
          <w:sz w:val="24"/>
          <w:szCs w:val="24"/>
        </w:rPr>
        <w:t>r</w:t>
      </w:r>
      <w:r w:rsidR="00446B7C" w:rsidRPr="00250E49">
        <w:rPr>
          <w:rFonts w:ascii="Bookman Old Style" w:hAnsi="Bookman Old Style" w:cs="Arial"/>
          <w:spacing w:val="1"/>
          <w:sz w:val="24"/>
          <w:szCs w:val="24"/>
        </w:rPr>
        <w:t>t</w:t>
      </w:r>
      <w:r w:rsidR="00446B7C" w:rsidRPr="00250E49">
        <w:rPr>
          <w:rFonts w:ascii="Bookman Old Style" w:hAnsi="Bookman Old Style" w:cs="Arial"/>
          <w:spacing w:val="3"/>
          <w:sz w:val="24"/>
          <w:szCs w:val="24"/>
        </w:rPr>
        <w:t>a</w:t>
      </w:r>
      <w:r w:rsidR="00446B7C" w:rsidRPr="00250E49">
        <w:rPr>
          <w:rFonts w:ascii="Bookman Old Style" w:hAnsi="Bookman Old Style" w:cs="Arial"/>
          <w:spacing w:val="-1"/>
          <w:sz w:val="24"/>
          <w:szCs w:val="24"/>
        </w:rPr>
        <w:t>hu</w:t>
      </w:r>
      <w:r w:rsidR="00446B7C" w:rsidRPr="00250E49">
        <w:rPr>
          <w:rFonts w:ascii="Bookman Old Style" w:hAnsi="Bookman Old Style" w:cs="Arial"/>
          <w:sz w:val="24"/>
          <w:szCs w:val="24"/>
        </w:rPr>
        <w:t>n</w:t>
      </w:r>
      <w:r w:rsidR="00ED5D99" w:rsidRPr="00250E49">
        <w:rPr>
          <w:rFonts w:ascii="Bookman Old Style" w:hAnsi="Bookman Old Style" w:cs="Arial"/>
          <w:sz w:val="24"/>
          <w:szCs w:val="24"/>
        </w:rPr>
        <w:t>,</w:t>
      </w:r>
      <w:r w:rsidR="00446B7C" w:rsidRPr="00250E49">
        <w:rPr>
          <w:rFonts w:ascii="Bookman Old Style" w:hAnsi="Bookman Old Style" w:cs="Arial"/>
          <w:sz w:val="24"/>
          <w:szCs w:val="24"/>
          <w:lang w:val="en-US"/>
        </w:rPr>
        <w:t xml:space="preserve"> </w:t>
      </w:r>
      <w:r w:rsidR="00ED5D99" w:rsidRPr="00250E49">
        <w:rPr>
          <w:rFonts w:ascii="Bookman Old Style" w:hAnsi="Bookman Old Style" w:cs="Arial"/>
          <w:sz w:val="24"/>
          <w:szCs w:val="24"/>
        </w:rPr>
        <w:t>d</w:t>
      </w:r>
      <w:r w:rsidR="00446B7C" w:rsidRPr="00250E49">
        <w:rPr>
          <w:rFonts w:ascii="Bookman Old Style" w:hAnsi="Bookman Old Style" w:cs="Arial"/>
          <w:spacing w:val="-1"/>
          <w:sz w:val="24"/>
          <w:szCs w:val="24"/>
        </w:rPr>
        <w:t>al</w:t>
      </w:r>
      <w:r w:rsidR="00446B7C" w:rsidRPr="00250E49">
        <w:rPr>
          <w:rFonts w:ascii="Bookman Old Style" w:hAnsi="Bookman Old Style" w:cs="Arial"/>
          <w:spacing w:val="3"/>
          <w:sz w:val="24"/>
          <w:szCs w:val="24"/>
        </w:rPr>
        <w:t>a</w:t>
      </w:r>
      <w:r w:rsidR="00446B7C" w:rsidRPr="00250E49">
        <w:rPr>
          <w:rFonts w:ascii="Bookman Old Style" w:hAnsi="Bookman Old Style" w:cs="Arial"/>
          <w:sz w:val="24"/>
          <w:szCs w:val="24"/>
        </w:rPr>
        <w:t>m</w:t>
      </w:r>
      <w:r w:rsidR="00446B7C" w:rsidRPr="00250E49">
        <w:rPr>
          <w:rFonts w:ascii="Bookman Old Style" w:hAnsi="Bookman Old Style" w:cs="Arial"/>
          <w:sz w:val="24"/>
          <w:szCs w:val="24"/>
          <w:lang w:val="en-US"/>
        </w:rPr>
        <w:t xml:space="preserve"> </w:t>
      </w:r>
      <w:r w:rsidR="00446B7C" w:rsidRPr="00250E49">
        <w:rPr>
          <w:rFonts w:ascii="Bookman Old Style" w:hAnsi="Bookman Old Style" w:cs="Arial"/>
          <w:spacing w:val="5"/>
          <w:sz w:val="24"/>
          <w:szCs w:val="24"/>
        </w:rPr>
        <w:t>T</w:t>
      </w:r>
      <w:r w:rsidR="00446B7C" w:rsidRPr="00250E49">
        <w:rPr>
          <w:rFonts w:ascii="Bookman Old Style" w:hAnsi="Bookman Old Style" w:cs="Arial"/>
          <w:spacing w:val="-1"/>
          <w:sz w:val="24"/>
          <w:szCs w:val="24"/>
        </w:rPr>
        <w:t>abe</w:t>
      </w:r>
      <w:r w:rsidR="00446B7C" w:rsidRPr="00250E49">
        <w:rPr>
          <w:rFonts w:ascii="Bookman Old Style" w:hAnsi="Bookman Old Style" w:cs="Arial"/>
          <w:sz w:val="24"/>
          <w:szCs w:val="24"/>
        </w:rPr>
        <w:t xml:space="preserve">l </w:t>
      </w:r>
      <w:r w:rsidR="00ED5D99" w:rsidRPr="00250E49">
        <w:rPr>
          <w:rFonts w:ascii="Bookman Old Style" w:hAnsi="Bookman Old Style" w:cs="Arial"/>
          <w:spacing w:val="-1"/>
          <w:sz w:val="24"/>
          <w:szCs w:val="24"/>
        </w:rPr>
        <w:t>II. 1</w:t>
      </w:r>
      <w:r w:rsidR="00ED5D99" w:rsidRPr="00250E49">
        <w:rPr>
          <w:rFonts w:ascii="Bookman Old Style" w:hAnsi="Bookman Old Style" w:cs="Arial"/>
          <w:spacing w:val="1"/>
          <w:sz w:val="24"/>
          <w:szCs w:val="24"/>
        </w:rPr>
        <w:t>0</w:t>
      </w:r>
      <w:r w:rsidR="00446B7C" w:rsidRPr="00250E49">
        <w:rPr>
          <w:rFonts w:ascii="Bookman Old Style" w:hAnsi="Bookman Old Style" w:cs="Arial"/>
          <w:sz w:val="24"/>
          <w:szCs w:val="24"/>
        </w:rPr>
        <w:t xml:space="preserve"> </w:t>
      </w:r>
      <w:r w:rsidR="00446B7C" w:rsidRPr="00250E49">
        <w:rPr>
          <w:rFonts w:ascii="Bookman Old Style" w:hAnsi="Bookman Old Style" w:cs="Arial"/>
          <w:spacing w:val="5"/>
          <w:sz w:val="24"/>
          <w:szCs w:val="24"/>
        </w:rPr>
        <w:t>t</w:t>
      </w:r>
      <w:r w:rsidR="00446B7C" w:rsidRPr="00250E49">
        <w:rPr>
          <w:rFonts w:ascii="Bookman Old Style" w:hAnsi="Bookman Old Style" w:cs="Arial"/>
          <w:spacing w:val="-1"/>
          <w:sz w:val="24"/>
          <w:szCs w:val="24"/>
        </w:rPr>
        <w:t>e</w:t>
      </w:r>
      <w:r w:rsidR="00446B7C" w:rsidRPr="00250E49">
        <w:rPr>
          <w:rFonts w:ascii="Bookman Old Style" w:hAnsi="Bookman Old Style" w:cs="Arial"/>
          <w:sz w:val="24"/>
          <w:szCs w:val="24"/>
        </w:rPr>
        <w:t>rs</w:t>
      </w:r>
      <w:r w:rsidR="00446B7C" w:rsidRPr="00250E49">
        <w:rPr>
          <w:rFonts w:ascii="Bookman Old Style" w:hAnsi="Bookman Old Style" w:cs="Arial"/>
          <w:spacing w:val="-1"/>
          <w:sz w:val="24"/>
          <w:szCs w:val="24"/>
        </w:rPr>
        <w:t>aj</w:t>
      </w:r>
      <w:r w:rsidR="00446B7C" w:rsidRPr="00250E49">
        <w:rPr>
          <w:rFonts w:ascii="Bookman Old Style" w:hAnsi="Bookman Old Style" w:cs="Arial"/>
          <w:sz w:val="24"/>
          <w:szCs w:val="24"/>
        </w:rPr>
        <w:t>i</w:t>
      </w:r>
      <w:r w:rsidR="00446B7C" w:rsidRPr="00250E49">
        <w:rPr>
          <w:rFonts w:ascii="Bookman Old Style" w:hAnsi="Bookman Old Style" w:cs="Arial"/>
          <w:sz w:val="24"/>
          <w:szCs w:val="24"/>
          <w:lang w:val="en-US"/>
        </w:rPr>
        <w:t xml:space="preserve"> </w:t>
      </w:r>
      <w:r w:rsidR="00ED5D99" w:rsidRPr="00250E49">
        <w:rPr>
          <w:rFonts w:ascii="Bookman Old Style" w:hAnsi="Bookman Old Style" w:cs="Arial"/>
          <w:sz w:val="24"/>
          <w:szCs w:val="24"/>
        </w:rPr>
        <w:t>A</w:t>
      </w:r>
      <w:r w:rsidR="00446B7C" w:rsidRPr="00250E49">
        <w:rPr>
          <w:rFonts w:ascii="Bookman Old Style" w:hAnsi="Bookman Old Style" w:cs="Arial"/>
          <w:spacing w:val="-1"/>
          <w:sz w:val="24"/>
          <w:szCs w:val="24"/>
        </w:rPr>
        <w:t>n</w:t>
      </w:r>
      <w:r w:rsidR="00446B7C" w:rsidRPr="00250E49">
        <w:rPr>
          <w:rFonts w:ascii="Bookman Old Style" w:hAnsi="Bookman Old Style" w:cs="Arial"/>
          <w:spacing w:val="3"/>
          <w:sz w:val="24"/>
          <w:szCs w:val="24"/>
        </w:rPr>
        <w:t>g</w:t>
      </w:r>
      <w:r w:rsidR="00446B7C" w:rsidRPr="00250E49">
        <w:rPr>
          <w:rFonts w:ascii="Bookman Old Style" w:hAnsi="Bookman Old Style" w:cs="Arial"/>
          <w:spacing w:val="-1"/>
          <w:sz w:val="24"/>
          <w:szCs w:val="24"/>
        </w:rPr>
        <w:t>ga</w:t>
      </w:r>
      <w:r w:rsidR="00446B7C" w:rsidRPr="00250E49">
        <w:rPr>
          <w:rFonts w:ascii="Bookman Old Style" w:hAnsi="Bookman Old Style" w:cs="Arial"/>
          <w:spacing w:val="4"/>
          <w:sz w:val="24"/>
          <w:szCs w:val="24"/>
        </w:rPr>
        <w:t>r</w:t>
      </w:r>
      <w:r w:rsidR="00446B7C" w:rsidRPr="00250E49">
        <w:rPr>
          <w:rFonts w:ascii="Bookman Old Style" w:hAnsi="Bookman Old Style" w:cs="Arial"/>
          <w:spacing w:val="-1"/>
          <w:sz w:val="24"/>
          <w:szCs w:val="24"/>
        </w:rPr>
        <w:t>a</w:t>
      </w:r>
      <w:r w:rsidR="00446B7C" w:rsidRPr="00250E49">
        <w:rPr>
          <w:rFonts w:ascii="Bookman Old Style" w:hAnsi="Bookman Old Style" w:cs="Arial"/>
          <w:sz w:val="24"/>
          <w:szCs w:val="24"/>
        </w:rPr>
        <w:t xml:space="preserve">n </w:t>
      </w:r>
      <w:r w:rsidR="00446B7C" w:rsidRPr="00250E49">
        <w:rPr>
          <w:rFonts w:ascii="Bookman Old Style" w:hAnsi="Bookman Old Style" w:cs="Arial"/>
          <w:spacing w:val="3"/>
          <w:sz w:val="24"/>
          <w:szCs w:val="24"/>
        </w:rPr>
        <w:t>d</w:t>
      </w:r>
      <w:r w:rsidR="00446B7C" w:rsidRPr="00250E49">
        <w:rPr>
          <w:rFonts w:ascii="Bookman Old Style" w:hAnsi="Bookman Old Style" w:cs="Arial"/>
          <w:spacing w:val="-1"/>
          <w:sz w:val="24"/>
          <w:szCs w:val="24"/>
        </w:rPr>
        <w:t>a</w:t>
      </w:r>
      <w:r w:rsidR="00ED5D99" w:rsidRPr="00250E49">
        <w:rPr>
          <w:rFonts w:ascii="Bookman Old Style" w:hAnsi="Bookman Old Style" w:cs="Arial"/>
          <w:sz w:val="24"/>
          <w:szCs w:val="24"/>
        </w:rPr>
        <w:t>n R</w:t>
      </w:r>
      <w:r w:rsidR="00446B7C" w:rsidRPr="00250E49">
        <w:rPr>
          <w:rFonts w:ascii="Bookman Old Style" w:hAnsi="Bookman Old Style" w:cs="Arial"/>
          <w:spacing w:val="3"/>
          <w:sz w:val="24"/>
          <w:szCs w:val="24"/>
        </w:rPr>
        <w:t>e</w:t>
      </w:r>
      <w:r w:rsidR="00446B7C" w:rsidRPr="00250E49">
        <w:rPr>
          <w:rFonts w:ascii="Bookman Old Style" w:hAnsi="Bookman Old Style" w:cs="Arial"/>
          <w:spacing w:val="-1"/>
          <w:sz w:val="24"/>
          <w:szCs w:val="24"/>
        </w:rPr>
        <w:t>ali</w:t>
      </w:r>
      <w:r w:rsidR="00446B7C" w:rsidRPr="00250E49">
        <w:rPr>
          <w:rFonts w:ascii="Bookman Old Style" w:hAnsi="Bookman Old Style" w:cs="Arial"/>
          <w:spacing w:val="4"/>
          <w:sz w:val="24"/>
          <w:szCs w:val="24"/>
        </w:rPr>
        <w:t>s</w:t>
      </w:r>
      <w:r w:rsidR="00446B7C" w:rsidRPr="00250E49">
        <w:rPr>
          <w:rFonts w:ascii="Bookman Old Style" w:hAnsi="Bookman Old Style" w:cs="Arial"/>
          <w:spacing w:val="-1"/>
          <w:sz w:val="24"/>
          <w:szCs w:val="24"/>
        </w:rPr>
        <w:t>a</w:t>
      </w:r>
      <w:r w:rsidR="00446B7C" w:rsidRPr="00250E49">
        <w:rPr>
          <w:rFonts w:ascii="Bookman Old Style" w:hAnsi="Bookman Old Style" w:cs="Arial"/>
          <w:sz w:val="24"/>
          <w:szCs w:val="24"/>
        </w:rPr>
        <w:t xml:space="preserve">si </w:t>
      </w:r>
      <w:r w:rsidR="00446B7C" w:rsidRPr="00250E49">
        <w:rPr>
          <w:rFonts w:ascii="Bookman Old Style" w:hAnsi="Bookman Old Style" w:cs="Arial"/>
          <w:spacing w:val="4"/>
          <w:sz w:val="24"/>
          <w:szCs w:val="24"/>
        </w:rPr>
        <w:t>s</w:t>
      </w:r>
      <w:r w:rsidR="00446B7C" w:rsidRPr="00250E49">
        <w:rPr>
          <w:rFonts w:ascii="Bookman Old Style" w:hAnsi="Bookman Old Style" w:cs="Arial"/>
          <w:spacing w:val="-1"/>
          <w:sz w:val="24"/>
          <w:szCs w:val="24"/>
        </w:rPr>
        <w:t>el</w:t>
      </w:r>
      <w:r w:rsidR="00446B7C" w:rsidRPr="00250E49">
        <w:rPr>
          <w:rFonts w:ascii="Bookman Old Style" w:hAnsi="Bookman Old Style" w:cs="Arial"/>
          <w:spacing w:val="3"/>
          <w:sz w:val="24"/>
          <w:szCs w:val="24"/>
        </w:rPr>
        <w:t>a</w:t>
      </w:r>
      <w:r w:rsidR="00446B7C" w:rsidRPr="00250E49">
        <w:rPr>
          <w:rFonts w:ascii="Bookman Old Style" w:hAnsi="Bookman Old Style" w:cs="Arial"/>
          <w:sz w:val="24"/>
          <w:szCs w:val="24"/>
        </w:rPr>
        <w:t>ma</w:t>
      </w:r>
      <w:r w:rsidR="00446B7C" w:rsidRPr="00614668">
        <w:rPr>
          <w:rFonts w:ascii="Bookman Old Style" w:hAnsi="Bookman Old Style" w:cs="Arial"/>
          <w:sz w:val="24"/>
          <w:szCs w:val="24"/>
        </w:rPr>
        <w:t xml:space="preserve"> </w:t>
      </w:r>
      <w:r w:rsidR="00835F2A">
        <w:rPr>
          <w:rFonts w:ascii="Bookman Old Style" w:hAnsi="Bookman Old Style" w:cs="Arial"/>
          <w:sz w:val="24"/>
          <w:szCs w:val="24"/>
        </w:rPr>
        <w:t>5</w:t>
      </w:r>
      <w:r w:rsidR="00ED5D99">
        <w:rPr>
          <w:rFonts w:ascii="Bookman Old Style" w:hAnsi="Bookman Old Style" w:cs="Arial"/>
          <w:sz w:val="24"/>
          <w:szCs w:val="24"/>
        </w:rPr>
        <w:t xml:space="preserve"> </w:t>
      </w:r>
      <w:r w:rsidR="00ED5D99" w:rsidRPr="000F4CC8">
        <w:rPr>
          <w:rFonts w:ascii="Bookman Old Style" w:hAnsi="Bookman Old Style" w:cs="Arial"/>
          <w:i/>
          <w:sz w:val="24"/>
          <w:szCs w:val="24"/>
        </w:rPr>
        <w:t>(</w:t>
      </w:r>
      <w:r w:rsidR="00835F2A">
        <w:rPr>
          <w:rFonts w:ascii="Bookman Old Style" w:hAnsi="Bookman Old Style" w:cs="Arial"/>
          <w:i/>
          <w:sz w:val="24"/>
          <w:szCs w:val="24"/>
        </w:rPr>
        <w:t>lima</w:t>
      </w:r>
      <w:r w:rsidR="00ED5D99" w:rsidRPr="000F4CC8">
        <w:rPr>
          <w:rFonts w:ascii="Bookman Old Style" w:hAnsi="Bookman Old Style" w:cs="Arial"/>
          <w:i/>
          <w:sz w:val="24"/>
          <w:szCs w:val="24"/>
        </w:rPr>
        <w:t>)</w:t>
      </w:r>
      <w:r w:rsidR="00446B7C" w:rsidRPr="00614668">
        <w:rPr>
          <w:rFonts w:ascii="Bookman Old Style" w:hAnsi="Bookman Old Style" w:cs="Arial"/>
          <w:sz w:val="24"/>
          <w:szCs w:val="24"/>
        </w:rPr>
        <w:t xml:space="preserve"> </w:t>
      </w:r>
      <w:r w:rsidR="00ED5D99">
        <w:rPr>
          <w:rFonts w:ascii="Bookman Old Style" w:hAnsi="Bookman Old Style" w:cs="Arial"/>
          <w:sz w:val="24"/>
          <w:szCs w:val="24"/>
        </w:rPr>
        <w:t>T</w:t>
      </w:r>
      <w:r w:rsidR="00446B7C" w:rsidRPr="00614668">
        <w:rPr>
          <w:rFonts w:ascii="Bookman Old Style" w:hAnsi="Bookman Old Style" w:cs="Arial"/>
          <w:spacing w:val="3"/>
          <w:sz w:val="24"/>
          <w:szCs w:val="24"/>
        </w:rPr>
        <w:t>a</w:t>
      </w:r>
      <w:r w:rsidR="00446B7C" w:rsidRPr="00614668">
        <w:rPr>
          <w:rFonts w:ascii="Bookman Old Style" w:hAnsi="Bookman Old Style" w:cs="Arial"/>
          <w:spacing w:val="-1"/>
          <w:sz w:val="24"/>
          <w:szCs w:val="24"/>
        </w:rPr>
        <w:t>hu</w:t>
      </w:r>
      <w:r w:rsidR="00446B7C" w:rsidRPr="00614668">
        <w:rPr>
          <w:rFonts w:ascii="Bookman Old Style" w:hAnsi="Bookman Old Style" w:cs="Arial"/>
          <w:sz w:val="24"/>
          <w:szCs w:val="24"/>
        </w:rPr>
        <w:t>n</w:t>
      </w:r>
      <w:r w:rsidR="00446B7C">
        <w:rPr>
          <w:rFonts w:ascii="Bookman Old Style" w:hAnsi="Bookman Old Style" w:cs="Arial"/>
          <w:sz w:val="24"/>
          <w:szCs w:val="24"/>
          <w:lang w:val="en-US"/>
        </w:rPr>
        <w:t xml:space="preserve"> </w:t>
      </w:r>
      <w:r w:rsidR="00446B7C" w:rsidRPr="00614668">
        <w:rPr>
          <w:rFonts w:ascii="Bookman Old Style" w:hAnsi="Bookman Old Style" w:cs="Arial"/>
          <w:sz w:val="24"/>
          <w:szCs w:val="24"/>
        </w:rPr>
        <w:t>s</w:t>
      </w:r>
      <w:r w:rsidR="00446B7C" w:rsidRPr="00614668">
        <w:rPr>
          <w:rFonts w:ascii="Bookman Old Style" w:hAnsi="Bookman Old Style" w:cs="Arial"/>
          <w:spacing w:val="-1"/>
          <w:sz w:val="24"/>
          <w:szCs w:val="24"/>
        </w:rPr>
        <w:t>eb</w:t>
      </w:r>
      <w:r w:rsidR="00446B7C" w:rsidRPr="00614668">
        <w:rPr>
          <w:rFonts w:ascii="Bookman Old Style" w:hAnsi="Bookman Old Style" w:cs="Arial"/>
          <w:spacing w:val="3"/>
          <w:sz w:val="24"/>
          <w:szCs w:val="24"/>
        </w:rPr>
        <w:t>a</w:t>
      </w:r>
      <w:r w:rsidR="00446B7C" w:rsidRPr="00614668">
        <w:rPr>
          <w:rFonts w:ascii="Bookman Old Style" w:hAnsi="Bookman Old Style" w:cs="Arial"/>
          <w:spacing w:val="-1"/>
          <w:sz w:val="24"/>
          <w:szCs w:val="24"/>
        </w:rPr>
        <w:t>g</w:t>
      </w:r>
      <w:r w:rsidR="00446B7C" w:rsidRPr="00614668">
        <w:rPr>
          <w:rFonts w:ascii="Bookman Old Style" w:hAnsi="Bookman Old Style" w:cs="Arial"/>
          <w:spacing w:val="3"/>
          <w:sz w:val="24"/>
          <w:szCs w:val="24"/>
        </w:rPr>
        <w:t>a</w:t>
      </w:r>
      <w:r w:rsidR="00446B7C" w:rsidRPr="00614668">
        <w:rPr>
          <w:rFonts w:ascii="Bookman Old Style" w:hAnsi="Bookman Old Style" w:cs="Arial"/>
          <w:sz w:val="24"/>
          <w:szCs w:val="24"/>
        </w:rPr>
        <w:t xml:space="preserve">i </w:t>
      </w:r>
      <w:r w:rsidR="00ED5D99">
        <w:rPr>
          <w:rFonts w:ascii="Bookman Old Style" w:hAnsi="Bookman Old Style" w:cs="Arial"/>
          <w:sz w:val="24"/>
          <w:szCs w:val="24"/>
        </w:rPr>
        <w:t>P</w:t>
      </w:r>
      <w:r w:rsidR="00446B7C" w:rsidRPr="00614668">
        <w:rPr>
          <w:rFonts w:ascii="Bookman Old Style" w:hAnsi="Bookman Old Style" w:cs="Arial"/>
          <w:spacing w:val="-1"/>
          <w:sz w:val="24"/>
          <w:szCs w:val="24"/>
        </w:rPr>
        <w:t>en</w:t>
      </w:r>
      <w:r w:rsidR="00446B7C" w:rsidRPr="00614668">
        <w:rPr>
          <w:rFonts w:ascii="Bookman Old Style" w:hAnsi="Bookman Old Style" w:cs="Arial"/>
          <w:sz w:val="24"/>
          <w:szCs w:val="24"/>
        </w:rPr>
        <w:t>c</w:t>
      </w:r>
      <w:r w:rsidR="00446B7C" w:rsidRPr="00614668">
        <w:rPr>
          <w:rFonts w:ascii="Bookman Old Style" w:hAnsi="Bookman Old Style" w:cs="Arial"/>
          <w:spacing w:val="3"/>
          <w:sz w:val="24"/>
          <w:szCs w:val="24"/>
        </w:rPr>
        <w:t>a</w:t>
      </w:r>
      <w:r w:rsidR="00446B7C" w:rsidRPr="00614668">
        <w:rPr>
          <w:rFonts w:ascii="Bookman Old Style" w:hAnsi="Bookman Old Style" w:cs="Arial"/>
          <w:spacing w:val="-1"/>
          <w:sz w:val="24"/>
          <w:szCs w:val="24"/>
        </w:rPr>
        <w:t>p</w:t>
      </w:r>
      <w:r w:rsidR="00446B7C" w:rsidRPr="00614668">
        <w:rPr>
          <w:rFonts w:ascii="Bookman Old Style" w:hAnsi="Bookman Old Style" w:cs="Arial"/>
          <w:spacing w:val="3"/>
          <w:sz w:val="24"/>
          <w:szCs w:val="24"/>
        </w:rPr>
        <w:t>a</w:t>
      </w:r>
      <w:r w:rsidR="00446B7C" w:rsidRPr="00614668">
        <w:rPr>
          <w:rFonts w:ascii="Bookman Old Style" w:hAnsi="Bookman Old Style" w:cs="Arial"/>
          <w:spacing w:val="-1"/>
          <w:sz w:val="24"/>
          <w:szCs w:val="24"/>
        </w:rPr>
        <w:t>ia</w:t>
      </w:r>
      <w:r w:rsidR="00446B7C" w:rsidRPr="00614668">
        <w:rPr>
          <w:rFonts w:ascii="Bookman Old Style" w:hAnsi="Bookman Old Style" w:cs="Arial"/>
          <w:sz w:val="24"/>
          <w:szCs w:val="24"/>
        </w:rPr>
        <w:t xml:space="preserve">n </w:t>
      </w:r>
      <w:r w:rsidR="00ED5D99">
        <w:rPr>
          <w:rFonts w:ascii="Bookman Old Style" w:hAnsi="Bookman Old Style" w:cs="Arial"/>
          <w:sz w:val="24"/>
          <w:szCs w:val="24"/>
        </w:rPr>
        <w:t>K</w:t>
      </w:r>
      <w:r w:rsidR="00446B7C" w:rsidRPr="00614668">
        <w:rPr>
          <w:rFonts w:ascii="Bookman Old Style" w:hAnsi="Bookman Old Style" w:cs="Arial"/>
          <w:spacing w:val="-1"/>
          <w:sz w:val="24"/>
          <w:szCs w:val="24"/>
        </w:rPr>
        <w:t>ine</w:t>
      </w:r>
      <w:r w:rsidR="00446B7C" w:rsidRPr="00614668">
        <w:rPr>
          <w:rFonts w:ascii="Bookman Old Style" w:hAnsi="Bookman Old Style" w:cs="Arial"/>
          <w:sz w:val="24"/>
          <w:szCs w:val="24"/>
        </w:rPr>
        <w:t>r</w:t>
      </w:r>
      <w:r w:rsidR="00446B7C" w:rsidRPr="00614668">
        <w:rPr>
          <w:rFonts w:ascii="Bookman Old Style" w:hAnsi="Bookman Old Style" w:cs="Arial"/>
          <w:spacing w:val="3"/>
          <w:sz w:val="24"/>
          <w:szCs w:val="24"/>
        </w:rPr>
        <w:t>j</w:t>
      </w:r>
      <w:r w:rsidR="00446B7C" w:rsidRPr="00614668">
        <w:rPr>
          <w:rFonts w:ascii="Bookman Old Style" w:hAnsi="Bookman Old Style" w:cs="Arial"/>
          <w:sz w:val="24"/>
          <w:szCs w:val="24"/>
        </w:rPr>
        <w:t xml:space="preserve">a </w:t>
      </w:r>
      <w:r w:rsidR="00ED5D99">
        <w:rPr>
          <w:rFonts w:ascii="Bookman Old Style" w:hAnsi="Bookman Old Style" w:cs="Arial"/>
          <w:spacing w:val="-1"/>
          <w:sz w:val="24"/>
          <w:szCs w:val="24"/>
        </w:rPr>
        <w:t>Diskominfostandi Kota Bekasi y</w:t>
      </w:r>
      <w:r w:rsidR="00446B7C">
        <w:rPr>
          <w:rFonts w:ascii="Bookman Old Style" w:hAnsi="Bookman Old Style" w:cs="Arial"/>
          <w:sz w:val="24"/>
          <w:szCs w:val="24"/>
        </w:rPr>
        <w:t>akni</w:t>
      </w:r>
      <w:r w:rsidR="00446B7C">
        <w:rPr>
          <w:rFonts w:ascii="Bookman Old Style" w:hAnsi="Bookman Old Style" w:cs="Arial"/>
          <w:sz w:val="24"/>
          <w:szCs w:val="24"/>
          <w:lang w:val="en-US"/>
        </w:rPr>
        <w:t xml:space="preserve"> </w:t>
      </w:r>
      <w:r w:rsidR="00446B7C" w:rsidRPr="003723E1">
        <w:rPr>
          <w:rFonts w:ascii="Bookman Old Style" w:hAnsi="Bookman Old Style" w:cs="Arial"/>
          <w:spacing w:val="-1"/>
          <w:sz w:val="24"/>
          <w:szCs w:val="24"/>
        </w:rPr>
        <w:t>an</w:t>
      </w:r>
      <w:r w:rsidR="00446B7C" w:rsidRPr="003723E1">
        <w:rPr>
          <w:rFonts w:ascii="Bookman Old Style" w:hAnsi="Bookman Old Style" w:cs="Arial"/>
          <w:spacing w:val="1"/>
          <w:sz w:val="24"/>
          <w:szCs w:val="24"/>
        </w:rPr>
        <w:t>t</w:t>
      </w:r>
      <w:r w:rsidR="00446B7C" w:rsidRPr="003723E1">
        <w:rPr>
          <w:rFonts w:ascii="Bookman Old Style" w:hAnsi="Bookman Old Style" w:cs="Arial"/>
          <w:spacing w:val="-1"/>
          <w:sz w:val="24"/>
          <w:szCs w:val="24"/>
        </w:rPr>
        <w:t>a</w:t>
      </w:r>
      <w:r w:rsidR="00446B7C" w:rsidRPr="003723E1">
        <w:rPr>
          <w:rFonts w:ascii="Bookman Old Style" w:hAnsi="Bookman Old Style" w:cs="Arial"/>
          <w:sz w:val="24"/>
          <w:szCs w:val="24"/>
        </w:rPr>
        <w:t xml:space="preserve">ra </w:t>
      </w:r>
      <w:r w:rsidR="00C6049E">
        <w:rPr>
          <w:rFonts w:ascii="Bookman Old Style" w:hAnsi="Bookman Old Style" w:cs="Arial"/>
          <w:sz w:val="24"/>
          <w:szCs w:val="24"/>
        </w:rPr>
        <w:t>T</w:t>
      </w:r>
      <w:r w:rsidR="00446B7C" w:rsidRPr="003723E1">
        <w:rPr>
          <w:rFonts w:ascii="Bookman Old Style" w:hAnsi="Bookman Old Style" w:cs="Arial"/>
          <w:spacing w:val="-1"/>
          <w:sz w:val="24"/>
          <w:szCs w:val="24"/>
        </w:rPr>
        <w:t>a</w:t>
      </w:r>
      <w:r w:rsidR="00446B7C" w:rsidRPr="003723E1">
        <w:rPr>
          <w:rFonts w:ascii="Bookman Old Style" w:hAnsi="Bookman Old Style" w:cs="Arial"/>
          <w:spacing w:val="3"/>
          <w:sz w:val="24"/>
          <w:szCs w:val="24"/>
        </w:rPr>
        <w:t>h</w:t>
      </w:r>
      <w:r w:rsidR="00446B7C" w:rsidRPr="003723E1">
        <w:rPr>
          <w:rFonts w:ascii="Bookman Old Style" w:hAnsi="Bookman Old Style" w:cs="Arial"/>
          <w:spacing w:val="-1"/>
          <w:sz w:val="24"/>
          <w:szCs w:val="24"/>
        </w:rPr>
        <w:t>u</w:t>
      </w:r>
      <w:r w:rsidR="00446B7C" w:rsidRPr="003723E1">
        <w:rPr>
          <w:rFonts w:ascii="Bookman Old Style" w:hAnsi="Bookman Old Style" w:cs="Arial"/>
          <w:sz w:val="24"/>
          <w:szCs w:val="24"/>
        </w:rPr>
        <w:t xml:space="preserve">n </w:t>
      </w:r>
      <w:r w:rsidR="00446B7C" w:rsidRPr="003723E1">
        <w:rPr>
          <w:rFonts w:ascii="Bookman Old Style" w:hAnsi="Bookman Old Style" w:cs="Arial"/>
          <w:spacing w:val="3"/>
          <w:sz w:val="24"/>
          <w:szCs w:val="24"/>
        </w:rPr>
        <w:t>20</w:t>
      </w:r>
      <w:r w:rsidR="00D4077C">
        <w:rPr>
          <w:rFonts w:ascii="Bookman Old Style" w:hAnsi="Bookman Old Style" w:cs="Arial"/>
          <w:spacing w:val="3"/>
          <w:sz w:val="24"/>
          <w:szCs w:val="24"/>
        </w:rPr>
        <w:t>20</w:t>
      </w:r>
      <w:r w:rsidR="00446B7C">
        <w:rPr>
          <w:rFonts w:ascii="Bookman Old Style" w:hAnsi="Bookman Old Style" w:cs="Arial"/>
          <w:spacing w:val="3"/>
          <w:sz w:val="24"/>
          <w:szCs w:val="24"/>
          <w:lang w:val="en-US"/>
        </w:rPr>
        <w:t xml:space="preserve"> </w:t>
      </w:r>
      <w:r w:rsidR="00446B7C" w:rsidRPr="003723E1">
        <w:rPr>
          <w:rFonts w:ascii="Bookman Old Style" w:hAnsi="Bookman Old Style" w:cs="Arial"/>
          <w:sz w:val="24"/>
          <w:szCs w:val="24"/>
        </w:rPr>
        <w:t>s</w:t>
      </w:r>
      <w:r w:rsidR="00446B7C" w:rsidRPr="003723E1">
        <w:rPr>
          <w:rFonts w:ascii="Bookman Old Style" w:hAnsi="Bookman Old Style" w:cs="Arial"/>
          <w:spacing w:val="3"/>
          <w:sz w:val="24"/>
          <w:szCs w:val="24"/>
        </w:rPr>
        <w:t>a</w:t>
      </w:r>
      <w:r w:rsidR="00446B7C" w:rsidRPr="003723E1">
        <w:rPr>
          <w:rFonts w:ascii="Bookman Old Style" w:hAnsi="Bookman Old Style" w:cs="Arial"/>
          <w:sz w:val="24"/>
          <w:szCs w:val="24"/>
        </w:rPr>
        <w:t>m</w:t>
      </w:r>
      <w:r w:rsidR="00446B7C" w:rsidRPr="003723E1">
        <w:rPr>
          <w:rFonts w:ascii="Bookman Old Style" w:hAnsi="Bookman Old Style" w:cs="Arial"/>
          <w:spacing w:val="-1"/>
          <w:sz w:val="24"/>
          <w:szCs w:val="24"/>
        </w:rPr>
        <w:t>pa</w:t>
      </w:r>
      <w:r w:rsidR="00446B7C" w:rsidRPr="003723E1">
        <w:rPr>
          <w:rFonts w:ascii="Bookman Old Style" w:hAnsi="Bookman Old Style" w:cs="Arial"/>
          <w:sz w:val="24"/>
          <w:szCs w:val="24"/>
        </w:rPr>
        <w:t xml:space="preserve">i </w:t>
      </w:r>
      <w:r w:rsidR="00C6049E">
        <w:rPr>
          <w:rFonts w:ascii="Bookman Old Style" w:hAnsi="Bookman Old Style" w:cs="Arial"/>
          <w:sz w:val="24"/>
          <w:szCs w:val="24"/>
        </w:rPr>
        <w:t>dengan T</w:t>
      </w:r>
      <w:r w:rsidR="00446B7C" w:rsidRPr="003723E1">
        <w:rPr>
          <w:rFonts w:ascii="Bookman Old Style" w:hAnsi="Bookman Old Style" w:cs="Arial"/>
          <w:spacing w:val="-1"/>
          <w:sz w:val="24"/>
          <w:szCs w:val="24"/>
        </w:rPr>
        <w:t>a</w:t>
      </w:r>
      <w:r w:rsidR="00446B7C" w:rsidRPr="003723E1">
        <w:rPr>
          <w:rFonts w:ascii="Bookman Old Style" w:hAnsi="Bookman Old Style" w:cs="Arial"/>
          <w:spacing w:val="3"/>
          <w:sz w:val="24"/>
          <w:szCs w:val="24"/>
        </w:rPr>
        <w:t>h</w:t>
      </w:r>
      <w:r w:rsidR="00446B7C" w:rsidRPr="003723E1">
        <w:rPr>
          <w:rFonts w:ascii="Bookman Old Style" w:hAnsi="Bookman Old Style" w:cs="Arial"/>
          <w:spacing w:val="-1"/>
          <w:sz w:val="24"/>
          <w:szCs w:val="24"/>
        </w:rPr>
        <w:t>u</w:t>
      </w:r>
      <w:r w:rsidR="00446B7C" w:rsidRPr="003723E1">
        <w:rPr>
          <w:rFonts w:ascii="Bookman Old Style" w:hAnsi="Bookman Old Style" w:cs="Arial"/>
          <w:sz w:val="24"/>
          <w:szCs w:val="24"/>
        </w:rPr>
        <w:t xml:space="preserve">n </w:t>
      </w:r>
      <w:r w:rsidR="00446B7C" w:rsidRPr="003723E1">
        <w:rPr>
          <w:rFonts w:ascii="Bookman Old Style" w:hAnsi="Bookman Old Style" w:cs="Arial"/>
          <w:spacing w:val="-1"/>
          <w:sz w:val="24"/>
          <w:szCs w:val="24"/>
        </w:rPr>
        <w:t>20</w:t>
      </w:r>
      <w:r w:rsidR="00C866D8">
        <w:rPr>
          <w:rFonts w:ascii="Bookman Old Style" w:hAnsi="Bookman Old Style" w:cs="Arial"/>
          <w:spacing w:val="-1"/>
          <w:sz w:val="24"/>
          <w:szCs w:val="24"/>
        </w:rPr>
        <w:t>2</w:t>
      </w:r>
      <w:r w:rsidR="00D4077C">
        <w:rPr>
          <w:rFonts w:ascii="Bookman Old Style" w:hAnsi="Bookman Old Style" w:cs="Arial"/>
          <w:spacing w:val="-1"/>
          <w:sz w:val="24"/>
          <w:szCs w:val="24"/>
        </w:rPr>
        <w:t>4</w:t>
      </w:r>
      <w:r w:rsidR="00446B7C">
        <w:rPr>
          <w:rFonts w:ascii="Bookman Old Style" w:hAnsi="Bookman Old Style" w:cs="Arial"/>
          <w:spacing w:val="-1"/>
          <w:sz w:val="24"/>
          <w:szCs w:val="24"/>
          <w:lang w:val="en-US"/>
        </w:rPr>
        <w:t xml:space="preserve"> </w:t>
      </w:r>
      <w:r w:rsidR="00446B7C" w:rsidRPr="003723E1">
        <w:rPr>
          <w:rFonts w:ascii="Bookman Old Style" w:hAnsi="Bookman Old Style" w:cs="Arial"/>
          <w:spacing w:val="-1"/>
          <w:sz w:val="24"/>
          <w:szCs w:val="24"/>
        </w:rPr>
        <w:t>d</w:t>
      </w:r>
      <w:r w:rsidR="00446B7C" w:rsidRPr="003723E1">
        <w:rPr>
          <w:rFonts w:ascii="Bookman Old Style" w:hAnsi="Bookman Old Style" w:cs="Arial"/>
          <w:spacing w:val="3"/>
          <w:sz w:val="24"/>
          <w:szCs w:val="24"/>
        </w:rPr>
        <w:t>a</w:t>
      </w:r>
      <w:r w:rsidR="00446B7C" w:rsidRPr="003723E1">
        <w:rPr>
          <w:rFonts w:ascii="Bookman Old Style" w:hAnsi="Bookman Old Style" w:cs="Arial"/>
          <w:spacing w:val="-1"/>
          <w:sz w:val="24"/>
          <w:szCs w:val="24"/>
        </w:rPr>
        <w:t>pa</w:t>
      </w:r>
      <w:r w:rsidR="00446B7C" w:rsidRPr="003723E1">
        <w:rPr>
          <w:rFonts w:ascii="Bookman Old Style" w:hAnsi="Bookman Old Style" w:cs="Arial"/>
          <w:sz w:val="24"/>
          <w:szCs w:val="24"/>
        </w:rPr>
        <w:t>t</w:t>
      </w:r>
      <w:r w:rsidR="00446B7C">
        <w:rPr>
          <w:rFonts w:ascii="Bookman Old Style" w:hAnsi="Bookman Old Style" w:cs="Arial"/>
          <w:sz w:val="24"/>
          <w:szCs w:val="24"/>
          <w:lang w:val="en-US"/>
        </w:rPr>
        <w:t xml:space="preserve"> </w:t>
      </w:r>
      <w:r w:rsidR="00446B7C" w:rsidRPr="003723E1">
        <w:rPr>
          <w:rFonts w:ascii="Bookman Old Style" w:hAnsi="Bookman Old Style" w:cs="Arial"/>
          <w:sz w:val="24"/>
          <w:szCs w:val="24"/>
        </w:rPr>
        <w:t>d</w:t>
      </w:r>
      <w:r w:rsidR="00446B7C" w:rsidRPr="003723E1">
        <w:rPr>
          <w:rFonts w:ascii="Bookman Old Style" w:hAnsi="Bookman Old Style" w:cs="Arial"/>
          <w:spacing w:val="-1"/>
          <w:sz w:val="24"/>
          <w:szCs w:val="24"/>
        </w:rPr>
        <w:t>i</w:t>
      </w:r>
      <w:r w:rsidR="00446B7C" w:rsidRPr="003723E1">
        <w:rPr>
          <w:rFonts w:ascii="Bookman Old Style" w:hAnsi="Bookman Old Style" w:cs="Arial"/>
          <w:spacing w:val="3"/>
          <w:sz w:val="24"/>
          <w:szCs w:val="24"/>
        </w:rPr>
        <w:t>l</w:t>
      </w:r>
      <w:r w:rsidR="00446B7C" w:rsidRPr="003723E1">
        <w:rPr>
          <w:rFonts w:ascii="Bookman Old Style" w:hAnsi="Bookman Old Style" w:cs="Arial"/>
          <w:spacing w:val="-1"/>
          <w:sz w:val="24"/>
          <w:szCs w:val="24"/>
        </w:rPr>
        <w:t>iha</w:t>
      </w:r>
      <w:r w:rsidR="00446B7C" w:rsidRPr="003723E1">
        <w:rPr>
          <w:rFonts w:ascii="Bookman Old Style" w:hAnsi="Bookman Old Style" w:cs="Arial"/>
          <w:sz w:val="24"/>
          <w:szCs w:val="24"/>
        </w:rPr>
        <w:t>t</w:t>
      </w:r>
      <w:r w:rsidR="00446B7C">
        <w:rPr>
          <w:rFonts w:ascii="Bookman Old Style" w:hAnsi="Bookman Old Style" w:cs="Arial"/>
          <w:sz w:val="24"/>
          <w:szCs w:val="24"/>
          <w:lang w:val="en-US"/>
        </w:rPr>
        <w:t xml:space="preserve"> </w:t>
      </w:r>
      <w:r w:rsidR="00446B7C" w:rsidRPr="003723E1">
        <w:rPr>
          <w:rFonts w:ascii="Bookman Old Style" w:hAnsi="Bookman Old Style" w:cs="Arial"/>
          <w:spacing w:val="-1"/>
          <w:sz w:val="24"/>
          <w:szCs w:val="24"/>
        </w:rPr>
        <w:t>d</w:t>
      </w:r>
      <w:r w:rsidR="00446B7C" w:rsidRPr="003723E1">
        <w:rPr>
          <w:rFonts w:ascii="Bookman Old Style" w:hAnsi="Bookman Old Style" w:cs="Arial"/>
          <w:spacing w:val="3"/>
          <w:sz w:val="24"/>
          <w:szCs w:val="24"/>
        </w:rPr>
        <w:t>a</w:t>
      </w:r>
      <w:r w:rsidR="00446B7C" w:rsidRPr="003723E1">
        <w:rPr>
          <w:rFonts w:ascii="Bookman Old Style" w:hAnsi="Bookman Old Style" w:cs="Arial"/>
          <w:spacing w:val="-1"/>
          <w:sz w:val="24"/>
          <w:szCs w:val="24"/>
        </w:rPr>
        <w:t>l</w:t>
      </w:r>
      <w:r w:rsidR="00446B7C" w:rsidRPr="003723E1">
        <w:rPr>
          <w:rFonts w:ascii="Bookman Old Style" w:hAnsi="Bookman Old Style" w:cs="Arial"/>
          <w:spacing w:val="3"/>
          <w:sz w:val="24"/>
          <w:szCs w:val="24"/>
        </w:rPr>
        <w:t>a</w:t>
      </w:r>
      <w:r w:rsidR="00446B7C" w:rsidRPr="003723E1">
        <w:rPr>
          <w:rFonts w:ascii="Bookman Old Style" w:hAnsi="Bookman Old Style" w:cs="Arial"/>
          <w:sz w:val="24"/>
          <w:szCs w:val="24"/>
        </w:rPr>
        <w:t>m</w:t>
      </w:r>
      <w:r w:rsidR="00446B7C">
        <w:rPr>
          <w:rFonts w:ascii="Bookman Old Style" w:hAnsi="Bookman Old Style" w:cs="Arial"/>
          <w:sz w:val="24"/>
          <w:szCs w:val="24"/>
          <w:lang w:val="en-US"/>
        </w:rPr>
        <w:t xml:space="preserve"> </w:t>
      </w:r>
      <w:r w:rsidR="00446B7C" w:rsidRPr="003723E1">
        <w:rPr>
          <w:rFonts w:ascii="Bookman Old Style" w:hAnsi="Bookman Old Style" w:cs="Arial"/>
          <w:bCs/>
          <w:spacing w:val="1"/>
          <w:sz w:val="24"/>
          <w:szCs w:val="24"/>
        </w:rPr>
        <w:t>T</w:t>
      </w:r>
      <w:r w:rsidR="00446B7C" w:rsidRPr="003723E1">
        <w:rPr>
          <w:rFonts w:ascii="Bookman Old Style" w:hAnsi="Bookman Old Style" w:cs="Arial"/>
          <w:bCs/>
          <w:spacing w:val="3"/>
          <w:sz w:val="24"/>
          <w:szCs w:val="24"/>
        </w:rPr>
        <w:t>a</w:t>
      </w:r>
      <w:r w:rsidR="00446B7C" w:rsidRPr="003723E1">
        <w:rPr>
          <w:rFonts w:ascii="Bookman Old Style" w:hAnsi="Bookman Old Style" w:cs="Arial"/>
          <w:bCs/>
          <w:spacing w:val="1"/>
          <w:sz w:val="24"/>
          <w:szCs w:val="24"/>
        </w:rPr>
        <w:t>b</w:t>
      </w:r>
      <w:r w:rsidR="00446B7C" w:rsidRPr="003723E1">
        <w:rPr>
          <w:rFonts w:ascii="Bookman Old Style" w:hAnsi="Bookman Old Style" w:cs="Arial"/>
          <w:bCs/>
          <w:spacing w:val="-1"/>
          <w:sz w:val="24"/>
          <w:szCs w:val="24"/>
        </w:rPr>
        <w:t>e</w:t>
      </w:r>
      <w:r w:rsidR="00446B7C" w:rsidRPr="003723E1">
        <w:rPr>
          <w:rFonts w:ascii="Bookman Old Style" w:hAnsi="Bookman Old Style" w:cs="Arial"/>
          <w:bCs/>
          <w:sz w:val="24"/>
          <w:szCs w:val="24"/>
        </w:rPr>
        <w:t>l</w:t>
      </w:r>
      <w:r w:rsidR="00446B7C">
        <w:rPr>
          <w:rFonts w:ascii="Bookman Old Style" w:hAnsi="Bookman Old Style" w:cs="Arial"/>
          <w:bCs/>
          <w:sz w:val="24"/>
          <w:szCs w:val="24"/>
        </w:rPr>
        <w:t xml:space="preserve"> </w:t>
      </w:r>
      <w:r w:rsidR="00ED5D99">
        <w:rPr>
          <w:rFonts w:ascii="Bookman Old Style" w:hAnsi="Bookman Old Style" w:cs="Arial"/>
          <w:bCs/>
          <w:sz w:val="24"/>
          <w:szCs w:val="24"/>
        </w:rPr>
        <w:t>II</w:t>
      </w:r>
      <w:r w:rsidR="00446B7C" w:rsidRPr="003723E1">
        <w:rPr>
          <w:rFonts w:ascii="Bookman Old Style" w:hAnsi="Bookman Old Style" w:cs="Arial"/>
          <w:bCs/>
          <w:spacing w:val="1"/>
          <w:sz w:val="24"/>
          <w:szCs w:val="24"/>
        </w:rPr>
        <w:t>.</w:t>
      </w:r>
      <w:r w:rsidR="00ED5D99">
        <w:rPr>
          <w:rFonts w:ascii="Bookman Old Style" w:hAnsi="Bookman Old Style" w:cs="Arial"/>
          <w:bCs/>
          <w:spacing w:val="1"/>
          <w:sz w:val="24"/>
          <w:szCs w:val="24"/>
        </w:rPr>
        <w:t xml:space="preserve"> </w:t>
      </w:r>
      <w:r w:rsidR="00A315DF">
        <w:rPr>
          <w:rFonts w:ascii="Bookman Old Style" w:hAnsi="Bookman Old Style" w:cs="Arial"/>
          <w:bCs/>
          <w:spacing w:val="1"/>
          <w:sz w:val="24"/>
          <w:szCs w:val="24"/>
        </w:rPr>
        <w:t>10, sebagai berikut :</w:t>
      </w:r>
    </w:p>
    <w:p w14:paraId="6755FB06" w14:textId="77777777" w:rsidR="00191EAF" w:rsidRDefault="00191EAF" w:rsidP="00012F79">
      <w:pPr>
        <w:pStyle w:val="Caption"/>
        <w:spacing w:after="0"/>
        <w:contextualSpacing/>
        <w:jc w:val="center"/>
        <w:rPr>
          <w:rFonts w:ascii="Bookman Old Style" w:hAnsi="Bookman Old Style"/>
          <w:b/>
          <w:i w:val="0"/>
          <w:color w:val="000000" w:themeColor="text1"/>
          <w:sz w:val="22"/>
        </w:rPr>
      </w:pPr>
    </w:p>
    <w:p w14:paraId="3703B52E" w14:textId="5EB07F85" w:rsidR="00012F79" w:rsidRPr="005741D3" w:rsidRDefault="00F91409" w:rsidP="00191EAF">
      <w:pPr>
        <w:pStyle w:val="Caption"/>
        <w:spacing w:after="0"/>
        <w:contextualSpacing/>
        <w:jc w:val="center"/>
        <w:rPr>
          <w:rFonts w:ascii="Bookman Old Style" w:hAnsi="Bookman Old Style"/>
          <w:b/>
          <w:i w:val="0"/>
          <w:color w:val="000000" w:themeColor="text1"/>
          <w:sz w:val="20"/>
          <w:szCs w:val="20"/>
        </w:rPr>
      </w:pPr>
      <w:r w:rsidRPr="005741D3">
        <w:rPr>
          <w:rFonts w:ascii="Bookman Old Style" w:hAnsi="Bookman Old Style"/>
          <w:b/>
          <w:i w:val="0"/>
          <w:color w:val="000000" w:themeColor="text1"/>
          <w:sz w:val="20"/>
          <w:szCs w:val="20"/>
        </w:rPr>
        <w:t xml:space="preserve">Tabel </w:t>
      </w:r>
      <w:r w:rsidR="00343933">
        <w:rPr>
          <w:rFonts w:ascii="Bookman Old Style" w:hAnsi="Bookman Old Style"/>
          <w:b/>
          <w:i w:val="0"/>
          <w:color w:val="000000" w:themeColor="text1"/>
          <w:sz w:val="20"/>
          <w:szCs w:val="20"/>
        </w:rPr>
        <w:t>II</w:t>
      </w:r>
      <w:r w:rsidRPr="005741D3">
        <w:rPr>
          <w:rFonts w:ascii="Bookman Old Style" w:hAnsi="Bookman Old Style"/>
          <w:b/>
          <w:i w:val="0"/>
          <w:color w:val="000000" w:themeColor="text1"/>
          <w:sz w:val="20"/>
          <w:szCs w:val="20"/>
        </w:rPr>
        <w:t>.</w:t>
      </w:r>
      <w:r w:rsidR="007D2B6D" w:rsidRPr="005741D3">
        <w:rPr>
          <w:rFonts w:ascii="Bookman Old Style" w:hAnsi="Bookman Old Style"/>
          <w:b/>
          <w:i w:val="0"/>
          <w:color w:val="000000" w:themeColor="text1"/>
          <w:sz w:val="20"/>
          <w:szCs w:val="20"/>
        </w:rPr>
        <w:t>10</w:t>
      </w:r>
    </w:p>
    <w:p w14:paraId="6D7AB190" w14:textId="606BE5EB" w:rsidR="00012F79" w:rsidRDefault="00F91409" w:rsidP="00191EAF">
      <w:pPr>
        <w:pStyle w:val="Caption"/>
        <w:spacing w:after="0"/>
        <w:contextualSpacing/>
        <w:jc w:val="center"/>
        <w:rPr>
          <w:rFonts w:ascii="Bookman Old Style" w:hAnsi="Bookman Old Style"/>
          <w:b/>
          <w:i w:val="0"/>
          <w:color w:val="000000" w:themeColor="text1"/>
          <w:sz w:val="22"/>
        </w:rPr>
      </w:pPr>
      <w:r w:rsidRPr="005741D3">
        <w:rPr>
          <w:rFonts w:ascii="Bookman Old Style" w:hAnsi="Bookman Old Style"/>
          <w:b/>
          <w:i w:val="0"/>
          <w:color w:val="000000" w:themeColor="text1"/>
          <w:sz w:val="20"/>
          <w:szCs w:val="20"/>
        </w:rPr>
        <w:t xml:space="preserve">Anggaran dan Realisasi Pendanaan </w:t>
      </w:r>
      <w:r w:rsidR="005741D3">
        <w:rPr>
          <w:rFonts w:ascii="Bookman Old Style" w:hAnsi="Bookman Old Style"/>
          <w:b/>
          <w:i w:val="0"/>
          <w:color w:val="000000" w:themeColor="text1"/>
          <w:sz w:val="20"/>
          <w:szCs w:val="20"/>
        </w:rPr>
        <w:t>Diskominfostandi</w:t>
      </w:r>
      <w:r w:rsidRPr="005741D3">
        <w:rPr>
          <w:rFonts w:ascii="Bookman Old Style" w:hAnsi="Bookman Old Style"/>
          <w:b/>
          <w:i w:val="0"/>
          <w:color w:val="000000" w:themeColor="text1"/>
          <w:sz w:val="20"/>
          <w:szCs w:val="20"/>
        </w:rPr>
        <w:t xml:space="preserve"> Kota Bekasi</w:t>
      </w:r>
    </w:p>
    <w:tbl>
      <w:tblPr>
        <w:tblpPr w:leftFromText="180" w:rightFromText="180" w:vertAnchor="text" w:horzAnchor="page" w:tblpX="789" w:tblpY="98"/>
        <w:tblW w:w="16999" w:type="dxa"/>
        <w:tblLayout w:type="fixed"/>
        <w:tblLook w:val="04A0" w:firstRow="1" w:lastRow="0" w:firstColumn="1" w:lastColumn="0" w:noHBand="0" w:noVBand="1"/>
      </w:tblPr>
      <w:tblGrid>
        <w:gridCol w:w="557"/>
        <w:gridCol w:w="1418"/>
        <w:gridCol w:w="1134"/>
        <w:gridCol w:w="1134"/>
        <w:gridCol w:w="1134"/>
        <w:gridCol w:w="1134"/>
        <w:gridCol w:w="1134"/>
        <w:gridCol w:w="1134"/>
        <w:gridCol w:w="1134"/>
        <w:gridCol w:w="1134"/>
        <w:gridCol w:w="1134"/>
        <w:gridCol w:w="1134"/>
        <w:gridCol w:w="708"/>
        <w:gridCol w:w="851"/>
        <w:gridCol w:w="709"/>
        <w:gridCol w:w="708"/>
        <w:gridCol w:w="708"/>
      </w:tblGrid>
      <w:tr w:rsidR="00A1223F" w:rsidRPr="00F245C4" w14:paraId="1064D7C4" w14:textId="77777777" w:rsidTr="00BA16F2">
        <w:trPr>
          <w:trHeight w:val="315"/>
        </w:trPr>
        <w:tc>
          <w:tcPr>
            <w:tcW w:w="557"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797DB21C"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No</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6626C8BE"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Uraian</w:t>
            </w:r>
          </w:p>
        </w:tc>
        <w:tc>
          <w:tcPr>
            <w:tcW w:w="5670" w:type="dxa"/>
            <w:gridSpan w:val="5"/>
            <w:tcBorders>
              <w:top w:val="single" w:sz="8" w:space="0" w:color="auto"/>
              <w:left w:val="nil"/>
              <w:bottom w:val="single" w:sz="8" w:space="0" w:color="auto"/>
              <w:right w:val="single" w:sz="4" w:space="0" w:color="auto"/>
            </w:tcBorders>
            <w:shd w:val="clear" w:color="auto" w:fill="9CC2E5" w:themeFill="accent1" w:themeFillTint="99"/>
            <w:vAlign w:val="center"/>
            <w:hideMark/>
          </w:tcPr>
          <w:p w14:paraId="78F00281" w14:textId="54A7422B"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Anggaran pada Tahun Ke-</w:t>
            </w:r>
          </w:p>
        </w:tc>
        <w:tc>
          <w:tcPr>
            <w:tcW w:w="5670" w:type="dxa"/>
            <w:gridSpan w:val="5"/>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A9CF4C4" w14:textId="0207323F"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Realisasi Anggaran pada Tahun Ke-</w:t>
            </w:r>
          </w:p>
        </w:tc>
        <w:tc>
          <w:tcPr>
            <w:tcW w:w="3684" w:type="dxa"/>
            <w:gridSpan w:val="5"/>
            <w:tcBorders>
              <w:top w:val="single" w:sz="8" w:space="0" w:color="auto"/>
              <w:left w:val="single" w:sz="4" w:space="0" w:color="auto"/>
              <w:bottom w:val="single" w:sz="8" w:space="0" w:color="auto"/>
              <w:right w:val="single" w:sz="8" w:space="0" w:color="000000"/>
            </w:tcBorders>
            <w:shd w:val="clear" w:color="auto" w:fill="9CC2E5" w:themeFill="accent1" w:themeFillTint="99"/>
            <w:vAlign w:val="center"/>
            <w:hideMark/>
          </w:tcPr>
          <w:p w14:paraId="6266DE3D" w14:textId="710297F9"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Rasio antara Realisasi dan Anggaran Tahun Ke-</w:t>
            </w:r>
          </w:p>
        </w:tc>
      </w:tr>
      <w:tr w:rsidR="00A1223F" w:rsidRPr="00F245C4" w14:paraId="7A81BB17" w14:textId="77777777" w:rsidTr="00BA16F2">
        <w:trPr>
          <w:trHeight w:val="315"/>
        </w:trPr>
        <w:tc>
          <w:tcPr>
            <w:tcW w:w="557"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07B62810" w14:textId="77777777" w:rsidR="00A1223F" w:rsidRPr="00F245C4" w:rsidRDefault="00A1223F" w:rsidP="00191EAF">
            <w:pPr>
              <w:spacing w:after="0" w:line="240" w:lineRule="auto"/>
              <w:rPr>
                <w:rFonts w:ascii="Bookman Old Style" w:hAnsi="Bookman Old Style" w:cs="Calibri"/>
                <w:b/>
                <w:bCs/>
                <w:color w:val="000000"/>
                <w:sz w:val="16"/>
                <w:szCs w:val="16"/>
              </w:rPr>
            </w:pPr>
          </w:p>
        </w:tc>
        <w:tc>
          <w:tcPr>
            <w:tcW w:w="1418"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722BA794" w14:textId="77777777" w:rsidR="00A1223F" w:rsidRPr="00F245C4" w:rsidRDefault="00A1223F" w:rsidP="00191EAF">
            <w:pPr>
              <w:spacing w:after="0" w:line="240" w:lineRule="auto"/>
              <w:rPr>
                <w:rFonts w:ascii="Bookman Old Style" w:hAnsi="Bookman Old Style" w:cs="Calibri"/>
                <w:b/>
                <w:bCs/>
                <w:color w:val="000000"/>
                <w:sz w:val="16"/>
                <w:szCs w:val="16"/>
              </w:rPr>
            </w:pP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0FC8DAB2"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1</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277A90F1"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241742D2"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3</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2B6B40E4"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4</w:t>
            </w:r>
          </w:p>
        </w:tc>
        <w:tc>
          <w:tcPr>
            <w:tcW w:w="1134" w:type="dxa"/>
            <w:tcBorders>
              <w:top w:val="nil"/>
              <w:left w:val="nil"/>
              <w:bottom w:val="single" w:sz="8" w:space="0" w:color="auto"/>
              <w:right w:val="single" w:sz="4" w:space="0" w:color="auto"/>
            </w:tcBorders>
            <w:shd w:val="clear" w:color="auto" w:fill="9CC2E5" w:themeFill="accent1" w:themeFillTint="99"/>
            <w:vAlign w:val="center"/>
            <w:hideMark/>
          </w:tcPr>
          <w:p w14:paraId="4CA5330F"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5</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8A4A42E"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5F3B81D4"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8F08B72"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3</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F223755"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4</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EB18415"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5</w:t>
            </w:r>
          </w:p>
        </w:tc>
        <w:tc>
          <w:tcPr>
            <w:tcW w:w="708" w:type="dxa"/>
            <w:tcBorders>
              <w:top w:val="nil"/>
              <w:left w:val="single" w:sz="4" w:space="0" w:color="auto"/>
              <w:bottom w:val="single" w:sz="8" w:space="0" w:color="auto"/>
              <w:right w:val="single" w:sz="8" w:space="0" w:color="auto"/>
            </w:tcBorders>
            <w:shd w:val="clear" w:color="auto" w:fill="9CC2E5" w:themeFill="accent1" w:themeFillTint="99"/>
            <w:vAlign w:val="center"/>
            <w:hideMark/>
          </w:tcPr>
          <w:p w14:paraId="6B24E90D"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1</w:t>
            </w:r>
          </w:p>
        </w:tc>
        <w:tc>
          <w:tcPr>
            <w:tcW w:w="851" w:type="dxa"/>
            <w:tcBorders>
              <w:top w:val="nil"/>
              <w:left w:val="nil"/>
              <w:bottom w:val="single" w:sz="8" w:space="0" w:color="auto"/>
              <w:right w:val="single" w:sz="8" w:space="0" w:color="auto"/>
            </w:tcBorders>
            <w:shd w:val="clear" w:color="auto" w:fill="9CC2E5" w:themeFill="accent1" w:themeFillTint="99"/>
            <w:vAlign w:val="center"/>
            <w:hideMark/>
          </w:tcPr>
          <w:p w14:paraId="020D863F"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w:t>
            </w:r>
          </w:p>
        </w:tc>
        <w:tc>
          <w:tcPr>
            <w:tcW w:w="709" w:type="dxa"/>
            <w:tcBorders>
              <w:top w:val="nil"/>
              <w:left w:val="nil"/>
              <w:bottom w:val="single" w:sz="8" w:space="0" w:color="auto"/>
              <w:right w:val="single" w:sz="8" w:space="0" w:color="auto"/>
            </w:tcBorders>
            <w:shd w:val="clear" w:color="auto" w:fill="9CC2E5" w:themeFill="accent1" w:themeFillTint="99"/>
            <w:vAlign w:val="center"/>
            <w:hideMark/>
          </w:tcPr>
          <w:p w14:paraId="5BE3CF5D"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3</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4D9710A2"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4</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3765EC45" w14:textId="77777777" w:rsidR="00A1223F" w:rsidRPr="00F245C4" w:rsidRDefault="00A1223F" w:rsidP="00191EAF">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5</w:t>
            </w:r>
          </w:p>
        </w:tc>
      </w:tr>
      <w:tr w:rsidR="007C48F8" w:rsidRPr="00F245C4" w14:paraId="64C68C54" w14:textId="77777777" w:rsidTr="00BA16F2">
        <w:trPr>
          <w:trHeight w:val="315"/>
        </w:trPr>
        <w:tc>
          <w:tcPr>
            <w:tcW w:w="557"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5DF3636E" w14:textId="77777777" w:rsidR="007C48F8" w:rsidRPr="00F245C4" w:rsidRDefault="007C48F8" w:rsidP="007C48F8">
            <w:pPr>
              <w:spacing w:after="0" w:line="240" w:lineRule="auto"/>
              <w:rPr>
                <w:rFonts w:ascii="Bookman Old Style" w:hAnsi="Bookman Old Style" w:cs="Calibri"/>
                <w:b/>
                <w:bCs/>
                <w:color w:val="000000"/>
                <w:sz w:val="16"/>
                <w:szCs w:val="16"/>
              </w:rPr>
            </w:pPr>
          </w:p>
        </w:tc>
        <w:tc>
          <w:tcPr>
            <w:tcW w:w="1418" w:type="dxa"/>
            <w:vMerge/>
            <w:tcBorders>
              <w:top w:val="single" w:sz="8" w:space="0" w:color="auto"/>
              <w:left w:val="single" w:sz="8" w:space="0" w:color="auto"/>
              <w:bottom w:val="single" w:sz="8" w:space="0" w:color="000000"/>
              <w:right w:val="single" w:sz="8" w:space="0" w:color="auto"/>
            </w:tcBorders>
            <w:shd w:val="clear" w:color="auto" w:fill="9CC2E5" w:themeFill="accent1" w:themeFillTint="99"/>
            <w:vAlign w:val="center"/>
            <w:hideMark/>
          </w:tcPr>
          <w:p w14:paraId="5D3A5963" w14:textId="77777777" w:rsidR="007C48F8" w:rsidRPr="00F245C4" w:rsidRDefault="007C48F8" w:rsidP="007C48F8">
            <w:pPr>
              <w:spacing w:after="0" w:line="240" w:lineRule="auto"/>
              <w:rPr>
                <w:rFonts w:ascii="Bookman Old Style" w:hAnsi="Bookman Old Style" w:cs="Calibri"/>
                <w:b/>
                <w:bCs/>
                <w:color w:val="000000"/>
                <w:sz w:val="16"/>
                <w:szCs w:val="16"/>
              </w:rPr>
            </w:pP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2284106B" w14:textId="7760BFDE"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2020</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3F76B076" w14:textId="01804E5C"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2021</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475C85AB" w14:textId="79534CB4"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2022</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4380D30D" w14:textId="59F88E55"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2023</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402D8312" w14:textId="5889EB6F"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w:t>
            </w:r>
            <w:r>
              <w:rPr>
                <w:rFonts w:ascii="Bookman Old Style" w:hAnsi="Bookman Old Style" w:cs="Calibri"/>
                <w:b/>
                <w:bCs/>
                <w:color w:val="000000"/>
                <w:sz w:val="16"/>
                <w:szCs w:val="16"/>
              </w:rPr>
              <w:t>4</w:t>
            </w:r>
          </w:p>
        </w:tc>
        <w:tc>
          <w:tcPr>
            <w:tcW w:w="113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2D0A3237" w14:textId="4841E502"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2020</w:t>
            </w:r>
          </w:p>
        </w:tc>
        <w:tc>
          <w:tcPr>
            <w:tcW w:w="113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7B35384D" w14:textId="1E5B52DC"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2021</w:t>
            </w:r>
          </w:p>
        </w:tc>
        <w:tc>
          <w:tcPr>
            <w:tcW w:w="113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43BDD763" w14:textId="347A5763"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2022</w:t>
            </w:r>
          </w:p>
        </w:tc>
        <w:tc>
          <w:tcPr>
            <w:tcW w:w="113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64FCBCB7" w14:textId="7E5B3F91"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2023</w:t>
            </w:r>
          </w:p>
        </w:tc>
        <w:tc>
          <w:tcPr>
            <w:tcW w:w="1134" w:type="dxa"/>
            <w:tcBorders>
              <w:top w:val="single" w:sz="4" w:space="0" w:color="auto"/>
              <w:left w:val="nil"/>
              <w:bottom w:val="single" w:sz="8" w:space="0" w:color="auto"/>
              <w:right w:val="single" w:sz="8" w:space="0" w:color="auto"/>
            </w:tcBorders>
            <w:shd w:val="clear" w:color="auto" w:fill="9CC2E5" w:themeFill="accent1" w:themeFillTint="99"/>
            <w:vAlign w:val="center"/>
            <w:hideMark/>
          </w:tcPr>
          <w:p w14:paraId="4EE0AAD2" w14:textId="31A0FD25"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w:t>
            </w:r>
            <w:r>
              <w:rPr>
                <w:rFonts w:ascii="Bookman Old Style" w:hAnsi="Bookman Old Style" w:cs="Calibri"/>
                <w:b/>
                <w:bCs/>
                <w:color w:val="000000"/>
                <w:sz w:val="16"/>
                <w:szCs w:val="16"/>
              </w:rPr>
              <w:t>4</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1C061B2D" w14:textId="14FF0DE2"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2020</w:t>
            </w:r>
          </w:p>
        </w:tc>
        <w:tc>
          <w:tcPr>
            <w:tcW w:w="851" w:type="dxa"/>
            <w:tcBorders>
              <w:top w:val="nil"/>
              <w:left w:val="nil"/>
              <w:bottom w:val="single" w:sz="8" w:space="0" w:color="auto"/>
              <w:right w:val="single" w:sz="8" w:space="0" w:color="auto"/>
            </w:tcBorders>
            <w:shd w:val="clear" w:color="auto" w:fill="9CC2E5" w:themeFill="accent1" w:themeFillTint="99"/>
            <w:vAlign w:val="center"/>
            <w:hideMark/>
          </w:tcPr>
          <w:p w14:paraId="314D3B81" w14:textId="630303B1"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2021</w:t>
            </w:r>
          </w:p>
        </w:tc>
        <w:tc>
          <w:tcPr>
            <w:tcW w:w="709" w:type="dxa"/>
            <w:tcBorders>
              <w:top w:val="nil"/>
              <w:left w:val="nil"/>
              <w:bottom w:val="single" w:sz="8" w:space="0" w:color="auto"/>
              <w:right w:val="single" w:sz="8" w:space="0" w:color="auto"/>
            </w:tcBorders>
            <w:shd w:val="clear" w:color="auto" w:fill="9CC2E5" w:themeFill="accent1" w:themeFillTint="99"/>
            <w:vAlign w:val="center"/>
            <w:hideMark/>
          </w:tcPr>
          <w:p w14:paraId="7AF09981" w14:textId="05D25F22"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2022</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7B3DDB4D" w14:textId="5551CC80"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2023</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0F13197A" w14:textId="4E2353DC" w:rsidR="007C48F8" w:rsidRPr="00F245C4" w:rsidRDefault="007C48F8" w:rsidP="007C48F8">
            <w:pPr>
              <w:spacing w:after="0" w:line="240" w:lineRule="auto"/>
              <w:jc w:val="center"/>
              <w:rPr>
                <w:rFonts w:ascii="Bookman Old Style" w:hAnsi="Bookman Old Style" w:cs="Calibri"/>
                <w:b/>
                <w:bCs/>
                <w:color w:val="000000"/>
                <w:sz w:val="16"/>
                <w:szCs w:val="16"/>
              </w:rPr>
            </w:pPr>
            <w:r w:rsidRPr="00F245C4">
              <w:rPr>
                <w:rFonts w:ascii="Bookman Old Style" w:hAnsi="Bookman Old Style" w:cs="Calibri"/>
                <w:b/>
                <w:bCs/>
                <w:color w:val="000000"/>
                <w:sz w:val="16"/>
                <w:szCs w:val="16"/>
              </w:rPr>
              <w:t>202</w:t>
            </w:r>
            <w:r>
              <w:rPr>
                <w:rFonts w:ascii="Bookman Old Style" w:hAnsi="Bookman Old Style" w:cs="Calibri"/>
                <w:b/>
                <w:bCs/>
                <w:color w:val="000000"/>
                <w:sz w:val="16"/>
                <w:szCs w:val="16"/>
              </w:rPr>
              <w:t>4</w:t>
            </w:r>
          </w:p>
        </w:tc>
      </w:tr>
      <w:tr w:rsidR="00A1223F" w:rsidRPr="00F245C4" w14:paraId="155A4D12" w14:textId="77777777" w:rsidTr="00BA16F2">
        <w:trPr>
          <w:trHeight w:val="315"/>
        </w:trPr>
        <w:tc>
          <w:tcPr>
            <w:tcW w:w="557" w:type="dxa"/>
            <w:tcBorders>
              <w:top w:val="nil"/>
              <w:left w:val="single" w:sz="8" w:space="0" w:color="auto"/>
              <w:bottom w:val="single" w:sz="8" w:space="0" w:color="auto"/>
              <w:right w:val="single" w:sz="8" w:space="0" w:color="auto"/>
            </w:tcBorders>
            <w:shd w:val="clear" w:color="auto" w:fill="9CC2E5" w:themeFill="accent1" w:themeFillTint="99"/>
            <w:vAlign w:val="center"/>
            <w:hideMark/>
          </w:tcPr>
          <w:p w14:paraId="300264DC"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w:t>
            </w:r>
          </w:p>
        </w:tc>
        <w:tc>
          <w:tcPr>
            <w:tcW w:w="1418" w:type="dxa"/>
            <w:tcBorders>
              <w:top w:val="nil"/>
              <w:left w:val="nil"/>
              <w:bottom w:val="single" w:sz="8" w:space="0" w:color="auto"/>
              <w:right w:val="single" w:sz="8" w:space="0" w:color="auto"/>
            </w:tcBorders>
            <w:shd w:val="clear" w:color="auto" w:fill="9CC2E5" w:themeFill="accent1" w:themeFillTint="99"/>
            <w:vAlign w:val="center"/>
            <w:hideMark/>
          </w:tcPr>
          <w:p w14:paraId="66E40670"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2</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54D7F192"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3</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7B5B43AE"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4</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77405BA6"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5</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7B08EFCE"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6</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20E49F75"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7</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7DC61B73"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8</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341803B6"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9</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18533D8D"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10</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4C6D1B4B"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11</w:t>
            </w:r>
          </w:p>
        </w:tc>
        <w:tc>
          <w:tcPr>
            <w:tcW w:w="1134" w:type="dxa"/>
            <w:tcBorders>
              <w:top w:val="nil"/>
              <w:left w:val="nil"/>
              <w:bottom w:val="single" w:sz="8" w:space="0" w:color="auto"/>
              <w:right w:val="single" w:sz="8" w:space="0" w:color="auto"/>
            </w:tcBorders>
            <w:shd w:val="clear" w:color="auto" w:fill="9CC2E5" w:themeFill="accent1" w:themeFillTint="99"/>
            <w:vAlign w:val="center"/>
            <w:hideMark/>
          </w:tcPr>
          <w:p w14:paraId="10BCFA9E"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12</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3CE7483B"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13</w:t>
            </w:r>
          </w:p>
        </w:tc>
        <w:tc>
          <w:tcPr>
            <w:tcW w:w="851" w:type="dxa"/>
            <w:tcBorders>
              <w:top w:val="nil"/>
              <w:left w:val="nil"/>
              <w:bottom w:val="single" w:sz="8" w:space="0" w:color="auto"/>
              <w:right w:val="single" w:sz="8" w:space="0" w:color="auto"/>
            </w:tcBorders>
            <w:shd w:val="clear" w:color="auto" w:fill="9CC2E5" w:themeFill="accent1" w:themeFillTint="99"/>
            <w:vAlign w:val="center"/>
            <w:hideMark/>
          </w:tcPr>
          <w:p w14:paraId="0FCAC831"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14</w:t>
            </w:r>
          </w:p>
        </w:tc>
        <w:tc>
          <w:tcPr>
            <w:tcW w:w="709" w:type="dxa"/>
            <w:tcBorders>
              <w:top w:val="nil"/>
              <w:left w:val="nil"/>
              <w:bottom w:val="single" w:sz="8" w:space="0" w:color="auto"/>
              <w:right w:val="single" w:sz="8" w:space="0" w:color="auto"/>
            </w:tcBorders>
            <w:shd w:val="clear" w:color="auto" w:fill="9CC2E5" w:themeFill="accent1" w:themeFillTint="99"/>
            <w:vAlign w:val="center"/>
            <w:hideMark/>
          </w:tcPr>
          <w:p w14:paraId="716EC196"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15</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410583C4"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16</w:t>
            </w:r>
          </w:p>
        </w:tc>
        <w:tc>
          <w:tcPr>
            <w:tcW w:w="708" w:type="dxa"/>
            <w:tcBorders>
              <w:top w:val="nil"/>
              <w:left w:val="nil"/>
              <w:bottom w:val="single" w:sz="8" w:space="0" w:color="auto"/>
              <w:right w:val="single" w:sz="8" w:space="0" w:color="auto"/>
            </w:tcBorders>
            <w:shd w:val="clear" w:color="auto" w:fill="9CC2E5" w:themeFill="accent1" w:themeFillTint="99"/>
            <w:vAlign w:val="center"/>
            <w:hideMark/>
          </w:tcPr>
          <w:p w14:paraId="0B9CBBD1" w14:textId="77777777" w:rsidR="00A1223F" w:rsidRPr="00F245C4" w:rsidRDefault="00A1223F" w:rsidP="00191EAF">
            <w:pPr>
              <w:spacing w:after="0" w:line="240" w:lineRule="auto"/>
              <w:jc w:val="center"/>
              <w:rPr>
                <w:rFonts w:ascii="Bookman Old Style" w:hAnsi="Bookman Old Style" w:cs="Calibri"/>
                <w:b/>
                <w:bCs/>
                <w:color w:val="000000"/>
                <w:sz w:val="12"/>
                <w:szCs w:val="12"/>
              </w:rPr>
            </w:pPr>
            <w:r w:rsidRPr="00F245C4">
              <w:rPr>
                <w:rFonts w:ascii="Bookman Old Style" w:hAnsi="Bookman Old Style" w:cs="Calibri"/>
                <w:b/>
                <w:bCs/>
                <w:color w:val="000000"/>
                <w:sz w:val="12"/>
                <w:szCs w:val="12"/>
              </w:rPr>
              <w:t>17</w:t>
            </w:r>
          </w:p>
        </w:tc>
      </w:tr>
      <w:tr w:rsidR="007C48F8" w:rsidRPr="00F245C4" w14:paraId="0E0FA862" w14:textId="77777777" w:rsidTr="00BA16F2">
        <w:trPr>
          <w:trHeight w:val="1906"/>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444B6F0D" w14:textId="77777777"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1</w:t>
            </w:r>
          </w:p>
        </w:tc>
        <w:tc>
          <w:tcPr>
            <w:tcW w:w="1418" w:type="dxa"/>
            <w:tcBorders>
              <w:top w:val="nil"/>
              <w:left w:val="nil"/>
              <w:bottom w:val="single" w:sz="8" w:space="0" w:color="auto"/>
              <w:right w:val="single" w:sz="8" w:space="0" w:color="auto"/>
            </w:tcBorders>
            <w:shd w:val="clear" w:color="auto" w:fill="auto"/>
            <w:vAlign w:val="center"/>
            <w:hideMark/>
          </w:tcPr>
          <w:p w14:paraId="1CF01274" w14:textId="5A51E8CC" w:rsidR="007C48F8" w:rsidRPr="001B2283" w:rsidRDefault="007C48F8" w:rsidP="007C48F8">
            <w:pPr>
              <w:spacing w:after="0" w:line="240" w:lineRule="auto"/>
              <w:rPr>
                <w:rFonts w:ascii="Bookman Old Style" w:hAnsi="Bookman Old Style" w:cs="Calibri"/>
                <w:color w:val="000000"/>
                <w:sz w:val="16"/>
                <w:szCs w:val="16"/>
              </w:rPr>
            </w:pPr>
            <w:r w:rsidRPr="001B2283">
              <w:rPr>
                <w:rFonts w:ascii="Bookman Old Style" w:hAnsi="Bookman Old Style" w:cs="Calibri"/>
                <w:color w:val="000000"/>
                <w:sz w:val="16"/>
                <w:szCs w:val="16"/>
              </w:rPr>
              <w:t xml:space="preserve">Belanja </w:t>
            </w:r>
            <w:r>
              <w:rPr>
                <w:rFonts w:ascii="Bookman Old Style" w:hAnsi="Bookman Old Style" w:cs="Calibri"/>
                <w:color w:val="000000"/>
                <w:sz w:val="16"/>
                <w:szCs w:val="16"/>
              </w:rPr>
              <w:t>Operasi</w:t>
            </w:r>
            <w:r w:rsidRPr="001B2283">
              <w:rPr>
                <w:rFonts w:ascii="Bookman Old Style" w:hAnsi="Bookman Old Style" w:cs="Calibri"/>
                <w:color w:val="000000"/>
                <w:sz w:val="16"/>
                <w:szCs w:val="16"/>
              </w:rPr>
              <w:t xml:space="preserve"> dan Belanja </w:t>
            </w:r>
            <w:r>
              <w:rPr>
                <w:rFonts w:ascii="Bookman Old Style" w:hAnsi="Bookman Old Style" w:cs="Calibri"/>
                <w:color w:val="000000"/>
                <w:sz w:val="16"/>
                <w:szCs w:val="16"/>
              </w:rPr>
              <w:t>Modal</w:t>
            </w:r>
          </w:p>
        </w:tc>
        <w:tc>
          <w:tcPr>
            <w:tcW w:w="1134" w:type="dxa"/>
            <w:tcBorders>
              <w:top w:val="nil"/>
              <w:left w:val="nil"/>
              <w:bottom w:val="single" w:sz="8" w:space="0" w:color="auto"/>
              <w:right w:val="single" w:sz="8" w:space="0" w:color="auto"/>
            </w:tcBorders>
            <w:shd w:val="clear" w:color="auto" w:fill="auto"/>
            <w:vAlign w:val="center"/>
            <w:hideMark/>
          </w:tcPr>
          <w:p w14:paraId="41009F9E" w14:textId="0E6F5410"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Rp.22.227.726.200</w:t>
            </w:r>
          </w:p>
        </w:tc>
        <w:tc>
          <w:tcPr>
            <w:tcW w:w="1134" w:type="dxa"/>
            <w:tcBorders>
              <w:top w:val="nil"/>
              <w:left w:val="nil"/>
              <w:bottom w:val="single" w:sz="8" w:space="0" w:color="auto"/>
              <w:right w:val="single" w:sz="8" w:space="0" w:color="auto"/>
            </w:tcBorders>
            <w:shd w:val="clear" w:color="auto" w:fill="auto"/>
            <w:vAlign w:val="center"/>
          </w:tcPr>
          <w:p w14:paraId="4FF84212" w14:textId="5F1BB889"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Rp.29.930.347.940</w:t>
            </w:r>
          </w:p>
        </w:tc>
        <w:tc>
          <w:tcPr>
            <w:tcW w:w="1134" w:type="dxa"/>
            <w:tcBorders>
              <w:top w:val="nil"/>
              <w:left w:val="nil"/>
              <w:bottom w:val="single" w:sz="8" w:space="0" w:color="auto"/>
              <w:right w:val="single" w:sz="8" w:space="0" w:color="auto"/>
            </w:tcBorders>
            <w:shd w:val="clear" w:color="auto" w:fill="auto"/>
            <w:vAlign w:val="center"/>
            <w:hideMark/>
          </w:tcPr>
          <w:p w14:paraId="020B85EF" w14:textId="5ACF3318"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Rp.35.523.691.840</w:t>
            </w:r>
          </w:p>
        </w:tc>
        <w:tc>
          <w:tcPr>
            <w:tcW w:w="1134" w:type="dxa"/>
            <w:tcBorders>
              <w:top w:val="nil"/>
              <w:left w:val="nil"/>
              <w:bottom w:val="single" w:sz="8" w:space="0" w:color="auto"/>
              <w:right w:val="single" w:sz="8" w:space="0" w:color="auto"/>
            </w:tcBorders>
            <w:shd w:val="clear" w:color="auto" w:fill="auto"/>
            <w:vAlign w:val="center"/>
            <w:hideMark/>
          </w:tcPr>
          <w:p w14:paraId="0F1DC9B0" w14:textId="36C1CD91"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Rp.35.</w:t>
            </w:r>
            <w:r>
              <w:rPr>
                <w:rFonts w:ascii="Bookman Old Style" w:hAnsi="Bookman Old Style" w:cs="Calibri"/>
                <w:color w:val="000000"/>
                <w:sz w:val="16"/>
                <w:szCs w:val="16"/>
              </w:rPr>
              <w:t>414.785.081</w:t>
            </w:r>
          </w:p>
        </w:tc>
        <w:tc>
          <w:tcPr>
            <w:tcW w:w="1134" w:type="dxa"/>
            <w:tcBorders>
              <w:top w:val="nil"/>
              <w:left w:val="nil"/>
              <w:bottom w:val="single" w:sz="8" w:space="0" w:color="auto"/>
              <w:right w:val="single" w:sz="8" w:space="0" w:color="auto"/>
            </w:tcBorders>
            <w:shd w:val="clear" w:color="auto" w:fill="auto"/>
            <w:vAlign w:val="center"/>
          </w:tcPr>
          <w:p w14:paraId="04CF30B2" w14:textId="666C06A5" w:rsidR="007C48F8" w:rsidRPr="001B2283" w:rsidRDefault="00BA16F2" w:rsidP="007C48F8">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Rp.40.861.988.050</w:t>
            </w:r>
          </w:p>
        </w:tc>
        <w:tc>
          <w:tcPr>
            <w:tcW w:w="1134" w:type="dxa"/>
            <w:tcBorders>
              <w:top w:val="nil"/>
              <w:left w:val="nil"/>
              <w:bottom w:val="single" w:sz="8" w:space="0" w:color="auto"/>
              <w:right w:val="single" w:sz="8" w:space="0" w:color="auto"/>
            </w:tcBorders>
            <w:shd w:val="clear" w:color="auto" w:fill="auto"/>
            <w:vAlign w:val="center"/>
            <w:hideMark/>
          </w:tcPr>
          <w:p w14:paraId="1B8BD949" w14:textId="5B707B6A" w:rsidR="007C48F8" w:rsidRPr="001B2283" w:rsidRDefault="007C48F8" w:rsidP="007C48F8">
            <w:pPr>
              <w:spacing w:after="0" w:line="240" w:lineRule="auto"/>
              <w:jc w:val="center"/>
              <w:rPr>
                <w:rFonts w:ascii="Bookman Old Style" w:hAnsi="Bookman Old Style" w:cs="Arial"/>
                <w:color w:val="000000"/>
                <w:sz w:val="16"/>
                <w:szCs w:val="16"/>
              </w:rPr>
            </w:pPr>
            <w:r w:rsidRPr="001B2283">
              <w:rPr>
                <w:rFonts w:ascii="Bookman Old Style" w:hAnsi="Bookman Old Style" w:cs="Calibri"/>
                <w:color w:val="000000"/>
                <w:sz w:val="16"/>
                <w:szCs w:val="16"/>
              </w:rPr>
              <w:t>Rp.20.321.861.115</w:t>
            </w:r>
          </w:p>
        </w:tc>
        <w:tc>
          <w:tcPr>
            <w:tcW w:w="1134" w:type="dxa"/>
            <w:tcBorders>
              <w:top w:val="nil"/>
              <w:left w:val="nil"/>
              <w:bottom w:val="single" w:sz="8" w:space="0" w:color="auto"/>
              <w:right w:val="single" w:sz="8" w:space="0" w:color="auto"/>
            </w:tcBorders>
            <w:shd w:val="clear" w:color="auto" w:fill="auto"/>
            <w:vAlign w:val="center"/>
            <w:hideMark/>
          </w:tcPr>
          <w:p w14:paraId="5F1B76F8" w14:textId="52CE8FCC" w:rsidR="007C48F8" w:rsidRPr="001B2283" w:rsidRDefault="007C48F8" w:rsidP="007C48F8">
            <w:pPr>
              <w:spacing w:after="0" w:line="240" w:lineRule="auto"/>
              <w:jc w:val="center"/>
              <w:rPr>
                <w:rFonts w:ascii="Bookman Old Style" w:hAnsi="Bookman Old Style" w:cs="Arial"/>
                <w:color w:val="000000"/>
                <w:sz w:val="16"/>
                <w:szCs w:val="16"/>
              </w:rPr>
            </w:pPr>
            <w:r w:rsidRPr="001B2283">
              <w:rPr>
                <w:rFonts w:ascii="Bookman Old Style" w:hAnsi="Bookman Old Style" w:cs="Calibri"/>
                <w:color w:val="000000"/>
                <w:sz w:val="16"/>
                <w:szCs w:val="16"/>
              </w:rPr>
              <w:t>Rp.27.592.651.075</w:t>
            </w:r>
          </w:p>
        </w:tc>
        <w:tc>
          <w:tcPr>
            <w:tcW w:w="1134" w:type="dxa"/>
            <w:tcBorders>
              <w:top w:val="nil"/>
              <w:left w:val="nil"/>
              <w:bottom w:val="single" w:sz="8" w:space="0" w:color="auto"/>
              <w:right w:val="single" w:sz="8" w:space="0" w:color="auto"/>
            </w:tcBorders>
            <w:shd w:val="clear" w:color="auto" w:fill="auto"/>
            <w:vAlign w:val="center"/>
            <w:hideMark/>
          </w:tcPr>
          <w:p w14:paraId="3BB003CD" w14:textId="22498E8D"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Rp.33.139.056.770</w:t>
            </w:r>
          </w:p>
        </w:tc>
        <w:tc>
          <w:tcPr>
            <w:tcW w:w="1134" w:type="dxa"/>
            <w:tcBorders>
              <w:top w:val="nil"/>
              <w:left w:val="nil"/>
              <w:bottom w:val="single" w:sz="8" w:space="0" w:color="auto"/>
              <w:right w:val="single" w:sz="8" w:space="0" w:color="auto"/>
            </w:tcBorders>
            <w:shd w:val="clear" w:color="auto" w:fill="auto"/>
            <w:vAlign w:val="center"/>
            <w:hideMark/>
          </w:tcPr>
          <w:p w14:paraId="6A8EA50A" w14:textId="2C87ECC3" w:rsidR="007C48F8" w:rsidRPr="001B2283" w:rsidRDefault="007C48F8" w:rsidP="007C48F8">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Rp.32.452.312.365</w:t>
            </w:r>
          </w:p>
        </w:tc>
        <w:tc>
          <w:tcPr>
            <w:tcW w:w="1134" w:type="dxa"/>
            <w:tcBorders>
              <w:top w:val="nil"/>
              <w:left w:val="nil"/>
              <w:bottom w:val="single" w:sz="8" w:space="0" w:color="auto"/>
              <w:right w:val="single" w:sz="8" w:space="0" w:color="auto"/>
            </w:tcBorders>
            <w:shd w:val="clear" w:color="auto" w:fill="auto"/>
            <w:vAlign w:val="center"/>
          </w:tcPr>
          <w:p w14:paraId="7D5E5B1A" w14:textId="1E48076E" w:rsidR="007C48F8" w:rsidRPr="001B2283" w:rsidRDefault="00BA16F2" w:rsidP="007C48F8">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Rp.38.275.823.920</w:t>
            </w:r>
          </w:p>
        </w:tc>
        <w:tc>
          <w:tcPr>
            <w:tcW w:w="708" w:type="dxa"/>
            <w:tcBorders>
              <w:top w:val="nil"/>
              <w:left w:val="nil"/>
              <w:bottom w:val="single" w:sz="8" w:space="0" w:color="auto"/>
              <w:right w:val="single" w:sz="8" w:space="0" w:color="auto"/>
            </w:tcBorders>
            <w:shd w:val="clear" w:color="auto" w:fill="auto"/>
            <w:vAlign w:val="center"/>
            <w:hideMark/>
          </w:tcPr>
          <w:p w14:paraId="27D9F8EC" w14:textId="7928D880"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91,43%</w:t>
            </w:r>
          </w:p>
        </w:tc>
        <w:tc>
          <w:tcPr>
            <w:tcW w:w="851" w:type="dxa"/>
            <w:tcBorders>
              <w:top w:val="nil"/>
              <w:left w:val="nil"/>
              <w:bottom w:val="single" w:sz="8" w:space="0" w:color="auto"/>
              <w:right w:val="single" w:sz="8" w:space="0" w:color="auto"/>
            </w:tcBorders>
            <w:shd w:val="clear" w:color="auto" w:fill="auto"/>
            <w:vAlign w:val="center"/>
            <w:hideMark/>
          </w:tcPr>
          <w:p w14:paraId="702F2E9A" w14:textId="295C256C" w:rsidR="007C48F8" w:rsidRPr="001B2283" w:rsidRDefault="007C48F8" w:rsidP="007C48F8">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 92,19%</w:t>
            </w:r>
          </w:p>
        </w:tc>
        <w:tc>
          <w:tcPr>
            <w:tcW w:w="709" w:type="dxa"/>
            <w:tcBorders>
              <w:top w:val="nil"/>
              <w:left w:val="nil"/>
              <w:bottom w:val="single" w:sz="8" w:space="0" w:color="auto"/>
              <w:right w:val="single" w:sz="8" w:space="0" w:color="auto"/>
            </w:tcBorders>
            <w:shd w:val="clear" w:color="auto" w:fill="auto"/>
            <w:vAlign w:val="center"/>
            <w:hideMark/>
          </w:tcPr>
          <w:p w14:paraId="5D1BC4FA" w14:textId="152D304B" w:rsidR="007C48F8" w:rsidRPr="001B2283" w:rsidRDefault="007C48F8" w:rsidP="00DA1CEA">
            <w:pPr>
              <w:spacing w:after="0" w:line="240" w:lineRule="auto"/>
              <w:jc w:val="center"/>
              <w:rPr>
                <w:rFonts w:ascii="Bookman Old Style" w:hAnsi="Bookman Old Style" w:cs="Calibri"/>
                <w:color w:val="000000"/>
                <w:sz w:val="16"/>
                <w:szCs w:val="16"/>
              </w:rPr>
            </w:pPr>
            <w:r w:rsidRPr="001B2283">
              <w:rPr>
                <w:rFonts w:ascii="Bookman Old Style" w:hAnsi="Bookman Old Style" w:cs="Calibri"/>
                <w:color w:val="000000"/>
                <w:sz w:val="16"/>
                <w:szCs w:val="16"/>
              </w:rPr>
              <w:t>93,29%</w:t>
            </w:r>
          </w:p>
        </w:tc>
        <w:tc>
          <w:tcPr>
            <w:tcW w:w="708" w:type="dxa"/>
            <w:tcBorders>
              <w:top w:val="nil"/>
              <w:left w:val="nil"/>
              <w:bottom w:val="single" w:sz="8" w:space="0" w:color="auto"/>
              <w:right w:val="single" w:sz="8" w:space="0" w:color="auto"/>
            </w:tcBorders>
            <w:shd w:val="clear" w:color="auto" w:fill="auto"/>
            <w:vAlign w:val="center"/>
            <w:hideMark/>
          </w:tcPr>
          <w:p w14:paraId="0D608E8E" w14:textId="4A44D4BC" w:rsidR="007C48F8" w:rsidRPr="001B2283" w:rsidRDefault="007C48F8" w:rsidP="003E7002">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91,63%</w:t>
            </w:r>
          </w:p>
        </w:tc>
        <w:tc>
          <w:tcPr>
            <w:tcW w:w="708" w:type="dxa"/>
            <w:tcBorders>
              <w:top w:val="nil"/>
              <w:left w:val="nil"/>
              <w:bottom w:val="single" w:sz="8" w:space="0" w:color="auto"/>
              <w:right w:val="single" w:sz="8" w:space="0" w:color="auto"/>
            </w:tcBorders>
            <w:shd w:val="clear" w:color="auto" w:fill="auto"/>
            <w:vAlign w:val="center"/>
          </w:tcPr>
          <w:p w14:paraId="4C4987FF" w14:textId="4C51C7EC" w:rsidR="007C48F8" w:rsidRPr="001B2283" w:rsidRDefault="00BA16F2" w:rsidP="007C48F8">
            <w:pPr>
              <w:spacing w:after="0" w:line="240" w:lineRule="auto"/>
              <w:jc w:val="center"/>
              <w:rPr>
                <w:rFonts w:ascii="Bookman Old Style" w:hAnsi="Bookman Old Style" w:cs="Calibri"/>
                <w:color w:val="000000"/>
                <w:sz w:val="16"/>
                <w:szCs w:val="16"/>
              </w:rPr>
            </w:pPr>
            <w:r>
              <w:rPr>
                <w:rFonts w:ascii="Bookman Old Style" w:hAnsi="Bookman Old Style" w:cs="Calibri"/>
                <w:color w:val="000000"/>
                <w:sz w:val="16"/>
                <w:szCs w:val="16"/>
              </w:rPr>
              <w:t>93,67%</w:t>
            </w:r>
          </w:p>
        </w:tc>
      </w:tr>
    </w:tbl>
    <w:p w14:paraId="4E2B96B0" w14:textId="2D5DFE53" w:rsidR="00A1223F" w:rsidRDefault="007E3F15" w:rsidP="007E3F15">
      <w:pPr>
        <w:spacing w:line="360" w:lineRule="auto"/>
        <w:ind w:hanging="1418"/>
        <w:rPr>
          <w:rFonts w:ascii="Bookman Old Style" w:hAnsi="Bookman Old Style" w:cs="Arial"/>
          <w:sz w:val="20"/>
          <w:szCs w:val="20"/>
        </w:rPr>
      </w:pPr>
      <w:r w:rsidRPr="00CA7B14">
        <w:rPr>
          <w:rFonts w:ascii="Bookman Old Style" w:hAnsi="Bookman Old Style" w:cs="Tahoma"/>
          <w:i/>
          <w:sz w:val="16"/>
          <w:szCs w:val="16"/>
        </w:rPr>
        <w:t xml:space="preserve">Sumber Data : </w:t>
      </w:r>
      <w:r>
        <w:rPr>
          <w:rFonts w:ascii="Bookman Old Style" w:hAnsi="Bookman Old Style" w:cs="Tahoma"/>
          <w:i/>
          <w:sz w:val="16"/>
          <w:szCs w:val="16"/>
        </w:rPr>
        <w:t>Aplikasi simpelbang.bekasikota.go.id</w:t>
      </w:r>
    </w:p>
    <w:p w14:paraId="54D5B15A" w14:textId="4FC4CDFF" w:rsidR="007D2B6D" w:rsidRPr="00DB6719" w:rsidRDefault="007D2B6D" w:rsidP="00DB6719">
      <w:pPr>
        <w:spacing w:line="360" w:lineRule="auto"/>
        <w:rPr>
          <w:rFonts w:ascii="Bookman Old Style" w:hAnsi="Bookman Old Style" w:cs="Arial"/>
          <w:sz w:val="20"/>
          <w:szCs w:val="20"/>
        </w:rPr>
      </w:pPr>
    </w:p>
    <w:p w14:paraId="46A0EE0B" w14:textId="4C1F9577" w:rsidR="0054581B" w:rsidRPr="0054581B" w:rsidRDefault="0054581B" w:rsidP="0054581B">
      <w:pPr>
        <w:spacing w:line="360" w:lineRule="auto"/>
        <w:ind w:left="709" w:firstLine="567"/>
        <w:jc w:val="both"/>
        <w:rPr>
          <w:rFonts w:ascii="Bookman Old Style" w:hAnsi="Bookman Old Style" w:cs="Arial"/>
          <w:sz w:val="24"/>
          <w:szCs w:val="24"/>
        </w:rPr>
      </w:pPr>
    </w:p>
    <w:p w14:paraId="06708B79" w14:textId="77777777" w:rsidR="0054581B" w:rsidRPr="002F6C54" w:rsidRDefault="0054581B" w:rsidP="002F6C54">
      <w:pPr>
        <w:rPr>
          <w:rFonts w:ascii="Bookman Old Style" w:hAnsi="Bookman Old Style" w:cs="Arial"/>
          <w:sz w:val="24"/>
          <w:szCs w:val="24"/>
          <w:lang w:val="en-US"/>
        </w:rPr>
        <w:sectPr w:rsidR="0054581B" w:rsidRPr="002F6C54" w:rsidSect="00446B7C">
          <w:headerReference w:type="default" r:id="rId24"/>
          <w:pgSz w:w="18722" w:h="12242" w:orient="landscape" w:code="10000"/>
          <w:pgMar w:top="1701" w:right="1701" w:bottom="1985" w:left="2268" w:header="0" w:footer="862" w:gutter="0"/>
          <w:cols w:space="720"/>
          <w:noEndnote/>
          <w:docGrid w:linePitch="299"/>
        </w:sectPr>
      </w:pPr>
    </w:p>
    <w:p w14:paraId="3C7136F1" w14:textId="56084AA6" w:rsidR="00E35AD8" w:rsidRDefault="0004302C" w:rsidP="00F67F3C">
      <w:pPr>
        <w:spacing w:after="0" w:line="360" w:lineRule="auto"/>
        <w:ind w:left="709" w:hanging="709"/>
        <w:contextualSpacing/>
        <w:rPr>
          <w:rFonts w:ascii="Bookman Old Style" w:hAnsi="Bookman Old Style" w:cs="Arial"/>
          <w:b/>
          <w:bCs/>
          <w:color w:val="000000" w:themeColor="text1"/>
          <w:spacing w:val="-1"/>
          <w:sz w:val="24"/>
          <w:szCs w:val="24"/>
        </w:rPr>
      </w:pPr>
      <w:bookmarkStart w:id="18" w:name="_Toc62734134"/>
      <w:r w:rsidRPr="00F67F3C">
        <w:rPr>
          <w:rFonts w:ascii="Bookman Old Style" w:hAnsi="Bookman Old Style"/>
          <w:b/>
          <w:color w:val="000000" w:themeColor="text1"/>
          <w:sz w:val="24"/>
          <w:szCs w:val="24"/>
        </w:rPr>
        <w:lastRenderedPageBreak/>
        <w:t>2.</w:t>
      </w:r>
      <w:r w:rsidR="00F67F3C" w:rsidRPr="00F67F3C">
        <w:rPr>
          <w:rFonts w:ascii="Bookman Old Style" w:hAnsi="Bookman Old Style"/>
          <w:b/>
          <w:color w:val="000000" w:themeColor="text1"/>
          <w:sz w:val="24"/>
          <w:szCs w:val="24"/>
        </w:rPr>
        <w:t>1.</w:t>
      </w:r>
      <w:r w:rsidRPr="00F67F3C">
        <w:rPr>
          <w:rFonts w:ascii="Bookman Old Style" w:hAnsi="Bookman Old Style"/>
          <w:b/>
          <w:color w:val="000000" w:themeColor="text1"/>
          <w:sz w:val="24"/>
          <w:szCs w:val="24"/>
        </w:rPr>
        <w:t>4</w:t>
      </w:r>
      <w:r w:rsidR="00F67F3C">
        <w:rPr>
          <w:rFonts w:ascii="Bookman Old Style" w:hAnsi="Bookman Old Style"/>
          <w:b/>
          <w:color w:val="000000" w:themeColor="text1"/>
          <w:sz w:val="24"/>
          <w:szCs w:val="24"/>
        </w:rPr>
        <w:t xml:space="preserve"> </w:t>
      </w:r>
      <w:r w:rsidRPr="00F67F3C">
        <w:rPr>
          <w:rFonts w:ascii="Bookman Old Style" w:hAnsi="Bookman Old Style" w:cs="Arial"/>
          <w:b/>
          <w:bCs/>
          <w:color w:val="000000" w:themeColor="text1"/>
          <w:spacing w:val="-1"/>
          <w:sz w:val="24"/>
          <w:szCs w:val="24"/>
        </w:rPr>
        <w:t>Kelompok Sasaran</w:t>
      </w:r>
      <w:r w:rsidRPr="00F67F3C">
        <w:rPr>
          <w:rFonts w:ascii="Bookman Old Style" w:hAnsi="Bookman Old Style" w:cs="Arial"/>
          <w:b/>
          <w:bCs/>
          <w:color w:val="000000" w:themeColor="text1"/>
          <w:sz w:val="24"/>
          <w:szCs w:val="24"/>
        </w:rPr>
        <w:t xml:space="preserve"> L</w:t>
      </w:r>
      <w:r w:rsidRPr="00F67F3C">
        <w:rPr>
          <w:rFonts w:ascii="Bookman Old Style" w:hAnsi="Bookman Old Style" w:cs="Arial"/>
          <w:b/>
          <w:bCs/>
          <w:color w:val="000000" w:themeColor="text1"/>
          <w:spacing w:val="3"/>
          <w:sz w:val="24"/>
          <w:szCs w:val="24"/>
        </w:rPr>
        <w:t>a</w:t>
      </w:r>
      <w:r w:rsidRPr="00F67F3C">
        <w:rPr>
          <w:rFonts w:ascii="Bookman Old Style" w:hAnsi="Bookman Old Style" w:cs="Arial"/>
          <w:b/>
          <w:bCs/>
          <w:color w:val="000000" w:themeColor="text1"/>
          <w:spacing w:val="-1"/>
          <w:sz w:val="24"/>
          <w:szCs w:val="24"/>
        </w:rPr>
        <w:t>ya</w:t>
      </w:r>
      <w:r w:rsidRPr="00F67F3C">
        <w:rPr>
          <w:rFonts w:ascii="Bookman Old Style" w:hAnsi="Bookman Old Style" w:cs="Arial"/>
          <w:b/>
          <w:bCs/>
          <w:color w:val="000000" w:themeColor="text1"/>
          <w:spacing w:val="1"/>
          <w:sz w:val="24"/>
          <w:szCs w:val="24"/>
        </w:rPr>
        <w:t>n</w:t>
      </w:r>
      <w:r w:rsidRPr="00F67F3C">
        <w:rPr>
          <w:rFonts w:ascii="Bookman Old Style" w:hAnsi="Bookman Old Style" w:cs="Arial"/>
          <w:b/>
          <w:bCs/>
          <w:color w:val="000000" w:themeColor="text1"/>
          <w:spacing w:val="-1"/>
          <w:sz w:val="24"/>
          <w:szCs w:val="24"/>
        </w:rPr>
        <w:t>a</w:t>
      </w:r>
      <w:r w:rsidRPr="00F67F3C">
        <w:rPr>
          <w:rFonts w:ascii="Bookman Old Style" w:hAnsi="Bookman Old Style" w:cs="Arial"/>
          <w:b/>
          <w:bCs/>
          <w:color w:val="000000" w:themeColor="text1"/>
          <w:sz w:val="24"/>
          <w:szCs w:val="24"/>
        </w:rPr>
        <w:t>n</w:t>
      </w:r>
      <w:r w:rsidRPr="00F67F3C">
        <w:rPr>
          <w:rFonts w:ascii="Bookman Old Style" w:hAnsi="Bookman Old Style" w:cs="Arial"/>
          <w:b/>
          <w:bCs/>
          <w:color w:val="000000" w:themeColor="text1"/>
          <w:sz w:val="24"/>
          <w:szCs w:val="24"/>
          <w:lang w:val="en-US"/>
        </w:rPr>
        <w:t xml:space="preserve"> </w:t>
      </w:r>
      <w:r w:rsidRPr="00F67F3C">
        <w:rPr>
          <w:rFonts w:ascii="Bookman Old Style" w:hAnsi="Bookman Old Style" w:cs="Arial"/>
          <w:b/>
          <w:bCs/>
          <w:color w:val="000000" w:themeColor="text1"/>
          <w:spacing w:val="-1"/>
          <w:sz w:val="24"/>
          <w:szCs w:val="24"/>
        </w:rPr>
        <w:t>Dis</w:t>
      </w:r>
      <w:r>
        <w:rPr>
          <w:rFonts w:ascii="Bookman Old Style" w:hAnsi="Bookman Old Style" w:cs="Arial"/>
          <w:b/>
          <w:bCs/>
          <w:color w:val="000000" w:themeColor="text1"/>
          <w:spacing w:val="-1"/>
          <w:sz w:val="24"/>
          <w:szCs w:val="24"/>
        </w:rPr>
        <w:t>kominfostandi Kota Bekasi</w:t>
      </w:r>
    </w:p>
    <w:p w14:paraId="1F648224" w14:textId="32F16ABE" w:rsidR="00214D8A" w:rsidRDefault="00214D8A" w:rsidP="0097755A">
      <w:pPr>
        <w:spacing w:after="0" w:line="360" w:lineRule="auto"/>
        <w:ind w:left="709"/>
        <w:contextualSpacing/>
        <w:jc w:val="both"/>
        <w:rPr>
          <w:rFonts w:ascii="Bookman Old Style" w:hAnsi="Bookman Old Style" w:cs="Arial"/>
          <w:bCs/>
          <w:color w:val="000000" w:themeColor="text1"/>
          <w:spacing w:val="-1"/>
          <w:sz w:val="24"/>
          <w:szCs w:val="24"/>
        </w:rPr>
      </w:pPr>
      <w:r>
        <w:rPr>
          <w:rFonts w:ascii="Bookman Old Style" w:hAnsi="Bookman Old Style" w:cs="Arial"/>
          <w:b/>
          <w:bCs/>
          <w:color w:val="000000" w:themeColor="text1"/>
          <w:spacing w:val="-1"/>
          <w:sz w:val="24"/>
          <w:szCs w:val="24"/>
        </w:rPr>
        <w:tab/>
      </w:r>
      <w:r>
        <w:rPr>
          <w:rFonts w:ascii="Bookman Old Style" w:hAnsi="Bookman Old Style" w:cs="Arial"/>
          <w:b/>
          <w:bCs/>
          <w:color w:val="000000" w:themeColor="text1"/>
          <w:spacing w:val="-1"/>
          <w:sz w:val="24"/>
          <w:szCs w:val="24"/>
        </w:rPr>
        <w:tab/>
      </w:r>
      <w:r w:rsidR="00252F00">
        <w:rPr>
          <w:rFonts w:ascii="Bookman Old Style" w:hAnsi="Bookman Old Style" w:cs="Arial"/>
          <w:bCs/>
          <w:color w:val="000000" w:themeColor="text1"/>
          <w:spacing w:val="-1"/>
          <w:sz w:val="24"/>
          <w:szCs w:val="24"/>
        </w:rPr>
        <w:t>Mengacu pada Instruksi Menteri Dalam Negeri Nomor 2 Tahun 202</w:t>
      </w:r>
      <w:r w:rsidR="00100CE0">
        <w:rPr>
          <w:rFonts w:ascii="Bookman Old Style" w:hAnsi="Bookman Old Style" w:cs="Arial"/>
          <w:bCs/>
          <w:color w:val="000000" w:themeColor="text1"/>
          <w:spacing w:val="-1"/>
          <w:sz w:val="24"/>
          <w:szCs w:val="24"/>
        </w:rPr>
        <w:t>5</w:t>
      </w:r>
      <w:r w:rsidR="00252F00">
        <w:rPr>
          <w:rFonts w:ascii="Bookman Old Style" w:hAnsi="Bookman Old Style" w:cs="Arial"/>
          <w:bCs/>
          <w:color w:val="000000" w:themeColor="text1"/>
          <w:spacing w:val="-1"/>
          <w:sz w:val="24"/>
          <w:szCs w:val="24"/>
        </w:rPr>
        <w:t xml:space="preserve"> tentang </w:t>
      </w:r>
      <w:r w:rsidR="00100CE0">
        <w:rPr>
          <w:rFonts w:ascii="Bookman Old Style" w:hAnsi="Bookman Old Style" w:cs="Arial"/>
          <w:bCs/>
          <w:color w:val="000000" w:themeColor="text1"/>
          <w:spacing w:val="-1"/>
          <w:sz w:val="24"/>
          <w:szCs w:val="24"/>
        </w:rPr>
        <w:t xml:space="preserve">Pedoman </w:t>
      </w:r>
      <w:r w:rsidR="00252F00">
        <w:rPr>
          <w:rFonts w:ascii="Bookman Old Style" w:hAnsi="Bookman Old Style" w:cs="Arial"/>
          <w:bCs/>
          <w:color w:val="000000" w:themeColor="text1"/>
          <w:spacing w:val="-1"/>
          <w:sz w:val="24"/>
          <w:szCs w:val="24"/>
        </w:rPr>
        <w:t xml:space="preserve">Penyusunan </w:t>
      </w:r>
      <w:r w:rsidR="00100CE0">
        <w:rPr>
          <w:rFonts w:ascii="Bookman Old Style" w:hAnsi="Bookman Old Style" w:cs="Arial"/>
          <w:bCs/>
          <w:color w:val="000000" w:themeColor="text1"/>
          <w:spacing w:val="-1"/>
          <w:sz w:val="24"/>
          <w:szCs w:val="24"/>
        </w:rPr>
        <w:t>Rencana Pembangunan Jangka Menengah Daerah dan Ren</w:t>
      </w:r>
      <w:r w:rsidR="008F1AAE">
        <w:rPr>
          <w:rFonts w:ascii="Bookman Old Style" w:hAnsi="Bookman Old Style" w:cs="Arial"/>
          <w:bCs/>
          <w:color w:val="000000" w:themeColor="text1"/>
          <w:spacing w:val="-1"/>
          <w:sz w:val="24"/>
          <w:szCs w:val="24"/>
        </w:rPr>
        <w:t xml:space="preserve">cana Strategis Perangkat Daerah </w:t>
      </w:r>
      <w:r w:rsidR="00100CE0">
        <w:rPr>
          <w:rFonts w:ascii="Bookman Old Style" w:hAnsi="Bookman Old Style" w:cs="Arial"/>
          <w:bCs/>
          <w:color w:val="000000" w:themeColor="text1"/>
          <w:spacing w:val="-1"/>
          <w:sz w:val="24"/>
          <w:szCs w:val="24"/>
        </w:rPr>
        <w:t>Tahun</w:t>
      </w:r>
      <w:r w:rsidR="008F1AAE">
        <w:rPr>
          <w:rFonts w:ascii="Bookman Old Style" w:hAnsi="Bookman Old Style" w:cs="Arial"/>
          <w:bCs/>
          <w:color w:val="000000" w:themeColor="text1"/>
          <w:spacing w:val="-1"/>
          <w:sz w:val="24"/>
          <w:szCs w:val="24"/>
        </w:rPr>
        <w:t xml:space="preserve"> </w:t>
      </w:r>
      <w:r w:rsidR="00100CE0">
        <w:rPr>
          <w:rFonts w:ascii="Bookman Old Style" w:hAnsi="Bookman Old Style" w:cs="Arial"/>
          <w:bCs/>
          <w:color w:val="000000" w:themeColor="text1"/>
          <w:spacing w:val="-1"/>
          <w:sz w:val="24"/>
          <w:szCs w:val="24"/>
        </w:rPr>
        <w:t>2025-2029</w:t>
      </w:r>
      <w:r w:rsidR="008406CE">
        <w:rPr>
          <w:rFonts w:ascii="Bookman Old Style" w:hAnsi="Bookman Old Style" w:cs="Arial"/>
          <w:bCs/>
          <w:color w:val="000000" w:themeColor="text1"/>
          <w:spacing w:val="-1"/>
          <w:sz w:val="24"/>
          <w:szCs w:val="24"/>
        </w:rPr>
        <w:t>, bahwa</w:t>
      </w:r>
      <w:r w:rsidR="00252F00">
        <w:rPr>
          <w:rFonts w:ascii="Bookman Old Style" w:hAnsi="Bookman Old Style" w:cs="Arial"/>
          <w:bCs/>
          <w:color w:val="000000" w:themeColor="text1"/>
          <w:spacing w:val="-1"/>
          <w:sz w:val="24"/>
          <w:szCs w:val="24"/>
        </w:rPr>
        <w:t xml:space="preserve"> </w:t>
      </w:r>
      <w:r w:rsidRPr="00214D8A">
        <w:rPr>
          <w:rFonts w:ascii="Bookman Old Style" w:hAnsi="Bookman Old Style" w:cs="Arial"/>
          <w:bCs/>
          <w:color w:val="000000" w:themeColor="text1"/>
          <w:spacing w:val="-1"/>
          <w:sz w:val="24"/>
          <w:szCs w:val="24"/>
        </w:rPr>
        <w:t>Kelompok Sasaran</w:t>
      </w:r>
      <w:r w:rsidRPr="00214D8A">
        <w:rPr>
          <w:rFonts w:ascii="Bookman Old Style" w:hAnsi="Bookman Old Style" w:cs="Arial"/>
          <w:bCs/>
          <w:color w:val="000000" w:themeColor="text1"/>
          <w:sz w:val="24"/>
          <w:szCs w:val="24"/>
        </w:rPr>
        <w:t xml:space="preserve"> L</w:t>
      </w:r>
      <w:r w:rsidRPr="00214D8A">
        <w:rPr>
          <w:rFonts w:ascii="Bookman Old Style" w:hAnsi="Bookman Old Style" w:cs="Arial"/>
          <w:bCs/>
          <w:color w:val="000000" w:themeColor="text1"/>
          <w:spacing w:val="3"/>
          <w:sz w:val="24"/>
          <w:szCs w:val="24"/>
        </w:rPr>
        <w:t>a</w:t>
      </w:r>
      <w:r w:rsidRPr="00214D8A">
        <w:rPr>
          <w:rFonts w:ascii="Bookman Old Style" w:hAnsi="Bookman Old Style" w:cs="Arial"/>
          <w:bCs/>
          <w:color w:val="000000" w:themeColor="text1"/>
          <w:spacing w:val="-1"/>
          <w:sz w:val="24"/>
          <w:szCs w:val="24"/>
        </w:rPr>
        <w:t>ya</w:t>
      </w:r>
      <w:r w:rsidRPr="00214D8A">
        <w:rPr>
          <w:rFonts w:ascii="Bookman Old Style" w:hAnsi="Bookman Old Style" w:cs="Arial"/>
          <w:bCs/>
          <w:color w:val="000000" w:themeColor="text1"/>
          <w:spacing w:val="1"/>
          <w:sz w:val="24"/>
          <w:szCs w:val="24"/>
        </w:rPr>
        <w:t>n</w:t>
      </w:r>
      <w:r w:rsidRPr="00214D8A">
        <w:rPr>
          <w:rFonts w:ascii="Bookman Old Style" w:hAnsi="Bookman Old Style" w:cs="Arial"/>
          <w:bCs/>
          <w:color w:val="000000" w:themeColor="text1"/>
          <w:spacing w:val="-1"/>
          <w:sz w:val="24"/>
          <w:szCs w:val="24"/>
        </w:rPr>
        <w:t>a</w:t>
      </w:r>
      <w:r w:rsidRPr="00214D8A">
        <w:rPr>
          <w:rFonts w:ascii="Bookman Old Style" w:hAnsi="Bookman Old Style" w:cs="Arial"/>
          <w:bCs/>
          <w:color w:val="000000" w:themeColor="text1"/>
          <w:sz w:val="24"/>
          <w:szCs w:val="24"/>
        </w:rPr>
        <w:t>n</w:t>
      </w:r>
      <w:r w:rsidRPr="00214D8A">
        <w:rPr>
          <w:rFonts w:ascii="Bookman Old Style" w:hAnsi="Bookman Old Style" w:cs="Arial"/>
          <w:bCs/>
          <w:color w:val="000000" w:themeColor="text1"/>
          <w:sz w:val="24"/>
          <w:szCs w:val="24"/>
          <w:lang w:val="en-US"/>
        </w:rPr>
        <w:t xml:space="preserve"> </w:t>
      </w:r>
      <w:r w:rsidRPr="00214D8A">
        <w:rPr>
          <w:rFonts w:ascii="Bookman Old Style" w:hAnsi="Bookman Old Style" w:cs="Arial"/>
          <w:bCs/>
          <w:color w:val="000000" w:themeColor="text1"/>
          <w:spacing w:val="-1"/>
          <w:sz w:val="24"/>
          <w:szCs w:val="24"/>
        </w:rPr>
        <w:t>Diskominfostandi Kota Bekasi</w:t>
      </w:r>
      <w:r>
        <w:rPr>
          <w:rFonts w:ascii="Bookman Old Style" w:hAnsi="Bookman Old Style" w:cs="Arial"/>
          <w:bCs/>
          <w:color w:val="000000" w:themeColor="text1"/>
          <w:spacing w:val="-1"/>
          <w:sz w:val="24"/>
          <w:szCs w:val="24"/>
        </w:rPr>
        <w:t>, sebagai berikut :</w:t>
      </w:r>
    </w:p>
    <w:p w14:paraId="483062CD" w14:textId="77777777" w:rsidR="00FE4E68" w:rsidRPr="00FE4E68" w:rsidRDefault="00FE4E68" w:rsidP="0097755A">
      <w:pPr>
        <w:spacing w:after="0" w:line="360" w:lineRule="auto"/>
        <w:ind w:left="709"/>
        <w:contextualSpacing/>
        <w:jc w:val="both"/>
        <w:rPr>
          <w:rFonts w:ascii="Bookman Old Style" w:hAnsi="Bookman Old Style" w:cs="Arial"/>
          <w:bCs/>
          <w:color w:val="000000" w:themeColor="text1"/>
          <w:spacing w:val="-1"/>
          <w:sz w:val="16"/>
          <w:szCs w:val="16"/>
        </w:rPr>
      </w:pPr>
    </w:p>
    <w:p w14:paraId="760F0C7E" w14:textId="2414ACA8" w:rsidR="0004302C" w:rsidRDefault="00E706A2" w:rsidP="008E302F">
      <w:pPr>
        <w:pStyle w:val="ListParagraph"/>
        <w:numPr>
          <w:ilvl w:val="0"/>
          <w:numId w:val="17"/>
        </w:numPr>
        <w:spacing w:after="0" w:line="360" w:lineRule="auto"/>
        <w:rPr>
          <w:rFonts w:ascii="Bookman Old Style" w:hAnsi="Bookman Old Style" w:cs="Arial"/>
          <w:b/>
          <w:sz w:val="24"/>
          <w:szCs w:val="24"/>
        </w:rPr>
      </w:pPr>
      <w:r w:rsidRPr="00E706A2">
        <w:rPr>
          <w:rFonts w:ascii="Bookman Old Style" w:hAnsi="Bookman Old Style" w:cs="Arial"/>
          <w:b/>
          <w:sz w:val="24"/>
          <w:szCs w:val="24"/>
        </w:rPr>
        <w:t xml:space="preserve">Mitra Perangkat Daerah </w:t>
      </w:r>
      <w:r w:rsidR="00FE4E68">
        <w:rPr>
          <w:rFonts w:ascii="Bookman Old Style" w:hAnsi="Bookman Old Style" w:cs="Arial"/>
          <w:b/>
          <w:sz w:val="24"/>
          <w:szCs w:val="24"/>
        </w:rPr>
        <w:t>(</w:t>
      </w:r>
      <w:r w:rsidR="00FE4E68" w:rsidRPr="00FE4E68">
        <w:rPr>
          <w:rFonts w:ascii="Bookman Old Style" w:hAnsi="Bookman Old Style" w:cs="Arial"/>
          <w:b/>
          <w:i/>
          <w:sz w:val="24"/>
          <w:szCs w:val="24"/>
        </w:rPr>
        <w:t>PD</w:t>
      </w:r>
      <w:r w:rsidR="00FE4E68">
        <w:rPr>
          <w:rFonts w:ascii="Bookman Old Style" w:hAnsi="Bookman Old Style" w:cs="Arial"/>
          <w:b/>
          <w:sz w:val="24"/>
          <w:szCs w:val="24"/>
        </w:rPr>
        <w:t xml:space="preserve">) </w:t>
      </w:r>
      <w:r w:rsidRPr="00E706A2">
        <w:rPr>
          <w:rFonts w:ascii="Bookman Old Style" w:hAnsi="Bookman Old Style" w:cs="Arial"/>
          <w:b/>
          <w:sz w:val="24"/>
          <w:szCs w:val="24"/>
        </w:rPr>
        <w:t>dalam Pemberian Pelayanan</w:t>
      </w:r>
    </w:p>
    <w:p w14:paraId="2FA80EE2" w14:textId="142ECFA0" w:rsidR="0097755A" w:rsidRPr="00D70F21" w:rsidRDefault="00D70F21" w:rsidP="00D70F21">
      <w:pPr>
        <w:pStyle w:val="ListParagraph"/>
        <w:spacing w:after="0" w:line="360" w:lineRule="auto"/>
        <w:ind w:left="1072" w:firstLine="368"/>
        <w:jc w:val="both"/>
        <w:rPr>
          <w:rFonts w:ascii="Bookman Old Style" w:hAnsi="Bookman Old Style" w:cs="Arial"/>
          <w:sz w:val="24"/>
          <w:szCs w:val="24"/>
        </w:rPr>
      </w:pPr>
      <w:r w:rsidRPr="00D70F21">
        <w:rPr>
          <w:rFonts w:ascii="Bookman Old Style" w:hAnsi="Bookman Old Style" w:cs="Arial"/>
          <w:sz w:val="24"/>
          <w:szCs w:val="24"/>
        </w:rPr>
        <w:t xml:space="preserve">Sebanyak 44 </w:t>
      </w:r>
      <w:r w:rsidRPr="00927A8B">
        <w:rPr>
          <w:rFonts w:ascii="Bookman Old Style" w:hAnsi="Bookman Old Style" w:cs="Arial"/>
          <w:i/>
          <w:sz w:val="24"/>
          <w:szCs w:val="24"/>
        </w:rPr>
        <w:t>(empat puluh empat)</w:t>
      </w:r>
      <w:r w:rsidRPr="00D70F21">
        <w:rPr>
          <w:rFonts w:ascii="Bookman Old Style" w:hAnsi="Bookman Old Style" w:cs="Arial"/>
          <w:sz w:val="24"/>
          <w:szCs w:val="24"/>
        </w:rPr>
        <w:t xml:space="preserve"> Perangkat Daerah di Lingkungan Pemerintah Kota Bekasi merupakan </w:t>
      </w:r>
      <w:r>
        <w:rPr>
          <w:rFonts w:ascii="Bookman Old Style" w:hAnsi="Bookman Old Style" w:cs="Arial"/>
          <w:sz w:val="24"/>
          <w:szCs w:val="24"/>
        </w:rPr>
        <w:t>M</w:t>
      </w:r>
      <w:r w:rsidRPr="00D70F21">
        <w:rPr>
          <w:rFonts w:ascii="Bookman Old Style" w:hAnsi="Bookman Old Style" w:cs="Arial"/>
          <w:sz w:val="24"/>
          <w:szCs w:val="24"/>
        </w:rPr>
        <w:t xml:space="preserve">itra Diskominfostandi Kota Bekasi, </w:t>
      </w:r>
      <w:r>
        <w:rPr>
          <w:rFonts w:ascii="Bookman Old Style" w:hAnsi="Bookman Old Style" w:cs="Arial"/>
          <w:sz w:val="24"/>
          <w:szCs w:val="24"/>
        </w:rPr>
        <w:t xml:space="preserve">diantaranya </w:t>
      </w:r>
      <w:r w:rsidRPr="00D70F21">
        <w:rPr>
          <w:rFonts w:ascii="Bookman Old Style" w:hAnsi="Bookman Old Style" w:cs="Arial"/>
          <w:sz w:val="24"/>
          <w:szCs w:val="24"/>
        </w:rPr>
        <w:t>dapat di</w:t>
      </w:r>
      <w:r>
        <w:rPr>
          <w:rFonts w:ascii="Bookman Old Style" w:hAnsi="Bookman Old Style" w:cs="Arial"/>
          <w:sz w:val="24"/>
          <w:szCs w:val="24"/>
        </w:rPr>
        <w:t>li</w:t>
      </w:r>
      <w:r w:rsidRPr="00D70F21">
        <w:rPr>
          <w:rFonts w:ascii="Bookman Old Style" w:hAnsi="Bookman Old Style" w:cs="Arial"/>
          <w:sz w:val="24"/>
          <w:szCs w:val="24"/>
        </w:rPr>
        <w:t>hat pada Tabel II. 17, sebagai berikut :</w:t>
      </w:r>
    </w:p>
    <w:p w14:paraId="7394EB2C" w14:textId="77777777" w:rsidR="00FE4E68" w:rsidRPr="0097755A" w:rsidRDefault="00FE4E68" w:rsidP="00D70F21">
      <w:pPr>
        <w:pStyle w:val="ListParagraph"/>
        <w:spacing w:after="0" w:line="360" w:lineRule="auto"/>
        <w:ind w:left="1072"/>
        <w:rPr>
          <w:rFonts w:ascii="Bookman Old Style" w:hAnsi="Bookman Old Style" w:cs="Arial"/>
          <w:b/>
          <w:sz w:val="16"/>
          <w:szCs w:val="16"/>
        </w:rPr>
      </w:pPr>
    </w:p>
    <w:p w14:paraId="12FD25E3" w14:textId="562CB08B" w:rsidR="0097755A" w:rsidRPr="0097755A" w:rsidRDefault="00F74078" w:rsidP="005E5C1E">
      <w:pPr>
        <w:pStyle w:val="ListParagraph"/>
        <w:spacing w:after="0" w:line="240" w:lineRule="auto"/>
        <w:ind w:left="1072"/>
        <w:jc w:val="center"/>
        <w:rPr>
          <w:rFonts w:ascii="Bookman Old Style" w:hAnsi="Bookman Old Style" w:cs="Arial"/>
          <w:b/>
          <w:sz w:val="20"/>
          <w:szCs w:val="20"/>
        </w:rPr>
      </w:pPr>
      <w:r>
        <w:rPr>
          <w:rFonts w:ascii="Bookman Old Style" w:hAnsi="Bookman Old Style" w:cs="Arial"/>
          <w:b/>
          <w:sz w:val="20"/>
          <w:szCs w:val="20"/>
        </w:rPr>
        <w:t>Tabel II.</w:t>
      </w:r>
      <w:r w:rsidR="0097755A" w:rsidRPr="0097755A">
        <w:rPr>
          <w:rFonts w:ascii="Bookman Old Style" w:hAnsi="Bookman Old Style" w:cs="Arial"/>
          <w:b/>
          <w:sz w:val="20"/>
          <w:szCs w:val="20"/>
        </w:rPr>
        <w:t>1</w:t>
      </w:r>
      <w:r>
        <w:rPr>
          <w:rFonts w:ascii="Bookman Old Style" w:hAnsi="Bookman Old Style" w:cs="Arial"/>
          <w:b/>
          <w:sz w:val="20"/>
          <w:szCs w:val="20"/>
        </w:rPr>
        <w:t>1</w:t>
      </w:r>
    </w:p>
    <w:p w14:paraId="5499DDE0" w14:textId="581299F0" w:rsidR="0097755A" w:rsidRPr="0097755A" w:rsidRDefault="0097755A" w:rsidP="005E5C1E">
      <w:pPr>
        <w:pStyle w:val="ListParagraph"/>
        <w:spacing w:after="0" w:line="240" w:lineRule="auto"/>
        <w:ind w:left="1072"/>
        <w:jc w:val="center"/>
        <w:rPr>
          <w:rFonts w:ascii="Bookman Old Style" w:hAnsi="Bookman Old Style" w:cs="Arial"/>
          <w:b/>
          <w:sz w:val="20"/>
          <w:szCs w:val="20"/>
        </w:rPr>
      </w:pPr>
      <w:r w:rsidRPr="0097755A">
        <w:rPr>
          <w:rFonts w:ascii="Bookman Old Style" w:hAnsi="Bookman Old Style" w:cs="Arial"/>
          <w:b/>
          <w:sz w:val="20"/>
          <w:szCs w:val="20"/>
        </w:rPr>
        <w:t>Mitra Perangkat Daerah dalam Pemberian Pelayanan</w:t>
      </w:r>
    </w:p>
    <w:tbl>
      <w:tblPr>
        <w:tblStyle w:val="TableGrid"/>
        <w:tblW w:w="9498" w:type="dxa"/>
        <w:tblInd w:w="137" w:type="dxa"/>
        <w:tblLook w:val="04A0" w:firstRow="1" w:lastRow="0" w:firstColumn="1" w:lastColumn="0" w:noHBand="0" w:noVBand="1"/>
      </w:tblPr>
      <w:tblGrid>
        <w:gridCol w:w="562"/>
        <w:gridCol w:w="8936"/>
      </w:tblGrid>
      <w:tr w:rsidR="0097755A" w:rsidRPr="005E5C1E" w14:paraId="11284ADB" w14:textId="0A33E1BE" w:rsidTr="00FE4E68">
        <w:trPr>
          <w:trHeight w:val="605"/>
          <w:tblHeader/>
        </w:trPr>
        <w:tc>
          <w:tcPr>
            <w:tcW w:w="562" w:type="dxa"/>
            <w:shd w:val="clear" w:color="auto" w:fill="9CC2E5" w:themeFill="accent1" w:themeFillTint="99"/>
            <w:vAlign w:val="center"/>
          </w:tcPr>
          <w:p w14:paraId="7B83FA5A" w14:textId="475E7750" w:rsidR="0097755A" w:rsidRPr="005E5C1E" w:rsidRDefault="0097755A" w:rsidP="005E5C1E">
            <w:pPr>
              <w:pStyle w:val="ListParagraph"/>
              <w:spacing w:after="0" w:line="240" w:lineRule="auto"/>
              <w:ind w:left="0"/>
              <w:jc w:val="center"/>
              <w:rPr>
                <w:rFonts w:ascii="Bookman Old Style" w:hAnsi="Bookman Old Style" w:cs="Arial"/>
                <w:b/>
              </w:rPr>
            </w:pPr>
            <w:r w:rsidRPr="005E5C1E">
              <w:rPr>
                <w:rFonts w:ascii="Bookman Old Style" w:hAnsi="Bookman Old Style" w:cs="Arial"/>
                <w:b/>
              </w:rPr>
              <w:t>No.</w:t>
            </w:r>
          </w:p>
        </w:tc>
        <w:tc>
          <w:tcPr>
            <w:tcW w:w="8936" w:type="dxa"/>
            <w:shd w:val="clear" w:color="auto" w:fill="9CC2E5" w:themeFill="accent1" w:themeFillTint="99"/>
            <w:vAlign w:val="center"/>
          </w:tcPr>
          <w:p w14:paraId="0367DE57" w14:textId="523B48C3" w:rsidR="0097755A" w:rsidRPr="005E5C1E" w:rsidRDefault="0097755A" w:rsidP="005E5C1E">
            <w:pPr>
              <w:pStyle w:val="ListParagraph"/>
              <w:spacing w:after="0" w:line="240" w:lineRule="auto"/>
              <w:ind w:left="0"/>
              <w:jc w:val="center"/>
              <w:rPr>
                <w:rFonts w:ascii="Bookman Old Style" w:hAnsi="Bookman Old Style" w:cs="Arial"/>
                <w:b/>
              </w:rPr>
            </w:pPr>
            <w:r w:rsidRPr="005E5C1E">
              <w:rPr>
                <w:rFonts w:ascii="Bookman Old Style" w:hAnsi="Bookman Old Style" w:cs="Arial"/>
                <w:b/>
              </w:rPr>
              <w:t>Mitra Perangkat Daerah</w:t>
            </w:r>
          </w:p>
        </w:tc>
      </w:tr>
      <w:tr w:rsidR="0097755A" w:rsidRPr="005E5C1E" w14:paraId="297CD73D" w14:textId="42C95871" w:rsidTr="005E5C1E">
        <w:tc>
          <w:tcPr>
            <w:tcW w:w="562" w:type="dxa"/>
            <w:vAlign w:val="center"/>
          </w:tcPr>
          <w:p w14:paraId="51CC6649" w14:textId="49B19AA3" w:rsidR="0097755A" w:rsidRPr="005E5C1E" w:rsidRDefault="0097755A"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w:t>
            </w:r>
          </w:p>
        </w:tc>
        <w:tc>
          <w:tcPr>
            <w:tcW w:w="8936" w:type="dxa"/>
            <w:vAlign w:val="center"/>
          </w:tcPr>
          <w:p w14:paraId="4152C0AA" w14:textId="5D95C138"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Sekretariat Daerah Kota Bekasi</w:t>
            </w:r>
          </w:p>
        </w:tc>
      </w:tr>
      <w:tr w:rsidR="0097755A" w:rsidRPr="005E5C1E" w14:paraId="0F6380B9" w14:textId="77777777" w:rsidTr="005E5C1E">
        <w:tc>
          <w:tcPr>
            <w:tcW w:w="562" w:type="dxa"/>
            <w:vAlign w:val="center"/>
          </w:tcPr>
          <w:p w14:paraId="7C5A6C90" w14:textId="30534810" w:rsidR="0097755A" w:rsidRPr="005E5C1E" w:rsidRDefault="007319FD"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w:t>
            </w:r>
          </w:p>
        </w:tc>
        <w:tc>
          <w:tcPr>
            <w:tcW w:w="8936" w:type="dxa"/>
          </w:tcPr>
          <w:p w14:paraId="3403C32E" w14:textId="5A993DAB"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Sekretariat DPRD Kota Bekasi</w:t>
            </w:r>
          </w:p>
        </w:tc>
      </w:tr>
      <w:tr w:rsidR="0097755A" w:rsidRPr="005E5C1E" w14:paraId="4909EF45" w14:textId="77777777" w:rsidTr="005E5C1E">
        <w:tc>
          <w:tcPr>
            <w:tcW w:w="562" w:type="dxa"/>
            <w:vAlign w:val="center"/>
          </w:tcPr>
          <w:p w14:paraId="54315543" w14:textId="06004DCE" w:rsidR="0097755A" w:rsidRPr="005E5C1E" w:rsidRDefault="007319FD"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w:t>
            </w:r>
          </w:p>
        </w:tc>
        <w:tc>
          <w:tcPr>
            <w:tcW w:w="8936" w:type="dxa"/>
          </w:tcPr>
          <w:p w14:paraId="03A0C09D" w14:textId="43DFB2EC"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Inspektorat Kota Bekasi </w:t>
            </w:r>
          </w:p>
        </w:tc>
      </w:tr>
      <w:tr w:rsidR="0097755A" w:rsidRPr="005E5C1E" w14:paraId="45F940A6" w14:textId="77777777" w:rsidTr="005E5C1E">
        <w:tc>
          <w:tcPr>
            <w:tcW w:w="562" w:type="dxa"/>
            <w:vAlign w:val="center"/>
          </w:tcPr>
          <w:p w14:paraId="0F215F45" w14:textId="54B58FF5" w:rsidR="0097755A" w:rsidRPr="005E5C1E" w:rsidRDefault="007319FD"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4</w:t>
            </w:r>
          </w:p>
        </w:tc>
        <w:tc>
          <w:tcPr>
            <w:tcW w:w="8936" w:type="dxa"/>
          </w:tcPr>
          <w:p w14:paraId="0E509F3B" w14:textId="77DFCD7D"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Rumah Sakit Umum Daerah Kota Bekasi </w:t>
            </w:r>
          </w:p>
        </w:tc>
      </w:tr>
      <w:tr w:rsidR="0097755A" w:rsidRPr="005E5C1E" w14:paraId="3ACDBE9B" w14:textId="77777777" w:rsidTr="005E5C1E">
        <w:tc>
          <w:tcPr>
            <w:tcW w:w="562" w:type="dxa"/>
            <w:vAlign w:val="center"/>
          </w:tcPr>
          <w:p w14:paraId="38C9A925" w14:textId="546085B7" w:rsidR="0097755A" w:rsidRPr="005E5C1E" w:rsidRDefault="007319FD"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5</w:t>
            </w:r>
          </w:p>
        </w:tc>
        <w:tc>
          <w:tcPr>
            <w:tcW w:w="8936" w:type="dxa"/>
          </w:tcPr>
          <w:p w14:paraId="2B6AC9D5" w14:textId="7E4CCDD1"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Satuan Polisi Pamong Praja Kota Bekasi</w:t>
            </w:r>
            <w:r w:rsidRPr="005E5C1E">
              <w:rPr>
                <w:rFonts w:ascii="Bookman Old Style" w:hAnsi="Bookman Old Style" w:cs="Arial"/>
                <w:highlight w:val="cyan"/>
              </w:rPr>
              <w:t xml:space="preserve"> </w:t>
            </w:r>
          </w:p>
        </w:tc>
      </w:tr>
      <w:tr w:rsidR="0097755A" w:rsidRPr="005E5C1E" w14:paraId="08CA6462" w14:textId="77777777" w:rsidTr="005E5C1E">
        <w:tc>
          <w:tcPr>
            <w:tcW w:w="562" w:type="dxa"/>
            <w:vAlign w:val="center"/>
          </w:tcPr>
          <w:p w14:paraId="09CC449B" w14:textId="15F6A3E9" w:rsidR="0097755A" w:rsidRPr="005E5C1E" w:rsidRDefault="007319FD"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6</w:t>
            </w:r>
          </w:p>
        </w:tc>
        <w:tc>
          <w:tcPr>
            <w:tcW w:w="8936" w:type="dxa"/>
          </w:tcPr>
          <w:p w14:paraId="7C70A72D" w14:textId="6380CEDF"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Badan Perencanaan Pembangunan dan penelitian Pengembangan Daerah Kota Bekasi </w:t>
            </w:r>
          </w:p>
        </w:tc>
      </w:tr>
      <w:tr w:rsidR="0097755A" w:rsidRPr="005E5C1E" w14:paraId="48179AF0" w14:textId="77777777" w:rsidTr="005E5C1E">
        <w:tc>
          <w:tcPr>
            <w:tcW w:w="562" w:type="dxa"/>
            <w:vAlign w:val="center"/>
          </w:tcPr>
          <w:p w14:paraId="06648CD4" w14:textId="31FAE0BC" w:rsidR="0097755A" w:rsidRPr="005E5C1E" w:rsidRDefault="007319FD"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7</w:t>
            </w:r>
          </w:p>
        </w:tc>
        <w:tc>
          <w:tcPr>
            <w:tcW w:w="8936" w:type="dxa"/>
          </w:tcPr>
          <w:p w14:paraId="5A7B5278" w14:textId="5F8D3C44" w:rsidR="0097755A" w:rsidRPr="005E5C1E" w:rsidRDefault="0097755A" w:rsidP="005E5C1E">
            <w:pPr>
              <w:pStyle w:val="ListParagraph"/>
              <w:spacing w:after="0" w:line="240" w:lineRule="auto"/>
              <w:ind w:left="0"/>
              <w:rPr>
                <w:rFonts w:ascii="Bookman Old Style" w:hAnsi="Bookman Old Style" w:cs="Arial"/>
              </w:rPr>
            </w:pPr>
            <w:r w:rsidRPr="005E5C1E">
              <w:rPr>
                <w:rFonts w:ascii="Bookman Old Style" w:hAnsi="Bookman Old Style" w:cs="Arial"/>
              </w:rPr>
              <w:t>Badan Pengelola Keuangan dan Aset Daerah Kota Bekasi</w:t>
            </w:r>
          </w:p>
        </w:tc>
      </w:tr>
      <w:tr w:rsidR="00523CF3" w:rsidRPr="005E5C1E" w14:paraId="533D9805" w14:textId="77777777" w:rsidTr="005E5C1E">
        <w:tc>
          <w:tcPr>
            <w:tcW w:w="562" w:type="dxa"/>
          </w:tcPr>
          <w:p w14:paraId="142E4BF6" w14:textId="5E4B9984"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8</w:t>
            </w:r>
          </w:p>
        </w:tc>
        <w:tc>
          <w:tcPr>
            <w:tcW w:w="8936" w:type="dxa"/>
          </w:tcPr>
          <w:p w14:paraId="4F24D649" w14:textId="154D5105"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Badan pendapatan Daerah Kota Bekasi </w:t>
            </w:r>
          </w:p>
        </w:tc>
      </w:tr>
      <w:tr w:rsidR="00523CF3" w:rsidRPr="005E5C1E" w14:paraId="1B59F731" w14:textId="77777777" w:rsidTr="005E5C1E">
        <w:tc>
          <w:tcPr>
            <w:tcW w:w="562" w:type="dxa"/>
          </w:tcPr>
          <w:p w14:paraId="34DA7440" w14:textId="5229EE27"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9</w:t>
            </w:r>
          </w:p>
        </w:tc>
        <w:tc>
          <w:tcPr>
            <w:tcW w:w="8936" w:type="dxa"/>
          </w:tcPr>
          <w:p w14:paraId="3BAA9D1B" w14:textId="2DA236FE"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Badan kepegawaian, Pengembangan, dan Sumber Daya Manusia Daerah Kota Bekasi</w:t>
            </w:r>
          </w:p>
        </w:tc>
      </w:tr>
      <w:tr w:rsidR="00523CF3" w:rsidRPr="005E5C1E" w14:paraId="17A359D3" w14:textId="77777777" w:rsidTr="005E5C1E">
        <w:tc>
          <w:tcPr>
            <w:tcW w:w="562" w:type="dxa"/>
          </w:tcPr>
          <w:p w14:paraId="2F16FBE1" w14:textId="43248C89"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10</w:t>
            </w:r>
          </w:p>
        </w:tc>
        <w:tc>
          <w:tcPr>
            <w:tcW w:w="8936" w:type="dxa"/>
          </w:tcPr>
          <w:p w14:paraId="1FC9B14B" w14:textId="6C302A93"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Badan Kesatuan Bangsa dan Politik Kota Bekasi </w:t>
            </w:r>
          </w:p>
        </w:tc>
      </w:tr>
      <w:tr w:rsidR="00523CF3" w:rsidRPr="005E5C1E" w14:paraId="218A46B5" w14:textId="77777777" w:rsidTr="005E5C1E">
        <w:tc>
          <w:tcPr>
            <w:tcW w:w="562" w:type="dxa"/>
          </w:tcPr>
          <w:p w14:paraId="53D7ACDA" w14:textId="0EDE3C32"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11</w:t>
            </w:r>
          </w:p>
        </w:tc>
        <w:tc>
          <w:tcPr>
            <w:tcW w:w="8936" w:type="dxa"/>
          </w:tcPr>
          <w:p w14:paraId="140F144B" w14:textId="7EB80820"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Badan Penanggulangan  Bencana Daerah Kota Bekasi </w:t>
            </w:r>
          </w:p>
        </w:tc>
      </w:tr>
      <w:tr w:rsidR="00523CF3" w:rsidRPr="005E5C1E" w14:paraId="4860D9CC" w14:textId="77777777" w:rsidTr="005E5C1E">
        <w:tc>
          <w:tcPr>
            <w:tcW w:w="562" w:type="dxa"/>
          </w:tcPr>
          <w:p w14:paraId="1BB184E6" w14:textId="751CBC24"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12</w:t>
            </w:r>
          </w:p>
        </w:tc>
        <w:tc>
          <w:tcPr>
            <w:tcW w:w="8936" w:type="dxa"/>
          </w:tcPr>
          <w:p w14:paraId="0444398F" w14:textId="6A6AAF7B"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Pendidikan Kota Bekasi</w:t>
            </w:r>
          </w:p>
        </w:tc>
      </w:tr>
      <w:tr w:rsidR="00523CF3" w:rsidRPr="005E5C1E" w14:paraId="7E16CB74" w14:textId="77777777" w:rsidTr="005E5C1E">
        <w:tc>
          <w:tcPr>
            <w:tcW w:w="562" w:type="dxa"/>
          </w:tcPr>
          <w:p w14:paraId="47A2C086" w14:textId="19DAEC02"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13</w:t>
            </w:r>
          </w:p>
        </w:tc>
        <w:tc>
          <w:tcPr>
            <w:tcW w:w="8936" w:type="dxa"/>
          </w:tcPr>
          <w:p w14:paraId="49C0A215" w14:textId="7E9CD8E5"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Kesehatan Kota Bekasi</w:t>
            </w:r>
          </w:p>
        </w:tc>
      </w:tr>
      <w:tr w:rsidR="00523CF3" w:rsidRPr="005E5C1E" w14:paraId="70EF1292" w14:textId="77777777" w:rsidTr="005E5C1E">
        <w:tc>
          <w:tcPr>
            <w:tcW w:w="562" w:type="dxa"/>
          </w:tcPr>
          <w:p w14:paraId="204DA1C0" w14:textId="6239D707"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14</w:t>
            </w:r>
          </w:p>
        </w:tc>
        <w:tc>
          <w:tcPr>
            <w:tcW w:w="8936" w:type="dxa"/>
          </w:tcPr>
          <w:p w14:paraId="5D4310F9" w14:textId="5FFB21E6"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Pemadam Kebakaran Kota Bekasi </w:t>
            </w:r>
          </w:p>
        </w:tc>
      </w:tr>
      <w:tr w:rsidR="00523CF3" w:rsidRPr="005E5C1E" w14:paraId="651B9426" w14:textId="77777777" w:rsidTr="005E5C1E">
        <w:tc>
          <w:tcPr>
            <w:tcW w:w="562" w:type="dxa"/>
          </w:tcPr>
          <w:p w14:paraId="5EB6AE42" w14:textId="40506625"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15</w:t>
            </w:r>
          </w:p>
        </w:tc>
        <w:tc>
          <w:tcPr>
            <w:tcW w:w="8936" w:type="dxa"/>
          </w:tcPr>
          <w:p w14:paraId="2148135D" w14:textId="676B815D"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Sosial Kota Bekasi</w:t>
            </w:r>
          </w:p>
        </w:tc>
      </w:tr>
      <w:tr w:rsidR="00523CF3" w:rsidRPr="005E5C1E" w14:paraId="21FDAB1E" w14:textId="77777777" w:rsidTr="005E5C1E">
        <w:tc>
          <w:tcPr>
            <w:tcW w:w="562" w:type="dxa"/>
          </w:tcPr>
          <w:p w14:paraId="25390138" w14:textId="224ECA84"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16</w:t>
            </w:r>
          </w:p>
        </w:tc>
        <w:tc>
          <w:tcPr>
            <w:tcW w:w="8936" w:type="dxa"/>
          </w:tcPr>
          <w:p w14:paraId="16F07679" w14:textId="43BBFBDA"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Tenaga Kerja Kota Bekasi </w:t>
            </w:r>
          </w:p>
        </w:tc>
      </w:tr>
      <w:tr w:rsidR="00523CF3" w:rsidRPr="005E5C1E" w14:paraId="37FF4B8F" w14:textId="77777777" w:rsidTr="005E5C1E">
        <w:tc>
          <w:tcPr>
            <w:tcW w:w="562" w:type="dxa"/>
          </w:tcPr>
          <w:p w14:paraId="5E7CB2C0" w14:textId="1DB9A221"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17</w:t>
            </w:r>
          </w:p>
        </w:tc>
        <w:tc>
          <w:tcPr>
            <w:tcW w:w="8936" w:type="dxa"/>
          </w:tcPr>
          <w:p w14:paraId="70E26310" w14:textId="758D8DD9"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Ketahanan Pangan, Pertanian dan Perikanan Kota Bekasi </w:t>
            </w:r>
          </w:p>
        </w:tc>
      </w:tr>
      <w:tr w:rsidR="00523CF3" w:rsidRPr="005E5C1E" w14:paraId="7F7B6371" w14:textId="77777777" w:rsidTr="005E5C1E">
        <w:tc>
          <w:tcPr>
            <w:tcW w:w="562" w:type="dxa"/>
          </w:tcPr>
          <w:p w14:paraId="058B7267" w14:textId="2539EEE9"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18</w:t>
            </w:r>
          </w:p>
        </w:tc>
        <w:tc>
          <w:tcPr>
            <w:tcW w:w="8936" w:type="dxa"/>
          </w:tcPr>
          <w:p w14:paraId="51B09CC7" w14:textId="3A8F146C"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Komunikasi Informatika, Statistik dan Persandian Kota Bekasi</w:t>
            </w:r>
          </w:p>
        </w:tc>
      </w:tr>
      <w:tr w:rsidR="00523CF3" w:rsidRPr="005E5C1E" w14:paraId="12693158" w14:textId="77777777" w:rsidTr="005E5C1E">
        <w:tc>
          <w:tcPr>
            <w:tcW w:w="562" w:type="dxa"/>
          </w:tcPr>
          <w:p w14:paraId="179F6D8D" w14:textId="3EE50298"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19</w:t>
            </w:r>
          </w:p>
        </w:tc>
        <w:tc>
          <w:tcPr>
            <w:tcW w:w="8936" w:type="dxa"/>
          </w:tcPr>
          <w:p w14:paraId="5A3A8766" w14:textId="72A15D87"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Lingkungan Hidup Kota Bekasi</w:t>
            </w:r>
          </w:p>
        </w:tc>
      </w:tr>
      <w:tr w:rsidR="00523CF3" w:rsidRPr="005E5C1E" w14:paraId="320F7C65" w14:textId="77777777" w:rsidTr="005E5C1E">
        <w:tc>
          <w:tcPr>
            <w:tcW w:w="562" w:type="dxa"/>
          </w:tcPr>
          <w:p w14:paraId="46819DD0" w14:textId="338DFBDB"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20</w:t>
            </w:r>
          </w:p>
        </w:tc>
        <w:tc>
          <w:tcPr>
            <w:tcW w:w="8936" w:type="dxa"/>
          </w:tcPr>
          <w:p w14:paraId="75900B54" w14:textId="6903C51E"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Kependudukan dan Pencatatan sipil Kota Bekasi </w:t>
            </w:r>
          </w:p>
        </w:tc>
      </w:tr>
      <w:tr w:rsidR="00523CF3" w:rsidRPr="005E5C1E" w14:paraId="3636DF3F" w14:textId="77777777" w:rsidTr="005E5C1E">
        <w:tc>
          <w:tcPr>
            <w:tcW w:w="562" w:type="dxa"/>
          </w:tcPr>
          <w:p w14:paraId="568E976E" w14:textId="50ADF174" w:rsidR="00523CF3" w:rsidRPr="005E5C1E" w:rsidRDefault="00523CF3"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21</w:t>
            </w:r>
          </w:p>
        </w:tc>
        <w:tc>
          <w:tcPr>
            <w:tcW w:w="8936" w:type="dxa"/>
          </w:tcPr>
          <w:p w14:paraId="37544063" w14:textId="3C14DC03" w:rsidR="00523CF3" w:rsidRPr="005E5C1E" w:rsidRDefault="00523CF3"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Perhubungan Kota Bekasi </w:t>
            </w:r>
          </w:p>
        </w:tc>
      </w:tr>
      <w:tr w:rsidR="007626C0" w:rsidRPr="005E5C1E" w14:paraId="27859618" w14:textId="77777777" w:rsidTr="005E5C1E">
        <w:tc>
          <w:tcPr>
            <w:tcW w:w="562" w:type="dxa"/>
          </w:tcPr>
          <w:p w14:paraId="31790E34" w14:textId="088F6A4A"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22</w:t>
            </w:r>
          </w:p>
        </w:tc>
        <w:tc>
          <w:tcPr>
            <w:tcW w:w="8936" w:type="dxa"/>
          </w:tcPr>
          <w:p w14:paraId="0C22A0F5" w14:textId="47804151"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Penanaman Modal dan Pelayanan Terpadu Satu Pintu</w:t>
            </w:r>
            <w:r w:rsidR="005E5C1E">
              <w:rPr>
                <w:rFonts w:ascii="Bookman Old Style" w:hAnsi="Bookman Old Style" w:cs="Arial"/>
              </w:rPr>
              <w:t xml:space="preserve"> Kota Bekasi</w:t>
            </w:r>
          </w:p>
        </w:tc>
      </w:tr>
      <w:tr w:rsidR="007626C0" w:rsidRPr="005E5C1E" w14:paraId="2482711F" w14:textId="77777777" w:rsidTr="005E5C1E">
        <w:tc>
          <w:tcPr>
            <w:tcW w:w="562" w:type="dxa"/>
          </w:tcPr>
          <w:p w14:paraId="523741C6" w14:textId="2AB6D5AC"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23</w:t>
            </w:r>
          </w:p>
        </w:tc>
        <w:tc>
          <w:tcPr>
            <w:tcW w:w="8936" w:type="dxa"/>
          </w:tcPr>
          <w:p w14:paraId="2CE33C06" w14:textId="432FF9E8"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Kepemudaan dan Olahraga Kota Bekasi </w:t>
            </w:r>
          </w:p>
        </w:tc>
      </w:tr>
      <w:tr w:rsidR="007626C0" w:rsidRPr="005E5C1E" w14:paraId="23461189" w14:textId="77777777" w:rsidTr="005E5C1E">
        <w:tc>
          <w:tcPr>
            <w:tcW w:w="562" w:type="dxa"/>
          </w:tcPr>
          <w:p w14:paraId="34BB0426" w14:textId="22931722"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24</w:t>
            </w:r>
          </w:p>
        </w:tc>
        <w:tc>
          <w:tcPr>
            <w:tcW w:w="8936" w:type="dxa"/>
          </w:tcPr>
          <w:p w14:paraId="059AEB6B" w14:textId="7FEB270C"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Pariwisata dan Kebudayaan Kota Bekasi</w:t>
            </w:r>
          </w:p>
        </w:tc>
      </w:tr>
      <w:tr w:rsidR="007626C0" w:rsidRPr="005E5C1E" w14:paraId="2C6C1EB5" w14:textId="77777777" w:rsidTr="005E5C1E">
        <w:tc>
          <w:tcPr>
            <w:tcW w:w="562" w:type="dxa"/>
          </w:tcPr>
          <w:p w14:paraId="1652F2F6" w14:textId="5B44512A"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25</w:t>
            </w:r>
          </w:p>
        </w:tc>
        <w:tc>
          <w:tcPr>
            <w:tcW w:w="8936" w:type="dxa"/>
          </w:tcPr>
          <w:p w14:paraId="073F8F61" w14:textId="66EA9278"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Perdagangan dan Perindustrian Kota Bekasi</w:t>
            </w:r>
          </w:p>
        </w:tc>
      </w:tr>
      <w:tr w:rsidR="007626C0" w:rsidRPr="005E5C1E" w14:paraId="7E1BF695" w14:textId="77777777" w:rsidTr="005E5C1E">
        <w:tc>
          <w:tcPr>
            <w:tcW w:w="562" w:type="dxa"/>
          </w:tcPr>
          <w:p w14:paraId="7914DAE0" w14:textId="5001FA1B"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26</w:t>
            </w:r>
          </w:p>
        </w:tc>
        <w:tc>
          <w:tcPr>
            <w:tcW w:w="8936" w:type="dxa"/>
          </w:tcPr>
          <w:p w14:paraId="301DB0FF" w14:textId="76E4C8F4"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Koperasi Usaha Kecil dan Menengah Kota Bekasi</w:t>
            </w:r>
          </w:p>
        </w:tc>
      </w:tr>
      <w:tr w:rsidR="007626C0" w:rsidRPr="005E5C1E" w14:paraId="3AA432CB" w14:textId="77777777" w:rsidTr="005E5C1E">
        <w:tc>
          <w:tcPr>
            <w:tcW w:w="562" w:type="dxa"/>
          </w:tcPr>
          <w:p w14:paraId="5730D9C7" w14:textId="41FE2F1A"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27</w:t>
            </w:r>
          </w:p>
        </w:tc>
        <w:tc>
          <w:tcPr>
            <w:tcW w:w="8936" w:type="dxa"/>
          </w:tcPr>
          <w:p w14:paraId="081F7A51" w14:textId="4F61D907"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Bina Marga dan Sumber Daya Air Kota Bekasi</w:t>
            </w:r>
          </w:p>
        </w:tc>
      </w:tr>
      <w:tr w:rsidR="007626C0" w:rsidRPr="005E5C1E" w14:paraId="21A793D2" w14:textId="77777777" w:rsidTr="005E5C1E">
        <w:tc>
          <w:tcPr>
            <w:tcW w:w="562" w:type="dxa"/>
          </w:tcPr>
          <w:p w14:paraId="2D55EE4B" w14:textId="5E306F74"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28</w:t>
            </w:r>
          </w:p>
        </w:tc>
        <w:tc>
          <w:tcPr>
            <w:tcW w:w="8936" w:type="dxa"/>
          </w:tcPr>
          <w:p w14:paraId="54A38EBC" w14:textId="0330A34A"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Tata Ruang Kota Bekasi</w:t>
            </w:r>
          </w:p>
        </w:tc>
      </w:tr>
      <w:tr w:rsidR="007626C0" w:rsidRPr="005E5C1E" w14:paraId="3CAE9575" w14:textId="77777777" w:rsidTr="005E5C1E">
        <w:tc>
          <w:tcPr>
            <w:tcW w:w="562" w:type="dxa"/>
          </w:tcPr>
          <w:p w14:paraId="31520B12" w14:textId="7BF501CE"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29</w:t>
            </w:r>
          </w:p>
        </w:tc>
        <w:tc>
          <w:tcPr>
            <w:tcW w:w="8936" w:type="dxa"/>
          </w:tcPr>
          <w:p w14:paraId="337F7B6B" w14:textId="01533753"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Pemberdayaan Perempuan dan Perlindungan Anak Kota Bekasi</w:t>
            </w:r>
          </w:p>
        </w:tc>
      </w:tr>
      <w:tr w:rsidR="007626C0" w:rsidRPr="005E5C1E" w14:paraId="68D950EF" w14:textId="77777777" w:rsidTr="005E5C1E">
        <w:tc>
          <w:tcPr>
            <w:tcW w:w="562" w:type="dxa"/>
          </w:tcPr>
          <w:p w14:paraId="5FF2D52E" w14:textId="707E1C87"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30</w:t>
            </w:r>
          </w:p>
        </w:tc>
        <w:tc>
          <w:tcPr>
            <w:tcW w:w="8936" w:type="dxa"/>
          </w:tcPr>
          <w:p w14:paraId="01E92912" w14:textId="31195BC9"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 xml:space="preserve">Dinas Pengendalian Penduduk dan Keluarga Berencana Kota Bekasi </w:t>
            </w:r>
          </w:p>
        </w:tc>
      </w:tr>
      <w:tr w:rsidR="007626C0" w:rsidRPr="005E5C1E" w14:paraId="3F67C218" w14:textId="77777777" w:rsidTr="005E5C1E">
        <w:tc>
          <w:tcPr>
            <w:tcW w:w="562" w:type="dxa"/>
          </w:tcPr>
          <w:p w14:paraId="55537559" w14:textId="44222CFC"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31</w:t>
            </w:r>
          </w:p>
        </w:tc>
        <w:tc>
          <w:tcPr>
            <w:tcW w:w="8936" w:type="dxa"/>
          </w:tcPr>
          <w:p w14:paraId="7DC9BD15" w14:textId="6E24A55F"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Arsip dan Perpustakaan Daerah Kota Bekasi</w:t>
            </w:r>
          </w:p>
        </w:tc>
      </w:tr>
      <w:tr w:rsidR="007626C0" w:rsidRPr="005E5C1E" w14:paraId="15180CD4" w14:textId="77777777" w:rsidTr="005E5C1E">
        <w:tc>
          <w:tcPr>
            <w:tcW w:w="562" w:type="dxa"/>
          </w:tcPr>
          <w:p w14:paraId="08B29956" w14:textId="0EE927F3"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32</w:t>
            </w:r>
          </w:p>
        </w:tc>
        <w:tc>
          <w:tcPr>
            <w:tcW w:w="8936" w:type="dxa"/>
          </w:tcPr>
          <w:p w14:paraId="46B12653" w14:textId="21AE4143"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Dinas Perumahan, Kawasan Permukiman dan Pertanahan Kota Bekasi</w:t>
            </w:r>
          </w:p>
        </w:tc>
      </w:tr>
      <w:tr w:rsidR="007626C0" w:rsidRPr="005E5C1E" w14:paraId="20F12156" w14:textId="77777777" w:rsidTr="005E5C1E">
        <w:tc>
          <w:tcPr>
            <w:tcW w:w="562" w:type="dxa"/>
          </w:tcPr>
          <w:p w14:paraId="7ACD6FD9" w14:textId="4B9691DC"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33</w:t>
            </w:r>
          </w:p>
        </w:tc>
        <w:tc>
          <w:tcPr>
            <w:tcW w:w="8936" w:type="dxa"/>
          </w:tcPr>
          <w:p w14:paraId="3648C66D" w14:textId="6A668B0C"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Bekasi Utara</w:t>
            </w:r>
          </w:p>
        </w:tc>
      </w:tr>
      <w:tr w:rsidR="007626C0" w:rsidRPr="005E5C1E" w14:paraId="21D2CDB0" w14:textId="77777777" w:rsidTr="005E5C1E">
        <w:tc>
          <w:tcPr>
            <w:tcW w:w="562" w:type="dxa"/>
          </w:tcPr>
          <w:p w14:paraId="0AFF450B" w14:textId="7AF13B4D"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34</w:t>
            </w:r>
          </w:p>
        </w:tc>
        <w:tc>
          <w:tcPr>
            <w:tcW w:w="8936" w:type="dxa"/>
          </w:tcPr>
          <w:p w14:paraId="7E085C88" w14:textId="137CE10D"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Bekasi Timur</w:t>
            </w:r>
          </w:p>
        </w:tc>
      </w:tr>
      <w:tr w:rsidR="007626C0" w:rsidRPr="005E5C1E" w14:paraId="5B555080" w14:textId="77777777" w:rsidTr="005E5C1E">
        <w:tc>
          <w:tcPr>
            <w:tcW w:w="562" w:type="dxa"/>
          </w:tcPr>
          <w:p w14:paraId="600091E0" w14:textId="5B70AD80"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35</w:t>
            </w:r>
          </w:p>
        </w:tc>
        <w:tc>
          <w:tcPr>
            <w:tcW w:w="8936" w:type="dxa"/>
          </w:tcPr>
          <w:p w14:paraId="10E925A1" w14:textId="0CBCFAF8"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Bekasi Selatan</w:t>
            </w:r>
          </w:p>
        </w:tc>
      </w:tr>
      <w:tr w:rsidR="007626C0" w:rsidRPr="005E5C1E" w14:paraId="13A9B7B3" w14:textId="77777777" w:rsidTr="005E5C1E">
        <w:tc>
          <w:tcPr>
            <w:tcW w:w="562" w:type="dxa"/>
          </w:tcPr>
          <w:p w14:paraId="2C2A6CD0" w14:textId="48F4AC0C"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36</w:t>
            </w:r>
          </w:p>
        </w:tc>
        <w:tc>
          <w:tcPr>
            <w:tcW w:w="8936" w:type="dxa"/>
          </w:tcPr>
          <w:p w14:paraId="729D3290" w14:textId="6D792BC9"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Bekasi Barat</w:t>
            </w:r>
          </w:p>
        </w:tc>
      </w:tr>
      <w:tr w:rsidR="007626C0" w:rsidRPr="005E5C1E" w14:paraId="1A84C90E" w14:textId="77777777" w:rsidTr="005E5C1E">
        <w:tc>
          <w:tcPr>
            <w:tcW w:w="562" w:type="dxa"/>
          </w:tcPr>
          <w:p w14:paraId="6FC9057E" w14:textId="082AF1CF"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37</w:t>
            </w:r>
          </w:p>
        </w:tc>
        <w:tc>
          <w:tcPr>
            <w:tcW w:w="8936" w:type="dxa"/>
          </w:tcPr>
          <w:p w14:paraId="0DE4B873" w14:textId="728B38C9"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Rawalumbu</w:t>
            </w:r>
          </w:p>
        </w:tc>
      </w:tr>
      <w:tr w:rsidR="007626C0" w:rsidRPr="005E5C1E" w14:paraId="3B408733" w14:textId="77777777" w:rsidTr="005E5C1E">
        <w:tc>
          <w:tcPr>
            <w:tcW w:w="562" w:type="dxa"/>
          </w:tcPr>
          <w:p w14:paraId="4A10442C" w14:textId="620E65C3"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lastRenderedPageBreak/>
              <w:t>38</w:t>
            </w:r>
          </w:p>
        </w:tc>
        <w:tc>
          <w:tcPr>
            <w:tcW w:w="8936" w:type="dxa"/>
          </w:tcPr>
          <w:p w14:paraId="6D1434F5" w14:textId="5D62D5A9"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Mustikajaya</w:t>
            </w:r>
          </w:p>
        </w:tc>
      </w:tr>
      <w:tr w:rsidR="007626C0" w:rsidRPr="005E5C1E" w14:paraId="7A0BCCE2" w14:textId="77777777" w:rsidTr="005E5C1E">
        <w:tc>
          <w:tcPr>
            <w:tcW w:w="562" w:type="dxa"/>
          </w:tcPr>
          <w:p w14:paraId="3EED9EC5" w14:textId="33AB9CD8"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39</w:t>
            </w:r>
          </w:p>
        </w:tc>
        <w:tc>
          <w:tcPr>
            <w:tcW w:w="8936" w:type="dxa"/>
          </w:tcPr>
          <w:p w14:paraId="3CF0B991" w14:textId="59ACEC40"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Bantargebang</w:t>
            </w:r>
          </w:p>
        </w:tc>
      </w:tr>
      <w:tr w:rsidR="007626C0" w:rsidRPr="005E5C1E" w14:paraId="6EA53F07" w14:textId="77777777" w:rsidTr="005E5C1E">
        <w:tc>
          <w:tcPr>
            <w:tcW w:w="562" w:type="dxa"/>
          </w:tcPr>
          <w:p w14:paraId="1EA9CA15" w14:textId="59F02EA9"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40</w:t>
            </w:r>
          </w:p>
        </w:tc>
        <w:tc>
          <w:tcPr>
            <w:tcW w:w="8936" w:type="dxa"/>
          </w:tcPr>
          <w:p w14:paraId="72BA42E5" w14:textId="6E3AFA4F"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Medan satria</w:t>
            </w:r>
          </w:p>
        </w:tc>
      </w:tr>
      <w:tr w:rsidR="007626C0" w:rsidRPr="005E5C1E" w14:paraId="0070B672" w14:textId="77777777" w:rsidTr="005E5C1E">
        <w:tc>
          <w:tcPr>
            <w:tcW w:w="562" w:type="dxa"/>
          </w:tcPr>
          <w:p w14:paraId="3A4D3710" w14:textId="67A19EA2"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41</w:t>
            </w:r>
          </w:p>
        </w:tc>
        <w:tc>
          <w:tcPr>
            <w:tcW w:w="8936" w:type="dxa"/>
          </w:tcPr>
          <w:p w14:paraId="3F46211A" w14:textId="3E4FA975"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Pondokgede</w:t>
            </w:r>
          </w:p>
        </w:tc>
      </w:tr>
      <w:tr w:rsidR="007626C0" w:rsidRPr="005E5C1E" w14:paraId="4952497C" w14:textId="77777777" w:rsidTr="005E5C1E">
        <w:tc>
          <w:tcPr>
            <w:tcW w:w="562" w:type="dxa"/>
          </w:tcPr>
          <w:p w14:paraId="020A72B7" w14:textId="68CB8BE8"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42</w:t>
            </w:r>
          </w:p>
        </w:tc>
        <w:tc>
          <w:tcPr>
            <w:tcW w:w="8936" w:type="dxa"/>
          </w:tcPr>
          <w:p w14:paraId="65DF79D8" w14:textId="63C3249C"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Jatiasih</w:t>
            </w:r>
          </w:p>
        </w:tc>
      </w:tr>
      <w:tr w:rsidR="007626C0" w:rsidRPr="005E5C1E" w14:paraId="2BF18C15" w14:textId="77777777" w:rsidTr="005E5C1E">
        <w:tc>
          <w:tcPr>
            <w:tcW w:w="562" w:type="dxa"/>
          </w:tcPr>
          <w:p w14:paraId="25E9A436" w14:textId="50607300"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43</w:t>
            </w:r>
          </w:p>
        </w:tc>
        <w:tc>
          <w:tcPr>
            <w:tcW w:w="8936" w:type="dxa"/>
          </w:tcPr>
          <w:p w14:paraId="0F4D84EF" w14:textId="1F28AA48"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Pondokmelati</w:t>
            </w:r>
          </w:p>
        </w:tc>
      </w:tr>
      <w:tr w:rsidR="007626C0" w:rsidRPr="005E5C1E" w14:paraId="2A8CE788" w14:textId="77777777" w:rsidTr="005E5C1E">
        <w:tc>
          <w:tcPr>
            <w:tcW w:w="562" w:type="dxa"/>
          </w:tcPr>
          <w:p w14:paraId="79298323" w14:textId="7619597B" w:rsidR="007626C0" w:rsidRPr="005E5C1E" w:rsidRDefault="007626C0" w:rsidP="005E5C1E">
            <w:pPr>
              <w:pStyle w:val="ListParagraph"/>
              <w:spacing w:after="0" w:line="240" w:lineRule="auto"/>
              <w:ind w:left="0"/>
              <w:jc w:val="center"/>
              <w:rPr>
                <w:rFonts w:ascii="Bookman Old Style" w:hAnsi="Bookman Old Style" w:cs="Arial"/>
              </w:rPr>
            </w:pPr>
            <w:r w:rsidRPr="005E5C1E">
              <w:rPr>
                <w:rFonts w:ascii="Bookman Old Style" w:hAnsi="Bookman Old Style" w:cs="Arial"/>
              </w:rPr>
              <w:t>44</w:t>
            </w:r>
          </w:p>
        </w:tc>
        <w:tc>
          <w:tcPr>
            <w:tcW w:w="8936" w:type="dxa"/>
          </w:tcPr>
          <w:p w14:paraId="4898D76A" w14:textId="458AAEE8" w:rsidR="007626C0" w:rsidRPr="005E5C1E" w:rsidRDefault="007626C0" w:rsidP="005E5C1E">
            <w:pPr>
              <w:pStyle w:val="ListParagraph"/>
              <w:spacing w:after="0" w:line="240" w:lineRule="auto"/>
              <w:ind w:left="0"/>
              <w:rPr>
                <w:rFonts w:ascii="Bookman Old Style" w:hAnsi="Bookman Old Style" w:cs="Arial"/>
              </w:rPr>
            </w:pPr>
            <w:r w:rsidRPr="005E5C1E">
              <w:rPr>
                <w:rFonts w:ascii="Bookman Old Style" w:hAnsi="Bookman Old Style" w:cs="Arial"/>
              </w:rPr>
              <w:t>Kecamatan Jatisampurna</w:t>
            </w:r>
          </w:p>
        </w:tc>
      </w:tr>
    </w:tbl>
    <w:p w14:paraId="44AFC317" w14:textId="7D395FF0" w:rsidR="00E706A2" w:rsidRPr="00E706A2" w:rsidRDefault="00FE4E68" w:rsidP="00FE4E68">
      <w:pPr>
        <w:pStyle w:val="ListParagraph"/>
        <w:spacing w:after="0" w:line="360" w:lineRule="auto"/>
        <w:ind w:left="1069" w:hanging="927"/>
        <w:rPr>
          <w:rFonts w:ascii="Bookman Old Style" w:hAnsi="Bookman Old Style" w:cs="Arial"/>
          <w:sz w:val="24"/>
          <w:szCs w:val="24"/>
        </w:rPr>
      </w:pPr>
      <w:r w:rsidRPr="00731262">
        <w:rPr>
          <w:rFonts w:ascii="Bookman Old Style" w:hAnsi="Bookman Old Style"/>
          <w:i/>
          <w:sz w:val="16"/>
          <w:szCs w:val="16"/>
        </w:rPr>
        <w:t>Sumber : Diskominfostandi Kota Bekasi</w:t>
      </w:r>
    </w:p>
    <w:p w14:paraId="4E3D4243" w14:textId="77777777" w:rsidR="00FE4E68" w:rsidRDefault="00FE4E68" w:rsidP="00FE4E68">
      <w:pPr>
        <w:pStyle w:val="ListParagraph"/>
        <w:spacing w:after="0" w:line="360" w:lineRule="auto"/>
        <w:ind w:left="1069"/>
        <w:rPr>
          <w:rFonts w:ascii="Bookman Old Style" w:hAnsi="Bookman Old Style" w:cs="Arial"/>
          <w:b/>
          <w:sz w:val="24"/>
          <w:szCs w:val="24"/>
        </w:rPr>
      </w:pPr>
    </w:p>
    <w:p w14:paraId="38E37BA1" w14:textId="58D5D269" w:rsidR="00FE4E68" w:rsidRDefault="00FE4E68" w:rsidP="008E302F">
      <w:pPr>
        <w:pStyle w:val="ListParagraph"/>
        <w:numPr>
          <w:ilvl w:val="0"/>
          <w:numId w:val="17"/>
        </w:numPr>
        <w:spacing w:after="0" w:line="240" w:lineRule="auto"/>
        <w:ind w:left="1071" w:hanging="357"/>
        <w:jc w:val="both"/>
        <w:rPr>
          <w:rFonts w:ascii="Bookman Old Style" w:hAnsi="Bookman Old Style" w:cs="Arial"/>
          <w:b/>
          <w:sz w:val="24"/>
          <w:szCs w:val="24"/>
        </w:rPr>
      </w:pPr>
      <w:r>
        <w:rPr>
          <w:rFonts w:ascii="Bookman Old Style" w:hAnsi="Bookman Old Style" w:cs="Arial"/>
          <w:b/>
          <w:sz w:val="24"/>
          <w:szCs w:val="24"/>
        </w:rPr>
        <w:t xml:space="preserve">Dukungan </w:t>
      </w:r>
      <w:r w:rsidR="00A447BB">
        <w:rPr>
          <w:rFonts w:ascii="Bookman Old Style" w:hAnsi="Bookman Old Style" w:cs="Arial"/>
          <w:b/>
          <w:sz w:val="24"/>
          <w:szCs w:val="24"/>
        </w:rPr>
        <w:t>Kelurahan</w:t>
      </w:r>
      <w:r w:rsidR="00AF2BB0">
        <w:rPr>
          <w:rFonts w:ascii="Bookman Old Style" w:hAnsi="Bookman Old Style" w:cs="Arial"/>
          <w:b/>
          <w:sz w:val="24"/>
          <w:szCs w:val="24"/>
        </w:rPr>
        <w:t xml:space="preserve"> </w:t>
      </w:r>
      <w:r w:rsidR="00A447BB">
        <w:rPr>
          <w:rFonts w:ascii="Bookman Old Style" w:hAnsi="Bookman Old Style" w:cs="Arial"/>
          <w:b/>
          <w:sz w:val="24"/>
          <w:szCs w:val="24"/>
        </w:rPr>
        <w:t>/</w:t>
      </w:r>
      <w:r w:rsidR="00AF2BB0">
        <w:rPr>
          <w:rFonts w:ascii="Bookman Old Style" w:hAnsi="Bookman Old Style" w:cs="Arial"/>
          <w:b/>
          <w:sz w:val="24"/>
          <w:szCs w:val="24"/>
        </w:rPr>
        <w:t xml:space="preserve"> </w:t>
      </w:r>
      <w:r w:rsidR="00A447BB">
        <w:rPr>
          <w:rFonts w:ascii="Bookman Old Style" w:hAnsi="Bookman Old Style" w:cs="Arial"/>
          <w:b/>
          <w:sz w:val="24"/>
          <w:szCs w:val="24"/>
        </w:rPr>
        <w:t xml:space="preserve">Pusat Kesehatan Masyarakat </w:t>
      </w:r>
      <w:r w:rsidR="00A447BB" w:rsidRPr="00927A8B">
        <w:rPr>
          <w:rFonts w:ascii="Bookman Old Style" w:hAnsi="Bookman Old Style" w:cs="Arial"/>
          <w:b/>
          <w:i/>
          <w:sz w:val="24"/>
          <w:szCs w:val="24"/>
        </w:rPr>
        <w:t>(</w:t>
      </w:r>
      <w:r w:rsidRPr="00927A8B">
        <w:rPr>
          <w:rFonts w:ascii="Bookman Old Style" w:hAnsi="Bookman Old Style" w:cs="Arial"/>
          <w:b/>
          <w:i/>
          <w:sz w:val="24"/>
          <w:szCs w:val="24"/>
        </w:rPr>
        <w:t>Puskesmas</w:t>
      </w:r>
      <w:r w:rsidR="00A447BB" w:rsidRPr="00927A8B">
        <w:rPr>
          <w:rFonts w:ascii="Bookman Old Style" w:hAnsi="Bookman Old Style" w:cs="Arial"/>
          <w:b/>
          <w:i/>
          <w:sz w:val="24"/>
          <w:szCs w:val="24"/>
        </w:rPr>
        <w:t>)</w:t>
      </w:r>
      <w:r w:rsidR="00AF2BB0">
        <w:rPr>
          <w:rFonts w:ascii="Bookman Old Style" w:hAnsi="Bookman Old Style" w:cs="Arial"/>
          <w:b/>
          <w:sz w:val="24"/>
          <w:szCs w:val="24"/>
        </w:rPr>
        <w:t xml:space="preserve"> / </w:t>
      </w:r>
      <w:r>
        <w:rPr>
          <w:rFonts w:ascii="Bookman Old Style" w:hAnsi="Bookman Old Style" w:cs="Arial"/>
          <w:b/>
          <w:sz w:val="24"/>
          <w:szCs w:val="24"/>
        </w:rPr>
        <w:t xml:space="preserve">Sekolah Dasar Negeri </w:t>
      </w:r>
      <w:r w:rsidRPr="00927A8B">
        <w:rPr>
          <w:rFonts w:ascii="Bookman Old Style" w:hAnsi="Bookman Old Style" w:cs="Arial"/>
          <w:b/>
          <w:i/>
          <w:sz w:val="24"/>
          <w:szCs w:val="24"/>
        </w:rPr>
        <w:t>(SDN)</w:t>
      </w:r>
      <w:r w:rsidR="00AF2BB0">
        <w:rPr>
          <w:rFonts w:ascii="Bookman Old Style" w:hAnsi="Bookman Old Style" w:cs="Arial"/>
          <w:b/>
          <w:sz w:val="24"/>
          <w:szCs w:val="24"/>
        </w:rPr>
        <w:t xml:space="preserve"> </w:t>
      </w:r>
      <w:r>
        <w:rPr>
          <w:rFonts w:ascii="Bookman Old Style" w:hAnsi="Bookman Old Style" w:cs="Arial"/>
          <w:b/>
          <w:sz w:val="24"/>
          <w:szCs w:val="24"/>
        </w:rPr>
        <w:t>/</w:t>
      </w:r>
      <w:r w:rsidR="00AF2BB0">
        <w:rPr>
          <w:rFonts w:ascii="Bookman Old Style" w:hAnsi="Bookman Old Style" w:cs="Arial"/>
          <w:b/>
          <w:sz w:val="24"/>
          <w:szCs w:val="24"/>
        </w:rPr>
        <w:t xml:space="preserve"> </w:t>
      </w:r>
      <w:r>
        <w:rPr>
          <w:rFonts w:ascii="Bookman Old Style" w:hAnsi="Bookman Old Style" w:cs="Arial"/>
          <w:b/>
          <w:sz w:val="24"/>
          <w:szCs w:val="24"/>
        </w:rPr>
        <w:t xml:space="preserve">Sekolah Menengah Pertama </w:t>
      </w:r>
      <w:r w:rsidRPr="00927A8B">
        <w:rPr>
          <w:rFonts w:ascii="Bookman Old Style" w:hAnsi="Bookman Old Style" w:cs="Arial"/>
          <w:b/>
          <w:i/>
          <w:sz w:val="24"/>
          <w:szCs w:val="24"/>
        </w:rPr>
        <w:t>(SMP)</w:t>
      </w:r>
      <w:r>
        <w:rPr>
          <w:rFonts w:ascii="Bookman Old Style" w:hAnsi="Bookman Old Style" w:cs="Arial"/>
          <w:b/>
          <w:sz w:val="24"/>
          <w:szCs w:val="24"/>
        </w:rPr>
        <w:t xml:space="preserve"> dalam Pencapaian Kinerja Perangkat Daerah </w:t>
      </w:r>
      <w:r w:rsidRPr="00927A8B">
        <w:rPr>
          <w:rFonts w:ascii="Bookman Old Style" w:hAnsi="Bookman Old Style" w:cs="Arial"/>
          <w:b/>
          <w:i/>
          <w:sz w:val="24"/>
          <w:szCs w:val="24"/>
        </w:rPr>
        <w:t>(PD)</w:t>
      </w:r>
    </w:p>
    <w:p w14:paraId="13F2357E" w14:textId="77777777" w:rsidR="00645AC9" w:rsidRPr="003A420E" w:rsidRDefault="00645AC9" w:rsidP="00645AC9">
      <w:pPr>
        <w:pStyle w:val="ListParagraph"/>
        <w:spacing w:after="0" w:line="360" w:lineRule="auto"/>
        <w:ind w:left="1071"/>
        <w:jc w:val="both"/>
        <w:rPr>
          <w:rFonts w:ascii="Bookman Old Style" w:hAnsi="Bookman Old Style" w:cs="Arial"/>
          <w:b/>
          <w:sz w:val="16"/>
          <w:szCs w:val="16"/>
        </w:rPr>
      </w:pPr>
    </w:p>
    <w:p w14:paraId="137E3028" w14:textId="47B75D07" w:rsidR="00FE4E68" w:rsidRPr="00FE4E68" w:rsidRDefault="00CF65B9" w:rsidP="00645AC9">
      <w:pPr>
        <w:pStyle w:val="ListParagraph"/>
        <w:spacing w:after="0" w:line="360" w:lineRule="auto"/>
        <w:ind w:left="1072" w:firstLine="368"/>
        <w:jc w:val="both"/>
        <w:rPr>
          <w:rFonts w:ascii="Bookman Old Style" w:hAnsi="Bookman Old Style" w:cs="Arial"/>
          <w:b/>
          <w:sz w:val="16"/>
          <w:szCs w:val="16"/>
        </w:rPr>
      </w:pPr>
      <w:r>
        <w:rPr>
          <w:rFonts w:ascii="Bookman Old Style" w:hAnsi="Bookman Old Style" w:cs="Arial"/>
          <w:sz w:val="24"/>
          <w:szCs w:val="24"/>
        </w:rPr>
        <w:t>Dukungan 56</w:t>
      </w:r>
      <w:r w:rsidR="00AF2BB0" w:rsidRPr="00D70F21">
        <w:rPr>
          <w:rFonts w:ascii="Bookman Old Style" w:hAnsi="Bookman Old Style" w:cs="Arial"/>
          <w:sz w:val="24"/>
          <w:szCs w:val="24"/>
        </w:rPr>
        <w:t xml:space="preserve"> </w:t>
      </w:r>
      <w:r w:rsidR="00AF2BB0" w:rsidRPr="00927A8B">
        <w:rPr>
          <w:rFonts w:ascii="Bookman Old Style" w:hAnsi="Bookman Old Style" w:cs="Arial"/>
          <w:i/>
          <w:sz w:val="24"/>
          <w:szCs w:val="24"/>
        </w:rPr>
        <w:t>(</w:t>
      </w:r>
      <w:r w:rsidRPr="00927A8B">
        <w:rPr>
          <w:rFonts w:ascii="Bookman Old Style" w:hAnsi="Bookman Old Style" w:cs="Arial"/>
          <w:i/>
          <w:sz w:val="24"/>
          <w:szCs w:val="24"/>
        </w:rPr>
        <w:t>lima puluh enam</w:t>
      </w:r>
      <w:r w:rsidR="00AF2BB0" w:rsidRPr="00927A8B">
        <w:rPr>
          <w:rFonts w:ascii="Bookman Old Style" w:hAnsi="Bookman Old Style" w:cs="Arial"/>
          <w:i/>
          <w:sz w:val="24"/>
          <w:szCs w:val="24"/>
        </w:rPr>
        <w:t>)</w:t>
      </w:r>
      <w:r w:rsidR="00AF2BB0" w:rsidRPr="00D70F21">
        <w:rPr>
          <w:rFonts w:ascii="Bookman Old Style" w:hAnsi="Bookman Old Style" w:cs="Arial"/>
          <w:sz w:val="24"/>
          <w:szCs w:val="24"/>
        </w:rPr>
        <w:t xml:space="preserve"> </w:t>
      </w:r>
      <w:r>
        <w:rPr>
          <w:rFonts w:ascii="Bookman Old Style" w:hAnsi="Bookman Old Style" w:cs="Arial"/>
          <w:sz w:val="24"/>
          <w:szCs w:val="24"/>
        </w:rPr>
        <w:t>Kelurahan</w:t>
      </w:r>
      <w:r w:rsidR="00AF2BB0" w:rsidRPr="00D70F21">
        <w:rPr>
          <w:rFonts w:ascii="Bookman Old Style" w:hAnsi="Bookman Old Style" w:cs="Arial"/>
          <w:sz w:val="24"/>
          <w:szCs w:val="24"/>
        </w:rPr>
        <w:t xml:space="preserve"> di </w:t>
      </w:r>
      <w:r>
        <w:rPr>
          <w:rFonts w:ascii="Bookman Old Style" w:hAnsi="Bookman Old Style" w:cs="Arial"/>
          <w:sz w:val="24"/>
          <w:szCs w:val="24"/>
        </w:rPr>
        <w:t xml:space="preserve">Wilayah </w:t>
      </w:r>
      <w:r w:rsidR="00AF2BB0" w:rsidRPr="00D70F21">
        <w:rPr>
          <w:rFonts w:ascii="Bookman Old Style" w:hAnsi="Bookman Old Style" w:cs="Arial"/>
          <w:sz w:val="24"/>
          <w:szCs w:val="24"/>
        </w:rPr>
        <w:t xml:space="preserve">Kota Bekasi </w:t>
      </w:r>
      <w:r>
        <w:rPr>
          <w:rFonts w:ascii="Bookman Old Style" w:hAnsi="Bookman Old Style" w:cs="Arial"/>
          <w:sz w:val="24"/>
          <w:szCs w:val="24"/>
        </w:rPr>
        <w:t xml:space="preserve">sebagai Unsur Pemerintahan Kota Bekasi yang sering membantu </w:t>
      </w:r>
      <w:r w:rsidRPr="00D70F21">
        <w:rPr>
          <w:rFonts w:ascii="Bookman Old Style" w:hAnsi="Bookman Old Style" w:cs="Arial"/>
          <w:sz w:val="24"/>
          <w:szCs w:val="24"/>
        </w:rPr>
        <w:t>Diskominfostandi Kota Bekasi</w:t>
      </w:r>
      <w:r w:rsidR="00AF2BB0" w:rsidRPr="00D70F21">
        <w:rPr>
          <w:rFonts w:ascii="Bookman Old Style" w:hAnsi="Bookman Old Style" w:cs="Arial"/>
          <w:sz w:val="24"/>
          <w:szCs w:val="24"/>
        </w:rPr>
        <w:t xml:space="preserve">, </w:t>
      </w:r>
      <w:r w:rsidR="00AF2BB0">
        <w:rPr>
          <w:rFonts w:ascii="Bookman Old Style" w:hAnsi="Bookman Old Style" w:cs="Arial"/>
          <w:sz w:val="24"/>
          <w:szCs w:val="24"/>
        </w:rPr>
        <w:t xml:space="preserve">diantaranya </w:t>
      </w:r>
      <w:r w:rsidR="00AF2BB0" w:rsidRPr="00D70F21">
        <w:rPr>
          <w:rFonts w:ascii="Bookman Old Style" w:hAnsi="Bookman Old Style" w:cs="Arial"/>
          <w:sz w:val="24"/>
          <w:szCs w:val="24"/>
        </w:rPr>
        <w:t>dapat di</w:t>
      </w:r>
      <w:r w:rsidR="00AF2BB0">
        <w:rPr>
          <w:rFonts w:ascii="Bookman Old Style" w:hAnsi="Bookman Old Style" w:cs="Arial"/>
          <w:sz w:val="24"/>
          <w:szCs w:val="24"/>
        </w:rPr>
        <w:t>li</w:t>
      </w:r>
      <w:r w:rsidR="00AF2BB0" w:rsidRPr="00D70F21">
        <w:rPr>
          <w:rFonts w:ascii="Bookman Old Style" w:hAnsi="Bookman Old Style" w:cs="Arial"/>
          <w:sz w:val="24"/>
          <w:szCs w:val="24"/>
        </w:rPr>
        <w:t>hat pada Tabel II. 1</w:t>
      </w:r>
      <w:r w:rsidR="00170712">
        <w:rPr>
          <w:rFonts w:ascii="Bookman Old Style" w:hAnsi="Bookman Old Style" w:cs="Arial"/>
          <w:sz w:val="24"/>
          <w:szCs w:val="24"/>
        </w:rPr>
        <w:t>8</w:t>
      </w:r>
      <w:r w:rsidR="00AF2BB0" w:rsidRPr="00D70F21">
        <w:rPr>
          <w:rFonts w:ascii="Bookman Old Style" w:hAnsi="Bookman Old Style" w:cs="Arial"/>
          <w:sz w:val="24"/>
          <w:szCs w:val="24"/>
        </w:rPr>
        <w:t>, sebagai berikut :</w:t>
      </w:r>
    </w:p>
    <w:p w14:paraId="41A45364" w14:textId="77777777" w:rsidR="003A420E" w:rsidRDefault="003A420E" w:rsidP="00AF2BB0">
      <w:pPr>
        <w:pStyle w:val="ListParagraph"/>
        <w:spacing w:after="0" w:line="240" w:lineRule="auto"/>
        <w:ind w:left="1072"/>
        <w:jc w:val="center"/>
        <w:rPr>
          <w:rFonts w:ascii="Bookman Old Style" w:hAnsi="Bookman Old Style" w:cs="Arial"/>
          <w:b/>
          <w:sz w:val="20"/>
          <w:szCs w:val="20"/>
        </w:rPr>
      </w:pPr>
    </w:p>
    <w:p w14:paraId="330EE4E8" w14:textId="51F7FCFD" w:rsidR="00FE4E68" w:rsidRPr="00FE4E68" w:rsidRDefault="00FE4E68" w:rsidP="00AF2BB0">
      <w:pPr>
        <w:pStyle w:val="ListParagraph"/>
        <w:spacing w:after="0" w:line="240" w:lineRule="auto"/>
        <w:ind w:left="1072"/>
        <w:jc w:val="center"/>
        <w:rPr>
          <w:rFonts w:ascii="Bookman Old Style" w:hAnsi="Bookman Old Style" w:cs="Arial"/>
          <w:b/>
          <w:sz w:val="20"/>
          <w:szCs w:val="20"/>
        </w:rPr>
      </w:pPr>
      <w:r w:rsidRPr="00FE4E68">
        <w:rPr>
          <w:rFonts w:ascii="Bookman Old Style" w:hAnsi="Bookman Old Style" w:cs="Arial"/>
          <w:b/>
          <w:sz w:val="20"/>
          <w:szCs w:val="20"/>
        </w:rPr>
        <w:t>Tabel II.1</w:t>
      </w:r>
      <w:r w:rsidR="00F74078">
        <w:rPr>
          <w:rFonts w:ascii="Bookman Old Style" w:hAnsi="Bookman Old Style" w:cs="Arial"/>
          <w:b/>
          <w:sz w:val="20"/>
          <w:szCs w:val="20"/>
        </w:rPr>
        <w:t>2</w:t>
      </w:r>
    </w:p>
    <w:p w14:paraId="61B6ECB9" w14:textId="58200987" w:rsidR="003A420E" w:rsidRDefault="00FE4E68" w:rsidP="00AF2BB0">
      <w:pPr>
        <w:pStyle w:val="ListParagraph"/>
        <w:spacing w:after="0" w:line="240" w:lineRule="auto"/>
        <w:ind w:left="1072"/>
        <w:jc w:val="center"/>
        <w:rPr>
          <w:rFonts w:ascii="Bookman Old Style" w:hAnsi="Bookman Old Style" w:cs="Arial"/>
          <w:b/>
          <w:sz w:val="20"/>
          <w:szCs w:val="20"/>
        </w:rPr>
      </w:pPr>
      <w:r w:rsidRPr="00FE4E68">
        <w:rPr>
          <w:rFonts w:ascii="Bookman Old Style" w:hAnsi="Bookman Old Style" w:cs="Arial"/>
          <w:b/>
          <w:sz w:val="20"/>
          <w:szCs w:val="20"/>
        </w:rPr>
        <w:t xml:space="preserve">Dukungan </w:t>
      </w:r>
      <w:r w:rsidR="00AF2BB0">
        <w:rPr>
          <w:rFonts w:ascii="Bookman Old Style" w:hAnsi="Bookman Old Style" w:cs="Arial"/>
          <w:b/>
          <w:sz w:val="20"/>
          <w:szCs w:val="20"/>
        </w:rPr>
        <w:t xml:space="preserve">Kelurahan di </w:t>
      </w:r>
      <w:r w:rsidR="00CF65B9">
        <w:rPr>
          <w:rFonts w:ascii="Bookman Old Style" w:hAnsi="Bookman Old Style" w:cs="Arial"/>
          <w:b/>
          <w:sz w:val="20"/>
          <w:szCs w:val="20"/>
        </w:rPr>
        <w:t>Wilayah</w:t>
      </w:r>
      <w:r w:rsidR="00AF2BB0">
        <w:rPr>
          <w:rFonts w:ascii="Bookman Old Style" w:hAnsi="Bookman Old Style" w:cs="Arial"/>
          <w:b/>
          <w:sz w:val="20"/>
          <w:szCs w:val="20"/>
        </w:rPr>
        <w:t xml:space="preserve"> Kota Bekasi</w:t>
      </w:r>
    </w:p>
    <w:tbl>
      <w:tblPr>
        <w:tblStyle w:val="TableGrid"/>
        <w:tblW w:w="3730" w:type="dxa"/>
        <w:tblInd w:w="2972" w:type="dxa"/>
        <w:tblLook w:val="04A0" w:firstRow="1" w:lastRow="0" w:firstColumn="1" w:lastColumn="0" w:noHBand="0" w:noVBand="1"/>
      </w:tblPr>
      <w:tblGrid>
        <w:gridCol w:w="573"/>
        <w:gridCol w:w="3157"/>
      </w:tblGrid>
      <w:tr w:rsidR="00AF2BB0" w:rsidRPr="00E328FC" w14:paraId="56AFCE5B" w14:textId="77777777" w:rsidTr="003A420E">
        <w:trPr>
          <w:trHeight w:val="610"/>
          <w:tblHeader/>
        </w:trPr>
        <w:tc>
          <w:tcPr>
            <w:tcW w:w="573" w:type="dxa"/>
            <w:shd w:val="clear" w:color="auto" w:fill="9CC2E5" w:themeFill="accent1" w:themeFillTint="99"/>
            <w:vAlign w:val="center"/>
          </w:tcPr>
          <w:p w14:paraId="6C1A3CB1" w14:textId="77777777" w:rsidR="00AF2BB0" w:rsidRPr="00E328FC" w:rsidRDefault="00AF2BB0" w:rsidP="00AF2BB0">
            <w:pPr>
              <w:pStyle w:val="ListParagraph"/>
              <w:spacing w:after="0" w:line="240" w:lineRule="auto"/>
              <w:ind w:left="0"/>
              <w:jc w:val="center"/>
              <w:rPr>
                <w:rFonts w:ascii="Bookman Old Style" w:hAnsi="Bookman Old Style" w:cs="Arial"/>
                <w:b/>
              </w:rPr>
            </w:pPr>
            <w:r w:rsidRPr="00E328FC">
              <w:rPr>
                <w:rFonts w:ascii="Bookman Old Style" w:hAnsi="Bookman Old Style" w:cs="Arial"/>
                <w:b/>
              </w:rPr>
              <w:t>No.</w:t>
            </w:r>
          </w:p>
        </w:tc>
        <w:tc>
          <w:tcPr>
            <w:tcW w:w="3157" w:type="dxa"/>
            <w:shd w:val="clear" w:color="auto" w:fill="9CC2E5" w:themeFill="accent1" w:themeFillTint="99"/>
            <w:vAlign w:val="center"/>
          </w:tcPr>
          <w:p w14:paraId="45974145" w14:textId="7C50FBB5" w:rsidR="00AF2BB0" w:rsidRPr="00E328FC" w:rsidRDefault="00AF2BB0" w:rsidP="00AF2BB0">
            <w:pPr>
              <w:pStyle w:val="ListParagraph"/>
              <w:spacing w:after="0" w:line="240" w:lineRule="auto"/>
              <w:ind w:left="0"/>
              <w:jc w:val="center"/>
              <w:rPr>
                <w:rFonts w:ascii="Bookman Old Style" w:hAnsi="Bookman Old Style" w:cs="Arial"/>
                <w:b/>
              </w:rPr>
            </w:pPr>
            <w:r w:rsidRPr="00E328FC">
              <w:rPr>
                <w:rFonts w:ascii="Bookman Old Style" w:hAnsi="Bookman Old Style" w:cs="Arial"/>
                <w:b/>
              </w:rPr>
              <w:t>Kelurahan</w:t>
            </w:r>
          </w:p>
        </w:tc>
      </w:tr>
      <w:tr w:rsidR="00AF2BB0" w:rsidRPr="00E328FC" w14:paraId="0A7B625A" w14:textId="77777777" w:rsidTr="003A420E">
        <w:trPr>
          <w:trHeight w:val="226"/>
        </w:trPr>
        <w:tc>
          <w:tcPr>
            <w:tcW w:w="573" w:type="dxa"/>
            <w:vAlign w:val="center"/>
          </w:tcPr>
          <w:p w14:paraId="318C4E2E"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w:t>
            </w:r>
          </w:p>
        </w:tc>
        <w:tc>
          <w:tcPr>
            <w:tcW w:w="3157" w:type="dxa"/>
            <w:vAlign w:val="bottom"/>
          </w:tcPr>
          <w:p w14:paraId="6E9FFB5F" w14:textId="36FECA6B"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Bekasijaya</w:t>
            </w:r>
          </w:p>
        </w:tc>
      </w:tr>
      <w:tr w:rsidR="00AF2BB0" w:rsidRPr="00E328FC" w14:paraId="12DBF89D" w14:textId="77777777" w:rsidTr="003A420E">
        <w:trPr>
          <w:trHeight w:val="242"/>
        </w:trPr>
        <w:tc>
          <w:tcPr>
            <w:tcW w:w="573" w:type="dxa"/>
            <w:vAlign w:val="center"/>
          </w:tcPr>
          <w:p w14:paraId="3A78CD78"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w:t>
            </w:r>
          </w:p>
        </w:tc>
        <w:tc>
          <w:tcPr>
            <w:tcW w:w="3157" w:type="dxa"/>
            <w:vAlign w:val="bottom"/>
          </w:tcPr>
          <w:p w14:paraId="476F45F7" w14:textId="3D04CFEE"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Margahayu</w:t>
            </w:r>
          </w:p>
        </w:tc>
      </w:tr>
      <w:tr w:rsidR="00AF2BB0" w:rsidRPr="00E328FC" w14:paraId="3B22EF9F" w14:textId="77777777" w:rsidTr="003A420E">
        <w:trPr>
          <w:trHeight w:val="226"/>
        </w:trPr>
        <w:tc>
          <w:tcPr>
            <w:tcW w:w="573" w:type="dxa"/>
            <w:vAlign w:val="center"/>
          </w:tcPr>
          <w:p w14:paraId="1BDD5762"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w:t>
            </w:r>
          </w:p>
        </w:tc>
        <w:tc>
          <w:tcPr>
            <w:tcW w:w="3157" w:type="dxa"/>
            <w:vAlign w:val="bottom"/>
          </w:tcPr>
          <w:p w14:paraId="156E14DC" w14:textId="57B0DB19"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Durenjaya</w:t>
            </w:r>
          </w:p>
        </w:tc>
      </w:tr>
      <w:tr w:rsidR="00AF2BB0" w:rsidRPr="00E328FC" w14:paraId="6BDA8933" w14:textId="77777777" w:rsidTr="003A420E">
        <w:trPr>
          <w:trHeight w:val="226"/>
        </w:trPr>
        <w:tc>
          <w:tcPr>
            <w:tcW w:w="573" w:type="dxa"/>
            <w:vAlign w:val="center"/>
          </w:tcPr>
          <w:p w14:paraId="464F8D57"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4</w:t>
            </w:r>
          </w:p>
        </w:tc>
        <w:tc>
          <w:tcPr>
            <w:tcW w:w="3157" w:type="dxa"/>
            <w:vAlign w:val="bottom"/>
          </w:tcPr>
          <w:p w14:paraId="74EE0FA1" w14:textId="36D23C87"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Arenjaya</w:t>
            </w:r>
          </w:p>
        </w:tc>
      </w:tr>
      <w:tr w:rsidR="00AF2BB0" w:rsidRPr="00E328FC" w14:paraId="5C44D36E" w14:textId="77777777" w:rsidTr="003A420E">
        <w:trPr>
          <w:trHeight w:val="242"/>
        </w:trPr>
        <w:tc>
          <w:tcPr>
            <w:tcW w:w="573" w:type="dxa"/>
            <w:vAlign w:val="center"/>
          </w:tcPr>
          <w:p w14:paraId="39CE5127"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5</w:t>
            </w:r>
          </w:p>
        </w:tc>
        <w:tc>
          <w:tcPr>
            <w:tcW w:w="3157" w:type="dxa"/>
            <w:vAlign w:val="bottom"/>
          </w:tcPr>
          <w:p w14:paraId="3B0C271A" w14:textId="3A68D6D8"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Bintara</w:t>
            </w:r>
          </w:p>
        </w:tc>
      </w:tr>
      <w:tr w:rsidR="00AF2BB0" w:rsidRPr="00E328FC" w14:paraId="12CE492F" w14:textId="77777777" w:rsidTr="003A420E">
        <w:trPr>
          <w:trHeight w:val="226"/>
        </w:trPr>
        <w:tc>
          <w:tcPr>
            <w:tcW w:w="573" w:type="dxa"/>
            <w:vAlign w:val="center"/>
          </w:tcPr>
          <w:p w14:paraId="57700BA2"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6</w:t>
            </w:r>
          </w:p>
        </w:tc>
        <w:tc>
          <w:tcPr>
            <w:tcW w:w="3157" w:type="dxa"/>
            <w:vAlign w:val="bottom"/>
          </w:tcPr>
          <w:p w14:paraId="007B3C8B" w14:textId="6306E11A"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Kranji</w:t>
            </w:r>
          </w:p>
        </w:tc>
      </w:tr>
      <w:tr w:rsidR="00AF2BB0" w:rsidRPr="00E328FC" w14:paraId="6ED68669" w14:textId="77777777" w:rsidTr="003A420E">
        <w:trPr>
          <w:trHeight w:val="226"/>
        </w:trPr>
        <w:tc>
          <w:tcPr>
            <w:tcW w:w="573" w:type="dxa"/>
            <w:vAlign w:val="center"/>
          </w:tcPr>
          <w:p w14:paraId="0EDA5BC2"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7</w:t>
            </w:r>
          </w:p>
        </w:tc>
        <w:tc>
          <w:tcPr>
            <w:tcW w:w="3157" w:type="dxa"/>
            <w:vAlign w:val="bottom"/>
          </w:tcPr>
          <w:p w14:paraId="69FECB9F" w14:textId="19F68AF9"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Kotabaru</w:t>
            </w:r>
          </w:p>
        </w:tc>
      </w:tr>
      <w:tr w:rsidR="00AF2BB0" w:rsidRPr="00E328FC" w14:paraId="39326384" w14:textId="77777777" w:rsidTr="003A420E">
        <w:trPr>
          <w:trHeight w:val="242"/>
        </w:trPr>
        <w:tc>
          <w:tcPr>
            <w:tcW w:w="573" w:type="dxa"/>
          </w:tcPr>
          <w:p w14:paraId="36EF6507"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8</w:t>
            </w:r>
          </w:p>
        </w:tc>
        <w:tc>
          <w:tcPr>
            <w:tcW w:w="3157" w:type="dxa"/>
            <w:vAlign w:val="bottom"/>
          </w:tcPr>
          <w:p w14:paraId="19039330" w14:textId="223E34D8"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Bintarajaya</w:t>
            </w:r>
          </w:p>
        </w:tc>
      </w:tr>
      <w:tr w:rsidR="00AF2BB0" w:rsidRPr="00E328FC" w14:paraId="583C370A" w14:textId="77777777" w:rsidTr="003A420E">
        <w:trPr>
          <w:trHeight w:val="226"/>
        </w:trPr>
        <w:tc>
          <w:tcPr>
            <w:tcW w:w="573" w:type="dxa"/>
          </w:tcPr>
          <w:p w14:paraId="5D2098F1"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9</w:t>
            </w:r>
          </w:p>
        </w:tc>
        <w:tc>
          <w:tcPr>
            <w:tcW w:w="3157" w:type="dxa"/>
            <w:vAlign w:val="bottom"/>
          </w:tcPr>
          <w:p w14:paraId="46983529" w14:textId="477E19C3"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Jakasampurna</w:t>
            </w:r>
          </w:p>
        </w:tc>
      </w:tr>
      <w:tr w:rsidR="00AF2BB0" w:rsidRPr="00E328FC" w14:paraId="7A8502BF" w14:textId="77777777" w:rsidTr="003A420E">
        <w:trPr>
          <w:trHeight w:val="226"/>
        </w:trPr>
        <w:tc>
          <w:tcPr>
            <w:tcW w:w="573" w:type="dxa"/>
          </w:tcPr>
          <w:p w14:paraId="19186FF9"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10</w:t>
            </w:r>
          </w:p>
        </w:tc>
        <w:tc>
          <w:tcPr>
            <w:tcW w:w="3157" w:type="dxa"/>
            <w:vAlign w:val="bottom"/>
          </w:tcPr>
          <w:p w14:paraId="598C682A" w14:textId="4BAF18C5"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Kaliabang Tengah</w:t>
            </w:r>
          </w:p>
        </w:tc>
      </w:tr>
      <w:tr w:rsidR="00AF2BB0" w:rsidRPr="00E328FC" w14:paraId="64C5CF8F" w14:textId="77777777" w:rsidTr="003A420E">
        <w:trPr>
          <w:trHeight w:val="226"/>
        </w:trPr>
        <w:tc>
          <w:tcPr>
            <w:tcW w:w="573" w:type="dxa"/>
          </w:tcPr>
          <w:p w14:paraId="5BC76461"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11</w:t>
            </w:r>
          </w:p>
        </w:tc>
        <w:tc>
          <w:tcPr>
            <w:tcW w:w="3157" w:type="dxa"/>
            <w:vAlign w:val="bottom"/>
          </w:tcPr>
          <w:p w14:paraId="0B62B4FC" w14:textId="1756099F"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Perwira</w:t>
            </w:r>
          </w:p>
        </w:tc>
      </w:tr>
      <w:tr w:rsidR="00AF2BB0" w:rsidRPr="00E328FC" w14:paraId="367D43B2" w14:textId="77777777" w:rsidTr="003A420E">
        <w:trPr>
          <w:trHeight w:val="242"/>
        </w:trPr>
        <w:tc>
          <w:tcPr>
            <w:tcW w:w="573" w:type="dxa"/>
          </w:tcPr>
          <w:p w14:paraId="13B87AA4"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12</w:t>
            </w:r>
          </w:p>
        </w:tc>
        <w:tc>
          <w:tcPr>
            <w:tcW w:w="3157" w:type="dxa"/>
            <w:vAlign w:val="bottom"/>
          </w:tcPr>
          <w:p w14:paraId="2745A951" w14:textId="5ABBDA3F"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Harapanbaru</w:t>
            </w:r>
          </w:p>
        </w:tc>
      </w:tr>
      <w:tr w:rsidR="00AF2BB0" w:rsidRPr="00E328FC" w14:paraId="47D17446" w14:textId="77777777" w:rsidTr="003A420E">
        <w:trPr>
          <w:trHeight w:val="226"/>
        </w:trPr>
        <w:tc>
          <w:tcPr>
            <w:tcW w:w="573" w:type="dxa"/>
          </w:tcPr>
          <w:p w14:paraId="7E9AD123"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13</w:t>
            </w:r>
          </w:p>
        </w:tc>
        <w:tc>
          <w:tcPr>
            <w:tcW w:w="3157" w:type="dxa"/>
            <w:vAlign w:val="bottom"/>
          </w:tcPr>
          <w:p w14:paraId="145624E0" w14:textId="73B099A5"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Teluk Pucung</w:t>
            </w:r>
          </w:p>
        </w:tc>
      </w:tr>
      <w:tr w:rsidR="00AF2BB0" w:rsidRPr="00E328FC" w14:paraId="7576F211" w14:textId="77777777" w:rsidTr="003A420E">
        <w:trPr>
          <w:trHeight w:val="226"/>
        </w:trPr>
        <w:tc>
          <w:tcPr>
            <w:tcW w:w="573" w:type="dxa"/>
          </w:tcPr>
          <w:p w14:paraId="49668589"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14</w:t>
            </w:r>
          </w:p>
        </w:tc>
        <w:tc>
          <w:tcPr>
            <w:tcW w:w="3157" w:type="dxa"/>
            <w:vAlign w:val="bottom"/>
          </w:tcPr>
          <w:p w14:paraId="7D1DA604" w14:textId="59034B52"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Margamulya</w:t>
            </w:r>
          </w:p>
        </w:tc>
      </w:tr>
      <w:tr w:rsidR="00AF2BB0" w:rsidRPr="00E328FC" w14:paraId="7CF241CA" w14:textId="77777777" w:rsidTr="003A420E">
        <w:trPr>
          <w:trHeight w:val="242"/>
        </w:trPr>
        <w:tc>
          <w:tcPr>
            <w:tcW w:w="573" w:type="dxa"/>
          </w:tcPr>
          <w:p w14:paraId="6F3177E0"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15</w:t>
            </w:r>
          </w:p>
        </w:tc>
        <w:tc>
          <w:tcPr>
            <w:tcW w:w="3157" w:type="dxa"/>
            <w:vAlign w:val="bottom"/>
          </w:tcPr>
          <w:p w14:paraId="57D0B666" w14:textId="6E6D76B5"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Harapanjaya</w:t>
            </w:r>
          </w:p>
        </w:tc>
      </w:tr>
      <w:tr w:rsidR="00AF2BB0" w:rsidRPr="00E328FC" w14:paraId="69F3EA52" w14:textId="77777777" w:rsidTr="003A420E">
        <w:trPr>
          <w:trHeight w:val="226"/>
        </w:trPr>
        <w:tc>
          <w:tcPr>
            <w:tcW w:w="573" w:type="dxa"/>
          </w:tcPr>
          <w:p w14:paraId="74D2E14F"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16</w:t>
            </w:r>
          </w:p>
        </w:tc>
        <w:tc>
          <w:tcPr>
            <w:tcW w:w="3157" w:type="dxa"/>
            <w:vAlign w:val="bottom"/>
          </w:tcPr>
          <w:p w14:paraId="591A8883" w14:textId="786FE97F"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Pekayonjaya</w:t>
            </w:r>
          </w:p>
        </w:tc>
      </w:tr>
      <w:tr w:rsidR="00AF2BB0" w:rsidRPr="00E328FC" w14:paraId="3CB56F67" w14:textId="77777777" w:rsidTr="003A420E">
        <w:trPr>
          <w:trHeight w:val="226"/>
        </w:trPr>
        <w:tc>
          <w:tcPr>
            <w:tcW w:w="573" w:type="dxa"/>
          </w:tcPr>
          <w:p w14:paraId="4D7138BC"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17</w:t>
            </w:r>
          </w:p>
        </w:tc>
        <w:tc>
          <w:tcPr>
            <w:tcW w:w="3157" w:type="dxa"/>
            <w:vAlign w:val="bottom"/>
          </w:tcPr>
          <w:p w14:paraId="0B9A6230" w14:textId="785DB521"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Margajaya</w:t>
            </w:r>
          </w:p>
        </w:tc>
      </w:tr>
      <w:tr w:rsidR="00AF2BB0" w:rsidRPr="00E328FC" w14:paraId="3908AC33" w14:textId="77777777" w:rsidTr="003A420E">
        <w:trPr>
          <w:trHeight w:val="242"/>
        </w:trPr>
        <w:tc>
          <w:tcPr>
            <w:tcW w:w="573" w:type="dxa"/>
          </w:tcPr>
          <w:p w14:paraId="177FA374"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18</w:t>
            </w:r>
          </w:p>
        </w:tc>
        <w:tc>
          <w:tcPr>
            <w:tcW w:w="3157" w:type="dxa"/>
            <w:vAlign w:val="bottom"/>
          </w:tcPr>
          <w:p w14:paraId="16AE553C" w14:textId="3DFAA6E7"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Jakamulya</w:t>
            </w:r>
          </w:p>
        </w:tc>
      </w:tr>
      <w:tr w:rsidR="00AF2BB0" w:rsidRPr="00E328FC" w14:paraId="72752D1F" w14:textId="77777777" w:rsidTr="003A420E">
        <w:trPr>
          <w:trHeight w:val="226"/>
        </w:trPr>
        <w:tc>
          <w:tcPr>
            <w:tcW w:w="573" w:type="dxa"/>
          </w:tcPr>
          <w:p w14:paraId="1CC2EC5B"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19</w:t>
            </w:r>
          </w:p>
        </w:tc>
        <w:tc>
          <w:tcPr>
            <w:tcW w:w="3157" w:type="dxa"/>
            <w:vAlign w:val="bottom"/>
          </w:tcPr>
          <w:p w14:paraId="7CF23200" w14:textId="53E1C5C2"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Jakasetia</w:t>
            </w:r>
          </w:p>
        </w:tc>
      </w:tr>
      <w:tr w:rsidR="00AF2BB0" w:rsidRPr="00E328FC" w14:paraId="317B9A2D" w14:textId="77777777" w:rsidTr="003A420E">
        <w:trPr>
          <w:trHeight w:val="226"/>
        </w:trPr>
        <w:tc>
          <w:tcPr>
            <w:tcW w:w="573" w:type="dxa"/>
          </w:tcPr>
          <w:p w14:paraId="1450F9AC"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20</w:t>
            </w:r>
          </w:p>
        </w:tc>
        <w:tc>
          <w:tcPr>
            <w:tcW w:w="3157" w:type="dxa"/>
            <w:vAlign w:val="bottom"/>
          </w:tcPr>
          <w:p w14:paraId="0186F542" w14:textId="176C7527"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Kayuringinjaya</w:t>
            </w:r>
          </w:p>
        </w:tc>
      </w:tr>
      <w:tr w:rsidR="00AF2BB0" w:rsidRPr="00E328FC" w14:paraId="41E246B7" w14:textId="77777777" w:rsidTr="003A420E">
        <w:trPr>
          <w:trHeight w:val="242"/>
        </w:trPr>
        <w:tc>
          <w:tcPr>
            <w:tcW w:w="573" w:type="dxa"/>
          </w:tcPr>
          <w:p w14:paraId="6DD688D6"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21</w:t>
            </w:r>
          </w:p>
        </w:tc>
        <w:tc>
          <w:tcPr>
            <w:tcW w:w="3157" w:type="dxa"/>
            <w:vAlign w:val="bottom"/>
          </w:tcPr>
          <w:p w14:paraId="5A4C72F0" w14:textId="36D70C32"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Bojong Rawalumbu</w:t>
            </w:r>
          </w:p>
        </w:tc>
      </w:tr>
      <w:tr w:rsidR="00AF2BB0" w:rsidRPr="00E328FC" w14:paraId="5AFBBA5E" w14:textId="77777777" w:rsidTr="003A420E">
        <w:trPr>
          <w:trHeight w:val="226"/>
        </w:trPr>
        <w:tc>
          <w:tcPr>
            <w:tcW w:w="573" w:type="dxa"/>
          </w:tcPr>
          <w:p w14:paraId="20BFB90B"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22</w:t>
            </w:r>
          </w:p>
        </w:tc>
        <w:tc>
          <w:tcPr>
            <w:tcW w:w="3157" w:type="dxa"/>
            <w:vAlign w:val="bottom"/>
          </w:tcPr>
          <w:p w14:paraId="762A974F" w14:textId="72FBA863"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Pengasinan</w:t>
            </w:r>
          </w:p>
        </w:tc>
      </w:tr>
      <w:tr w:rsidR="00AF2BB0" w:rsidRPr="00E328FC" w14:paraId="2A289407" w14:textId="77777777" w:rsidTr="003A420E">
        <w:trPr>
          <w:trHeight w:val="226"/>
        </w:trPr>
        <w:tc>
          <w:tcPr>
            <w:tcW w:w="573" w:type="dxa"/>
          </w:tcPr>
          <w:p w14:paraId="06298DFB"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23</w:t>
            </w:r>
          </w:p>
        </w:tc>
        <w:tc>
          <w:tcPr>
            <w:tcW w:w="3157" w:type="dxa"/>
            <w:vAlign w:val="bottom"/>
          </w:tcPr>
          <w:p w14:paraId="033883E5" w14:textId="3B77D015"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Sepanjangjaya</w:t>
            </w:r>
          </w:p>
        </w:tc>
      </w:tr>
      <w:tr w:rsidR="00AF2BB0" w:rsidRPr="00E328FC" w14:paraId="679161B4" w14:textId="77777777" w:rsidTr="003A420E">
        <w:trPr>
          <w:trHeight w:val="242"/>
        </w:trPr>
        <w:tc>
          <w:tcPr>
            <w:tcW w:w="573" w:type="dxa"/>
          </w:tcPr>
          <w:p w14:paraId="71C38DFC"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24</w:t>
            </w:r>
          </w:p>
        </w:tc>
        <w:tc>
          <w:tcPr>
            <w:tcW w:w="3157" w:type="dxa"/>
            <w:vAlign w:val="bottom"/>
          </w:tcPr>
          <w:p w14:paraId="762AEB4A" w14:textId="7E7681AD"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Bojongmenteng</w:t>
            </w:r>
          </w:p>
        </w:tc>
      </w:tr>
      <w:tr w:rsidR="00AF2BB0" w:rsidRPr="00E328FC" w14:paraId="4998ECC5" w14:textId="77777777" w:rsidTr="003A420E">
        <w:trPr>
          <w:trHeight w:val="226"/>
        </w:trPr>
        <w:tc>
          <w:tcPr>
            <w:tcW w:w="573" w:type="dxa"/>
          </w:tcPr>
          <w:p w14:paraId="4F5E1EEA"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25</w:t>
            </w:r>
          </w:p>
        </w:tc>
        <w:tc>
          <w:tcPr>
            <w:tcW w:w="3157" w:type="dxa"/>
            <w:vAlign w:val="bottom"/>
          </w:tcPr>
          <w:p w14:paraId="68D4DFC1" w14:textId="2359D810"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Medansatria</w:t>
            </w:r>
          </w:p>
        </w:tc>
      </w:tr>
      <w:tr w:rsidR="00AF2BB0" w:rsidRPr="00E328FC" w14:paraId="5CC18949" w14:textId="77777777" w:rsidTr="003A420E">
        <w:trPr>
          <w:trHeight w:val="226"/>
        </w:trPr>
        <w:tc>
          <w:tcPr>
            <w:tcW w:w="573" w:type="dxa"/>
          </w:tcPr>
          <w:p w14:paraId="0AC00C80"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26</w:t>
            </w:r>
          </w:p>
        </w:tc>
        <w:tc>
          <w:tcPr>
            <w:tcW w:w="3157" w:type="dxa"/>
            <w:vAlign w:val="bottom"/>
          </w:tcPr>
          <w:p w14:paraId="04AC3031" w14:textId="48C2AE5C"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Harapanmulya</w:t>
            </w:r>
          </w:p>
        </w:tc>
      </w:tr>
      <w:tr w:rsidR="00AF2BB0" w:rsidRPr="00E328FC" w14:paraId="2687B1E8" w14:textId="77777777" w:rsidTr="003A420E">
        <w:trPr>
          <w:trHeight w:val="242"/>
        </w:trPr>
        <w:tc>
          <w:tcPr>
            <w:tcW w:w="573" w:type="dxa"/>
          </w:tcPr>
          <w:p w14:paraId="07BCAC49"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27</w:t>
            </w:r>
          </w:p>
        </w:tc>
        <w:tc>
          <w:tcPr>
            <w:tcW w:w="3157" w:type="dxa"/>
            <w:vAlign w:val="bottom"/>
          </w:tcPr>
          <w:p w14:paraId="6C2A1C2C" w14:textId="6FA7E360"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Pejuang</w:t>
            </w:r>
          </w:p>
        </w:tc>
      </w:tr>
      <w:tr w:rsidR="00AF2BB0" w:rsidRPr="00E328FC" w14:paraId="653388F4" w14:textId="77777777" w:rsidTr="003A420E">
        <w:trPr>
          <w:trHeight w:val="226"/>
        </w:trPr>
        <w:tc>
          <w:tcPr>
            <w:tcW w:w="573" w:type="dxa"/>
          </w:tcPr>
          <w:p w14:paraId="3EC0D6BD"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28</w:t>
            </w:r>
          </w:p>
        </w:tc>
        <w:tc>
          <w:tcPr>
            <w:tcW w:w="3157" w:type="dxa"/>
            <w:vAlign w:val="bottom"/>
          </w:tcPr>
          <w:p w14:paraId="06FAF91D" w14:textId="16CABF8E"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Kalibaru</w:t>
            </w:r>
          </w:p>
        </w:tc>
      </w:tr>
      <w:tr w:rsidR="00AF2BB0" w:rsidRPr="00E328FC" w14:paraId="640B4E26" w14:textId="77777777" w:rsidTr="003A420E">
        <w:trPr>
          <w:trHeight w:val="242"/>
        </w:trPr>
        <w:tc>
          <w:tcPr>
            <w:tcW w:w="573" w:type="dxa"/>
          </w:tcPr>
          <w:p w14:paraId="0519D40F"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29</w:t>
            </w:r>
          </w:p>
        </w:tc>
        <w:tc>
          <w:tcPr>
            <w:tcW w:w="3157" w:type="dxa"/>
            <w:vAlign w:val="bottom"/>
          </w:tcPr>
          <w:p w14:paraId="4AE8E7A4" w14:textId="129CBCAB"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Bantargebang</w:t>
            </w:r>
          </w:p>
        </w:tc>
      </w:tr>
      <w:tr w:rsidR="00AF2BB0" w:rsidRPr="00E328FC" w14:paraId="47D3A1E9" w14:textId="77777777" w:rsidTr="003A420E">
        <w:trPr>
          <w:trHeight w:val="226"/>
        </w:trPr>
        <w:tc>
          <w:tcPr>
            <w:tcW w:w="573" w:type="dxa"/>
          </w:tcPr>
          <w:p w14:paraId="20C20443"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30</w:t>
            </w:r>
          </w:p>
        </w:tc>
        <w:tc>
          <w:tcPr>
            <w:tcW w:w="3157" w:type="dxa"/>
            <w:vAlign w:val="bottom"/>
          </w:tcPr>
          <w:p w14:paraId="4E2A4CDD" w14:textId="4384DC7E"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Cikiwul</w:t>
            </w:r>
          </w:p>
        </w:tc>
      </w:tr>
      <w:tr w:rsidR="00AF2BB0" w:rsidRPr="00E328FC" w14:paraId="7E41C588" w14:textId="77777777" w:rsidTr="003A420E">
        <w:trPr>
          <w:trHeight w:val="226"/>
        </w:trPr>
        <w:tc>
          <w:tcPr>
            <w:tcW w:w="573" w:type="dxa"/>
          </w:tcPr>
          <w:p w14:paraId="1CF74981"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31</w:t>
            </w:r>
          </w:p>
        </w:tc>
        <w:tc>
          <w:tcPr>
            <w:tcW w:w="3157" w:type="dxa"/>
            <w:vAlign w:val="bottom"/>
          </w:tcPr>
          <w:p w14:paraId="55CB95E1" w14:textId="66FC5CCB"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Ciketingudik</w:t>
            </w:r>
          </w:p>
        </w:tc>
      </w:tr>
      <w:tr w:rsidR="00AF2BB0" w:rsidRPr="00E328FC" w14:paraId="03637BAA" w14:textId="77777777" w:rsidTr="003A420E">
        <w:trPr>
          <w:trHeight w:val="242"/>
        </w:trPr>
        <w:tc>
          <w:tcPr>
            <w:tcW w:w="573" w:type="dxa"/>
          </w:tcPr>
          <w:p w14:paraId="3C43E8B8"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32</w:t>
            </w:r>
          </w:p>
        </w:tc>
        <w:tc>
          <w:tcPr>
            <w:tcW w:w="3157" w:type="dxa"/>
            <w:vAlign w:val="bottom"/>
          </w:tcPr>
          <w:p w14:paraId="1443AD7E" w14:textId="3AEC6255"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Sumurbatu</w:t>
            </w:r>
          </w:p>
        </w:tc>
      </w:tr>
      <w:tr w:rsidR="00AF2BB0" w:rsidRPr="00E328FC" w14:paraId="425C7725" w14:textId="77777777" w:rsidTr="003A420E">
        <w:trPr>
          <w:trHeight w:val="226"/>
        </w:trPr>
        <w:tc>
          <w:tcPr>
            <w:tcW w:w="573" w:type="dxa"/>
          </w:tcPr>
          <w:p w14:paraId="1A8BE7C6"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lastRenderedPageBreak/>
              <w:t>33</w:t>
            </w:r>
          </w:p>
        </w:tc>
        <w:tc>
          <w:tcPr>
            <w:tcW w:w="3157" w:type="dxa"/>
            <w:vAlign w:val="bottom"/>
          </w:tcPr>
          <w:p w14:paraId="0447678E" w14:textId="261EDC03"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Jatiwaringin</w:t>
            </w:r>
          </w:p>
        </w:tc>
      </w:tr>
      <w:tr w:rsidR="00AF2BB0" w:rsidRPr="00E328FC" w14:paraId="20DF2838" w14:textId="77777777" w:rsidTr="003A420E">
        <w:trPr>
          <w:trHeight w:val="226"/>
        </w:trPr>
        <w:tc>
          <w:tcPr>
            <w:tcW w:w="573" w:type="dxa"/>
          </w:tcPr>
          <w:p w14:paraId="7053A7FF"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34</w:t>
            </w:r>
          </w:p>
        </w:tc>
        <w:tc>
          <w:tcPr>
            <w:tcW w:w="3157" w:type="dxa"/>
            <w:vAlign w:val="bottom"/>
          </w:tcPr>
          <w:p w14:paraId="5460CE82" w14:textId="08EB206E"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Jatibening</w:t>
            </w:r>
          </w:p>
        </w:tc>
      </w:tr>
      <w:tr w:rsidR="00AF2BB0" w:rsidRPr="00E328FC" w14:paraId="21DD733B" w14:textId="77777777" w:rsidTr="003A420E">
        <w:trPr>
          <w:trHeight w:val="242"/>
        </w:trPr>
        <w:tc>
          <w:tcPr>
            <w:tcW w:w="573" w:type="dxa"/>
          </w:tcPr>
          <w:p w14:paraId="2C16C1C3"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35</w:t>
            </w:r>
          </w:p>
        </w:tc>
        <w:tc>
          <w:tcPr>
            <w:tcW w:w="3157" w:type="dxa"/>
            <w:vAlign w:val="bottom"/>
          </w:tcPr>
          <w:p w14:paraId="00143261" w14:textId="3F47DE6C"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Jatimakmur</w:t>
            </w:r>
          </w:p>
        </w:tc>
      </w:tr>
      <w:tr w:rsidR="00AF2BB0" w:rsidRPr="00E328FC" w14:paraId="5D67AF7F" w14:textId="77777777" w:rsidTr="003A420E">
        <w:trPr>
          <w:trHeight w:val="226"/>
        </w:trPr>
        <w:tc>
          <w:tcPr>
            <w:tcW w:w="573" w:type="dxa"/>
          </w:tcPr>
          <w:p w14:paraId="479A568E"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36</w:t>
            </w:r>
          </w:p>
        </w:tc>
        <w:tc>
          <w:tcPr>
            <w:tcW w:w="3157" w:type="dxa"/>
            <w:vAlign w:val="bottom"/>
          </w:tcPr>
          <w:p w14:paraId="06F76EF0" w14:textId="227A793F"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Jatibening Baru</w:t>
            </w:r>
          </w:p>
        </w:tc>
      </w:tr>
      <w:tr w:rsidR="00AF2BB0" w:rsidRPr="00E328FC" w14:paraId="0FDC3725" w14:textId="77777777" w:rsidTr="003A420E">
        <w:trPr>
          <w:trHeight w:val="226"/>
        </w:trPr>
        <w:tc>
          <w:tcPr>
            <w:tcW w:w="573" w:type="dxa"/>
          </w:tcPr>
          <w:p w14:paraId="6DC491D2"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37</w:t>
            </w:r>
          </w:p>
        </w:tc>
        <w:tc>
          <w:tcPr>
            <w:tcW w:w="3157" w:type="dxa"/>
            <w:vAlign w:val="bottom"/>
          </w:tcPr>
          <w:p w14:paraId="291B1AB4" w14:textId="02D5F59D" w:rsidR="00AF2BB0" w:rsidRPr="00E328FC" w:rsidRDefault="00E328FC"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Jaticempaka</w:t>
            </w:r>
          </w:p>
        </w:tc>
      </w:tr>
      <w:tr w:rsidR="00AF2BB0" w:rsidRPr="00E328FC" w14:paraId="2326C7A2" w14:textId="77777777" w:rsidTr="003A420E">
        <w:trPr>
          <w:trHeight w:val="226"/>
        </w:trPr>
        <w:tc>
          <w:tcPr>
            <w:tcW w:w="573" w:type="dxa"/>
          </w:tcPr>
          <w:p w14:paraId="0E3C526C"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38</w:t>
            </w:r>
          </w:p>
        </w:tc>
        <w:tc>
          <w:tcPr>
            <w:tcW w:w="3157" w:type="dxa"/>
            <w:vAlign w:val="bottom"/>
          </w:tcPr>
          <w:p w14:paraId="3B32B3C1" w14:textId="79927156"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Jatimekar</w:t>
            </w:r>
          </w:p>
        </w:tc>
      </w:tr>
      <w:tr w:rsidR="00AF2BB0" w:rsidRPr="00E328FC" w14:paraId="48FF9DF8" w14:textId="77777777" w:rsidTr="003A420E">
        <w:trPr>
          <w:trHeight w:val="242"/>
        </w:trPr>
        <w:tc>
          <w:tcPr>
            <w:tcW w:w="573" w:type="dxa"/>
          </w:tcPr>
          <w:p w14:paraId="21C5677F"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39</w:t>
            </w:r>
          </w:p>
        </w:tc>
        <w:tc>
          <w:tcPr>
            <w:tcW w:w="3157" w:type="dxa"/>
            <w:vAlign w:val="bottom"/>
          </w:tcPr>
          <w:p w14:paraId="2D203E37" w14:textId="0212FAF0"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Jatiasih</w:t>
            </w:r>
          </w:p>
        </w:tc>
      </w:tr>
      <w:tr w:rsidR="00AF2BB0" w:rsidRPr="00E328FC" w14:paraId="6926011B" w14:textId="77777777" w:rsidTr="003A420E">
        <w:trPr>
          <w:trHeight w:val="226"/>
        </w:trPr>
        <w:tc>
          <w:tcPr>
            <w:tcW w:w="573" w:type="dxa"/>
          </w:tcPr>
          <w:p w14:paraId="115C12B5"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40</w:t>
            </w:r>
          </w:p>
        </w:tc>
        <w:tc>
          <w:tcPr>
            <w:tcW w:w="3157" w:type="dxa"/>
            <w:vAlign w:val="bottom"/>
          </w:tcPr>
          <w:p w14:paraId="1446548A" w14:textId="2D31850F"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Jatikramat</w:t>
            </w:r>
          </w:p>
        </w:tc>
      </w:tr>
      <w:tr w:rsidR="00AF2BB0" w:rsidRPr="00E328FC" w14:paraId="49479210" w14:textId="77777777" w:rsidTr="003A420E">
        <w:trPr>
          <w:trHeight w:val="226"/>
        </w:trPr>
        <w:tc>
          <w:tcPr>
            <w:tcW w:w="573" w:type="dxa"/>
          </w:tcPr>
          <w:p w14:paraId="720553E1"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41</w:t>
            </w:r>
          </w:p>
        </w:tc>
        <w:tc>
          <w:tcPr>
            <w:tcW w:w="3157" w:type="dxa"/>
            <w:vAlign w:val="bottom"/>
          </w:tcPr>
          <w:p w14:paraId="516FCE3B" w14:textId="5FCA48F2"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Jatirasa</w:t>
            </w:r>
          </w:p>
        </w:tc>
      </w:tr>
      <w:tr w:rsidR="00AF2BB0" w:rsidRPr="00E328FC" w14:paraId="47E0AD2A" w14:textId="77777777" w:rsidTr="003A420E">
        <w:trPr>
          <w:trHeight w:val="242"/>
        </w:trPr>
        <w:tc>
          <w:tcPr>
            <w:tcW w:w="573" w:type="dxa"/>
          </w:tcPr>
          <w:p w14:paraId="59BB477A"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42</w:t>
            </w:r>
          </w:p>
        </w:tc>
        <w:tc>
          <w:tcPr>
            <w:tcW w:w="3157" w:type="dxa"/>
            <w:vAlign w:val="bottom"/>
          </w:tcPr>
          <w:p w14:paraId="00B20118" w14:textId="6E5D5B1B"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Jatiluhur</w:t>
            </w:r>
          </w:p>
        </w:tc>
      </w:tr>
      <w:tr w:rsidR="00AF2BB0" w:rsidRPr="00E328FC" w14:paraId="3E7A0089" w14:textId="77777777" w:rsidTr="003A420E">
        <w:trPr>
          <w:trHeight w:val="226"/>
        </w:trPr>
        <w:tc>
          <w:tcPr>
            <w:tcW w:w="573" w:type="dxa"/>
          </w:tcPr>
          <w:p w14:paraId="11600DFC"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43</w:t>
            </w:r>
          </w:p>
        </w:tc>
        <w:tc>
          <w:tcPr>
            <w:tcW w:w="3157" w:type="dxa"/>
            <w:vAlign w:val="bottom"/>
          </w:tcPr>
          <w:p w14:paraId="2D0546CD" w14:textId="0E7D09EE"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Jatisari</w:t>
            </w:r>
          </w:p>
        </w:tc>
      </w:tr>
      <w:tr w:rsidR="00AF2BB0" w:rsidRPr="00E328FC" w14:paraId="6AA2ADC5" w14:textId="77777777" w:rsidTr="003A420E">
        <w:trPr>
          <w:trHeight w:val="226"/>
        </w:trPr>
        <w:tc>
          <w:tcPr>
            <w:tcW w:w="573" w:type="dxa"/>
          </w:tcPr>
          <w:p w14:paraId="69736E58" w14:textId="77777777" w:rsidR="00AF2BB0" w:rsidRPr="00E328FC" w:rsidRDefault="00AF2BB0" w:rsidP="00AF2BB0">
            <w:pPr>
              <w:pStyle w:val="ListParagraph"/>
              <w:spacing w:after="0" w:line="240" w:lineRule="auto"/>
              <w:ind w:left="0"/>
              <w:jc w:val="center"/>
              <w:rPr>
                <w:rFonts w:ascii="Bookman Old Style" w:hAnsi="Bookman Old Style" w:cs="Arial"/>
              </w:rPr>
            </w:pPr>
            <w:r w:rsidRPr="00E328FC">
              <w:rPr>
                <w:rFonts w:ascii="Bookman Old Style" w:hAnsi="Bookman Old Style" w:cs="Arial"/>
              </w:rPr>
              <w:t>44</w:t>
            </w:r>
          </w:p>
        </w:tc>
        <w:tc>
          <w:tcPr>
            <w:tcW w:w="3157" w:type="dxa"/>
            <w:vAlign w:val="bottom"/>
          </w:tcPr>
          <w:p w14:paraId="0C5D195D" w14:textId="6DF2B152" w:rsidR="00AF2BB0" w:rsidRPr="00E328FC" w:rsidRDefault="00AF2BB0" w:rsidP="00AF2BB0">
            <w:pPr>
              <w:pStyle w:val="ListParagraph"/>
              <w:spacing w:after="0" w:line="240" w:lineRule="auto"/>
              <w:ind w:left="0"/>
              <w:rPr>
                <w:rFonts w:ascii="Bookman Old Style" w:hAnsi="Bookman Old Style" w:cs="Arial"/>
              </w:rPr>
            </w:pPr>
            <w:r w:rsidRPr="00E328FC">
              <w:rPr>
                <w:rFonts w:ascii="Bookman Old Style" w:hAnsi="Bookman Old Style" w:cs="Calibri"/>
              </w:rPr>
              <w:t>Kel. Jatisampurna</w:t>
            </w:r>
          </w:p>
        </w:tc>
      </w:tr>
      <w:tr w:rsidR="00E328FC" w:rsidRPr="00E328FC" w14:paraId="2AD4CB46" w14:textId="77777777" w:rsidTr="003A420E">
        <w:trPr>
          <w:trHeight w:val="242"/>
        </w:trPr>
        <w:tc>
          <w:tcPr>
            <w:tcW w:w="573" w:type="dxa"/>
          </w:tcPr>
          <w:p w14:paraId="087EF681" w14:textId="626EDC30"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45</w:t>
            </w:r>
          </w:p>
        </w:tc>
        <w:tc>
          <w:tcPr>
            <w:tcW w:w="3157" w:type="dxa"/>
            <w:vAlign w:val="bottom"/>
          </w:tcPr>
          <w:p w14:paraId="09C377BA" w14:textId="3F823673"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Jatikarya</w:t>
            </w:r>
          </w:p>
        </w:tc>
      </w:tr>
      <w:tr w:rsidR="00E328FC" w:rsidRPr="00E328FC" w14:paraId="17B094BC" w14:textId="77777777" w:rsidTr="003A420E">
        <w:trPr>
          <w:trHeight w:val="226"/>
        </w:trPr>
        <w:tc>
          <w:tcPr>
            <w:tcW w:w="573" w:type="dxa"/>
          </w:tcPr>
          <w:p w14:paraId="236C1559" w14:textId="304FF247"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46</w:t>
            </w:r>
          </w:p>
        </w:tc>
        <w:tc>
          <w:tcPr>
            <w:tcW w:w="3157" w:type="dxa"/>
            <w:vAlign w:val="bottom"/>
          </w:tcPr>
          <w:p w14:paraId="047BAD36" w14:textId="016FC168"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Jatiranggon</w:t>
            </w:r>
          </w:p>
        </w:tc>
      </w:tr>
      <w:tr w:rsidR="00E328FC" w:rsidRPr="00E328FC" w14:paraId="43EC17B6" w14:textId="77777777" w:rsidTr="003A420E">
        <w:trPr>
          <w:trHeight w:val="226"/>
        </w:trPr>
        <w:tc>
          <w:tcPr>
            <w:tcW w:w="573" w:type="dxa"/>
          </w:tcPr>
          <w:p w14:paraId="7D85C0D8" w14:textId="6EBF2525"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47</w:t>
            </w:r>
          </w:p>
        </w:tc>
        <w:tc>
          <w:tcPr>
            <w:tcW w:w="3157" w:type="dxa"/>
            <w:vAlign w:val="bottom"/>
          </w:tcPr>
          <w:p w14:paraId="0F44227F" w14:textId="375B6E46"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Jatirangga</w:t>
            </w:r>
          </w:p>
        </w:tc>
      </w:tr>
      <w:tr w:rsidR="00E328FC" w:rsidRPr="00E328FC" w14:paraId="737F337C" w14:textId="77777777" w:rsidTr="003A420E">
        <w:trPr>
          <w:trHeight w:val="242"/>
        </w:trPr>
        <w:tc>
          <w:tcPr>
            <w:tcW w:w="573" w:type="dxa"/>
          </w:tcPr>
          <w:p w14:paraId="4C897137" w14:textId="5E705D1E"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48</w:t>
            </w:r>
          </w:p>
        </w:tc>
        <w:tc>
          <w:tcPr>
            <w:tcW w:w="3157" w:type="dxa"/>
            <w:vAlign w:val="bottom"/>
          </w:tcPr>
          <w:p w14:paraId="4FC92AE3" w14:textId="49A255D0"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Jatiraden</w:t>
            </w:r>
          </w:p>
        </w:tc>
      </w:tr>
      <w:tr w:rsidR="00E328FC" w:rsidRPr="00E328FC" w14:paraId="3CF8B09F" w14:textId="77777777" w:rsidTr="003A420E">
        <w:trPr>
          <w:trHeight w:val="226"/>
        </w:trPr>
        <w:tc>
          <w:tcPr>
            <w:tcW w:w="573" w:type="dxa"/>
          </w:tcPr>
          <w:p w14:paraId="2A99F3C8" w14:textId="05535434"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49</w:t>
            </w:r>
          </w:p>
        </w:tc>
        <w:tc>
          <w:tcPr>
            <w:tcW w:w="3157" w:type="dxa"/>
            <w:vAlign w:val="bottom"/>
          </w:tcPr>
          <w:p w14:paraId="6F2A1872" w14:textId="73C2DE75"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Padurenan</w:t>
            </w:r>
          </w:p>
        </w:tc>
      </w:tr>
      <w:tr w:rsidR="00E328FC" w:rsidRPr="00E328FC" w14:paraId="75472CD9" w14:textId="77777777" w:rsidTr="003A420E">
        <w:trPr>
          <w:trHeight w:val="226"/>
        </w:trPr>
        <w:tc>
          <w:tcPr>
            <w:tcW w:w="573" w:type="dxa"/>
          </w:tcPr>
          <w:p w14:paraId="6250B93A" w14:textId="68D1EF1C"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50</w:t>
            </w:r>
          </w:p>
        </w:tc>
        <w:tc>
          <w:tcPr>
            <w:tcW w:w="3157" w:type="dxa"/>
            <w:vAlign w:val="bottom"/>
          </w:tcPr>
          <w:p w14:paraId="4DDEBEB6" w14:textId="15DD1CCD"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Cimuning</w:t>
            </w:r>
          </w:p>
        </w:tc>
      </w:tr>
      <w:tr w:rsidR="00E328FC" w:rsidRPr="00E328FC" w14:paraId="6638313C" w14:textId="77777777" w:rsidTr="003A420E">
        <w:trPr>
          <w:trHeight w:val="242"/>
        </w:trPr>
        <w:tc>
          <w:tcPr>
            <w:tcW w:w="573" w:type="dxa"/>
          </w:tcPr>
          <w:p w14:paraId="7E8243CB" w14:textId="58CEE30E"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51</w:t>
            </w:r>
          </w:p>
        </w:tc>
        <w:tc>
          <w:tcPr>
            <w:tcW w:w="3157" w:type="dxa"/>
            <w:vAlign w:val="bottom"/>
          </w:tcPr>
          <w:p w14:paraId="666FB323" w14:textId="5EA6A655"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Mustikajaya</w:t>
            </w:r>
          </w:p>
        </w:tc>
      </w:tr>
      <w:tr w:rsidR="00E328FC" w:rsidRPr="00E328FC" w14:paraId="0A47563D" w14:textId="77777777" w:rsidTr="003A420E">
        <w:trPr>
          <w:trHeight w:val="226"/>
        </w:trPr>
        <w:tc>
          <w:tcPr>
            <w:tcW w:w="573" w:type="dxa"/>
          </w:tcPr>
          <w:p w14:paraId="5842684F" w14:textId="13E980C8"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52</w:t>
            </w:r>
          </w:p>
        </w:tc>
        <w:tc>
          <w:tcPr>
            <w:tcW w:w="3157" w:type="dxa"/>
            <w:vAlign w:val="bottom"/>
          </w:tcPr>
          <w:p w14:paraId="06A886C8" w14:textId="3A47FE1F"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Mustikasari</w:t>
            </w:r>
          </w:p>
        </w:tc>
      </w:tr>
      <w:tr w:rsidR="00E328FC" w:rsidRPr="00E328FC" w14:paraId="38C0EF3C" w14:textId="77777777" w:rsidTr="003A420E">
        <w:trPr>
          <w:trHeight w:val="226"/>
        </w:trPr>
        <w:tc>
          <w:tcPr>
            <w:tcW w:w="573" w:type="dxa"/>
          </w:tcPr>
          <w:p w14:paraId="04DB14F2" w14:textId="7FFE3352"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53</w:t>
            </w:r>
          </w:p>
        </w:tc>
        <w:tc>
          <w:tcPr>
            <w:tcW w:w="3157" w:type="dxa"/>
            <w:vAlign w:val="bottom"/>
          </w:tcPr>
          <w:p w14:paraId="63BF30D3" w14:textId="76ECACAC"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Jatirahayu</w:t>
            </w:r>
          </w:p>
        </w:tc>
      </w:tr>
      <w:tr w:rsidR="00E328FC" w:rsidRPr="00E328FC" w14:paraId="750922C5" w14:textId="77777777" w:rsidTr="003A420E">
        <w:trPr>
          <w:trHeight w:val="242"/>
        </w:trPr>
        <w:tc>
          <w:tcPr>
            <w:tcW w:w="573" w:type="dxa"/>
          </w:tcPr>
          <w:p w14:paraId="3C120C1E" w14:textId="5603D99B"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54</w:t>
            </w:r>
          </w:p>
        </w:tc>
        <w:tc>
          <w:tcPr>
            <w:tcW w:w="3157" w:type="dxa"/>
            <w:vAlign w:val="bottom"/>
          </w:tcPr>
          <w:p w14:paraId="1B67B7F6" w14:textId="70A93246"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Jatiwarna</w:t>
            </w:r>
          </w:p>
        </w:tc>
      </w:tr>
      <w:tr w:rsidR="00E328FC" w:rsidRPr="00E328FC" w14:paraId="4B43B5FE" w14:textId="77777777" w:rsidTr="003A420E">
        <w:trPr>
          <w:trHeight w:val="226"/>
        </w:trPr>
        <w:tc>
          <w:tcPr>
            <w:tcW w:w="573" w:type="dxa"/>
          </w:tcPr>
          <w:p w14:paraId="45FD355A" w14:textId="6CC00338"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55</w:t>
            </w:r>
          </w:p>
        </w:tc>
        <w:tc>
          <w:tcPr>
            <w:tcW w:w="3157" w:type="dxa"/>
            <w:vAlign w:val="bottom"/>
          </w:tcPr>
          <w:p w14:paraId="1DF496A3" w14:textId="25FAA7EF"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Jatimelati</w:t>
            </w:r>
          </w:p>
        </w:tc>
      </w:tr>
      <w:tr w:rsidR="00E328FC" w:rsidRPr="00E328FC" w14:paraId="09AE5480" w14:textId="77777777" w:rsidTr="003A420E">
        <w:trPr>
          <w:trHeight w:val="226"/>
        </w:trPr>
        <w:tc>
          <w:tcPr>
            <w:tcW w:w="573" w:type="dxa"/>
          </w:tcPr>
          <w:p w14:paraId="52273FA5" w14:textId="7FEC5DA8" w:rsidR="00E328FC" w:rsidRPr="00E328FC" w:rsidRDefault="00E328FC" w:rsidP="00E328FC">
            <w:pPr>
              <w:pStyle w:val="ListParagraph"/>
              <w:spacing w:after="0" w:line="240" w:lineRule="auto"/>
              <w:ind w:left="0"/>
              <w:jc w:val="center"/>
              <w:rPr>
                <w:rFonts w:ascii="Bookman Old Style" w:hAnsi="Bookman Old Style" w:cs="Arial"/>
              </w:rPr>
            </w:pPr>
            <w:r w:rsidRPr="00E328FC">
              <w:rPr>
                <w:rFonts w:ascii="Bookman Old Style" w:hAnsi="Bookman Old Style" w:cs="Arial"/>
              </w:rPr>
              <w:t>56</w:t>
            </w:r>
          </w:p>
        </w:tc>
        <w:tc>
          <w:tcPr>
            <w:tcW w:w="3157" w:type="dxa"/>
            <w:vAlign w:val="bottom"/>
          </w:tcPr>
          <w:p w14:paraId="46C188EA" w14:textId="1C094315" w:rsidR="00E328FC" w:rsidRPr="00E328FC" w:rsidRDefault="00E328FC" w:rsidP="00E328FC">
            <w:pPr>
              <w:pStyle w:val="ListParagraph"/>
              <w:spacing w:after="0" w:line="240" w:lineRule="auto"/>
              <w:ind w:left="0"/>
              <w:rPr>
                <w:rFonts w:ascii="Bookman Old Style" w:hAnsi="Bookman Old Style" w:cs="Calibri"/>
              </w:rPr>
            </w:pPr>
            <w:r w:rsidRPr="00E328FC">
              <w:rPr>
                <w:rFonts w:ascii="Bookman Old Style" w:hAnsi="Bookman Old Style" w:cs="Calibri"/>
              </w:rPr>
              <w:t>Kel. Jatimurni</w:t>
            </w:r>
          </w:p>
        </w:tc>
      </w:tr>
    </w:tbl>
    <w:p w14:paraId="2ED2D706" w14:textId="0C009782" w:rsidR="00FE4E68" w:rsidRPr="003A420E" w:rsidRDefault="00CF65B9" w:rsidP="003A420E">
      <w:pPr>
        <w:spacing w:after="0" w:line="360" w:lineRule="auto"/>
        <w:rPr>
          <w:rFonts w:ascii="Bookman Old Style" w:hAnsi="Bookman Old Style" w:cs="Arial"/>
          <w:b/>
          <w:sz w:val="24"/>
          <w:szCs w:val="24"/>
        </w:rPr>
      </w:pPr>
      <w:r w:rsidRPr="003A420E">
        <w:rPr>
          <w:rFonts w:ascii="Bookman Old Style" w:hAnsi="Bookman Old Style"/>
          <w:i/>
          <w:sz w:val="16"/>
          <w:szCs w:val="16"/>
        </w:rPr>
        <w:t xml:space="preserve">                                    </w:t>
      </w:r>
      <w:r w:rsidR="003A420E">
        <w:rPr>
          <w:rFonts w:ascii="Bookman Old Style" w:hAnsi="Bookman Old Style"/>
          <w:i/>
          <w:sz w:val="16"/>
          <w:szCs w:val="16"/>
        </w:rPr>
        <w:t xml:space="preserve">                          </w:t>
      </w:r>
      <w:r w:rsidRPr="003A420E">
        <w:rPr>
          <w:rFonts w:ascii="Bookman Old Style" w:hAnsi="Bookman Old Style"/>
          <w:i/>
          <w:sz w:val="16"/>
          <w:szCs w:val="16"/>
        </w:rPr>
        <w:t>Sumber : Diskominfostandi Kota Bekasi</w:t>
      </w:r>
    </w:p>
    <w:p w14:paraId="314A0DF4" w14:textId="77777777" w:rsidR="006D4B23" w:rsidRPr="009E158D" w:rsidRDefault="006D4B23" w:rsidP="006D4B23">
      <w:pPr>
        <w:pStyle w:val="ListParagraph"/>
        <w:spacing w:after="0" w:line="360" w:lineRule="auto"/>
        <w:ind w:left="1072"/>
        <w:jc w:val="center"/>
        <w:rPr>
          <w:rFonts w:ascii="Bookman Old Style" w:hAnsi="Bookman Old Style" w:cs="Arial"/>
          <w:b/>
          <w:sz w:val="24"/>
          <w:szCs w:val="24"/>
        </w:rPr>
      </w:pPr>
    </w:p>
    <w:p w14:paraId="2356D8FF" w14:textId="1A0D8923" w:rsidR="003709E6" w:rsidRDefault="003709E6" w:rsidP="006D4B23">
      <w:pPr>
        <w:pStyle w:val="ListParagraph"/>
        <w:spacing w:after="0" w:line="360" w:lineRule="auto"/>
        <w:ind w:left="1072" w:firstLine="368"/>
        <w:jc w:val="both"/>
        <w:rPr>
          <w:rFonts w:ascii="Bookman Old Style" w:hAnsi="Bookman Old Style" w:cs="Arial"/>
          <w:b/>
          <w:sz w:val="20"/>
          <w:szCs w:val="20"/>
        </w:rPr>
      </w:pPr>
      <w:r>
        <w:rPr>
          <w:rFonts w:ascii="Bookman Old Style" w:hAnsi="Bookman Old Style" w:cs="Arial"/>
          <w:sz w:val="24"/>
          <w:szCs w:val="24"/>
        </w:rPr>
        <w:t xml:space="preserve">Dukungan </w:t>
      </w:r>
      <w:r w:rsidR="00B33A6C">
        <w:rPr>
          <w:rFonts w:ascii="Bookman Old Style" w:hAnsi="Bookman Old Style" w:cs="Arial"/>
          <w:sz w:val="24"/>
          <w:szCs w:val="24"/>
        </w:rPr>
        <w:t>4</w:t>
      </w:r>
      <w:r>
        <w:rPr>
          <w:rFonts w:ascii="Bookman Old Style" w:hAnsi="Bookman Old Style" w:cs="Arial"/>
          <w:sz w:val="24"/>
          <w:szCs w:val="24"/>
        </w:rPr>
        <w:t>5</w:t>
      </w:r>
      <w:r w:rsidRPr="00D70F21">
        <w:rPr>
          <w:rFonts w:ascii="Bookman Old Style" w:hAnsi="Bookman Old Style" w:cs="Arial"/>
          <w:sz w:val="24"/>
          <w:szCs w:val="24"/>
        </w:rPr>
        <w:t xml:space="preserve"> </w:t>
      </w:r>
      <w:r w:rsidRPr="00927A8B">
        <w:rPr>
          <w:rFonts w:ascii="Bookman Old Style" w:hAnsi="Bookman Old Style" w:cs="Arial"/>
          <w:i/>
          <w:sz w:val="24"/>
          <w:szCs w:val="24"/>
        </w:rPr>
        <w:t>(</w:t>
      </w:r>
      <w:r w:rsidR="00B33A6C" w:rsidRPr="00927A8B">
        <w:rPr>
          <w:rFonts w:ascii="Bookman Old Style" w:hAnsi="Bookman Old Style" w:cs="Arial"/>
          <w:i/>
          <w:sz w:val="24"/>
          <w:szCs w:val="24"/>
        </w:rPr>
        <w:t>empat</w:t>
      </w:r>
      <w:r w:rsidRPr="00927A8B">
        <w:rPr>
          <w:rFonts w:ascii="Bookman Old Style" w:hAnsi="Bookman Old Style" w:cs="Arial"/>
          <w:i/>
          <w:sz w:val="24"/>
          <w:szCs w:val="24"/>
        </w:rPr>
        <w:t xml:space="preserve"> puluh </w:t>
      </w:r>
      <w:r w:rsidR="00B33A6C" w:rsidRPr="00927A8B">
        <w:rPr>
          <w:rFonts w:ascii="Bookman Old Style" w:hAnsi="Bookman Old Style" w:cs="Arial"/>
          <w:i/>
          <w:sz w:val="24"/>
          <w:szCs w:val="24"/>
        </w:rPr>
        <w:t>lima</w:t>
      </w:r>
      <w:r w:rsidRPr="00927A8B">
        <w:rPr>
          <w:rFonts w:ascii="Bookman Old Style" w:hAnsi="Bookman Old Style" w:cs="Arial"/>
          <w:i/>
          <w:sz w:val="24"/>
          <w:szCs w:val="24"/>
        </w:rPr>
        <w:t>)</w:t>
      </w:r>
      <w:r w:rsidRPr="00D70F21">
        <w:rPr>
          <w:rFonts w:ascii="Bookman Old Style" w:hAnsi="Bookman Old Style" w:cs="Arial"/>
          <w:sz w:val="24"/>
          <w:szCs w:val="24"/>
        </w:rPr>
        <w:t xml:space="preserve"> </w:t>
      </w:r>
      <w:r w:rsidR="00B33A6C">
        <w:rPr>
          <w:rFonts w:ascii="Bookman Old Style" w:hAnsi="Bookman Old Style" w:cs="Arial"/>
          <w:sz w:val="24"/>
          <w:szCs w:val="24"/>
        </w:rPr>
        <w:t xml:space="preserve">Pusat Kesehatan Masyarakat </w:t>
      </w:r>
      <w:r w:rsidR="00B33A6C" w:rsidRPr="00927A8B">
        <w:rPr>
          <w:rFonts w:ascii="Bookman Old Style" w:hAnsi="Bookman Old Style" w:cs="Arial"/>
          <w:i/>
          <w:sz w:val="24"/>
          <w:szCs w:val="24"/>
        </w:rPr>
        <w:t>(Puskesmas)</w:t>
      </w:r>
      <w:r w:rsidRPr="00D70F21">
        <w:rPr>
          <w:rFonts w:ascii="Bookman Old Style" w:hAnsi="Bookman Old Style" w:cs="Arial"/>
          <w:sz w:val="24"/>
          <w:szCs w:val="24"/>
        </w:rPr>
        <w:t xml:space="preserve"> di </w:t>
      </w:r>
      <w:r>
        <w:rPr>
          <w:rFonts w:ascii="Bookman Old Style" w:hAnsi="Bookman Old Style" w:cs="Arial"/>
          <w:sz w:val="24"/>
          <w:szCs w:val="24"/>
        </w:rPr>
        <w:t xml:space="preserve">Wilayah </w:t>
      </w:r>
      <w:r w:rsidRPr="00D70F21">
        <w:rPr>
          <w:rFonts w:ascii="Bookman Old Style" w:hAnsi="Bookman Old Style" w:cs="Arial"/>
          <w:sz w:val="24"/>
          <w:szCs w:val="24"/>
        </w:rPr>
        <w:t xml:space="preserve">Kota Bekasi </w:t>
      </w:r>
      <w:r>
        <w:rPr>
          <w:rFonts w:ascii="Bookman Old Style" w:hAnsi="Bookman Old Style" w:cs="Arial"/>
          <w:sz w:val="24"/>
          <w:szCs w:val="24"/>
        </w:rPr>
        <w:t>sebagai U</w:t>
      </w:r>
      <w:r w:rsidR="00B33A6C">
        <w:rPr>
          <w:rFonts w:ascii="Bookman Old Style" w:hAnsi="Bookman Old Style" w:cs="Arial"/>
          <w:sz w:val="24"/>
          <w:szCs w:val="24"/>
        </w:rPr>
        <w:t xml:space="preserve">nsur </w:t>
      </w:r>
      <w:r>
        <w:rPr>
          <w:rFonts w:ascii="Bookman Old Style" w:hAnsi="Bookman Old Style" w:cs="Arial"/>
          <w:sz w:val="24"/>
          <w:szCs w:val="24"/>
        </w:rPr>
        <w:t xml:space="preserve">Pemerintahan Kota Bekasi yang sering membantu </w:t>
      </w:r>
      <w:r w:rsidRPr="00D70F21">
        <w:rPr>
          <w:rFonts w:ascii="Bookman Old Style" w:hAnsi="Bookman Old Style" w:cs="Arial"/>
          <w:sz w:val="24"/>
          <w:szCs w:val="24"/>
        </w:rPr>
        <w:t xml:space="preserve">Diskominfostandi Kota Bekasi, </w:t>
      </w:r>
      <w:r>
        <w:rPr>
          <w:rFonts w:ascii="Bookman Old Style" w:hAnsi="Bookman Old Style" w:cs="Arial"/>
          <w:sz w:val="24"/>
          <w:szCs w:val="24"/>
        </w:rPr>
        <w:t xml:space="preserve">diantaranya </w:t>
      </w:r>
      <w:r w:rsidRPr="00D70F21">
        <w:rPr>
          <w:rFonts w:ascii="Bookman Old Style" w:hAnsi="Bookman Old Style" w:cs="Arial"/>
          <w:sz w:val="24"/>
          <w:szCs w:val="24"/>
        </w:rPr>
        <w:t>dapat di</w:t>
      </w:r>
      <w:r>
        <w:rPr>
          <w:rFonts w:ascii="Bookman Old Style" w:hAnsi="Bookman Old Style" w:cs="Arial"/>
          <w:sz w:val="24"/>
          <w:szCs w:val="24"/>
        </w:rPr>
        <w:t>li</w:t>
      </w:r>
      <w:r w:rsidRPr="00D70F21">
        <w:rPr>
          <w:rFonts w:ascii="Bookman Old Style" w:hAnsi="Bookman Old Style" w:cs="Arial"/>
          <w:sz w:val="24"/>
          <w:szCs w:val="24"/>
        </w:rPr>
        <w:t>hat pada Tabel II. 1</w:t>
      </w:r>
      <w:r w:rsidR="00170712">
        <w:rPr>
          <w:rFonts w:ascii="Bookman Old Style" w:hAnsi="Bookman Old Style" w:cs="Arial"/>
          <w:sz w:val="24"/>
          <w:szCs w:val="24"/>
        </w:rPr>
        <w:t>9</w:t>
      </w:r>
      <w:r w:rsidRPr="00D70F21">
        <w:rPr>
          <w:rFonts w:ascii="Bookman Old Style" w:hAnsi="Bookman Old Style" w:cs="Arial"/>
          <w:sz w:val="24"/>
          <w:szCs w:val="24"/>
        </w:rPr>
        <w:t>, sebagai berikut :</w:t>
      </w:r>
    </w:p>
    <w:p w14:paraId="55CF7930" w14:textId="77777777" w:rsidR="003709E6" w:rsidRDefault="003709E6" w:rsidP="00AF2BB0">
      <w:pPr>
        <w:pStyle w:val="ListParagraph"/>
        <w:spacing w:after="0" w:line="240" w:lineRule="auto"/>
        <w:ind w:left="1072"/>
        <w:jc w:val="center"/>
        <w:rPr>
          <w:rFonts w:ascii="Bookman Old Style" w:hAnsi="Bookman Old Style" w:cs="Arial"/>
          <w:b/>
          <w:sz w:val="20"/>
          <w:szCs w:val="20"/>
        </w:rPr>
      </w:pPr>
    </w:p>
    <w:p w14:paraId="2336E4E0" w14:textId="42E22271" w:rsidR="00AF2BB0" w:rsidRPr="00FE4E68" w:rsidRDefault="00AF2BB0" w:rsidP="00AF2BB0">
      <w:pPr>
        <w:pStyle w:val="ListParagraph"/>
        <w:spacing w:after="0" w:line="240" w:lineRule="auto"/>
        <w:ind w:left="1072"/>
        <w:jc w:val="center"/>
        <w:rPr>
          <w:rFonts w:ascii="Bookman Old Style" w:hAnsi="Bookman Old Style" w:cs="Arial"/>
          <w:b/>
          <w:sz w:val="20"/>
          <w:szCs w:val="20"/>
        </w:rPr>
      </w:pPr>
      <w:r>
        <w:rPr>
          <w:rFonts w:ascii="Bookman Old Style" w:hAnsi="Bookman Old Style" w:cs="Arial"/>
          <w:b/>
          <w:sz w:val="20"/>
          <w:szCs w:val="20"/>
        </w:rPr>
        <w:t>Tabel II.1</w:t>
      </w:r>
      <w:r w:rsidR="00F74078">
        <w:rPr>
          <w:rFonts w:ascii="Bookman Old Style" w:hAnsi="Bookman Old Style" w:cs="Arial"/>
          <w:b/>
          <w:sz w:val="20"/>
          <w:szCs w:val="20"/>
        </w:rPr>
        <w:t>3</w:t>
      </w:r>
    </w:p>
    <w:p w14:paraId="48FA7946" w14:textId="77777777" w:rsidR="003709E6" w:rsidRDefault="00AF2BB0" w:rsidP="00AF2BB0">
      <w:pPr>
        <w:pStyle w:val="ListParagraph"/>
        <w:spacing w:after="0" w:line="240" w:lineRule="auto"/>
        <w:ind w:left="1072"/>
        <w:jc w:val="center"/>
        <w:rPr>
          <w:rFonts w:ascii="Bookman Old Style" w:hAnsi="Bookman Old Style" w:cs="Arial"/>
          <w:b/>
          <w:sz w:val="20"/>
          <w:szCs w:val="20"/>
        </w:rPr>
      </w:pPr>
      <w:r w:rsidRPr="00FE4E68">
        <w:rPr>
          <w:rFonts w:ascii="Bookman Old Style" w:hAnsi="Bookman Old Style" w:cs="Arial"/>
          <w:b/>
          <w:sz w:val="20"/>
          <w:szCs w:val="20"/>
        </w:rPr>
        <w:t xml:space="preserve">Dukungan </w:t>
      </w:r>
      <w:r w:rsidR="003709E6">
        <w:rPr>
          <w:rFonts w:ascii="Bookman Old Style" w:hAnsi="Bookman Old Style" w:cs="Arial"/>
          <w:b/>
          <w:sz w:val="20"/>
          <w:szCs w:val="20"/>
        </w:rPr>
        <w:t xml:space="preserve">Pusat Kesahatan Masyarakat </w:t>
      </w:r>
      <w:r w:rsidR="003709E6" w:rsidRPr="00927A8B">
        <w:rPr>
          <w:rFonts w:ascii="Bookman Old Style" w:hAnsi="Bookman Old Style" w:cs="Arial"/>
          <w:b/>
          <w:i/>
          <w:sz w:val="20"/>
          <w:szCs w:val="20"/>
        </w:rPr>
        <w:t>(</w:t>
      </w:r>
      <w:r w:rsidRPr="00927A8B">
        <w:rPr>
          <w:rFonts w:ascii="Bookman Old Style" w:hAnsi="Bookman Old Style" w:cs="Arial"/>
          <w:b/>
          <w:i/>
          <w:sz w:val="20"/>
          <w:szCs w:val="20"/>
        </w:rPr>
        <w:t>Puskesmas</w:t>
      </w:r>
      <w:r w:rsidR="003709E6" w:rsidRPr="00927A8B">
        <w:rPr>
          <w:rFonts w:ascii="Bookman Old Style" w:hAnsi="Bookman Old Style" w:cs="Arial"/>
          <w:b/>
          <w:i/>
          <w:sz w:val="20"/>
          <w:szCs w:val="20"/>
        </w:rPr>
        <w:t>)</w:t>
      </w:r>
    </w:p>
    <w:p w14:paraId="0BF724B1" w14:textId="4C0B5050" w:rsidR="00AF2BB0" w:rsidRDefault="003709E6" w:rsidP="00AF2BB0">
      <w:pPr>
        <w:pStyle w:val="ListParagraph"/>
        <w:spacing w:after="0" w:line="240" w:lineRule="auto"/>
        <w:ind w:left="1072"/>
        <w:jc w:val="center"/>
        <w:rPr>
          <w:rFonts w:ascii="Bookman Old Style" w:hAnsi="Bookman Old Style" w:cs="Arial"/>
          <w:b/>
          <w:sz w:val="20"/>
          <w:szCs w:val="20"/>
        </w:rPr>
      </w:pPr>
      <w:r>
        <w:rPr>
          <w:rFonts w:ascii="Bookman Old Style" w:hAnsi="Bookman Old Style" w:cs="Arial"/>
          <w:b/>
          <w:sz w:val="20"/>
          <w:szCs w:val="20"/>
        </w:rPr>
        <w:t>di Wilayah Kota Bekasi</w:t>
      </w:r>
    </w:p>
    <w:tbl>
      <w:tblPr>
        <w:tblStyle w:val="TableGrid"/>
        <w:tblW w:w="4976" w:type="dxa"/>
        <w:tblInd w:w="2405" w:type="dxa"/>
        <w:tblLook w:val="04A0" w:firstRow="1" w:lastRow="0" w:firstColumn="1" w:lastColumn="0" w:noHBand="0" w:noVBand="1"/>
      </w:tblPr>
      <w:tblGrid>
        <w:gridCol w:w="711"/>
        <w:gridCol w:w="4265"/>
      </w:tblGrid>
      <w:tr w:rsidR="00A01954" w:rsidRPr="00A01954" w14:paraId="1C36C10D" w14:textId="77777777" w:rsidTr="009E158D">
        <w:trPr>
          <w:trHeight w:val="609"/>
          <w:tblHeader/>
        </w:trPr>
        <w:tc>
          <w:tcPr>
            <w:tcW w:w="711" w:type="dxa"/>
            <w:shd w:val="clear" w:color="auto" w:fill="9CC2E5" w:themeFill="accent1" w:themeFillTint="99"/>
            <w:vAlign w:val="center"/>
          </w:tcPr>
          <w:p w14:paraId="575D2BA9" w14:textId="2F1573AD" w:rsidR="003709E6" w:rsidRPr="00A01954" w:rsidRDefault="003709E6" w:rsidP="00E87F01">
            <w:pPr>
              <w:pStyle w:val="ListParagraph"/>
              <w:spacing w:after="0" w:line="240" w:lineRule="auto"/>
              <w:ind w:left="0"/>
              <w:jc w:val="center"/>
              <w:rPr>
                <w:rFonts w:ascii="Bookman Old Style" w:hAnsi="Bookman Old Style" w:cs="Arial"/>
                <w:b/>
              </w:rPr>
            </w:pPr>
            <w:r w:rsidRPr="00A01954">
              <w:rPr>
                <w:rFonts w:ascii="Bookman Old Style" w:hAnsi="Bookman Old Style" w:cs="Arial"/>
                <w:b/>
              </w:rPr>
              <w:t>No</w:t>
            </w:r>
            <w:r w:rsidR="00A01954" w:rsidRPr="00A01954">
              <w:rPr>
                <w:rFonts w:ascii="Bookman Old Style" w:hAnsi="Bookman Old Style" w:cs="Arial"/>
                <w:b/>
              </w:rPr>
              <w:t>.</w:t>
            </w:r>
          </w:p>
        </w:tc>
        <w:tc>
          <w:tcPr>
            <w:tcW w:w="4265" w:type="dxa"/>
            <w:shd w:val="clear" w:color="auto" w:fill="9CC2E5" w:themeFill="accent1" w:themeFillTint="99"/>
            <w:vAlign w:val="center"/>
          </w:tcPr>
          <w:p w14:paraId="2C60E4D0" w14:textId="5E81BE23" w:rsidR="003709E6" w:rsidRPr="00A01954" w:rsidRDefault="00EF02F7" w:rsidP="00E87F01">
            <w:pPr>
              <w:pStyle w:val="ListParagraph"/>
              <w:spacing w:after="0" w:line="240" w:lineRule="auto"/>
              <w:ind w:left="0"/>
              <w:jc w:val="center"/>
              <w:rPr>
                <w:rFonts w:ascii="Bookman Old Style" w:hAnsi="Bookman Old Style" w:cs="Arial"/>
                <w:b/>
              </w:rPr>
            </w:pPr>
            <w:r w:rsidRPr="00A01954">
              <w:rPr>
                <w:rFonts w:ascii="Bookman Old Style" w:hAnsi="Bookman Old Style" w:cs="Arial"/>
                <w:b/>
              </w:rPr>
              <w:t>Puskesmas</w:t>
            </w:r>
          </w:p>
        </w:tc>
      </w:tr>
      <w:tr w:rsidR="00A01954" w:rsidRPr="00A01954" w14:paraId="111B20B7" w14:textId="77777777" w:rsidTr="009E158D">
        <w:trPr>
          <w:trHeight w:val="226"/>
        </w:trPr>
        <w:tc>
          <w:tcPr>
            <w:tcW w:w="711" w:type="dxa"/>
            <w:vAlign w:val="center"/>
          </w:tcPr>
          <w:p w14:paraId="7B98E01E" w14:textId="53821491"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w:t>
            </w:r>
          </w:p>
        </w:tc>
        <w:tc>
          <w:tcPr>
            <w:tcW w:w="4265" w:type="dxa"/>
            <w:vAlign w:val="bottom"/>
          </w:tcPr>
          <w:p w14:paraId="32DADB48" w14:textId="4397979C" w:rsidR="003709E6" w:rsidRPr="00A01954" w:rsidRDefault="00DB5ED8"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Kaliabang Tengah</w:t>
            </w:r>
          </w:p>
        </w:tc>
      </w:tr>
      <w:tr w:rsidR="00A01954" w:rsidRPr="00A01954" w14:paraId="42FD011B" w14:textId="77777777" w:rsidTr="009E158D">
        <w:trPr>
          <w:trHeight w:val="241"/>
        </w:trPr>
        <w:tc>
          <w:tcPr>
            <w:tcW w:w="711" w:type="dxa"/>
            <w:vAlign w:val="center"/>
          </w:tcPr>
          <w:p w14:paraId="58C2D1DD" w14:textId="200C606D"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w:t>
            </w:r>
          </w:p>
        </w:tc>
        <w:tc>
          <w:tcPr>
            <w:tcW w:w="4265" w:type="dxa"/>
            <w:vAlign w:val="bottom"/>
          </w:tcPr>
          <w:p w14:paraId="44F9ECC4" w14:textId="15FDB574"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Marga Mulya</w:t>
            </w:r>
          </w:p>
        </w:tc>
      </w:tr>
      <w:tr w:rsidR="00A01954" w:rsidRPr="00A01954" w14:paraId="539E0D9C" w14:textId="77777777" w:rsidTr="009E158D">
        <w:trPr>
          <w:trHeight w:val="226"/>
        </w:trPr>
        <w:tc>
          <w:tcPr>
            <w:tcW w:w="711" w:type="dxa"/>
            <w:vAlign w:val="center"/>
          </w:tcPr>
          <w:p w14:paraId="7F2043D8" w14:textId="34914126"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w:t>
            </w:r>
          </w:p>
        </w:tc>
        <w:tc>
          <w:tcPr>
            <w:tcW w:w="4265" w:type="dxa"/>
            <w:vAlign w:val="bottom"/>
          </w:tcPr>
          <w:p w14:paraId="13D7A9E9" w14:textId="0D1BB9D5"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Teluk Pucung</w:t>
            </w:r>
          </w:p>
        </w:tc>
      </w:tr>
      <w:tr w:rsidR="00A01954" w:rsidRPr="00A01954" w14:paraId="3EFC5FAB" w14:textId="77777777" w:rsidTr="009E158D">
        <w:trPr>
          <w:trHeight w:val="226"/>
        </w:trPr>
        <w:tc>
          <w:tcPr>
            <w:tcW w:w="711" w:type="dxa"/>
            <w:vAlign w:val="center"/>
          </w:tcPr>
          <w:p w14:paraId="717CFBD3" w14:textId="303D19C4"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w:t>
            </w:r>
          </w:p>
        </w:tc>
        <w:tc>
          <w:tcPr>
            <w:tcW w:w="4265" w:type="dxa"/>
            <w:vAlign w:val="bottom"/>
          </w:tcPr>
          <w:p w14:paraId="62D5CBE8" w14:textId="06AB9865"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Seroja</w:t>
            </w:r>
          </w:p>
        </w:tc>
      </w:tr>
      <w:tr w:rsidR="00A01954" w:rsidRPr="00A01954" w14:paraId="5E8AEC2C" w14:textId="77777777" w:rsidTr="009E158D">
        <w:trPr>
          <w:trHeight w:val="241"/>
        </w:trPr>
        <w:tc>
          <w:tcPr>
            <w:tcW w:w="711" w:type="dxa"/>
            <w:vAlign w:val="center"/>
          </w:tcPr>
          <w:p w14:paraId="72EEFB89" w14:textId="5E6E8301"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5</w:t>
            </w:r>
          </w:p>
        </w:tc>
        <w:tc>
          <w:tcPr>
            <w:tcW w:w="4265" w:type="dxa"/>
            <w:vAlign w:val="bottom"/>
          </w:tcPr>
          <w:p w14:paraId="55349D7F" w14:textId="18603874"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Harapan Baru</w:t>
            </w:r>
          </w:p>
        </w:tc>
      </w:tr>
      <w:tr w:rsidR="00A01954" w:rsidRPr="00A01954" w14:paraId="4F4A25BA" w14:textId="77777777" w:rsidTr="009E158D">
        <w:trPr>
          <w:trHeight w:val="226"/>
        </w:trPr>
        <w:tc>
          <w:tcPr>
            <w:tcW w:w="711" w:type="dxa"/>
            <w:vAlign w:val="center"/>
          </w:tcPr>
          <w:p w14:paraId="1293486D" w14:textId="5962A85B"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6</w:t>
            </w:r>
          </w:p>
        </w:tc>
        <w:tc>
          <w:tcPr>
            <w:tcW w:w="4265" w:type="dxa"/>
            <w:vAlign w:val="bottom"/>
          </w:tcPr>
          <w:p w14:paraId="374E3B6A" w14:textId="0CC2D559"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 Karya</w:t>
            </w:r>
          </w:p>
        </w:tc>
      </w:tr>
      <w:tr w:rsidR="00A01954" w:rsidRPr="00A01954" w14:paraId="437D1D22" w14:textId="77777777" w:rsidTr="009E158D">
        <w:trPr>
          <w:trHeight w:val="226"/>
        </w:trPr>
        <w:tc>
          <w:tcPr>
            <w:tcW w:w="711" w:type="dxa"/>
            <w:vAlign w:val="center"/>
          </w:tcPr>
          <w:p w14:paraId="6A9630B3" w14:textId="432F29A0"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7</w:t>
            </w:r>
          </w:p>
        </w:tc>
        <w:tc>
          <w:tcPr>
            <w:tcW w:w="4265" w:type="dxa"/>
            <w:vAlign w:val="bottom"/>
          </w:tcPr>
          <w:p w14:paraId="1ED744F5" w14:textId="00B77A4B"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Medan Satria</w:t>
            </w:r>
          </w:p>
        </w:tc>
      </w:tr>
      <w:tr w:rsidR="00A01954" w:rsidRPr="00A01954" w14:paraId="0F72485B" w14:textId="77777777" w:rsidTr="009E158D">
        <w:trPr>
          <w:trHeight w:val="241"/>
        </w:trPr>
        <w:tc>
          <w:tcPr>
            <w:tcW w:w="711" w:type="dxa"/>
          </w:tcPr>
          <w:p w14:paraId="31D368AF" w14:textId="17EB8500"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8</w:t>
            </w:r>
          </w:p>
        </w:tc>
        <w:tc>
          <w:tcPr>
            <w:tcW w:w="4265" w:type="dxa"/>
            <w:vAlign w:val="bottom"/>
          </w:tcPr>
          <w:p w14:paraId="1663D86B" w14:textId="586ECE27"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Harapan Mulya</w:t>
            </w:r>
          </w:p>
        </w:tc>
      </w:tr>
      <w:tr w:rsidR="00A01954" w:rsidRPr="00A01954" w14:paraId="1E406F7B" w14:textId="77777777" w:rsidTr="009E158D">
        <w:trPr>
          <w:trHeight w:val="226"/>
        </w:trPr>
        <w:tc>
          <w:tcPr>
            <w:tcW w:w="711" w:type="dxa"/>
          </w:tcPr>
          <w:p w14:paraId="2E4E897A" w14:textId="35732D9B"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9</w:t>
            </w:r>
          </w:p>
        </w:tc>
        <w:tc>
          <w:tcPr>
            <w:tcW w:w="4265" w:type="dxa"/>
            <w:vAlign w:val="bottom"/>
          </w:tcPr>
          <w:p w14:paraId="15FCCC90" w14:textId="5499FD8B"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Kalibaru</w:t>
            </w:r>
          </w:p>
        </w:tc>
      </w:tr>
      <w:tr w:rsidR="00A01954" w:rsidRPr="00A01954" w14:paraId="7563DE2D" w14:textId="77777777" w:rsidTr="009E158D">
        <w:trPr>
          <w:trHeight w:val="226"/>
        </w:trPr>
        <w:tc>
          <w:tcPr>
            <w:tcW w:w="711" w:type="dxa"/>
          </w:tcPr>
          <w:p w14:paraId="290179E2" w14:textId="62E19297"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10</w:t>
            </w:r>
          </w:p>
        </w:tc>
        <w:tc>
          <w:tcPr>
            <w:tcW w:w="4265" w:type="dxa"/>
            <w:vAlign w:val="bottom"/>
          </w:tcPr>
          <w:p w14:paraId="38AD8F6B" w14:textId="366CCB31"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Pejuang</w:t>
            </w:r>
          </w:p>
        </w:tc>
      </w:tr>
      <w:tr w:rsidR="00A01954" w:rsidRPr="00A01954" w14:paraId="41CADEF0" w14:textId="77777777" w:rsidTr="009E158D">
        <w:trPr>
          <w:trHeight w:val="226"/>
        </w:trPr>
        <w:tc>
          <w:tcPr>
            <w:tcW w:w="711" w:type="dxa"/>
          </w:tcPr>
          <w:p w14:paraId="134F4A2E" w14:textId="571A7AAB"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11</w:t>
            </w:r>
          </w:p>
        </w:tc>
        <w:tc>
          <w:tcPr>
            <w:tcW w:w="4265" w:type="dxa"/>
            <w:vAlign w:val="bottom"/>
          </w:tcPr>
          <w:p w14:paraId="63DD747E" w14:textId="0271E189"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Kranji</w:t>
            </w:r>
          </w:p>
        </w:tc>
      </w:tr>
      <w:tr w:rsidR="00A01954" w:rsidRPr="00A01954" w14:paraId="2A8E6FD8" w14:textId="77777777" w:rsidTr="009E158D">
        <w:trPr>
          <w:trHeight w:val="241"/>
        </w:trPr>
        <w:tc>
          <w:tcPr>
            <w:tcW w:w="711" w:type="dxa"/>
          </w:tcPr>
          <w:p w14:paraId="1ED77CE0" w14:textId="25E34F30"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12</w:t>
            </w:r>
          </w:p>
        </w:tc>
        <w:tc>
          <w:tcPr>
            <w:tcW w:w="4265" w:type="dxa"/>
            <w:vAlign w:val="bottom"/>
          </w:tcPr>
          <w:p w14:paraId="4BDE4F21" w14:textId="0052FB74"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Bintara Jaya</w:t>
            </w:r>
          </w:p>
        </w:tc>
      </w:tr>
      <w:tr w:rsidR="00A01954" w:rsidRPr="00A01954" w14:paraId="6328AD30" w14:textId="77777777" w:rsidTr="009E158D">
        <w:trPr>
          <w:trHeight w:val="226"/>
        </w:trPr>
        <w:tc>
          <w:tcPr>
            <w:tcW w:w="711" w:type="dxa"/>
          </w:tcPr>
          <w:p w14:paraId="3565768E" w14:textId="6A7D561B"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13</w:t>
            </w:r>
          </w:p>
        </w:tc>
        <w:tc>
          <w:tcPr>
            <w:tcW w:w="4265" w:type="dxa"/>
            <w:vAlign w:val="bottom"/>
          </w:tcPr>
          <w:p w14:paraId="1081EB33" w14:textId="584D7DE1"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Bintara</w:t>
            </w:r>
          </w:p>
        </w:tc>
      </w:tr>
      <w:tr w:rsidR="00A01954" w:rsidRPr="00A01954" w14:paraId="46B78C0F" w14:textId="77777777" w:rsidTr="009E158D">
        <w:trPr>
          <w:trHeight w:val="226"/>
        </w:trPr>
        <w:tc>
          <w:tcPr>
            <w:tcW w:w="711" w:type="dxa"/>
          </w:tcPr>
          <w:p w14:paraId="2A88E3FA" w14:textId="41D9E138"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14</w:t>
            </w:r>
          </w:p>
        </w:tc>
        <w:tc>
          <w:tcPr>
            <w:tcW w:w="4265" w:type="dxa"/>
            <w:vAlign w:val="bottom"/>
          </w:tcPr>
          <w:p w14:paraId="609EC9FB" w14:textId="5CA73139"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Rawa Tembaga</w:t>
            </w:r>
          </w:p>
        </w:tc>
      </w:tr>
      <w:tr w:rsidR="00A01954" w:rsidRPr="00A01954" w14:paraId="5364631C" w14:textId="77777777" w:rsidTr="009E158D">
        <w:trPr>
          <w:trHeight w:val="241"/>
        </w:trPr>
        <w:tc>
          <w:tcPr>
            <w:tcW w:w="711" w:type="dxa"/>
          </w:tcPr>
          <w:p w14:paraId="0A84E82E" w14:textId="048D6A03"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15</w:t>
            </w:r>
          </w:p>
        </w:tc>
        <w:tc>
          <w:tcPr>
            <w:tcW w:w="4265" w:type="dxa"/>
            <w:vAlign w:val="bottom"/>
          </w:tcPr>
          <w:p w14:paraId="27CBE030" w14:textId="26CBA3A2"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Kota Baru</w:t>
            </w:r>
          </w:p>
        </w:tc>
      </w:tr>
      <w:tr w:rsidR="00A01954" w:rsidRPr="00A01954" w14:paraId="42F9A5E3" w14:textId="77777777" w:rsidTr="009E158D">
        <w:trPr>
          <w:trHeight w:val="241"/>
        </w:trPr>
        <w:tc>
          <w:tcPr>
            <w:tcW w:w="711" w:type="dxa"/>
          </w:tcPr>
          <w:p w14:paraId="4D3B0290" w14:textId="738F8C11"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16</w:t>
            </w:r>
          </w:p>
        </w:tc>
        <w:tc>
          <w:tcPr>
            <w:tcW w:w="4265" w:type="dxa"/>
            <w:vAlign w:val="bottom"/>
          </w:tcPr>
          <w:p w14:paraId="6BDE1C89" w14:textId="5A7BAF2E"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Jaka Setia</w:t>
            </w:r>
          </w:p>
        </w:tc>
      </w:tr>
      <w:tr w:rsidR="00A01954" w:rsidRPr="00A01954" w14:paraId="3E1ECB62" w14:textId="77777777" w:rsidTr="009E158D">
        <w:trPr>
          <w:trHeight w:val="226"/>
        </w:trPr>
        <w:tc>
          <w:tcPr>
            <w:tcW w:w="711" w:type="dxa"/>
          </w:tcPr>
          <w:p w14:paraId="7E5DC183" w14:textId="6940DB7B"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17</w:t>
            </w:r>
          </w:p>
        </w:tc>
        <w:tc>
          <w:tcPr>
            <w:tcW w:w="4265" w:type="dxa"/>
            <w:vAlign w:val="bottom"/>
          </w:tcPr>
          <w:p w14:paraId="6DD5CCCD" w14:textId="476FF009"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Marga Jaya</w:t>
            </w:r>
          </w:p>
        </w:tc>
      </w:tr>
      <w:tr w:rsidR="00A01954" w:rsidRPr="00A01954" w14:paraId="5ED51BBA" w14:textId="77777777" w:rsidTr="009E158D">
        <w:trPr>
          <w:trHeight w:val="241"/>
        </w:trPr>
        <w:tc>
          <w:tcPr>
            <w:tcW w:w="711" w:type="dxa"/>
          </w:tcPr>
          <w:p w14:paraId="3E6D52A2" w14:textId="0A2FA326"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18</w:t>
            </w:r>
          </w:p>
        </w:tc>
        <w:tc>
          <w:tcPr>
            <w:tcW w:w="4265" w:type="dxa"/>
            <w:vAlign w:val="bottom"/>
          </w:tcPr>
          <w:p w14:paraId="0307D723" w14:textId="088C4722"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Pekayon Jaya</w:t>
            </w:r>
          </w:p>
        </w:tc>
      </w:tr>
      <w:tr w:rsidR="00A01954" w:rsidRPr="00A01954" w14:paraId="514F0531" w14:textId="77777777" w:rsidTr="009E158D">
        <w:trPr>
          <w:trHeight w:val="226"/>
        </w:trPr>
        <w:tc>
          <w:tcPr>
            <w:tcW w:w="711" w:type="dxa"/>
          </w:tcPr>
          <w:p w14:paraId="30958963" w14:textId="7559B29E"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lastRenderedPageBreak/>
              <w:t>19</w:t>
            </w:r>
          </w:p>
        </w:tc>
        <w:tc>
          <w:tcPr>
            <w:tcW w:w="4265" w:type="dxa"/>
            <w:vAlign w:val="bottom"/>
          </w:tcPr>
          <w:p w14:paraId="73C46B23" w14:textId="44392A17"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Jaka Mulya</w:t>
            </w:r>
          </w:p>
        </w:tc>
      </w:tr>
      <w:tr w:rsidR="00A01954" w:rsidRPr="00A01954" w14:paraId="16B0702C" w14:textId="77777777" w:rsidTr="009E158D">
        <w:trPr>
          <w:trHeight w:val="226"/>
        </w:trPr>
        <w:tc>
          <w:tcPr>
            <w:tcW w:w="711" w:type="dxa"/>
          </w:tcPr>
          <w:p w14:paraId="5F86FCCB" w14:textId="0F5DEA57"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20</w:t>
            </w:r>
          </w:p>
        </w:tc>
        <w:tc>
          <w:tcPr>
            <w:tcW w:w="4265" w:type="dxa"/>
            <w:vAlign w:val="bottom"/>
          </w:tcPr>
          <w:p w14:paraId="589CE956" w14:textId="5D9D8280" w:rsidR="003709E6" w:rsidRPr="00A01954" w:rsidRDefault="00F057D4" w:rsidP="00E87F01">
            <w:pPr>
              <w:pStyle w:val="ListParagraph"/>
              <w:spacing w:after="0" w:line="240" w:lineRule="auto"/>
              <w:ind w:left="0"/>
              <w:rPr>
                <w:rFonts w:ascii="Bookman Old Style" w:hAnsi="Bookman Old Style" w:cs="Arial"/>
              </w:rPr>
            </w:pPr>
            <w:r>
              <w:rPr>
                <w:rFonts w:ascii="Bookman Old Style" w:hAnsi="Bookman Old Style" w:cs="Arial"/>
                <w:shd w:val="clear" w:color="auto" w:fill="FFFFFF"/>
              </w:rPr>
              <w:t>Puskesmas Perumnas II</w:t>
            </w:r>
          </w:p>
        </w:tc>
      </w:tr>
      <w:tr w:rsidR="00A01954" w:rsidRPr="00A01954" w14:paraId="53997421" w14:textId="77777777" w:rsidTr="009E158D">
        <w:trPr>
          <w:trHeight w:val="241"/>
        </w:trPr>
        <w:tc>
          <w:tcPr>
            <w:tcW w:w="711" w:type="dxa"/>
          </w:tcPr>
          <w:p w14:paraId="09CBF8FE" w14:textId="4094CA35"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21</w:t>
            </w:r>
          </w:p>
        </w:tc>
        <w:tc>
          <w:tcPr>
            <w:tcW w:w="4265" w:type="dxa"/>
            <w:vAlign w:val="bottom"/>
          </w:tcPr>
          <w:p w14:paraId="711BD3CE" w14:textId="5DDE157F"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Bantar Gebang</w:t>
            </w:r>
          </w:p>
        </w:tc>
      </w:tr>
      <w:tr w:rsidR="00A01954" w:rsidRPr="00A01954" w14:paraId="46E3C956" w14:textId="77777777" w:rsidTr="009E158D">
        <w:trPr>
          <w:trHeight w:val="226"/>
        </w:trPr>
        <w:tc>
          <w:tcPr>
            <w:tcW w:w="711" w:type="dxa"/>
          </w:tcPr>
          <w:p w14:paraId="4108FE37" w14:textId="4CDCD612"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22</w:t>
            </w:r>
          </w:p>
        </w:tc>
        <w:tc>
          <w:tcPr>
            <w:tcW w:w="4265" w:type="dxa"/>
            <w:vAlign w:val="bottom"/>
          </w:tcPr>
          <w:p w14:paraId="110D50DC" w14:textId="26C2DF55"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Ciketing Udik</w:t>
            </w:r>
          </w:p>
        </w:tc>
      </w:tr>
      <w:tr w:rsidR="00A01954" w:rsidRPr="00A01954" w14:paraId="458BDA4F" w14:textId="77777777" w:rsidTr="009E158D">
        <w:trPr>
          <w:trHeight w:val="226"/>
        </w:trPr>
        <w:tc>
          <w:tcPr>
            <w:tcW w:w="711" w:type="dxa"/>
          </w:tcPr>
          <w:p w14:paraId="2BAFB1AC" w14:textId="4B7B21F4"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23</w:t>
            </w:r>
          </w:p>
        </w:tc>
        <w:tc>
          <w:tcPr>
            <w:tcW w:w="4265" w:type="dxa"/>
            <w:vAlign w:val="bottom"/>
          </w:tcPr>
          <w:p w14:paraId="0E3FEDA0" w14:textId="084EEB4C"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Cimuning</w:t>
            </w:r>
          </w:p>
        </w:tc>
      </w:tr>
      <w:tr w:rsidR="00A01954" w:rsidRPr="00A01954" w14:paraId="3164D1F0" w14:textId="77777777" w:rsidTr="009E158D">
        <w:trPr>
          <w:trHeight w:val="241"/>
        </w:trPr>
        <w:tc>
          <w:tcPr>
            <w:tcW w:w="711" w:type="dxa"/>
          </w:tcPr>
          <w:p w14:paraId="2142D19B" w14:textId="1CDE3F97"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24</w:t>
            </w:r>
          </w:p>
        </w:tc>
        <w:tc>
          <w:tcPr>
            <w:tcW w:w="4265" w:type="dxa"/>
            <w:vAlign w:val="bottom"/>
          </w:tcPr>
          <w:p w14:paraId="1B6FF709" w14:textId="628925C5"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Sumur Batu</w:t>
            </w:r>
          </w:p>
        </w:tc>
      </w:tr>
      <w:tr w:rsidR="00A01954" w:rsidRPr="00A01954" w14:paraId="6029F5E8" w14:textId="77777777" w:rsidTr="009E158D">
        <w:trPr>
          <w:trHeight w:val="226"/>
        </w:trPr>
        <w:tc>
          <w:tcPr>
            <w:tcW w:w="711" w:type="dxa"/>
          </w:tcPr>
          <w:p w14:paraId="03D6AA79" w14:textId="76A2DB74"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25</w:t>
            </w:r>
          </w:p>
        </w:tc>
        <w:tc>
          <w:tcPr>
            <w:tcW w:w="4265" w:type="dxa"/>
            <w:vAlign w:val="bottom"/>
          </w:tcPr>
          <w:p w14:paraId="5D56A5F8" w14:textId="2C1B7456"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Mustika Sari</w:t>
            </w:r>
          </w:p>
        </w:tc>
      </w:tr>
      <w:tr w:rsidR="00A01954" w:rsidRPr="00A01954" w14:paraId="3E36CEE8" w14:textId="77777777" w:rsidTr="009E158D">
        <w:trPr>
          <w:trHeight w:val="226"/>
        </w:trPr>
        <w:tc>
          <w:tcPr>
            <w:tcW w:w="711" w:type="dxa"/>
          </w:tcPr>
          <w:p w14:paraId="44CBA4D1" w14:textId="3A17DE83"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26</w:t>
            </w:r>
          </w:p>
        </w:tc>
        <w:tc>
          <w:tcPr>
            <w:tcW w:w="4265" w:type="dxa"/>
            <w:vAlign w:val="bottom"/>
          </w:tcPr>
          <w:p w14:paraId="537EB01B" w14:textId="576981A7"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Bojong Menteng</w:t>
            </w:r>
          </w:p>
        </w:tc>
      </w:tr>
      <w:tr w:rsidR="00A01954" w:rsidRPr="00A01954" w14:paraId="1B26E599" w14:textId="77777777" w:rsidTr="009E158D">
        <w:trPr>
          <w:trHeight w:val="226"/>
        </w:trPr>
        <w:tc>
          <w:tcPr>
            <w:tcW w:w="711" w:type="dxa"/>
          </w:tcPr>
          <w:p w14:paraId="57AC5E9D" w14:textId="25C0EB48"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27</w:t>
            </w:r>
          </w:p>
        </w:tc>
        <w:tc>
          <w:tcPr>
            <w:tcW w:w="4265" w:type="dxa"/>
            <w:vAlign w:val="bottom"/>
          </w:tcPr>
          <w:p w14:paraId="0AB6A00E" w14:textId="1E9F0754"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Pengasinan</w:t>
            </w:r>
          </w:p>
        </w:tc>
      </w:tr>
      <w:tr w:rsidR="00A01954" w:rsidRPr="00A01954" w14:paraId="4EB7378E" w14:textId="77777777" w:rsidTr="009E158D">
        <w:trPr>
          <w:trHeight w:val="241"/>
        </w:trPr>
        <w:tc>
          <w:tcPr>
            <w:tcW w:w="711" w:type="dxa"/>
          </w:tcPr>
          <w:p w14:paraId="3E42CE03" w14:textId="593841BC"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28</w:t>
            </w:r>
          </w:p>
        </w:tc>
        <w:tc>
          <w:tcPr>
            <w:tcW w:w="4265" w:type="dxa"/>
            <w:vAlign w:val="bottom"/>
          </w:tcPr>
          <w:p w14:paraId="23E6221B" w14:textId="10524FB3"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Bojong Rawa Lumbu</w:t>
            </w:r>
          </w:p>
        </w:tc>
      </w:tr>
      <w:tr w:rsidR="00A01954" w:rsidRPr="00A01954" w14:paraId="631B53F1" w14:textId="77777777" w:rsidTr="009E158D">
        <w:trPr>
          <w:trHeight w:val="226"/>
        </w:trPr>
        <w:tc>
          <w:tcPr>
            <w:tcW w:w="711" w:type="dxa"/>
          </w:tcPr>
          <w:p w14:paraId="65DB22F1" w14:textId="248F412E"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29</w:t>
            </w:r>
          </w:p>
        </w:tc>
        <w:tc>
          <w:tcPr>
            <w:tcW w:w="4265" w:type="dxa"/>
            <w:vAlign w:val="bottom"/>
          </w:tcPr>
          <w:p w14:paraId="22D86805" w14:textId="634BD216"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Aren Jaya</w:t>
            </w:r>
          </w:p>
        </w:tc>
      </w:tr>
      <w:tr w:rsidR="00A01954" w:rsidRPr="00A01954" w14:paraId="2BEC0EC7" w14:textId="77777777" w:rsidTr="009E158D">
        <w:trPr>
          <w:trHeight w:val="226"/>
        </w:trPr>
        <w:tc>
          <w:tcPr>
            <w:tcW w:w="711" w:type="dxa"/>
          </w:tcPr>
          <w:p w14:paraId="2A70335F" w14:textId="5501CD04"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30</w:t>
            </w:r>
          </w:p>
        </w:tc>
        <w:tc>
          <w:tcPr>
            <w:tcW w:w="4265" w:type="dxa"/>
            <w:vAlign w:val="bottom"/>
          </w:tcPr>
          <w:p w14:paraId="2D6F8FCA" w14:textId="3C7CB644"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Karang Kitri</w:t>
            </w:r>
          </w:p>
        </w:tc>
      </w:tr>
      <w:tr w:rsidR="00A01954" w:rsidRPr="00A01954" w14:paraId="394AB563" w14:textId="77777777" w:rsidTr="009E158D">
        <w:trPr>
          <w:trHeight w:val="241"/>
        </w:trPr>
        <w:tc>
          <w:tcPr>
            <w:tcW w:w="711" w:type="dxa"/>
          </w:tcPr>
          <w:p w14:paraId="19FFAC55" w14:textId="751D3BEA"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31</w:t>
            </w:r>
          </w:p>
        </w:tc>
        <w:tc>
          <w:tcPr>
            <w:tcW w:w="4265" w:type="dxa"/>
            <w:vAlign w:val="bottom"/>
          </w:tcPr>
          <w:p w14:paraId="0082E9A9" w14:textId="38CFA4BB"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Bekasi Jaya</w:t>
            </w:r>
          </w:p>
        </w:tc>
      </w:tr>
      <w:tr w:rsidR="00A01954" w:rsidRPr="00A01954" w14:paraId="0C4964ED" w14:textId="77777777" w:rsidTr="009E158D">
        <w:trPr>
          <w:trHeight w:val="226"/>
        </w:trPr>
        <w:tc>
          <w:tcPr>
            <w:tcW w:w="711" w:type="dxa"/>
          </w:tcPr>
          <w:p w14:paraId="021D6B44" w14:textId="28DBC8AA"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32</w:t>
            </w:r>
          </w:p>
        </w:tc>
        <w:tc>
          <w:tcPr>
            <w:tcW w:w="4265" w:type="dxa"/>
            <w:vAlign w:val="bottom"/>
          </w:tcPr>
          <w:p w14:paraId="3DA8B58B" w14:textId="7C2F8FA5"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Duren Jaya</w:t>
            </w:r>
          </w:p>
        </w:tc>
      </w:tr>
      <w:tr w:rsidR="00A01954" w:rsidRPr="00A01954" w14:paraId="327B089B" w14:textId="77777777" w:rsidTr="009E158D">
        <w:trPr>
          <w:trHeight w:val="226"/>
        </w:trPr>
        <w:tc>
          <w:tcPr>
            <w:tcW w:w="711" w:type="dxa"/>
          </w:tcPr>
          <w:p w14:paraId="76B190E4" w14:textId="32D16559"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33</w:t>
            </w:r>
          </w:p>
        </w:tc>
        <w:tc>
          <w:tcPr>
            <w:tcW w:w="4265" w:type="dxa"/>
            <w:vAlign w:val="bottom"/>
          </w:tcPr>
          <w:p w14:paraId="15106EE5" w14:textId="1846843B"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Mustika Jaya</w:t>
            </w:r>
          </w:p>
        </w:tc>
      </w:tr>
      <w:tr w:rsidR="00A01954" w:rsidRPr="00A01954" w14:paraId="6ACCFEA7" w14:textId="77777777" w:rsidTr="009E158D">
        <w:trPr>
          <w:trHeight w:val="241"/>
        </w:trPr>
        <w:tc>
          <w:tcPr>
            <w:tcW w:w="711" w:type="dxa"/>
          </w:tcPr>
          <w:p w14:paraId="3505EBBD" w14:textId="2E403736"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34</w:t>
            </w:r>
          </w:p>
        </w:tc>
        <w:tc>
          <w:tcPr>
            <w:tcW w:w="4265" w:type="dxa"/>
            <w:vAlign w:val="bottom"/>
          </w:tcPr>
          <w:p w14:paraId="3F318BCD" w14:textId="7BA458E5"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 Warna</w:t>
            </w:r>
          </w:p>
        </w:tc>
      </w:tr>
      <w:tr w:rsidR="00A01954" w:rsidRPr="00A01954" w14:paraId="716DEF8B" w14:textId="77777777" w:rsidTr="009E158D">
        <w:trPr>
          <w:trHeight w:val="226"/>
        </w:trPr>
        <w:tc>
          <w:tcPr>
            <w:tcW w:w="711" w:type="dxa"/>
          </w:tcPr>
          <w:p w14:paraId="55523BEF" w14:textId="4E04E781"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35</w:t>
            </w:r>
          </w:p>
        </w:tc>
        <w:tc>
          <w:tcPr>
            <w:tcW w:w="4265" w:type="dxa"/>
            <w:vAlign w:val="bottom"/>
          </w:tcPr>
          <w:p w14:paraId="4ED235FC" w14:textId="300D2A51"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Jatirahayu</w:t>
            </w:r>
          </w:p>
        </w:tc>
      </w:tr>
      <w:tr w:rsidR="00A01954" w:rsidRPr="00A01954" w14:paraId="45EF89D6" w14:textId="77777777" w:rsidTr="009E158D">
        <w:trPr>
          <w:trHeight w:val="226"/>
        </w:trPr>
        <w:tc>
          <w:tcPr>
            <w:tcW w:w="711" w:type="dxa"/>
          </w:tcPr>
          <w:p w14:paraId="218B9006" w14:textId="784446B6"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36</w:t>
            </w:r>
          </w:p>
        </w:tc>
        <w:tc>
          <w:tcPr>
            <w:tcW w:w="4265" w:type="dxa"/>
            <w:vAlign w:val="bottom"/>
          </w:tcPr>
          <w:p w14:paraId="0220F8A5" w14:textId="77283ED2"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Jatiranggon</w:t>
            </w:r>
          </w:p>
        </w:tc>
      </w:tr>
      <w:tr w:rsidR="00A01954" w:rsidRPr="00A01954" w14:paraId="155062F4" w14:textId="77777777" w:rsidTr="009E158D">
        <w:trPr>
          <w:trHeight w:val="241"/>
        </w:trPr>
        <w:tc>
          <w:tcPr>
            <w:tcW w:w="711" w:type="dxa"/>
          </w:tcPr>
          <w:p w14:paraId="1187C3EB" w14:textId="0205C3F0"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37</w:t>
            </w:r>
          </w:p>
        </w:tc>
        <w:tc>
          <w:tcPr>
            <w:tcW w:w="4265" w:type="dxa"/>
            <w:vAlign w:val="bottom"/>
          </w:tcPr>
          <w:p w14:paraId="2073CB71" w14:textId="70C588D1"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Jati Sampurna</w:t>
            </w:r>
          </w:p>
        </w:tc>
      </w:tr>
      <w:tr w:rsidR="00A01954" w:rsidRPr="00A01954" w14:paraId="01DF8F18" w14:textId="77777777" w:rsidTr="009E158D">
        <w:trPr>
          <w:trHeight w:val="226"/>
        </w:trPr>
        <w:tc>
          <w:tcPr>
            <w:tcW w:w="711" w:type="dxa"/>
          </w:tcPr>
          <w:p w14:paraId="47F0E742" w14:textId="088A7413"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38</w:t>
            </w:r>
          </w:p>
        </w:tc>
        <w:tc>
          <w:tcPr>
            <w:tcW w:w="4265" w:type="dxa"/>
            <w:vAlign w:val="bottom"/>
          </w:tcPr>
          <w:p w14:paraId="7FE4A6CA" w14:textId="472F16D1"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Jatimekar</w:t>
            </w:r>
          </w:p>
        </w:tc>
      </w:tr>
      <w:tr w:rsidR="00A01954" w:rsidRPr="00A01954" w14:paraId="5FDE0255" w14:textId="77777777" w:rsidTr="009E158D">
        <w:trPr>
          <w:trHeight w:val="226"/>
        </w:trPr>
        <w:tc>
          <w:tcPr>
            <w:tcW w:w="711" w:type="dxa"/>
          </w:tcPr>
          <w:p w14:paraId="78813AFF" w14:textId="385AD9F8"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39</w:t>
            </w:r>
          </w:p>
        </w:tc>
        <w:tc>
          <w:tcPr>
            <w:tcW w:w="4265" w:type="dxa"/>
            <w:vAlign w:val="bottom"/>
          </w:tcPr>
          <w:p w14:paraId="10C13A15" w14:textId="07EACDE8"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Jati Kramat</w:t>
            </w:r>
          </w:p>
        </w:tc>
      </w:tr>
      <w:tr w:rsidR="00A01954" w:rsidRPr="00A01954" w14:paraId="1EDA09FD" w14:textId="77777777" w:rsidTr="009E158D">
        <w:trPr>
          <w:trHeight w:val="241"/>
        </w:trPr>
        <w:tc>
          <w:tcPr>
            <w:tcW w:w="711" w:type="dxa"/>
          </w:tcPr>
          <w:p w14:paraId="630C5463" w14:textId="20DB800F"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40</w:t>
            </w:r>
          </w:p>
        </w:tc>
        <w:tc>
          <w:tcPr>
            <w:tcW w:w="4265" w:type="dxa"/>
            <w:vAlign w:val="bottom"/>
          </w:tcPr>
          <w:p w14:paraId="6B0E4E2D" w14:textId="1EE40442"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Jatiluhur</w:t>
            </w:r>
          </w:p>
        </w:tc>
      </w:tr>
      <w:tr w:rsidR="00A01954" w:rsidRPr="00A01954" w14:paraId="6839718B" w14:textId="77777777" w:rsidTr="009E158D">
        <w:trPr>
          <w:trHeight w:val="226"/>
        </w:trPr>
        <w:tc>
          <w:tcPr>
            <w:tcW w:w="711" w:type="dxa"/>
          </w:tcPr>
          <w:p w14:paraId="2DBDE948" w14:textId="04DFB78E"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41</w:t>
            </w:r>
          </w:p>
        </w:tc>
        <w:tc>
          <w:tcPr>
            <w:tcW w:w="4265" w:type="dxa"/>
            <w:vAlign w:val="bottom"/>
          </w:tcPr>
          <w:p w14:paraId="69AB35BD" w14:textId="13E5017A"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Jatiasih</w:t>
            </w:r>
          </w:p>
        </w:tc>
      </w:tr>
      <w:tr w:rsidR="00A01954" w:rsidRPr="00A01954" w14:paraId="2F714A20" w14:textId="77777777" w:rsidTr="009E158D">
        <w:trPr>
          <w:trHeight w:val="226"/>
        </w:trPr>
        <w:tc>
          <w:tcPr>
            <w:tcW w:w="711" w:type="dxa"/>
          </w:tcPr>
          <w:p w14:paraId="7EC5D22F" w14:textId="0601114B"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42</w:t>
            </w:r>
          </w:p>
        </w:tc>
        <w:tc>
          <w:tcPr>
            <w:tcW w:w="4265" w:type="dxa"/>
            <w:vAlign w:val="bottom"/>
          </w:tcPr>
          <w:p w14:paraId="061D5C79" w14:textId="0FC68502"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Jatibening Baru</w:t>
            </w:r>
          </w:p>
        </w:tc>
      </w:tr>
      <w:tr w:rsidR="00A01954" w:rsidRPr="00A01954" w14:paraId="5F93924A" w14:textId="77777777" w:rsidTr="009E158D">
        <w:trPr>
          <w:trHeight w:val="241"/>
        </w:trPr>
        <w:tc>
          <w:tcPr>
            <w:tcW w:w="711" w:type="dxa"/>
          </w:tcPr>
          <w:p w14:paraId="283581FF" w14:textId="3059AE52"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43</w:t>
            </w:r>
          </w:p>
        </w:tc>
        <w:tc>
          <w:tcPr>
            <w:tcW w:w="4265" w:type="dxa"/>
            <w:vAlign w:val="bottom"/>
          </w:tcPr>
          <w:p w14:paraId="27C8DB58" w14:textId="73ABF823"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9F9F9"/>
              </w:rPr>
              <w:t>Puskesmas Jatimakmur</w:t>
            </w:r>
          </w:p>
        </w:tc>
      </w:tr>
      <w:tr w:rsidR="00A01954" w:rsidRPr="00A01954" w14:paraId="0B1EAE02" w14:textId="77777777" w:rsidTr="009E158D">
        <w:trPr>
          <w:trHeight w:val="226"/>
        </w:trPr>
        <w:tc>
          <w:tcPr>
            <w:tcW w:w="711" w:type="dxa"/>
          </w:tcPr>
          <w:p w14:paraId="3B5FFA1F" w14:textId="28BAB0CE"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44</w:t>
            </w:r>
          </w:p>
        </w:tc>
        <w:tc>
          <w:tcPr>
            <w:tcW w:w="4265" w:type="dxa"/>
            <w:vAlign w:val="bottom"/>
          </w:tcPr>
          <w:p w14:paraId="6C0B5DE9" w14:textId="500BA3F3" w:rsidR="003709E6" w:rsidRPr="00A01954" w:rsidRDefault="00A01954" w:rsidP="00E87F01">
            <w:pPr>
              <w:pStyle w:val="ListParagraph"/>
              <w:spacing w:after="0" w:line="240" w:lineRule="auto"/>
              <w:ind w:left="0"/>
              <w:rPr>
                <w:rFonts w:ascii="Bookman Old Style" w:hAnsi="Bookman Old Style" w:cs="Arial"/>
              </w:rPr>
            </w:pPr>
            <w:r w:rsidRPr="00A01954">
              <w:rPr>
                <w:rFonts w:ascii="Bookman Old Style" w:hAnsi="Bookman Old Style" w:cs="Arial"/>
                <w:shd w:val="clear" w:color="auto" w:fill="FFFFFF"/>
              </w:rPr>
              <w:t>Puskesmas Jatibening</w:t>
            </w:r>
          </w:p>
        </w:tc>
      </w:tr>
      <w:tr w:rsidR="00A01954" w:rsidRPr="00A01954" w14:paraId="5F2940E9" w14:textId="77777777" w:rsidTr="009E158D">
        <w:trPr>
          <w:trHeight w:val="226"/>
        </w:trPr>
        <w:tc>
          <w:tcPr>
            <w:tcW w:w="711" w:type="dxa"/>
          </w:tcPr>
          <w:p w14:paraId="330627AB" w14:textId="136FE275" w:rsidR="003709E6" w:rsidRPr="00A01954" w:rsidRDefault="00A01954" w:rsidP="00E87F01">
            <w:pPr>
              <w:pStyle w:val="ListParagraph"/>
              <w:spacing w:after="0" w:line="240" w:lineRule="auto"/>
              <w:ind w:left="0"/>
              <w:jc w:val="center"/>
              <w:rPr>
                <w:rFonts w:ascii="Bookman Old Style" w:hAnsi="Bookman Old Style" w:cs="Arial"/>
              </w:rPr>
            </w:pPr>
            <w:r w:rsidRPr="00A01954">
              <w:rPr>
                <w:rFonts w:ascii="Bookman Old Style" w:hAnsi="Bookman Old Style" w:cs="Arial"/>
              </w:rPr>
              <w:t>45</w:t>
            </w:r>
          </w:p>
        </w:tc>
        <w:tc>
          <w:tcPr>
            <w:tcW w:w="4265" w:type="dxa"/>
            <w:vAlign w:val="bottom"/>
          </w:tcPr>
          <w:p w14:paraId="0E2C93A8" w14:textId="13D5C64E" w:rsidR="003709E6" w:rsidRPr="00A01954" w:rsidRDefault="00A01954" w:rsidP="00E87F01">
            <w:pPr>
              <w:pStyle w:val="ListParagraph"/>
              <w:spacing w:after="0" w:line="240" w:lineRule="auto"/>
              <w:ind w:left="0"/>
              <w:rPr>
                <w:rFonts w:ascii="Bookman Old Style" w:hAnsi="Bookman Old Style" w:cs="Calibri"/>
              </w:rPr>
            </w:pPr>
            <w:r w:rsidRPr="00A01954">
              <w:rPr>
                <w:rFonts w:ascii="Bookman Old Style" w:hAnsi="Bookman Old Style" w:cs="Arial"/>
                <w:shd w:val="clear" w:color="auto" w:fill="F9F9F9"/>
              </w:rPr>
              <w:t>Puskesmas Pondok Gede</w:t>
            </w:r>
          </w:p>
        </w:tc>
      </w:tr>
    </w:tbl>
    <w:p w14:paraId="1288BFE8" w14:textId="010628BB" w:rsidR="00AF2BB0" w:rsidRDefault="00257542" w:rsidP="006D4B23">
      <w:pPr>
        <w:spacing w:after="0" w:line="360" w:lineRule="auto"/>
        <w:rPr>
          <w:rFonts w:ascii="Bookman Old Style" w:hAnsi="Bookman Old Style"/>
          <w:i/>
          <w:sz w:val="16"/>
          <w:szCs w:val="16"/>
        </w:rPr>
      </w:pPr>
      <w:r w:rsidRPr="006D4B23">
        <w:rPr>
          <w:rFonts w:ascii="Bookman Old Style" w:hAnsi="Bookman Old Style"/>
          <w:i/>
          <w:sz w:val="16"/>
          <w:szCs w:val="16"/>
        </w:rPr>
        <w:t xml:space="preserve"> </w:t>
      </w:r>
      <w:r w:rsidR="006D4B23">
        <w:rPr>
          <w:rFonts w:ascii="Bookman Old Style" w:hAnsi="Bookman Old Style"/>
          <w:i/>
          <w:sz w:val="16"/>
          <w:szCs w:val="16"/>
        </w:rPr>
        <w:t xml:space="preserve">                                                 </w:t>
      </w:r>
      <w:r w:rsidRPr="006D4B23">
        <w:rPr>
          <w:rFonts w:ascii="Bookman Old Style" w:hAnsi="Bookman Old Style"/>
          <w:i/>
          <w:sz w:val="16"/>
          <w:szCs w:val="16"/>
        </w:rPr>
        <w:t>Sumber : Diskominfostandi Kota Bekasi</w:t>
      </w:r>
    </w:p>
    <w:p w14:paraId="1042FEAA" w14:textId="77777777" w:rsidR="006D4B23" w:rsidRDefault="006D4B23" w:rsidP="006D4B23">
      <w:pPr>
        <w:spacing w:after="0" w:line="360" w:lineRule="auto"/>
        <w:rPr>
          <w:rFonts w:ascii="Bookman Old Style" w:hAnsi="Bookman Old Style" w:cs="Arial"/>
          <w:sz w:val="24"/>
          <w:szCs w:val="24"/>
        </w:rPr>
      </w:pPr>
    </w:p>
    <w:p w14:paraId="15F596F2" w14:textId="10DEECE7" w:rsidR="00E706A2" w:rsidRDefault="006D4B23" w:rsidP="00DD141B">
      <w:pPr>
        <w:spacing w:after="0" w:line="360" w:lineRule="auto"/>
        <w:ind w:left="1134" w:firstLine="306"/>
        <w:contextualSpacing/>
        <w:jc w:val="both"/>
        <w:rPr>
          <w:rFonts w:ascii="Bookman Old Style" w:hAnsi="Bookman Old Style" w:cs="Arial"/>
          <w:sz w:val="24"/>
          <w:szCs w:val="24"/>
        </w:rPr>
      </w:pPr>
      <w:r>
        <w:rPr>
          <w:rFonts w:ascii="Bookman Old Style" w:hAnsi="Bookman Old Style" w:cs="Arial"/>
          <w:sz w:val="24"/>
          <w:szCs w:val="24"/>
        </w:rPr>
        <w:t xml:space="preserve">Dukungan </w:t>
      </w:r>
      <w:r w:rsidR="00E039AF">
        <w:rPr>
          <w:rFonts w:ascii="Bookman Old Style" w:hAnsi="Bookman Old Style" w:cs="Arial"/>
          <w:sz w:val="24"/>
          <w:szCs w:val="24"/>
        </w:rPr>
        <w:t>36</w:t>
      </w:r>
      <w:r>
        <w:rPr>
          <w:rFonts w:ascii="Bookman Old Style" w:hAnsi="Bookman Old Style" w:cs="Arial"/>
          <w:sz w:val="24"/>
          <w:szCs w:val="24"/>
        </w:rPr>
        <w:t>5</w:t>
      </w:r>
      <w:r w:rsidRPr="00D70F21">
        <w:rPr>
          <w:rFonts w:ascii="Bookman Old Style" w:hAnsi="Bookman Old Style" w:cs="Arial"/>
          <w:sz w:val="24"/>
          <w:szCs w:val="24"/>
        </w:rPr>
        <w:t xml:space="preserve"> </w:t>
      </w:r>
      <w:r w:rsidRPr="00927A8B">
        <w:rPr>
          <w:rFonts w:ascii="Bookman Old Style" w:hAnsi="Bookman Old Style" w:cs="Arial"/>
          <w:i/>
          <w:sz w:val="24"/>
          <w:szCs w:val="24"/>
        </w:rPr>
        <w:t>(</w:t>
      </w:r>
      <w:r w:rsidR="00E039AF" w:rsidRPr="00927A8B">
        <w:rPr>
          <w:rFonts w:ascii="Bookman Old Style" w:hAnsi="Bookman Old Style" w:cs="Arial"/>
          <w:i/>
          <w:sz w:val="24"/>
          <w:szCs w:val="24"/>
        </w:rPr>
        <w:t xml:space="preserve">tiga ratus enam puluh </w:t>
      </w:r>
      <w:r w:rsidRPr="00927A8B">
        <w:rPr>
          <w:rFonts w:ascii="Bookman Old Style" w:hAnsi="Bookman Old Style" w:cs="Arial"/>
          <w:i/>
          <w:sz w:val="24"/>
          <w:szCs w:val="24"/>
        </w:rPr>
        <w:t>lima)</w:t>
      </w:r>
      <w:r w:rsidRPr="00D70F21">
        <w:rPr>
          <w:rFonts w:ascii="Bookman Old Style" w:hAnsi="Bookman Old Style" w:cs="Arial"/>
          <w:sz w:val="24"/>
          <w:szCs w:val="24"/>
        </w:rPr>
        <w:t xml:space="preserve"> </w:t>
      </w:r>
      <w:r w:rsidR="00E039AF">
        <w:rPr>
          <w:rFonts w:ascii="Bookman Old Style" w:hAnsi="Bookman Old Style" w:cs="Arial"/>
          <w:sz w:val="24"/>
          <w:szCs w:val="24"/>
        </w:rPr>
        <w:t xml:space="preserve">Sekolah Dasar Negeri </w:t>
      </w:r>
      <w:r w:rsidR="00E039AF" w:rsidRPr="00927A8B">
        <w:rPr>
          <w:rFonts w:ascii="Bookman Old Style" w:hAnsi="Bookman Old Style" w:cs="Arial"/>
          <w:i/>
          <w:sz w:val="24"/>
          <w:szCs w:val="24"/>
        </w:rPr>
        <w:t>(SDN)</w:t>
      </w:r>
      <w:r w:rsidRPr="00D70F21">
        <w:rPr>
          <w:rFonts w:ascii="Bookman Old Style" w:hAnsi="Bookman Old Style" w:cs="Arial"/>
          <w:sz w:val="24"/>
          <w:szCs w:val="24"/>
        </w:rPr>
        <w:t xml:space="preserve"> di </w:t>
      </w:r>
      <w:r>
        <w:rPr>
          <w:rFonts w:ascii="Bookman Old Style" w:hAnsi="Bookman Old Style" w:cs="Arial"/>
          <w:sz w:val="24"/>
          <w:szCs w:val="24"/>
        </w:rPr>
        <w:t xml:space="preserve">Wilayah </w:t>
      </w:r>
      <w:r w:rsidRPr="00D70F21">
        <w:rPr>
          <w:rFonts w:ascii="Bookman Old Style" w:hAnsi="Bookman Old Style" w:cs="Arial"/>
          <w:sz w:val="24"/>
          <w:szCs w:val="24"/>
        </w:rPr>
        <w:t xml:space="preserve">Kota Bekasi </w:t>
      </w:r>
      <w:r w:rsidR="00E039AF">
        <w:rPr>
          <w:rFonts w:ascii="Bookman Old Style" w:hAnsi="Bookman Old Style" w:cs="Arial"/>
          <w:sz w:val="24"/>
          <w:szCs w:val="24"/>
        </w:rPr>
        <w:t>serta 49</w:t>
      </w:r>
      <w:r w:rsidR="00E039AF" w:rsidRPr="00D70F21">
        <w:rPr>
          <w:rFonts w:ascii="Bookman Old Style" w:hAnsi="Bookman Old Style" w:cs="Arial"/>
          <w:sz w:val="24"/>
          <w:szCs w:val="24"/>
        </w:rPr>
        <w:t xml:space="preserve"> </w:t>
      </w:r>
      <w:r w:rsidR="00E039AF" w:rsidRPr="00927A8B">
        <w:rPr>
          <w:rFonts w:ascii="Bookman Old Style" w:hAnsi="Bookman Old Style" w:cs="Arial"/>
          <w:i/>
          <w:sz w:val="24"/>
          <w:szCs w:val="24"/>
        </w:rPr>
        <w:t>(empat puluh sembilan)</w:t>
      </w:r>
      <w:r w:rsidR="00E039AF" w:rsidRPr="00D70F21">
        <w:rPr>
          <w:rFonts w:ascii="Bookman Old Style" w:hAnsi="Bookman Old Style" w:cs="Arial"/>
          <w:sz w:val="24"/>
          <w:szCs w:val="24"/>
        </w:rPr>
        <w:t xml:space="preserve"> </w:t>
      </w:r>
      <w:r w:rsidR="00E039AF">
        <w:rPr>
          <w:rFonts w:ascii="Bookman Old Style" w:hAnsi="Bookman Old Style" w:cs="Arial"/>
          <w:sz w:val="24"/>
          <w:szCs w:val="24"/>
        </w:rPr>
        <w:t xml:space="preserve">Sekolah Menengah Pertama </w:t>
      </w:r>
      <w:r w:rsidR="00E039AF" w:rsidRPr="00927A8B">
        <w:rPr>
          <w:rFonts w:ascii="Bookman Old Style" w:hAnsi="Bookman Old Style" w:cs="Arial"/>
          <w:i/>
          <w:sz w:val="24"/>
          <w:szCs w:val="24"/>
        </w:rPr>
        <w:t>(SMPN)</w:t>
      </w:r>
      <w:r w:rsidR="00E039AF" w:rsidRPr="00D70F21">
        <w:rPr>
          <w:rFonts w:ascii="Bookman Old Style" w:hAnsi="Bookman Old Style" w:cs="Arial"/>
          <w:sz w:val="24"/>
          <w:szCs w:val="24"/>
        </w:rPr>
        <w:t xml:space="preserve"> di </w:t>
      </w:r>
      <w:r w:rsidR="00E039AF">
        <w:rPr>
          <w:rFonts w:ascii="Bookman Old Style" w:hAnsi="Bookman Old Style" w:cs="Arial"/>
          <w:sz w:val="24"/>
          <w:szCs w:val="24"/>
        </w:rPr>
        <w:t xml:space="preserve">Wilayah </w:t>
      </w:r>
      <w:r w:rsidR="00E039AF" w:rsidRPr="00D70F21">
        <w:rPr>
          <w:rFonts w:ascii="Bookman Old Style" w:hAnsi="Bookman Old Style" w:cs="Arial"/>
          <w:sz w:val="24"/>
          <w:szCs w:val="24"/>
        </w:rPr>
        <w:t xml:space="preserve">Kota Bekasi </w:t>
      </w:r>
      <w:r w:rsidR="00E039AF">
        <w:rPr>
          <w:rFonts w:ascii="Bookman Old Style" w:hAnsi="Bookman Old Style" w:cs="Arial"/>
          <w:sz w:val="24"/>
          <w:szCs w:val="24"/>
        </w:rPr>
        <w:t xml:space="preserve">sebagai Unsur Pemerintahan Kota Bekasi yang sering membantu </w:t>
      </w:r>
      <w:r w:rsidR="00E039AF" w:rsidRPr="00D70F21">
        <w:rPr>
          <w:rFonts w:ascii="Bookman Old Style" w:hAnsi="Bookman Old Style" w:cs="Arial"/>
          <w:sz w:val="24"/>
          <w:szCs w:val="24"/>
        </w:rPr>
        <w:t>Diskominfostandi Kota Bekasi</w:t>
      </w:r>
      <w:r w:rsidR="00E039AF">
        <w:rPr>
          <w:rFonts w:ascii="Bookman Old Style" w:hAnsi="Bookman Old Style" w:cs="Arial"/>
          <w:sz w:val="24"/>
          <w:szCs w:val="24"/>
        </w:rPr>
        <w:t>.</w:t>
      </w:r>
    </w:p>
    <w:p w14:paraId="2D5C569C" w14:textId="77777777" w:rsidR="00913627" w:rsidRDefault="00913627" w:rsidP="00DD141B">
      <w:pPr>
        <w:spacing w:after="0" w:line="360" w:lineRule="auto"/>
        <w:ind w:left="1134" w:firstLine="306"/>
        <w:contextualSpacing/>
        <w:jc w:val="both"/>
        <w:rPr>
          <w:rFonts w:ascii="Bookman Old Style" w:hAnsi="Bookman Old Style" w:cs="Arial"/>
          <w:sz w:val="24"/>
          <w:szCs w:val="24"/>
        </w:rPr>
      </w:pPr>
    </w:p>
    <w:p w14:paraId="2751B22D" w14:textId="2804663E" w:rsidR="00E706A2" w:rsidRPr="009E12BF" w:rsidRDefault="00913627" w:rsidP="009E12BF">
      <w:pPr>
        <w:spacing w:after="0" w:line="360" w:lineRule="auto"/>
        <w:ind w:left="709" w:hanging="709"/>
        <w:contextualSpacing/>
        <w:jc w:val="both"/>
        <w:rPr>
          <w:rFonts w:ascii="Bookman Old Style" w:hAnsi="Bookman Old Style" w:cs="Arial"/>
          <w:b/>
          <w:bCs/>
          <w:color w:val="000000" w:themeColor="text1"/>
          <w:spacing w:val="-1"/>
          <w:sz w:val="24"/>
          <w:szCs w:val="24"/>
        </w:rPr>
      </w:pPr>
      <w:r w:rsidRPr="00F67F3C">
        <w:rPr>
          <w:rFonts w:ascii="Bookman Old Style" w:hAnsi="Bookman Old Style"/>
          <w:b/>
          <w:color w:val="000000" w:themeColor="text1"/>
          <w:sz w:val="24"/>
          <w:szCs w:val="24"/>
        </w:rPr>
        <w:t>2.1.</w:t>
      </w:r>
      <w:r w:rsidR="00840E1A">
        <w:rPr>
          <w:rFonts w:ascii="Bookman Old Style" w:hAnsi="Bookman Old Style"/>
          <w:b/>
          <w:color w:val="000000" w:themeColor="text1"/>
          <w:sz w:val="24"/>
          <w:szCs w:val="24"/>
        </w:rPr>
        <w:t>5</w:t>
      </w:r>
      <w:r>
        <w:rPr>
          <w:rFonts w:ascii="Bookman Old Style" w:hAnsi="Bookman Old Style"/>
          <w:b/>
          <w:color w:val="000000" w:themeColor="text1"/>
          <w:sz w:val="24"/>
          <w:szCs w:val="24"/>
        </w:rPr>
        <w:tab/>
      </w:r>
      <w:r w:rsidR="009E12BF">
        <w:rPr>
          <w:rFonts w:ascii="Bookman Old Style" w:hAnsi="Bookman Old Style" w:cs="Arial"/>
          <w:b/>
          <w:bCs/>
          <w:color w:val="000000" w:themeColor="text1"/>
          <w:spacing w:val="-1"/>
          <w:sz w:val="24"/>
          <w:szCs w:val="24"/>
        </w:rPr>
        <w:t xml:space="preserve">Tantangan </w:t>
      </w:r>
      <w:r>
        <w:rPr>
          <w:rFonts w:ascii="Bookman Old Style" w:hAnsi="Bookman Old Style" w:cs="Arial"/>
          <w:b/>
          <w:bCs/>
          <w:color w:val="000000" w:themeColor="text1"/>
          <w:spacing w:val="-1"/>
          <w:sz w:val="24"/>
          <w:szCs w:val="24"/>
        </w:rPr>
        <w:t>dan Peluang Pengembangan Pelayanan</w:t>
      </w:r>
      <w:r w:rsidR="009E12BF">
        <w:rPr>
          <w:rFonts w:ascii="Bookman Old Style" w:hAnsi="Bookman Old Style" w:cs="Arial"/>
          <w:b/>
          <w:bCs/>
          <w:color w:val="000000" w:themeColor="text1"/>
          <w:spacing w:val="-1"/>
          <w:sz w:val="24"/>
          <w:szCs w:val="24"/>
        </w:rPr>
        <w:t xml:space="preserve"> </w:t>
      </w:r>
      <w:r w:rsidRPr="00F67F3C">
        <w:rPr>
          <w:rFonts w:ascii="Bookman Old Style" w:hAnsi="Bookman Old Style" w:cs="Arial"/>
          <w:b/>
          <w:bCs/>
          <w:color w:val="000000" w:themeColor="text1"/>
          <w:spacing w:val="-1"/>
          <w:sz w:val="24"/>
          <w:szCs w:val="24"/>
        </w:rPr>
        <w:t>Dis</w:t>
      </w:r>
      <w:r w:rsidR="009E12BF">
        <w:rPr>
          <w:rFonts w:ascii="Bookman Old Style" w:hAnsi="Bookman Old Style" w:cs="Arial"/>
          <w:b/>
          <w:bCs/>
          <w:color w:val="000000" w:themeColor="text1"/>
          <w:spacing w:val="-1"/>
          <w:sz w:val="24"/>
          <w:szCs w:val="24"/>
        </w:rPr>
        <w:t xml:space="preserve">kominfostandi </w:t>
      </w:r>
      <w:r>
        <w:rPr>
          <w:rFonts w:ascii="Bookman Old Style" w:hAnsi="Bookman Old Style" w:cs="Arial"/>
          <w:b/>
          <w:bCs/>
          <w:color w:val="000000" w:themeColor="text1"/>
          <w:spacing w:val="-1"/>
          <w:sz w:val="24"/>
          <w:szCs w:val="24"/>
        </w:rPr>
        <w:t>Kota Bekasi</w:t>
      </w:r>
    </w:p>
    <w:p w14:paraId="03055FD0" w14:textId="25828855" w:rsidR="009E12BF" w:rsidRPr="009E12BF" w:rsidRDefault="009E12BF" w:rsidP="009E12BF">
      <w:pPr>
        <w:spacing w:after="0" w:line="360" w:lineRule="auto"/>
        <w:ind w:left="709" w:firstLine="709"/>
        <w:contextualSpacing/>
        <w:jc w:val="both"/>
        <w:rPr>
          <w:rFonts w:ascii="Bookman Old Style" w:hAnsi="Bookman Old Style" w:cs="Arial"/>
          <w:sz w:val="24"/>
          <w:szCs w:val="24"/>
        </w:rPr>
      </w:pPr>
      <w:r>
        <w:rPr>
          <w:rFonts w:ascii="Bookman Old Style" w:hAnsi="Bookman Old Style" w:cs="Arial"/>
          <w:sz w:val="24"/>
          <w:szCs w:val="24"/>
        </w:rPr>
        <w:tab/>
        <w:t>Tantangan pengembangan pelayanan Diskominfostandi Kota Bekasi meliputi kendala infrastruktur, literasi digital masyarakat dan keterbatasan anggaran. Sedangkan untuk peluangnya terletak pada pemanfaatan teknologi untuk meningkatkan pelayanan publlik, mengembangkan ekonomi digital dan memperkuat transparasi serta akuntabilitas pemerintah daerah.</w:t>
      </w:r>
    </w:p>
    <w:p w14:paraId="494006C2" w14:textId="773622C1" w:rsidR="009E12BF" w:rsidRPr="009E12BF" w:rsidRDefault="009E12BF" w:rsidP="009E12BF">
      <w:pPr>
        <w:spacing w:after="0" w:line="360" w:lineRule="auto"/>
        <w:contextualSpacing/>
        <w:jc w:val="both"/>
        <w:rPr>
          <w:rFonts w:ascii="Bookman Old Style" w:hAnsi="Bookman Old Style" w:cs="Arial"/>
          <w:b/>
          <w:sz w:val="24"/>
          <w:szCs w:val="24"/>
        </w:rPr>
      </w:pPr>
      <w:r>
        <w:rPr>
          <w:rFonts w:ascii="Bookman Old Style" w:hAnsi="Bookman Old Style" w:cs="Arial"/>
          <w:b/>
          <w:sz w:val="24"/>
          <w:szCs w:val="24"/>
        </w:rPr>
        <w:tab/>
      </w:r>
    </w:p>
    <w:p w14:paraId="45063C20" w14:textId="206D6A36" w:rsidR="009E12BF" w:rsidRPr="009E12BF" w:rsidRDefault="009E12BF" w:rsidP="009E12BF">
      <w:pPr>
        <w:spacing w:after="0" w:line="360" w:lineRule="auto"/>
        <w:contextualSpacing/>
        <w:jc w:val="both"/>
        <w:rPr>
          <w:rFonts w:ascii="Bookman Old Style" w:hAnsi="Bookman Old Style" w:cs="Arial"/>
          <w:sz w:val="24"/>
          <w:szCs w:val="24"/>
        </w:rPr>
        <w:sectPr w:rsidR="009E12BF" w:rsidRPr="009E12BF" w:rsidSect="00802C3F">
          <w:headerReference w:type="default" r:id="rId25"/>
          <w:footerReference w:type="default" r:id="rId26"/>
          <w:pgSz w:w="12242" w:h="18722" w:code="10000"/>
          <w:pgMar w:top="0" w:right="1701" w:bottom="1701" w:left="1985" w:header="0" w:footer="862" w:gutter="0"/>
          <w:cols w:space="720"/>
          <w:noEndnote/>
          <w:docGrid w:linePitch="299"/>
        </w:sectPr>
      </w:pPr>
      <w:r>
        <w:rPr>
          <w:rFonts w:ascii="Bookman Old Style" w:hAnsi="Bookman Old Style" w:cs="Arial"/>
          <w:sz w:val="24"/>
          <w:szCs w:val="24"/>
        </w:rPr>
        <w:tab/>
      </w:r>
    </w:p>
    <w:p w14:paraId="070E36F6" w14:textId="1AD2FBA6" w:rsidR="00D14196" w:rsidRDefault="00601879" w:rsidP="00026835">
      <w:pPr>
        <w:widowControl w:val="0"/>
        <w:tabs>
          <w:tab w:val="left" w:pos="709"/>
        </w:tabs>
        <w:autoSpaceDE w:val="0"/>
        <w:autoSpaceDN w:val="0"/>
        <w:adjustRightInd w:val="0"/>
        <w:spacing w:after="0" w:line="240" w:lineRule="auto"/>
        <w:ind w:left="720" w:right="68" w:hanging="720"/>
        <w:contextualSpacing/>
        <w:jc w:val="both"/>
        <w:outlineLvl w:val="1"/>
        <w:rPr>
          <w:rFonts w:ascii="Bookman Old Style" w:hAnsi="Bookman Old Style" w:cs="Arial"/>
          <w:b/>
          <w:bCs/>
          <w:sz w:val="24"/>
          <w:szCs w:val="24"/>
        </w:rPr>
      </w:pPr>
      <w:bookmarkStart w:id="19" w:name="_Toc82088725"/>
      <w:bookmarkEnd w:id="18"/>
      <w:r w:rsidRPr="00710079">
        <w:rPr>
          <w:rFonts w:ascii="Bookman Old Style" w:hAnsi="Bookman Old Style" w:cs="Arial"/>
          <w:b/>
          <w:bCs/>
          <w:spacing w:val="1"/>
          <w:sz w:val="24"/>
          <w:szCs w:val="24"/>
        </w:rPr>
        <w:lastRenderedPageBreak/>
        <w:t>2</w:t>
      </w:r>
      <w:r w:rsidR="0079356B" w:rsidRPr="00710079">
        <w:rPr>
          <w:rFonts w:ascii="Bookman Old Style" w:hAnsi="Bookman Old Style" w:cs="Arial"/>
          <w:b/>
          <w:bCs/>
          <w:spacing w:val="1"/>
          <w:sz w:val="24"/>
          <w:szCs w:val="24"/>
        </w:rPr>
        <w:t>.</w:t>
      </w:r>
      <w:r w:rsidR="00414152" w:rsidRPr="00710079">
        <w:rPr>
          <w:rFonts w:ascii="Bookman Old Style" w:hAnsi="Bookman Old Style" w:cs="Arial"/>
          <w:b/>
          <w:bCs/>
          <w:spacing w:val="1"/>
          <w:sz w:val="24"/>
          <w:szCs w:val="24"/>
        </w:rPr>
        <w:t>2</w:t>
      </w:r>
      <w:r w:rsidR="0079356B" w:rsidRPr="00710079">
        <w:rPr>
          <w:rFonts w:ascii="Bookman Old Style" w:hAnsi="Bookman Old Style" w:cs="Arial"/>
          <w:b/>
          <w:bCs/>
          <w:spacing w:val="1"/>
          <w:sz w:val="24"/>
          <w:szCs w:val="24"/>
        </w:rPr>
        <w:tab/>
      </w:r>
      <w:r w:rsidR="00B34D94" w:rsidRPr="00710079">
        <w:rPr>
          <w:rFonts w:ascii="Bookman Old Style" w:hAnsi="Bookman Old Style" w:cs="Arial"/>
          <w:b/>
          <w:bCs/>
          <w:spacing w:val="1"/>
          <w:sz w:val="24"/>
          <w:szCs w:val="24"/>
        </w:rPr>
        <w:t>P</w:t>
      </w:r>
      <w:r w:rsidR="00D14196" w:rsidRPr="00710079">
        <w:rPr>
          <w:rFonts w:ascii="Bookman Old Style" w:hAnsi="Bookman Old Style" w:cs="Arial"/>
          <w:b/>
          <w:bCs/>
          <w:spacing w:val="-1"/>
          <w:sz w:val="24"/>
          <w:szCs w:val="24"/>
        </w:rPr>
        <w:t>erm</w:t>
      </w:r>
      <w:r w:rsidR="00D14196" w:rsidRPr="00710079">
        <w:rPr>
          <w:rFonts w:ascii="Bookman Old Style" w:hAnsi="Bookman Old Style" w:cs="Arial"/>
          <w:b/>
          <w:bCs/>
          <w:spacing w:val="3"/>
          <w:sz w:val="24"/>
          <w:szCs w:val="24"/>
        </w:rPr>
        <w:t>a</w:t>
      </w:r>
      <w:r w:rsidR="00D14196" w:rsidRPr="00710079">
        <w:rPr>
          <w:rFonts w:ascii="Bookman Old Style" w:hAnsi="Bookman Old Style" w:cs="Arial"/>
          <w:b/>
          <w:bCs/>
          <w:spacing w:val="-1"/>
          <w:sz w:val="24"/>
          <w:szCs w:val="24"/>
        </w:rPr>
        <w:t>sa</w:t>
      </w:r>
      <w:r w:rsidR="00D14196" w:rsidRPr="00710079">
        <w:rPr>
          <w:rFonts w:ascii="Bookman Old Style" w:hAnsi="Bookman Old Style" w:cs="Arial"/>
          <w:b/>
          <w:bCs/>
          <w:spacing w:val="1"/>
          <w:sz w:val="24"/>
          <w:szCs w:val="24"/>
        </w:rPr>
        <w:t>l</w:t>
      </w:r>
      <w:r w:rsidR="00D14196" w:rsidRPr="00710079">
        <w:rPr>
          <w:rFonts w:ascii="Bookman Old Style" w:hAnsi="Bookman Old Style" w:cs="Arial"/>
          <w:b/>
          <w:bCs/>
          <w:spacing w:val="-1"/>
          <w:sz w:val="24"/>
          <w:szCs w:val="24"/>
        </w:rPr>
        <w:t>a</w:t>
      </w:r>
      <w:r w:rsidR="00D14196" w:rsidRPr="00710079">
        <w:rPr>
          <w:rFonts w:ascii="Bookman Old Style" w:hAnsi="Bookman Old Style" w:cs="Arial"/>
          <w:b/>
          <w:bCs/>
          <w:spacing w:val="1"/>
          <w:sz w:val="24"/>
          <w:szCs w:val="24"/>
        </w:rPr>
        <w:t>h</w:t>
      </w:r>
      <w:r w:rsidR="00D14196" w:rsidRPr="00710079">
        <w:rPr>
          <w:rFonts w:ascii="Bookman Old Style" w:hAnsi="Bookman Old Style" w:cs="Arial"/>
          <w:b/>
          <w:bCs/>
          <w:spacing w:val="-1"/>
          <w:sz w:val="24"/>
          <w:szCs w:val="24"/>
        </w:rPr>
        <w:t>a</w:t>
      </w:r>
      <w:r w:rsidR="00D14196" w:rsidRPr="00710079">
        <w:rPr>
          <w:rFonts w:ascii="Bookman Old Style" w:hAnsi="Bookman Old Style" w:cs="Arial"/>
          <w:b/>
          <w:bCs/>
          <w:sz w:val="24"/>
          <w:szCs w:val="24"/>
        </w:rPr>
        <w:t>n</w:t>
      </w:r>
      <w:r w:rsidR="00D14196" w:rsidRPr="00710079">
        <w:rPr>
          <w:rFonts w:ascii="Bookman Old Style" w:hAnsi="Bookman Old Style" w:cs="Arial"/>
          <w:b/>
          <w:bCs/>
          <w:sz w:val="24"/>
          <w:szCs w:val="24"/>
          <w:lang w:val="en-US"/>
        </w:rPr>
        <w:t xml:space="preserve"> </w:t>
      </w:r>
      <w:r w:rsidR="00D14196" w:rsidRPr="00710079">
        <w:rPr>
          <w:rFonts w:ascii="Bookman Old Style" w:hAnsi="Bookman Old Style" w:cs="Arial"/>
          <w:b/>
          <w:bCs/>
          <w:sz w:val="24"/>
          <w:szCs w:val="24"/>
        </w:rPr>
        <w:t>P</w:t>
      </w:r>
      <w:r w:rsidR="00D14196" w:rsidRPr="00710079">
        <w:rPr>
          <w:rFonts w:ascii="Bookman Old Style" w:hAnsi="Bookman Old Style" w:cs="Arial"/>
          <w:b/>
          <w:bCs/>
          <w:spacing w:val="-1"/>
          <w:sz w:val="24"/>
          <w:szCs w:val="24"/>
        </w:rPr>
        <w:t>e</w:t>
      </w:r>
      <w:r w:rsidR="00D14196" w:rsidRPr="00710079">
        <w:rPr>
          <w:rFonts w:ascii="Bookman Old Style" w:hAnsi="Bookman Old Style" w:cs="Arial"/>
          <w:b/>
          <w:bCs/>
          <w:spacing w:val="1"/>
          <w:sz w:val="24"/>
          <w:szCs w:val="24"/>
        </w:rPr>
        <w:t>l</w:t>
      </w:r>
      <w:r w:rsidR="00D14196" w:rsidRPr="00710079">
        <w:rPr>
          <w:rFonts w:ascii="Bookman Old Style" w:hAnsi="Bookman Old Style" w:cs="Arial"/>
          <w:b/>
          <w:bCs/>
          <w:spacing w:val="-1"/>
          <w:sz w:val="24"/>
          <w:szCs w:val="24"/>
        </w:rPr>
        <w:t>a</w:t>
      </w:r>
      <w:r w:rsidR="00D14196" w:rsidRPr="00710079">
        <w:rPr>
          <w:rFonts w:ascii="Bookman Old Style" w:hAnsi="Bookman Old Style" w:cs="Arial"/>
          <w:b/>
          <w:bCs/>
          <w:spacing w:val="-6"/>
          <w:sz w:val="24"/>
          <w:szCs w:val="24"/>
        </w:rPr>
        <w:t>y</w:t>
      </w:r>
      <w:r w:rsidR="00D14196" w:rsidRPr="00710079">
        <w:rPr>
          <w:rFonts w:ascii="Bookman Old Style" w:hAnsi="Bookman Old Style" w:cs="Arial"/>
          <w:b/>
          <w:bCs/>
          <w:spacing w:val="-1"/>
          <w:sz w:val="24"/>
          <w:szCs w:val="24"/>
        </w:rPr>
        <w:t>a</w:t>
      </w:r>
      <w:r w:rsidR="00D14196" w:rsidRPr="00710079">
        <w:rPr>
          <w:rFonts w:ascii="Bookman Old Style" w:hAnsi="Bookman Old Style" w:cs="Arial"/>
          <w:b/>
          <w:bCs/>
          <w:spacing w:val="1"/>
          <w:sz w:val="24"/>
          <w:szCs w:val="24"/>
        </w:rPr>
        <w:t>n</w:t>
      </w:r>
      <w:r w:rsidR="00D14196" w:rsidRPr="00710079">
        <w:rPr>
          <w:rFonts w:ascii="Bookman Old Style" w:hAnsi="Bookman Old Style" w:cs="Arial"/>
          <w:b/>
          <w:bCs/>
          <w:spacing w:val="-1"/>
          <w:sz w:val="24"/>
          <w:szCs w:val="24"/>
        </w:rPr>
        <w:t>a</w:t>
      </w:r>
      <w:r w:rsidR="00D14196" w:rsidRPr="00710079">
        <w:rPr>
          <w:rFonts w:ascii="Bookman Old Style" w:hAnsi="Bookman Old Style" w:cs="Arial"/>
          <w:b/>
          <w:bCs/>
          <w:sz w:val="24"/>
          <w:szCs w:val="24"/>
        </w:rPr>
        <w:t>n</w:t>
      </w:r>
      <w:r w:rsidR="00D14196" w:rsidRPr="00710079">
        <w:rPr>
          <w:rFonts w:ascii="Bookman Old Style" w:hAnsi="Bookman Old Style" w:cs="Arial"/>
          <w:b/>
          <w:bCs/>
          <w:sz w:val="24"/>
          <w:szCs w:val="24"/>
          <w:lang w:val="en-US"/>
        </w:rPr>
        <w:t xml:space="preserve"> </w:t>
      </w:r>
      <w:bookmarkEnd w:id="19"/>
      <w:r w:rsidR="009A60E4" w:rsidRPr="00710079">
        <w:rPr>
          <w:rFonts w:ascii="Bookman Old Style" w:hAnsi="Bookman Old Style" w:cs="Arial"/>
          <w:b/>
          <w:bCs/>
          <w:spacing w:val="-1"/>
          <w:sz w:val="24"/>
          <w:szCs w:val="24"/>
        </w:rPr>
        <w:t>Diskomin</w:t>
      </w:r>
      <w:r w:rsidR="009A60E4">
        <w:rPr>
          <w:rFonts w:ascii="Bookman Old Style" w:hAnsi="Bookman Old Style" w:cs="Arial"/>
          <w:b/>
          <w:bCs/>
          <w:spacing w:val="-1"/>
          <w:sz w:val="24"/>
          <w:szCs w:val="24"/>
        </w:rPr>
        <w:t>fostandi Kota Bekasi</w:t>
      </w:r>
    </w:p>
    <w:p w14:paraId="199FE5B5" w14:textId="77777777" w:rsidR="00FB1F1F" w:rsidRDefault="00FB1F1F" w:rsidP="00FB1F1F">
      <w:pPr>
        <w:pStyle w:val="Caption"/>
        <w:spacing w:after="0"/>
        <w:rPr>
          <w:rFonts w:ascii="Bookman Old Style" w:hAnsi="Bookman Old Style"/>
          <w:b/>
          <w:i w:val="0"/>
          <w:color w:val="000000" w:themeColor="text1"/>
          <w:sz w:val="20"/>
          <w:szCs w:val="20"/>
        </w:rPr>
      </w:pPr>
    </w:p>
    <w:p w14:paraId="1C0BCEE9" w14:textId="77777777" w:rsidR="001B704E" w:rsidRDefault="008E65B9" w:rsidP="00FB1F1F">
      <w:pPr>
        <w:pStyle w:val="Caption"/>
        <w:spacing w:after="0" w:line="360" w:lineRule="auto"/>
        <w:ind w:left="709" w:firstLine="709"/>
        <w:contextualSpacing/>
        <w:jc w:val="both"/>
        <w:rPr>
          <w:rFonts w:ascii="Bookman Old Style" w:hAnsi="Bookman Old Style" w:cs="Arial"/>
          <w:i w:val="0"/>
          <w:noProof/>
          <w:color w:val="auto"/>
          <w:spacing w:val="-1"/>
          <w:sz w:val="24"/>
          <w:szCs w:val="24"/>
        </w:rPr>
      </w:pPr>
      <w:r>
        <w:rPr>
          <w:rFonts w:ascii="Bookman Old Style" w:hAnsi="Bookman Old Style" w:cs="Arial"/>
          <w:i w:val="0"/>
          <w:color w:val="auto"/>
          <w:spacing w:val="-1"/>
          <w:sz w:val="24"/>
          <w:szCs w:val="24"/>
        </w:rPr>
        <w:t>Pada RPJMD Kota Bekasi 2025-2029 terkait Permasalahan Pembangunan Kota Bekasi dapat d</w:t>
      </w:r>
      <w:r w:rsidR="001B704E">
        <w:rPr>
          <w:rFonts w:ascii="Bookman Old Style" w:hAnsi="Bookman Old Style" w:cs="Arial"/>
          <w:i w:val="0"/>
          <w:color w:val="auto"/>
          <w:spacing w:val="-1"/>
          <w:sz w:val="24"/>
          <w:szCs w:val="24"/>
        </w:rPr>
        <w:t>ilihat pada gambar di bawah ini</w:t>
      </w:r>
      <w:r>
        <w:rPr>
          <w:rFonts w:ascii="Bookman Old Style" w:hAnsi="Bookman Old Style" w:cs="Arial"/>
          <w:i w:val="0"/>
          <w:color w:val="auto"/>
          <w:spacing w:val="-1"/>
          <w:sz w:val="24"/>
          <w:szCs w:val="24"/>
        </w:rPr>
        <w:t>:</w:t>
      </w:r>
      <w:r w:rsidRPr="008E65B9">
        <w:rPr>
          <w:rFonts w:ascii="Bookman Old Style" w:hAnsi="Bookman Old Style" w:cs="Arial"/>
          <w:i w:val="0"/>
          <w:noProof/>
          <w:color w:val="auto"/>
          <w:spacing w:val="-1"/>
          <w:sz w:val="24"/>
          <w:szCs w:val="24"/>
        </w:rPr>
        <w:t xml:space="preserve"> </w:t>
      </w:r>
    </w:p>
    <w:p w14:paraId="43592B3F" w14:textId="77777777" w:rsidR="001B704E" w:rsidRDefault="001B704E" w:rsidP="001B704E">
      <w:pPr>
        <w:pStyle w:val="Caption"/>
        <w:spacing w:after="0" w:line="360" w:lineRule="auto"/>
        <w:contextualSpacing/>
        <w:jc w:val="both"/>
        <w:rPr>
          <w:rFonts w:ascii="Bookman Old Style" w:hAnsi="Bookman Old Style" w:cs="Arial"/>
          <w:i w:val="0"/>
          <w:noProof/>
          <w:color w:val="auto"/>
          <w:spacing w:val="-1"/>
          <w:sz w:val="24"/>
          <w:szCs w:val="24"/>
        </w:rPr>
      </w:pPr>
    </w:p>
    <w:p w14:paraId="59FC52C6" w14:textId="0C0D9192" w:rsidR="008E65B9" w:rsidRDefault="008E65B9" w:rsidP="001B704E">
      <w:pPr>
        <w:pStyle w:val="Caption"/>
        <w:spacing w:after="0" w:line="360" w:lineRule="auto"/>
        <w:ind w:firstLine="284"/>
        <w:contextualSpacing/>
        <w:jc w:val="both"/>
        <w:rPr>
          <w:rFonts w:ascii="Bookman Old Style" w:hAnsi="Bookman Old Style" w:cs="Arial"/>
          <w:i w:val="0"/>
          <w:color w:val="auto"/>
          <w:spacing w:val="-1"/>
          <w:sz w:val="24"/>
          <w:szCs w:val="24"/>
        </w:rPr>
      </w:pPr>
      <w:r>
        <w:rPr>
          <w:rFonts w:ascii="Bookman Old Style" w:hAnsi="Bookman Old Style" w:cs="Arial"/>
          <w:i w:val="0"/>
          <w:noProof/>
          <w:color w:val="auto"/>
          <w:spacing w:val="-1"/>
          <w:sz w:val="24"/>
          <w:szCs w:val="24"/>
          <w:lang w:val="en-US" w:eastAsia="en-US"/>
        </w:rPr>
        <w:drawing>
          <wp:inline distT="0" distB="0" distL="0" distR="0" wp14:anchorId="56038276" wp14:editId="5FB0BA03">
            <wp:extent cx="5394960" cy="2926080"/>
            <wp:effectExtent l="0" t="0" r="0" b="762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94960" cy="2926080"/>
                    </a:xfrm>
                    <a:prstGeom prst="rect">
                      <a:avLst/>
                    </a:prstGeom>
                    <a:noFill/>
                    <a:ln>
                      <a:noFill/>
                    </a:ln>
                  </pic:spPr>
                </pic:pic>
              </a:graphicData>
            </a:graphic>
          </wp:inline>
        </w:drawing>
      </w:r>
    </w:p>
    <w:p w14:paraId="4A232930" w14:textId="533383CC" w:rsidR="008E65B9" w:rsidRPr="00CB7F3D" w:rsidRDefault="008E65B9" w:rsidP="00450CA4">
      <w:pPr>
        <w:pStyle w:val="Caption"/>
        <w:spacing w:after="0"/>
        <w:ind w:firstLine="709"/>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Gambar I</w:t>
      </w:r>
      <w:r>
        <w:rPr>
          <w:rFonts w:ascii="Bookman Old Style" w:hAnsi="Bookman Old Style"/>
          <w:b/>
          <w:i w:val="0"/>
          <w:color w:val="000000" w:themeColor="text1"/>
          <w:sz w:val="16"/>
          <w:szCs w:val="16"/>
        </w:rPr>
        <w:t>I</w:t>
      </w:r>
      <w:r w:rsidR="00AB77D2">
        <w:rPr>
          <w:rFonts w:ascii="Bookman Old Style" w:hAnsi="Bookman Old Style"/>
          <w:b/>
          <w:i w:val="0"/>
          <w:color w:val="000000" w:themeColor="text1"/>
          <w:sz w:val="16"/>
          <w:szCs w:val="16"/>
        </w:rPr>
        <w:t>.2</w:t>
      </w:r>
      <w:r w:rsidRPr="00CB7F3D">
        <w:rPr>
          <w:rFonts w:ascii="Bookman Old Style" w:hAnsi="Bookman Old Style"/>
          <w:b/>
          <w:i w:val="0"/>
          <w:color w:val="000000" w:themeColor="text1"/>
          <w:sz w:val="16"/>
          <w:szCs w:val="16"/>
        </w:rPr>
        <w:t xml:space="preserve"> </w:t>
      </w:r>
      <w:r>
        <w:rPr>
          <w:rFonts w:ascii="Bookman Old Style" w:hAnsi="Bookman Old Style"/>
          <w:b/>
          <w:i w:val="0"/>
          <w:color w:val="000000" w:themeColor="text1"/>
          <w:sz w:val="16"/>
          <w:szCs w:val="16"/>
        </w:rPr>
        <w:t>Permasalahn Pembangunan Kota Bekasi</w:t>
      </w:r>
    </w:p>
    <w:p w14:paraId="6A84C1C2" w14:textId="4B8F9047" w:rsidR="008E65B9" w:rsidRDefault="008E65B9" w:rsidP="00450CA4">
      <w:pPr>
        <w:pStyle w:val="Caption"/>
        <w:spacing w:after="0" w:line="360" w:lineRule="auto"/>
        <w:ind w:firstLine="709"/>
        <w:contextualSpacing/>
        <w:jc w:val="center"/>
        <w:rPr>
          <w:rFonts w:ascii="Bookman Old Style" w:hAnsi="Bookman Old Style" w:cs="Arial"/>
          <w:i w:val="0"/>
          <w:color w:val="auto"/>
          <w:spacing w:val="-1"/>
          <w:sz w:val="24"/>
          <w:szCs w:val="24"/>
        </w:rPr>
      </w:pPr>
      <w:r w:rsidRPr="00CB7F3D">
        <w:rPr>
          <w:rFonts w:ascii="Bookman Old Style" w:hAnsi="Bookman Old Style"/>
          <w:color w:val="000000" w:themeColor="text1"/>
          <w:sz w:val="16"/>
          <w:szCs w:val="16"/>
        </w:rPr>
        <w:t xml:space="preserve">Sumber : </w:t>
      </w:r>
      <w:r>
        <w:rPr>
          <w:rFonts w:ascii="Bookman Old Style" w:hAnsi="Bookman Old Style"/>
          <w:color w:val="000000" w:themeColor="text1"/>
          <w:sz w:val="16"/>
          <w:szCs w:val="16"/>
        </w:rPr>
        <w:t>RPJMD Kota Bekasi Tahun 2025-2029</w:t>
      </w:r>
    </w:p>
    <w:p w14:paraId="5813569A" w14:textId="77777777" w:rsidR="000050B3" w:rsidRDefault="000050B3" w:rsidP="00FB1F1F">
      <w:pPr>
        <w:pStyle w:val="Caption"/>
        <w:spacing w:after="0" w:line="360" w:lineRule="auto"/>
        <w:ind w:left="709" w:firstLine="709"/>
        <w:contextualSpacing/>
        <w:jc w:val="both"/>
        <w:rPr>
          <w:rFonts w:ascii="Bookman Old Style" w:hAnsi="Bookman Old Style" w:cs="Arial"/>
          <w:i w:val="0"/>
          <w:color w:val="auto"/>
          <w:spacing w:val="-1"/>
          <w:sz w:val="24"/>
          <w:szCs w:val="24"/>
        </w:rPr>
      </w:pPr>
    </w:p>
    <w:p w14:paraId="5294C102" w14:textId="77777777" w:rsidR="000050B3" w:rsidRDefault="000050B3" w:rsidP="0096209F">
      <w:pPr>
        <w:pStyle w:val="Caption"/>
        <w:spacing w:after="0" w:line="360" w:lineRule="auto"/>
        <w:ind w:left="709" w:firstLine="709"/>
        <w:contextualSpacing/>
        <w:jc w:val="both"/>
        <w:rPr>
          <w:rFonts w:ascii="Bookman Old Style" w:hAnsi="Bookman Old Style" w:cs="Arial"/>
          <w:i w:val="0"/>
          <w:color w:val="auto"/>
          <w:spacing w:val="-1"/>
          <w:sz w:val="24"/>
          <w:szCs w:val="24"/>
        </w:rPr>
      </w:pPr>
      <w:r>
        <w:rPr>
          <w:rFonts w:ascii="Bookman Old Style" w:hAnsi="Bookman Old Style" w:cs="Arial"/>
          <w:i w:val="0"/>
          <w:color w:val="auto"/>
          <w:spacing w:val="-1"/>
          <w:sz w:val="24"/>
          <w:szCs w:val="24"/>
        </w:rPr>
        <w:t>Pada gambar diatas, Permasalahan Pembangunan Kota Bekasi pada Aspek Daya Saing Daerah mengenai Transformasi Digital, antara lain :</w:t>
      </w:r>
    </w:p>
    <w:p w14:paraId="1BC67705" w14:textId="5D25C5E6" w:rsidR="000050B3" w:rsidRDefault="000050B3" w:rsidP="0096209F">
      <w:pPr>
        <w:pStyle w:val="Caption"/>
        <w:spacing w:after="0" w:line="360" w:lineRule="auto"/>
        <w:ind w:left="1843" w:hanging="425"/>
        <w:contextualSpacing/>
        <w:jc w:val="both"/>
        <w:rPr>
          <w:rFonts w:ascii="Bookman Old Style" w:hAnsi="Bookman Old Style" w:cs="Arial"/>
          <w:i w:val="0"/>
          <w:color w:val="auto"/>
          <w:spacing w:val="-1"/>
          <w:sz w:val="24"/>
          <w:szCs w:val="24"/>
        </w:rPr>
      </w:pPr>
      <w:r>
        <w:rPr>
          <w:rFonts w:ascii="Bookman Old Style" w:hAnsi="Bookman Old Style" w:cs="Arial"/>
          <w:i w:val="0"/>
          <w:color w:val="auto"/>
          <w:spacing w:val="-1"/>
          <w:sz w:val="24"/>
          <w:szCs w:val="24"/>
        </w:rPr>
        <w:t>a.</w:t>
      </w:r>
      <w:r>
        <w:rPr>
          <w:rFonts w:ascii="Bookman Old Style" w:hAnsi="Bookman Old Style" w:cs="Arial"/>
          <w:i w:val="0"/>
          <w:color w:val="auto"/>
          <w:spacing w:val="-1"/>
          <w:sz w:val="24"/>
          <w:szCs w:val="24"/>
        </w:rPr>
        <w:tab/>
        <w:t>Belum optimalnya literasi digital masyarakat m</w:t>
      </w:r>
      <w:r w:rsidR="00EA1B9E">
        <w:rPr>
          <w:rFonts w:ascii="Bookman Old Style" w:hAnsi="Bookman Old Style" w:cs="Arial"/>
          <w:i w:val="0"/>
          <w:color w:val="auto"/>
          <w:spacing w:val="-1"/>
          <w:sz w:val="24"/>
          <w:szCs w:val="24"/>
        </w:rPr>
        <w:t>eskipun adopsi TIK sudah tinggi;</w:t>
      </w:r>
    </w:p>
    <w:p w14:paraId="3553C94A" w14:textId="0D25E7F1" w:rsidR="000050B3" w:rsidRPr="000050B3" w:rsidRDefault="000050B3" w:rsidP="0096209F">
      <w:pPr>
        <w:spacing w:after="0" w:line="360" w:lineRule="auto"/>
        <w:ind w:left="1843" w:hanging="425"/>
        <w:contextualSpacing/>
        <w:jc w:val="both"/>
        <w:rPr>
          <w:rFonts w:ascii="Bookman Old Style" w:hAnsi="Bookman Old Style"/>
          <w:sz w:val="24"/>
          <w:szCs w:val="24"/>
        </w:rPr>
      </w:pPr>
      <w:r>
        <w:rPr>
          <w:rFonts w:ascii="Bookman Old Style" w:hAnsi="Bookman Old Style"/>
          <w:sz w:val="24"/>
          <w:szCs w:val="24"/>
        </w:rPr>
        <w:t>b.</w:t>
      </w:r>
      <w:r>
        <w:rPr>
          <w:rFonts w:ascii="Bookman Old Style" w:hAnsi="Bookman Old Style"/>
          <w:sz w:val="24"/>
          <w:szCs w:val="24"/>
        </w:rPr>
        <w:tab/>
        <w:t>Perlunya mitigasi risiko terhadap keamanan data dan privasi sehingga perlu langkah adaptif dalam menghadapi potensi kebocoran data dan pelanggaran privasi dalam implementasi transformasi digital.</w:t>
      </w:r>
    </w:p>
    <w:p w14:paraId="70C3BEF0" w14:textId="77777777" w:rsidR="00EE1691" w:rsidRDefault="00EE1691" w:rsidP="00FB1F1F">
      <w:pPr>
        <w:pStyle w:val="Caption"/>
        <w:spacing w:after="0" w:line="360" w:lineRule="auto"/>
        <w:ind w:left="709" w:firstLine="709"/>
        <w:contextualSpacing/>
        <w:jc w:val="both"/>
        <w:rPr>
          <w:rFonts w:ascii="Bookman Old Style" w:hAnsi="Bookman Old Style" w:cs="Arial"/>
          <w:i w:val="0"/>
          <w:color w:val="auto"/>
          <w:spacing w:val="-1"/>
          <w:sz w:val="24"/>
          <w:szCs w:val="24"/>
        </w:rPr>
      </w:pPr>
    </w:p>
    <w:p w14:paraId="5D9ED7E5" w14:textId="636D7B15" w:rsidR="008E65B9" w:rsidRDefault="00EA1B9E" w:rsidP="00FB1F1F">
      <w:pPr>
        <w:pStyle w:val="Caption"/>
        <w:spacing w:after="0" w:line="360" w:lineRule="auto"/>
        <w:ind w:left="709" w:firstLine="709"/>
        <w:contextualSpacing/>
        <w:jc w:val="both"/>
        <w:rPr>
          <w:rFonts w:ascii="Bookman Old Style" w:hAnsi="Bookman Old Style" w:cs="Arial"/>
          <w:i w:val="0"/>
          <w:color w:val="auto"/>
          <w:spacing w:val="-1"/>
          <w:sz w:val="24"/>
          <w:szCs w:val="24"/>
        </w:rPr>
      </w:pPr>
      <w:r>
        <w:rPr>
          <w:rFonts w:ascii="Bookman Old Style" w:hAnsi="Bookman Old Style" w:cs="Arial"/>
          <w:i w:val="0"/>
          <w:color w:val="auto"/>
          <w:spacing w:val="-1"/>
          <w:sz w:val="24"/>
          <w:szCs w:val="24"/>
        </w:rPr>
        <w:t xml:space="preserve">Sedangkan </w:t>
      </w:r>
      <w:r w:rsidR="000050B3" w:rsidRPr="000050B3">
        <w:rPr>
          <w:rFonts w:ascii="Bookman Old Style" w:hAnsi="Bookman Old Style" w:cs="Arial"/>
          <w:i w:val="0"/>
          <w:color w:val="auto"/>
          <w:spacing w:val="-1"/>
          <w:sz w:val="24"/>
          <w:szCs w:val="24"/>
        </w:rPr>
        <w:t>Permasalahan Pelayanan</w:t>
      </w:r>
      <w:r w:rsidR="000050B3" w:rsidRPr="000050B3">
        <w:rPr>
          <w:rFonts w:ascii="Bookman Old Style" w:hAnsi="Bookman Old Style" w:cs="Arial"/>
          <w:i w:val="0"/>
          <w:color w:val="auto"/>
          <w:sz w:val="24"/>
          <w:szCs w:val="24"/>
        </w:rPr>
        <w:t xml:space="preserve"> </w:t>
      </w:r>
      <w:r w:rsidR="000050B3" w:rsidRPr="000050B3">
        <w:rPr>
          <w:rFonts w:ascii="Bookman Old Style" w:hAnsi="Bookman Old Style" w:cs="Bookman Old Style"/>
          <w:i w:val="0"/>
          <w:color w:val="auto"/>
          <w:sz w:val="24"/>
          <w:szCs w:val="24"/>
        </w:rPr>
        <w:t>Diskominfostandi Kota Bekasi adalah</w:t>
      </w:r>
      <w:r w:rsidR="000050B3" w:rsidRPr="000050B3">
        <w:rPr>
          <w:rFonts w:ascii="Bookman Old Style" w:hAnsi="Bookman Old Style" w:cs="Arial"/>
          <w:i w:val="0"/>
          <w:color w:val="auto"/>
          <w:spacing w:val="-3"/>
          <w:sz w:val="24"/>
          <w:szCs w:val="24"/>
        </w:rPr>
        <w:t xml:space="preserve"> sebagai</w:t>
      </w:r>
      <w:r w:rsidR="000050B3" w:rsidRPr="00CC2441">
        <w:rPr>
          <w:rFonts w:ascii="Bookman Old Style" w:hAnsi="Bookman Old Style" w:cs="Arial"/>
          <w:i w:val="0"/>
          <w:color w:val="auto"/>
          <w:spacing w:val="-3"/>
          <w:sz w:val="24"/>
          <w:szCs w:val="24"/>
        </w:rPr>
        <w:t xml:space="preserve"> berikut </w:t>
      </w:r>
      <w:r w:rsidR="000050B3" w:rsidRPr="00CC2441">
        <w:rPr>
          <w:rFonts w:ascii="Bookman Old Style" w:hAnsi="Bookman Old Style" w:cs="Arial"/>
          <w:i w:val="0"/>
          <w:color w:val="auto"/>
          <w:sz w:val="24"/>
          <w:szCs w:val="24"/>
        </w:rPr>
        <w:t>:</w:t>
      </w:r>
    </w:p>
    <w:p w14:paraId="498FE09E" w14:textId="52F8E1CC" w:rsidR="00026835" w:rsidRPr="00F904AE" w:rsidRDefault="00755E4E" w:rsidP="00BA4712">
      <w:pPr>
        <w:pStyle w:val="Caption"/>
        <w:spacing w:after="0"/>
        <w:jc w:val="center"/>
        <w:rPr>
          <w:rFonts w:ascii="Bookman Old Style" w:hAnsi="Bookman Old Style"/>
          <w:b/>
          <w:i w:val="0"/>
          <w:color w:val="000000" w:themeColor="text1"/>
          <w:sz w:val="20"/>
          <w:szCs w:val="20"/>
        </w:rPr>
      </w:pPr>
      <w:r w:rsidRPr="00F904AE">
        <w:rPr>
          <w:rFonts w:ascii="Bookman Old Style" w:hAnsi="Bookman Old Style"/>
          <w:b/>
          <w:i w:val="0"/>
          <w:color w:val="000000" w:themeColor="text1"/>
          <w:sz w:val="20"/>
          <w:szCs w:val="20"/>
        </w:rPr>
        <w:t xml:space="preserve">Tabel </w:t>
      </w:r>
      <w:r w:rsidR="00026835" w:rsidRPr="00F904AE">
        <w:rPr>
          <w:rFonts w:ascii="Bookman Old Style" w:hAnsi="Bookman Old Style"/>
          <w:b/>
          <w:i w:val="0"/>
          <w:color w:val="000000" w:themeColor="text1"/>
          <w:sz w:val="20"/>
          <w:szCs w:val="20"/>
        </w:rPr>
        <w:t>II</w:t>
      </w:r>
      <w:r w:rsidRPr="00F904AE">
        <w:rPr>
          <w:rFonts w:ascii="Bookman Old Style" w:hAnsi="Bookman Old Style"/>
          <w:b/>
          <w:i w:val="0"/>
          <w:color w:val="000000" w:themeColor="text1"/>
          <w:sz w:val="20"/>
          <w:szCs w:val="20"/>
        </w:rPr>
        <w:t>.</w:t>
      </w:r>
      <w:r w:rsidR="00F74078">
        <w:rPr>
          <w:rFonts w:ascii="Bookman Old Style" w:hAnsi="Bookman Old Style"/>
          <w:b/>
          <w:i w:val="0"/>
          <w:color w:val="000000" w:themeColor="text1"/>
          <w:sz w:val="20"/>
          <w:szCs w:val="20"/>
        </w:rPr>
        <w:t>14</w:t>
      </w:r>
    </w:p>
    <w:p w14:paraId="6F090AD8" w14:textId="7E947660" w:rsidR="00241532" w:rsidRPr="00BA4712" w:rsidRDefault="00755E4E" w:rsidP="00BA4712">
      <w:pPr>
        <w:pStyle w:val="Caption"/>
        <w:spacing w:after="0"/>
        <w:jc w:val="center"/>
        <w:rPr>
          <w:rFonts w:ascii="Bookman Old Style" w:hAnsi="Bookman Old Style"/>
          <w:b/>
          <w:i w:val="0"/>
          <w:color w:val="000000" w:themeColor="text1"/>
          <w:sz w:val="22"/>
        </w:rPr>
      </w:pPr>
      <w:r w:rsidRPr="00F904AE">
        <w:rPr>
          <w:rFonts w:ascii="Bookman Old Style" w:hAnsi="Bookman Old Style"/>
          <w:b/>
          <w:i w:val="0"/>
          <w:color w:val="000000" w:themeColor="text1"/>
          <w:sz w:val="20"/>
          <w:szCs w:val="20"/>
        </w:rPr>
        <w:t>Identifikasi Masalah</w:t>
      </w:r>
    </w:p>
    <w:tbl>
      <w:tblPr>
        <w:tblStyle w:val="TableGrid"/>
        <w:tblW w:w="9440" w:type="dxa"/>
        <w:jc w:val="center"/>
        <w:tblLook w:val="04A0" w:firstRow="1" w:lastRow="0" w:firstColumn="1" w:lastColumn="0" w:noHBand="0" w:noVBand="1"/>
      </w:tblPr>
      <w:tblGrid>
        <w:gridCol w:w="562"/>
        <w:gridCol w:w="3119"/>
        <w:gridCol w:w="3118"/>
        <w:gridCol w:w="2641"/>
      </w:tblGrid>
      <w:tr w:rsidR="00241532" w:rsidRPr="00026835" w14:paraId="51BBF8C7" w14:textId="77777777" w:rsidTr="0080598F">
        <w:trPr>
          <w:trHeight w:val="675"/>
          <w:tblHeader/>
          <w:jc w:val="center"/>
        </w:trPr>
        <w:tc>
          <w:tcPr>
            <w:tcW w:w="562" w:type="dxa"/>
            <w:shd w:val="clear" w:color="auto" w:fill="9CC2E5" w:themeFill="accent1" w:themeFillTint="99"/>
            <w:vAlign w:val="center"/>
          </w:tcPr>
          <w:p w14:paraId="0A0A5FE2" w14:textId="62A1AE0D" w:rsidR="00241532" w:rsidRPr="00026835" w:rsidRDefault="00026835" w:rsidP="008D0693">
            <w:pPr>
              <w:pStyle w:val="ListParagraph"/>
              <w:widowControl w:val="0"/>
              <w:tabs>
                <w:tab w:val="left" w:pos="567"/>
              </w:tabs>
              <w:autoSpaceDE w:val="0"/>
              <w:autoSpaceDN w:val="0"/>
              <w:adjustRightInd w:val="0"/>
              <w:spacing w:after="0" w:line="240" w:lineRule="auto"/>
              <w:ind w:left="0" w:right="66"/>
              <w:jc w:val="center"/>
              <w:rPr>
                <w:rFonts w:ascii="Bookman Old Style" w:hAnsi="Bookman Old Style" w:cs="Arial"/>
                <w:b/>
                <w:bCs/>
                <w:lang w:val="en-US"/>
              </w:rPr>
            </w:pPr>
            <w:r w:rsidRPr="00026835">
              <w:rPr>
                <w:rFonts w:ascii="Bookman Old Style" w:hAnsi="Bookman Old Style" w:cs="Arial"/>
                <w:b/>
                <w:bCs/>
                <w:lang w:val="en-US"/>
              </w:rPr>
              <w:t>No</w:t>
            </w:r>
          </w:p>
        </w:tc>
        <w:tc>
          <w:tcPr>
            <w:tcW w:w="3119" w:type="dxa"/>
            <w:shd w:val="clear" w:color="auto" w:fill="9CC2E5" w:themeFill="accent1" w:themeFillTint="99"/>
            <w:vAlign w:val="center"/>
          </w:tcPr>
          <w:p w14:paraId="4B0D16E6" w14:textId="77777777" w:rsidR="00241532" w:rsidRPr="00026835" w:rsidRDefault="00241532" w:rsidP="008D0693">
            <w:pPr>
              <w:pStyle w:val="ListParagraph"/>
              <w:widowControl w:val="0"/>
              <w:tabs>
                <w:tab w:val="left" w:pos="567"/>
              </w:tabs>
              <w:autoSpaceDE w:val="0"/>
              <w:autoSpaceDN w:val="0"/>
              <w:adjustRightInd w:val="0"/>
              <w:spacing w:after="0" w:line="240" w:lineRule="auto"/>
              <w:ind w:left="0" w:right="66"/>
              <w:jc w:val="center"/>
              <w:rPr>
                <w:rFonts w:ascii="Bookman Old Style" w:hAnsi="Bookman Old Style" w:cs="Arial"/>
                <w:b/>
                <w:bCs/>
                <w:lang w:val="en-US"/>
              </w:rPr>
            </w:pPr>
            <w:r w:rsidRPr="00026835">
              <w:rPr>
                <w:rFonts w:ascii="Bookman Old Style" w:hAnsi="Bookman Old Style" w:cs="Arial"/>
                <w:b/>
                <w:bCs/>
                <w:lang w:val="en-US"/>
              </w:rPr>
              <w:t>Masalah Pokok</w:t>
            </w:r>
          </w:p>
        </w:tc>
        <w:tc>
          <w:tcPr>
            <w:tcW w:w="3118" w:type="dxa"/>
            <w:shd w:val="clear" w:color="auto" w:fill="9CC2E5" w:themeFill="accent1" w:themeFillTint="99"/>
            <w:vAlign w:val="center"/>
          </w:tcPr>
          <w:p w14:paraId="50345F6D" w14:textId="77777777" w:rsidR="00241532" w:rsidRPr="00026835" w:rsidRDefault="00241532" w:rsidP="008D0693">
            <w:pPr>
              <w:pStyle w:val="ListParagraph"/>
              <w:widowControl w:val="0"/>
              <w:tabs>
                <w:tab w:val="left" w:pos="567"/>
              </w:tabs>
              <w:autoSpaceDE w:val="0"/>
              <w:autoSpaceDN w:val="0"/>
              <w:adjustRightInd w:val="0"/>
              <w:spacing w:after="0" w:line="240" w:lineRule="auto"/>
              <w:ind w:left="0" w:right="66"/>
              <w:jc w:val="center"/>
              <w:rPr>
                <w:rFonts w:ascii="Bookman Old Style" w:hAnsi="Bookman Old Style" w:cs="Arial"/>
                <w:b/>
                <w:bCs/>
                <w:lang w:val="en-US"/>
              </w:rPr>
            </w:pPr>
            <w:r w:rsidRPr="00026835">
              <w:rPr>
                <w:rFonts w:ascii="Bookman Old Style" w:hAnsi="Bookman Old Style" w:cs="Arial"/>
                <w:b/>
                <w:bCs/>
                <w:lang w:val="en-US"/>
              </w:rPr>
              <w:t>Masalah</w:t>
            </w:r>
          </w:p>
        </w:tc>
        <w:tc>
          <w:tcPr>
            <w:tcW w:w="2641" w:type="dxa"/>
            <w:shd w:val="clear" w:color="auto" w:fill="9CC2E5" w:themeFill="accent1" w:themeFillTint="99"/>
            <w:vAlign w:val="center"/>
          </w:tcPr>
          <w:p w14:paraId="043DCBB1" w14:textId="77777777" w:rsidR="00241532" w:rsidRPr="00026835" w:rsidRDefault="00241532" w:rsidP="008D0693">
            <w:pPr>
              <w:pStyle w:val="ListParagraph"/>
              <w:widowControl w:val="0"/>
              <w:tabs>
                <w:tab w:val="left" w:pos="567"/>
              </w:tabs>
              <w:autoSpaceDE w:val="0"/>
              <w:autoSpaceDN w:val="0"/>
              <w:adjustRightInd w:val="0"/>
              <w:spacing w:after="0" w:line="240" w:lineRule="auto"/>
              <w:ind w:left="0" w:right="66"/>
              <w:jc w:val="center"/>
              <w:rPr>
                <w:rFonts w:ascii="Bookman Old Style" w:hAnsi="Bookman Old Style" w:cs="Arial"/>
                <w:b/>
                <w:bCs/>
                <w:lang w:val="en-US"/>
              </w:rPr>
            </w:pPr>
            <w:r w:rsidRPr="00026835">
              <w:rPr>
                <w:rFonts w:ascii="Bookman Old Style" w:hAnsi="Bookman Old Style" w:cs="Arial"/>
                <w:b/>
                <w:bCs/>
                <w:lang w:val="en-US"/>
              </w:rPr>
              <w:t>Akar Masalah</w:t>
            </w:r>
          </w:p>
        </w:tc>
      </w:tr>
      <w:tr w:rsidR="0041025A" w:rsidRPr="00026835" w14:paraId="3155693C" w14:textId="77777777" w:rsidTr="003F0469">
        <w:trPr>
          <w:trHeight w:val="487"/>
          <w:jc w:val="center"/>
        </w:trPr>
        <w:tc>
          <w:tcPr>
            <w:tcW w:w="562" w:type="dxa"/>
          </w:tcPr>
          <w:p w14:paraId="3343BBF7" w14:textId="77777777" w:rsidR="0041025A" w:rsidRPr="00026835" w:rsidRDefault="0041025A" w:rsidP="008D0693">
            <w:pPr>
              <w:pStyle w:val="ListParagraph"/>
              <w:widowControl w:val="0"/>
              <w:tabs>
                <w:tab w:val="left" w:pos="567"/>
              </w:tabs>
              <w:autoSpaceDE w:val="0"/>
              <w:autoSpaceDN w:val="0"/>
              <w:adjustRightInd w:val="0"/>
              <w:spacing w:after="0" w:line="240" w:lineRule="auto"/>
              <w:ind w:left="0" w:right="66"/>
              <w:jc w:val="center"/>
              <w:rPr>
                <w:rFonts w:ascii="Bookman Old Style" w:hAnsi="Bookman Old Style" w:cs="Arial"/>
                <w:bCs/>
                <w:lang w:val="en-US"/>
              </w:rPr>
            </w:pPr>
            <w:r w:rsidRPr="00026835">
              <w:rPr>
                <w:rFonts w:ascii="Bookman Old Style" w:hAnsi="Bookman Old Style" w:cs="Arial"/>
                <w:bCs/>
                <w:lang w:val="en-US"/>
              </w:rPr>
              <w:t>1</w:t>
            </w:r>
          </w:p>
        </w:tc>
        <w:tc>
          <w:tcPr>
            <w:tcW w:w="3119" w:type="dxa"/>
          </w:tcPr>
          <w:p w14:paraId="488ECC1F" w14:textId="40019EA0" w:rsidR="008D0693" w:rsidRPr="001B704E" w:rsidRDefault="0041025A" w:rsidP="001B704E">
            <w:pPr>
              <w:widowControl w:val="0"/>
              <w:autoSpaceDE w:val="0"/>
              <w:autoSpaceDN w:val="0"/>
              <w:adjustRightInd w:val="0"/>
              <w:spacing w:after="0" w:line="240" w:lineRule="auto"/>
              <w:contextualSpacing/>
              <w:rPr>
                <w:rFonts w:ascii="Bookman Old Style" w:hAnsi="Bookman Old Style" w:cs="Arial"/>
              </w:rPr>
            </w:pPr>
            <w:r w:rsidRPr="00026835">
              <w:rPr>
                <w:rFonts w:ascii="Bookman Old Style" w:hAnsi="Bookman Old Style" w:cs="Arial"/>
              </w:rPr>
              <w:t xml:space="preserve">Sinkronisasi </w:t>
            </w:r>
            <w:r>
              <w:rPr>
                <w:rFonts w:ascii="Bookman Old Style" w:hAnsi="Bookman Old Style" w:cs="Arial"/>
              </w:rPr>
              <w:t>P</w:t>
            </w:r>
            <w:r w:rsidRPr="00026835">
              <w:rPr>
                <w:rFonts w:ascii="Bookman Old Style" w:hAnsi="Bookman Old Style" w:cs="Arial"/>
              </w:rPr>
              <w:t xml:space="preserve">engembangan dan </w:t>
            </w:r>
            <w:r>
              <w:rPr>
                <w:rFonts w:ascii="Bookman Old Style" w:hAnsi="Bookman Old Style" w:cs="Arial"/>
              </w:rPr>
              <w:t>P</w:t>
            </w:r>
            <w:r w:rsidRPr="00026835">
              <w:rPr>
                <w:rFonts w:ascii="Bookman Old Style" w:hAnsi="Bookman Old Style" w:cs="Arial"/>
              </w:rPr>
              <w:t xml:space="preserve">emanfaatan </w:t>
            </w:r>
            <w:r w:rsidRPr="00FF13CB">
              <w:rPr>
                <w:rFonts w:ascii="Bookman Old Style" w:hAnsi="Bookman Old Style" w:cs="Arial"/>
                <w:i/>
              </w:rPr>
              <w:t>e-Government</w:t>
            </w:r>
            <w:r>
              <w:rPr>
                <w:rFonts w:ascii="Bookman Old Style" w:hAnsi="Bookman Old Style" w:cs="Arial"/>
              </w:rPr>
              <w:t xml:space="preserve"> untuk Perluasan </w:t>
            </w:r>
            <w:r>
              <w:rPr>
                <w:rFonts w:ascii="Bookman Old Style" w:hAnsi="Bookman Old Style" w:cs="Arial"/>
              </w:rPr>
              <w:lastRenderedPageBreak/>
              <w:t>Aksesibilitas Informasi dan L</w:t>
            </w:r>
            <w:r w:rsidRPr="00026835">
              <w:rPr>
                <w:rFonts w:ascii="Bookman Old Style" w:hAnsi="Bookman Old Style" w:cs="Arial"/>
              </w:rPr>
              <w:t xml:space="preserve">ayanan </w:t>
            </w:r>
            <w:r>
              <w:rPr>
                <w:rFonts w:ascii="Bookman Old Style" w:hAnsi="Bookman Old Style" w:cs="Arial"/>
              </w:rPr>
              <w:t>P</w:t>
            </w:r>
            <w:r w:rsidRPr="00026835">
              <w:rPr>
                <w:rFonts w:ascii="Bookman Old Style" w:hAnsi="Bookman Old Style" w:cs="Arial"/>
              </w:rPr>
              <w:t>ublik</w:t>
            </w:r>
          </w:p>
        </w:tc>
        <w:tc>
          <w:tcPr>
            <w:tcW w:w="3118" w:type="dxa"/>
          </w:tcPr>
          <w:p w14:paraId="29398F7D" w14:textId="1A22C31C" w:rsidR="00A25830" w:rsidRPr="00026835" w:rsidRDefault="0041025A"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cs="Arial"/>
                <w:bCs/>
                <w:lang w:val="en-US"/>
              </w:rPr>
            </w:pPr>
            <w:r w:rsidRPr="00026835">
              <w:rPr>
                <w:rFonts w:ascii="Bookman Old Style" w:hAnsi="Bookman Old Style" w:cs="Arial"/>
                <w:bCs/>
                <w:lang w:val="en-US"/>
              </w:rPr>
              <w:lastRenderedPageBreak/>
              <w:t xml:space="preserve">Belum </w:t>
            </w:r>
            <w:r>
              <w:rPr>
                <w:rFonts w:ascii="Bookman Old Style" w:hAnsi="Bookman Old Style" w:cs="Arial"/>
                <w:bCs/>
              </w:rPr>
              <w:t>O</w:t>
            </w:r>
            <w:r>
              <w:rPr>
                <w:rFonts w:ascii="Bookman Old Style" w:hAnsi="Bookman Old Style" w:cs="Arial"/>
                <w:bCs/>
                <w:lang w:val="en-US"/>
              </w:rPr>
              <w:t>ptimalnya P</w:t>
            </w:r>
            <w:r w:rsidRPr="00026835">
              <w:rPr>
                <w:rFonts w:ascii="Bookman Old Style" w:hAnsi="Bookman Old Style" w:cs="Arial"/>
                <w:bCs/>
                <w:lang w:val="en-US"/>
              </w:rPr>
              <w:t xml:space="preserve">emanfaatan </w:t>
            </w:r>
            <w:r w:rsidRPr="00FF13CB">
              <w:rPr>
                <w:rFonts w:ascii="Bookman Old Style" w:hAnsi="Bookman Old Style" w:cs="Arial"/>
                <w:bCs/>
                <w:i/>
              </w:rPr>
              <w:t>e</w:t>
            </w:r>
            <w:r w:rsidRPr="00FF13CB">
              <w:rPr>
                <w:rFonts w:ascii="Bookman Old Style" w:hAnsi="Bookman Old Style" w:cs="Arial"/>
                <w:bCs/>
                <w:i/>
                <w:lang w:val="en-US"/>
              </w:rPr>
              <w:t>-Government</w:t>
            </w:r>
            <w:r>
              <w:rPr>
                <w:rFonts w:ascii="Bookman Old Style" w:hAnsi="Bookman Old Style" w:cs="Arial"/>
                <w:bCs/>
                <w:lang w:val="en-US"/>
              </w:rPr>
              <w:t xml:space="preserve"> dalam mendapatkan </w:t>
            </w:r>
            <w:r>
              <w:rPr>
                <w:rFonts w:ascii="Bookman Old Style" w:hAnsi="Bookman Old Style" w:cs="Arial"/>
                <w:bCs/>
                <w:lang w:val="en-US"/>
              </w:rPr>
              <w:lastRenderedPageBreak/>
              <w:t>I</w:t>
            </w:r>
            <w:r w:rsidRPr="00026835">
              <w:rPr>
                <w:rFonts w:ascii="Bookman Old Style" w:hAnsi="Bookman Old Style" w:cs="Arial"/>
                <w:bCs/>
                <w:lang w:val="en-US"/>
              </w:rPr>
              <w:t xml:space="preserve">nformasi dan </w:t>
            </w:r>
            <w:r>
              <w:rPr>
                <w:rFonts w:ascii="Bookman Old Style" w:hAnsi="Bookman Old Style" w:cs="Arial"/>
                <w:bCs/>
              </w:rPr>
              <w:t>L</w:t>
            </w:r>
            <w:r>
              <w:rPr>
                <w:rFonts w:ascii="Bookman Old Style" w:hAnsi="Bookman Old Style" w:cs="Arial"/>
                <w:bCs/>
                <w:lang w:val="en-US"/>
              </w:rPr>
              <w:t>ayanan P</w:t>
            </w:r>
            <w:r w:rsidRPr="00026835">
              <w:rPr>
                <w:rFonts w:ascii="Bookman Old Style" w:hAnsi="Bookman Old Style" w:cs="Arial"/>
                <w:bCs/>
                <w:lang w:val="en-US"/>
              </w:rPr>
              <w:t>ublik</w:t>
            </w:r>
          </w:p>
        </w:tc>
        <w:tc>
          <w:tcPr>
            <w:tcW w:w="2641" w:type="dxa"/>
          </w:tcPr>
          <w:p w14:paraId="20427A2A" w14:textId="37CCD898" w:rsidR="0041025A" w:rsidRPr="00026835" w:rsidRDefault="0041025A" w:rsidP="008D0693">
            <w:pPr>
              <w:widowControl w:val="0"/>
              <w:autoSpaceDE w:val="0"/>
              <w:autoSpaceDN w:val="0"/>
              <w:adjustRightInd w:val="0"/>
              <w:spacing w:after="0" w:line="240" w:lineRule="auto"/>
              <w:contextualSpacing/>
              <w:rPr>
                <w:rFonts w:ascii="Bookman Old Style" w:hAnsi="Bookman Old Style" w:cs="Arial"/>
              </w:rPr>
            </w:pPr>
            <w:r w:rsidRPr="00026835">
              <w:rPr>
                <w:rFonts w:ascii="Bookman Old Style" w:hAnsi="Bookman Old Style" w:cs="Arial"/>
              </w:rPr>
              <w:lastRenderedPageBreak/>
              <w:t xml:space="preserve">Rendahnya </w:t>
            </w:r>
            <w:r>
              <w:rPr>
                <w:rFonts w:ascii="Bookman Old Style" w:hAnsi="Bookman Old Style" w:cs="Arial"/>
              </w:rPr>
              <w:t>P</w:t>
            </w:r>
            <w:r w:rsidRPr="00026835">
              <w:rPr>
                <w:rFonts w:ascii="Bookman Old Style" w:hAnsi="Bookman Old Style" w:cs="Arial"/>
              </w:rPr>
              <w:t xml:space="preserve">engetahuan tentang </w:t>
            </w:r>
            <w:r>
              <w:rPr>
                <w:rFonts w:ascii="Bookman Old Style" w:hAnsi="Bookman Old Style" w:cs="Arial"/>
              </w:rPr>
              <w:t>T</w:t>
            </w:r>
            <w:r w:rsidRPr="00026835">
              <w:rPr>
                <w:rFonts w:ascii="Bookman Old Style" w:hAnsi="Bookman Old Style" w:cs="Arial"/>
              </w:rPr>
              <w:t xml:space="preserve">eknologi </w:t>
            </w:r>
            <w:r>
              <w:rPr>
                <w:rFonts w:ascii="Bookman Old Style" w:hAnsi="Bookman Old Style" w:cs="Arial"/>
              </w:rPr>
              <w:t>I</w:t>
            </w:r>
            <w:r w:rsidRPr="00026835">
              <w:rPr>
                <w:rFonts w:ascii="Bookman Old Style" w:hAnsi="Bookman Old Style" w:cs="Arial"/>
              </w:rPr>
              <w:t xml:space="preserve">nformasi dan </w:t>
            </w:r>
            <w:r>
              <w:rPr>
                <w:rFonts w:ascii="Bookman Old Style" w:hAnsi="Bookman Old Style" w:cs="Arial"/>
              </w:rPr>
              <w:lastRenderedPageBreak/>
              <w:t>K</w:t>
            </w:r>
            <w:r w:rsidRPr="00026835">
              <w:rPr>
                <w:rFonts w:ascii="Bookman Old Style" w:hAnsi="Bookman Old Style" w:cs="Arial"/>
              </w:rPr>
              <w:t>omunikasi</w:t>
            </w:r>
          </w:p>
        </w:tc>
      </w:tr>
      <w:tr w:rsidR="00FE0276" w:rsidRPr="00026835" w14:paraId="5C2D3B6A" w14:textId="77777777" w:rsidTr="003F0469">
        <w:trPr>
          <w:jc w:val="center"/>
        </w:trPr>
        <w:tc>
          <w:tcPr>
            <w:tcW w:w="562" w:type="dxa"/>
          </w:tcPr>
          <w:p w14:paraId="6089426D" w14:textId="77777777" w:rsidR="00FE0276" w:rsidRPr="00026835" w:rsidRDefault="00FE0276"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3119" w:type="dxa"/>
            <w:shd w:val="clear" w:color="auto" w:fill="auto"/>
          </w:tcPr>
          <w:p w14:paraId="0CC62F96" w14:textId="48220EF3" w:rsidR="00FE0276" w:rsidRPr="00026835" w:rsidRDefault="00FE0276" w:rsidP="008D0693">
            <w:pPr>
              <w:widowControl w:val="0"/>
              <w:autoSpaceDE w:val="0"/>
              <w:autoSpaceDN w:val="0"/>
              <w:adjustRightInd w:val="0"/>
              <w:spacing w:after="0" w:line="240" w:lineRule="auto"/>
              <w:ind w:right="66"/>
              <w:contextualSpacing/>
              <w:rPr>
                <w:rFonts w:ascii="Bookman Old Style" w:hAnsi="Bookman Old Style" w:cs="Arial"/>
                <w:lang w:val="en-US"/>
              </w:rPr>
            </w:pPr>
            <w:r w:rsidRPr="00026835">
              <w:rPr>
                <w:rFonts w:ascii="Bookman Old Style" w:hAnsi="Bookman Old Style" w:cs="Bookman Old Style"/>
              </w:rPr>
              <w:t xml:space="preserve">Sinkronisasi </w:t>
            </w:r>
            <w:r w:rsidR="00DF30DB">
              <w:rPr>
                <w:rFonts w:ascii="Bookman Old Style" w:hAnsi="Bookman Old Style" w:cs="Bookman Old Style"/>
              </w:rPr>
              <w:t>P</w:t>
            </w:r>
            <w:r w:rsidRPr="00026835">
              <w:rPr>
                <w:rFonts w:ascii="Bookman Old Style" w:hAnsi="Bookman Old Style" w:cs="Bookman Old Style"/>
              </w:rPr>
              <w:t xml:space="preserve">engembangan dan </w:t>
            </w:r>
            <w:r w:rsidR="00DF30DB">
              <w:rPr>
                <w:rFonts w:ascii="Bookman Old Style" w:hAnsi="Bookman Old Style" w:cs="Bookman Old Style"/>
              </w:rPr>
              <w:t>P</w:t>
            </w:r>
            <w:r w:rsidRPr="00026835">
              <w:rPr>
                <w:rFonts w:ascii="Bookman Old Style" w:hAnsi="Bookman Old Style" w:cs="Bookman Old Style"/>
              </w:rPr>
              <w:t xml:space="preserve">emanfaatan </w:t>
            </w:r>
            <w:r w:rsidR="00DF30DB" w:rsidRPr="00DF30DB">
              <w:rPr>
                <w:rFonts w:ascii="Bookman Old Style" w:hAnsi="Bookman Old Style" w:cs="Bookman Old Style"/>
                <w:i/>
              </w:rPr>
              <w:t>e-</w:t>
            </w:r>
            <w:r w:rsidRPr="00DF30DB">
              <w:rPr>
                <w:rFonts w:ascii="Bookman Old Style" w:hAnsi="Bookman Old Style" w:cs="Bookman Old Style"/>
                <w:i/>
              </w:rPr>
              <w:t>Government</w:t>
            </w:r>
            <w:r w:rsidRPr="00026835">
              <w:rPr>
                <w:rFonts w:ascii="Bookman Old Style" w:hAnsi="Bookman Old Style" w:cs="Bookman Old Style"/>
              </w:rPr>
              <w:t xml:space="preserve"> untuk </w:t>
            </w:r>
            <w:r w:rsidR="00DF30DB">
              <w:rPr>
                <w:rFonts w:ascii="Bookman Old Style" w:hAnsi="Bookman Old Style" w:cs="Bookman Old Style"/>
              </w:rPr>
              <w:t>P</w:t>
            </w:r>
            <w:r w:rsidRPr="00026835">
              <w:rPr>
                <w:rFonts w:ascii="Bookman Old Style" w:hAnsi="Bookman Old Style" w:cs="Bookman Old Style"/>
              </w:rPr>
              <w:t xml:space="preserve">erluasan </w:t>
            </w:r>
            <w:r w:rsidR="00DF30DB">
              <w:rPr>
                <w:rFonts w:ascii="Bookman Old Style" w:hAnsi="Bookman Old Style" w:cs="Bookman Old Style"/>
              </w:rPr>
              <w:t>Aksesbilitas I</w:t>
            </w:r>
            <w:r w:rsidRPr="00026835">
              <w:rPr>
                <w:rFonts w:ascii="Bookman Old Style" w:hAnsi="Bookman Old Style" w:cs="Bookman Old Style"/>
              </w:rPr>
              <w:t xml:space="preserve">nformasi dan </w:t>
            </w:r>
            <w:r w:rsidR="00DF30DB">
              <w:rPr>
                <w:rFonts w:ascii="Bookman Old Style" w:hAnsi="Bookman Old Style" w:cs="Bookman Old Style"/>
              </w:rPr>
              <w:t>L</w:t>
            </w:r>
            <w:r w:rsidRPr="00026835">
              <w:rPr>
                <w:rFonts w:ascii="Bookman Old Style" w:hAnsi="Bookman Old Style" w:cs="Bookman Old Style"/>
              </w:rPr>
              <w:t xml:space="preserve">ayanan </w:t>
            </w:r>
            <w:r w:rsidR="00DF30DB">
              <w:rPr>
                <w:rFonts w:ascii="Bookman Old Style" w:hAnsi="Bookman Old Style" w:cs="Bookman Old Style"/>
              </w:rPr>
              <w:t>Publik</w:t>
            </w:r>
          </w:p>
        </w:tc>
        <w:tc>
          <w:tcPr>
            <w:tcW w:w="3118" w:type="dxa"/>
            <w:shd w:val="clear" w:color="auto" w:fill="auto"/>
          </w:tcPr>
          <w:p w14:paraId="2A1C34C2" w14:textId="0721BCA1" w:rsidR="00FE0276" w:rsidRPr="00026835" w:rsidRDefault="00FE0276"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cs="Arial"/>
                <w:bCs/>
              </w:rPr>
            </w:pPr>
            <w:r w:rsidRPr="00026835">
              <w:rPr>
                <w:rFonts w:ascii="Bookman Old Style" w:hAnsi="Bookman Old Style" w:cs="Arial"/>
                <w:bCs/>
                <w:lang w:val="en-US"/>
              </w:rPr>
              <w:t xml:space="preserve">Belum </w:t>
            </w:r>
            <w:r w:rsidR="00DF30DB">
              <w:rPr>
                <w:rFonts w:ascii="Bookman Old Style" w:hAnsi="Bookman Old Style" w:cs="Arial"/>
                <w:bCs/>
              </w:rPr>
              <w:t>O</w:t>
            </w:r>
            <w:r w:rsidR="00DF30DB">
              <w:rPr>
                <w:rFonts w:ascii="Bookman Old Style" w:hAnsi="Bookman Old Style" w:cs="Arial"/>
                <w:bCs/>
                <w:lang w:val="en-US"/>
              </w:rPr>
              <w:t>ptimalnya P</w:t>
            </w:r>
            <w:r w:rsidRPr="00026835">
              <w:rPr>
                <w:rFonts w:ascii="Bookman Old Style" w:hAnsi="Bookman Old Style" w:cs="Arial"/>
                <w:bCs/>
                <w:lang w:val="en-US"/>
              </w:rPr>
              <w:t xml:space="preserve">enyebaran </w:t>
            </w:r>
            <w:r w:rsidR="00DF30DB">
              <w:rPr>
                <w:rFonts w:ascii="Bookman Old Style" w:hAnsi="Bookman Old Style" w:cs="Arial"/>
                <w:bCs/>
              </w:rPr>
              <w:t>A</w:t>
            </w:r>
            <w:r w:rsidRPr="00026835">
              <w:rPr>
                <w:rFonts w:ascii="Bookman Old Style" w:hAnsi="Bookman Old Style" w:cs="Arial"/>
                <w:bCs/>
                <w:lang w:val="en-US"/>
              </w:rPr>
              <w:t xml:space="preserve">kses </w:t>
            </w:r>
            <w:r w:rsidR="00DF30DB">
              <w:rPr>
                <w:rFonts w:ascii="Bookman Old Style" w:hAnsi="Bookman Old Style" w:cs="Arial"/>
                <w:bCs/>
              </w:rPr>
              <w:t>I</w:t>
            </w:r>
            <w:r w:rsidRPr="00026835">
              <w:rPr>
                <w:rFonts w:ascii="Bookman Old Style" w:hAnsi="Bookman Old Style" w:cs="Arial"/>
                <w:bCs/>
                <w:lang w:val="en-US"/>
              </w:rPr>
              <w:t xml:space="preserve">nternet </w:t>
            </w:r>
            <w:r w:rsidR="00DF30DB" w:rsidRPr="00DF30DB">
              <w:rPr>
                <w:rFonts w:ascii="Bookman Old Style" w:hAnsi="Bookman Old Style" w:cs="Arial"/>
                <w:bCs/>
                <w:i/>
              </w:rPr>
              <w:t>W</w:t>
            </w:r>
            <w:r w:rsidRPr="00DF30DB">
              <w:rPr>
                <w:rFonts w:ascii="Bookman Old Style" w:hAnsi="Bookman Old Style" w:cs="Arial"/>
                <w:bCs/>
                <w:i/>
                <w:lang w:val="en-US"/>
              </w:rPr>
              <w:t>i</w:t>
            </w:r>
            <w:r w:rsidR="00DF30DB" w:rsidRPr="00DF30DB">
              <w:rPr>
                <w:rFonts w:ascii="Bookman Old Style" w:hAnsi="Bookman Old Style" w:cs="Arial"/>
                <w:bCs/>
                <w:i/>
              </w:rPr>
              <w:t>-F</w:t>
            </w:r>
            <w:r w:rsidRPr="00DF30DB">
              <w:rPr>
                <w:rFonts w:ascii="Bookman Old Style" w:hAnsi="Bookman Old Style" w:cs="Arial"/>
                <w:bCs/>
                <w:i/>
                <w:lang w:val="en-US"/>
              </w:rPr>
              <w:t>i</w:t>
            </w:r>
            <w:r w:rsidRPr="00026835">
              <w:rPr>
                <w:rFonts w:ascii="Bookman Old Style" w:hAnsi="Bookman Old Style" w:cs="Arial"/>
                <w:bCs/>
                <w:lang w:val="en-US"/>
              </w:rPr>
              <w:t xml:space="preserve"> </w:t>
            </w:r>
            <w:r w:rsidR="00DF30DB">
              <w:rPr>
                <w:rFonts w:ascii="Bookman Old Style" w:hAnsi="Bookman Old Style" w:cs="Arial"/>
                <w:bCs/>
              </w:rPr>
              <w:t>G</w:t>
            </w:r>
            <w:r w:rsidRPr="00026835">
              <w:rPr>
                <w:rFonts w:ascii="Bookman Old Style" w:hAnsi="Bookman Old Style" w:cs="Arial"/>
                <w:bCs/>
                <w:lang w:val="en-US"/>
              </w:rPr>
              <w:t xml:space="preserve">ratis di </w:t>
            </w:r>
            <w:r w:rsidR="00DF30DB">
              <w:rPr>
                <w:rFonts w:ascii="Bookman Old Style" w:hAnsi="Bookman Old Style" w:cs="Arial"/>
                <w:bCs/>
              </w:rPr>
              <w:t>R</w:t>
            </w:r>
            <w:r w:rsidRPr="00026835">
              <w:rPr>
                <w:rFonts w:ascii="Bookman Old Style" w:hAnsi="Bookman Old Style" w:cs="Arial"/>
                <w:bCs/>
                <w:lang w:val="en-US"/>
              </w:rPr>
              <w:t xml:space="preserve">uang </w:t>
            </w:r>
            <w:r w:rsidR="00DF30DB">
              <w:rPr>
                <w:rFonts w:ascii="Bookman Old Style" w:hAnsi="Bookman Old Style" w:cs="Arial"/>
                <w:bCs/>
              </w:rPr>
              <w:t>P</w:t>
            </w:r>
            <w:r w:rsidRPr="00026835">
              <w:rPr>
                <w:rFonts w:ascii="Bookman Old Style" w:hAnsi="Bookman Old Style" w:cs="Arial"/>
                <w:bCs/>
                <w:lang w:val="en-US"/>
              </w:rPr>
              <w:t>ublik</w:t>
            </w:r>
          </w:p>
        </w:tc>
        <w:tc>
          <w:tcPr>
            <w:tcW w:w="2641" w:type="dxa"/>
            <w:shd w:val="clear" w:color="auto" w:fill="auto"/>
          </w:tcPr>
          <w:p w14:paraId="1720B0D9" w14:textId="42A3C617" w:rsidR="00A25830" w:rsidRPr="001B3B6B" w:rsidRDefault="00DF30DB" w:rsidP="008D0693">
            <w:pPr>
              <w:widowControl w:val="0"/>
              <w:autoSpaceDE w:val="0"/>
              <w:autoSpaceDN w:val="0"/>
              <w:adjustRightInd w:val="0"/>
              <w:spacing w:after="0" w:line="240" w:lineRule="auto"/>
              <w:contextualSpacing/>
              <w:rPr>
                <w:rFonts w:ascii="Bookman Old Style" w:hAnsi="Bookman Old Style" w:cs="Arial"/>
                <w:lang w:val="en-US"/>
              </w:rPr>
            </w:pPr>
            <w:r>
              <w:rPr>
                <w:rFonts w:ascii="Bookman Old Style" w:hAnsi="Bookman Old Style" w:cs="Arial"/>
                <w:lang w:val="en-US"/>
              </w:rPr>
              <w:t>Terbatasnya K</w:t>
            </w:r>
            <w:r w:rsidR="00FE0276" w:rsidRPr="00026835">
              <w:rPr>
                <w:rFonts w:ascii="Bookman Old Style" w:hAnsi="Bookman Old Style" w:cs="Arial"/>
                <w:lang w:val="en-US"/>
              </w:rPr>
              <w:t xml:space="preserve">emudahan </w:t>
            </w:r>
            <w:r>
              <w:rPr>
                <w:rFonts w:ascii="Bookman Old Style" w:hAnsi="Bookman Old Style" w:cs="Arial"/>
              </w:rPr>
              <w:t>M</w:t>
            </w:r>
            <w:r w:rsidR="00FE0276" w:rsidRPr="00026835">
              <w:rPr>
                <w:rFonts w:ascii="Bookman Old Style" w:hAnsi="Bookman Old Style" w:cs="Arial"/>
                <w:lang w:val="en-US"/>
              </w:rPr>
              <w:t xml:space="preserve">asyarakat Kota Bekasi dalam </w:t>
            </w:r>
            <w:r>
              <w:rPr>
                <w:rFonts w:ascii="Bookman Old Style" w:hAnsi="Bookman Old Style" w:cs="Arial"/>
              </w:rPr>
              <w:t>M</w:t>
            </w:r>
            <w:r w:rsidR="00FE0276" w:rsidRPr="00026835">
              <w:rPr>
                <w:rFonts w:ascii="Bookman Old Style" w:hAnsi="Bookman Old Style" w:cs="Arial"/>
                <w:lang w:val="en-US"/>
              </w:rPr>
              <w:t xml:space="preserve">engakses </w:t>
            </w:r>
            <w:r>
              <w:rPr>
                <w:rFonts w:ascii="Bookman Old Style" w:hAnsi="Bookman Old Style" w:cs="Arial"/>
              </w:rPr>
              <w:t>L</w:t>
            </w:r>
            <w:r w:rsidR="00FE0276" w:rsidRPr="00026835">
              <w:rPr>
                <w:rFonts w:ascii="Bookman Old Style" w:hAnsi="Bookman Old Style" w:cs="Arial"/>
                <w:lang w:val="en-US"/>
              </w:rPr>
              <w:t xml:space="preserve">ayanan dan </w:t>
            </w:r>
            <w:r>
              <w:rPr>
                <w:rFonts w:ascii="Bookman Old Style" w:hAnsi="Bookman Old Style" w:cs="Arial"/>
              </w:rPr>
              <w:t>I</w:t>
            </w:r>
            <w:r>
              <w:rPr>
                <w:rFonts w:ascii="Bookman Old Style" w:hAnsi="Bookman Old Style" w:cs="Arial"/>
                <w:lang w:val="en-US"/>
              </w:rPr>
              <w:t>nformasi mengenai P</w:t>
            </w:r>
            <w:r w:rsidR="00FE0276" w:rsidRPr="00026835">
              <w:rPr>
                <w:rFonts w:ascii="Bookman Old Style" w:hAnsi="Bookman Old Style" w:cs="Arial"/>
                <w:lang w:val="en-US"/>
              </w:rPr>
              <w:t xml:space="preserve">emerintah Kota Bekasi melalui </w:t>
            </w:r>
            <w:r>
              <w:rPr>
                <w:rFonts w:ascii="Bookman Old Style" w:hAnsi="Bookman Old Style" w:cs="Arial"/>
              </w:rPr>
              <w:t>T</w:t>
            </w:r>
            <w:r>
              <w:rPr>
                <w:rFonts w:ascii="Bookman Old Style" w:hAnsi="Bookman Old Style" w:cs="Arial"/>
                <w:lang w:val="en-US"/>
              </w:rPr>
              <w:t>erkoneksinya J</w:t>
            </w:r>
            <w:r w:rsidR="00FE0276" w:rsidRPr="00026835">
              <w:rPr>
                <w:rFonts w:ascii="Bookman Old Style" w:hAnsi="Bookman Old Style" w:cs="Arial"/>
                <w:lang w:val="en-US"/>
              </w:rPr>
              <w:t xml:space="preserve">aringan </w:t>
            </w:r>
            <w:r>
              <w:rPr>
                <w:rFonts w:ascii="Bookman Old Style" w:hAnsi="Bookman Old Style" w:cs="Arial"/>
              </w:rPr>
              <w:t>I</w:t>
            </w:r>
            <w:r w:rsidR="00FE0276" w:rsidRPr="00026835">
              <w:rPr>
                <w:rFonts w:ascii="Bookman Old Style" w:hAnsi="Bookman Old Style" w:cs="Arial"/>
                <w:lang w:val="en-US"/>
              </w:rPr>
              <w:t xml:space="preserve">nternet </w:t>
            </w:r>
            <w:r w:rsidRPr="00DF30DB">
              <w:rPr>
                <w:rFonts w:ascii="Bookman Old Style" w:hAnsi="Bookman Old Style" w:cs="Arial"/>
                <w:i/>
              </w:rPr>
              <w:t>W</w:t>
            </w:r>
            <w:r w:rsidR="00FE0276" w:rsidRPr="00DF30DB">
              <w:rPr>
                <w:rFonts w:ascii="Bookman Old Style" w:hAnsi="Bookman Old Style" w:cs="Arial"/>
                <w:i/>
                <w:lang w:val="en-US"/>
              </w:rPr>
              <w:t>i</w:t>
            </w:r>
            <w:r w:rsidRPr="00DF30DB">
              <w:rPr>
                <w:rFonts w:ascii="Bookman Old Style" w:hAnsi="Bookman Old Style" w:cs="Arial"/>
                <w:i/>
              </w:rPr>
              <w:t>-F</w:t>
            </w:r>
            <w:r w:rsidR="00FE0276" w:rsidRPr="00DF30DB">
              <w:rPr>
                <w:rFonts w:ascii="Bookman Old Style" w:hAnsi="Bookman Old Style" w:cs="Arial"/>
                <w:i/>
                <w:lang w:val="en-US"/>
              </w:rPr>
              <w:t>i</w:t>
            </w:r>
            <w:r>
              <w:rPr>
                <w:rFonts w:ascii="Bookman Old Style" w:hAnsi="Bookman Old Style" w:cs="Arial"/>
                <w:lang w:val="en-US"/>
              </w:rPr>
              <w:t xml:space="preserve"> G</w:t>
            </w:r>
            <w:r w:rsidR="00FE0276" w:rsidRPr="00026835">
              <w:rPr>
                <w:rFonts w:ascii="Bookman Old Style" w:hAnsi="Bookman Old Style" w:cs="Arial"/>
                <w:lang w:val="en-US"/>
              </w:rPr>
              <w:t xml:space="preserve">ratis di </w:t>
            </w:r>
            <w:r>
              <w:rPr>
                <w:rFonts w:ascii="Bookman Old Style" w:hAnsi="Bookman Old Style" w:cs="Arial"/>
              </w:rPr>
              <w:t>K</w:t>
            </w:r>
            <w:r>
              <w:rPr>
                <w:rFonts w:ascii="Bookman Old Style" w:hAnsi="Bookman Old Style" w:cs="Arial"/>
                <w:lang w:val="en-US"/>
              </w:rPr>
              <w:t>antor P</w:t>
            </w:r>
            <w:r w:rsidR="00FE0276" w:rsidRPr="00026835">
              <w:rPr>
                <w:rFonts w:ascii="Bookman Old Style" w:hAnsi="Bookman Old Style" w:cs="Arial"/>
                <w:lang w:val="en-US"/>
              </w:rPr>
              <w:t xml:space="preserve">emerintahan, </w:t>
            </w:r>
            <w:r>
              <w:rPr>
                <w:rFonts w:ascii="Bookman Old Style" w:hAnsi="Bookman Old Style" w:cs="Arial"/>
              </w:rPr>
              <w:t>R</w:t>
            </w:r>
            <w:r w:rsidR="00FE0276" w:rsidRPr="00026835">
              <w:rPr>
                <w:rFonts w:ascii="Bookman Old Style" w:hAnsi="Bookman Old Style" w:cs="Arial"/>
                <w:lang w:val="en-US"/>
              </w:rPr>
              <w:t xml:space="preserve">uang </w:t>
            </w:r>
            <w:r>
              <w:rPr>
                <w:rFonts w:ascii="Bookman Old Style" w:hAnsi="Bookman Old Style" w:cs="Arial"/>
              </w:rPr>
              <w:t>P</w:t>
            </w:r>
            <w:r w:rsidR="00FE0276" w:rsidRPr="00026835">
              <w:rPr>
                <w:rFonts w:ascii="Bookman Old Style" w:hAnsi="Bookman Old Style" w:cs="Arial"/>
                <w:lang w:val="en-US"/>
              </w:rPr>
              <w:t xml:space="preserve">ublik dan </w:t>
            </w:r>
            <w:r>
              <w:rPr>
                <w:rFonts w:ascii="Bookman Old Style" w:hAnsi="Bookman Old Style" w:cs="Arial"/>
              </w:rPr>
              <w:t>F</w:t>
            </w:r>
            <w:r>
              <w:rPr>
                <w:rFonts w:ascii="Bookman Old Style" w:hAnsi="Bookman Old Style" w:cs="Arial"/>
                <w:lang w:val="en-US"/>
              </w:rPr>
              <w:t xml:space="preserve">asilitas Publik di Kota Bekasi </w:t>
            </w:r>
            <w:r w:rsidR="00FE0276" w:rsidRPr="00026835">
              <w:rPr>
                <w:rFonts w:ascii="Bookman Old Style" w:hAnsi="Bookman Old Style" w:cs="Arial"/>
                <w:lang w:val="en-US"/>
              </w:rPr>
              <w:t>(</w:t>
            </w:r>
            <w:r>
              <w:rPr>
                <w:rFonts w:ascii="Bookman Old Style" w:hAnsi="Bookman Old Style" w:cs="Arial"/>
              </w:rPr>
              <w:t>E</w:t>
            </w:r>
            <w:r w:rsidR="00FE0276" w:rsidRPr="00DF30DB">
              <w:rPr>
                <w:rFonts w:ascii="Bookman Old Style" w:hAnsi="Bookman Old Style" w:cs="Arial"/>
                <w:i/>
                <w:lang w:val="en-US"/>
              </w:rPr>
              <w:t>xisting</w:t>
            </w:r>
            <w:r w:rsidR="00FE0276" w:rsidRPr="00026835">
              <w:rPr>
                <w:rFonts w:ascii="Bookman Old Style" w:hAnsi="Bookman Old Style" w:cs="Arial"/>
                <w:lang w:val="en-US"/>
              </w:rPr>
              <w:t xml:space="preserve"> ± 1</w:t>
            </w:r>
            <w:r w:rsidR="003F0469">
              <w:rPr>
                <w:rFonts w:ascii="Bookman Old Style" w:hAnsi="Bookman Old Style" w:cs="Arial"/>
              </w:rPr>
              <w:t>1</w:t>
            </w:r>
            <w:r w:rsidR="00FE0276" w:rsidRPr="00026835">
              <w:rPr>
                <w:rFonts w:ascii="Bookman Old Style" w:hAnsi="Bookman Old Style" w:cs="Arial"/>
                <w:lang w:val="en-US"/>
              </w:rPr>
              <w:t xml:space="preserve">00 </w:t>
            </w:r>
            <w:r>
              <w:rPr>
                <w:rFonts w:ascii="Bookman Old Style" w:hAnsi="Bookman Old Style" w:cs="Arial"/>
              </w:rPr>
              <w:t>T</w:t>
            </w:r>
            <w:r w:rsidR="00FE0276" w:rsidRPr="00026835">
              <w:rPr>
                <w:rFonts w:ascii="Bookman Old Style" w:hAnsi="Bookman Old Style" w:cs="Arial"/>
                <w:lang w:val="en-US"/>
              </w:rPr>
              <w:t xml:space="preserve">itik </w:t>
            </w:r>
            <w:r w:rsidRPr="00DF30DB">
              <w:rPr>
                <w:rFonts w:ascii="Bookman Old Style" w:hAnsi="Bookman Old Style" w:cs="Arial"/>
                <w:i/>
              </w:rPr>
              <w:t>W</w:t>
            </w:r>
            <w:r w:rsidR="00FE0276" w:rsidRPr="00DF30DB">
              <w:rPr>
                <w:rFonts w:ascii="Bookman Old Style" w:hAnsi="Bookman Old Style" w:cs="Arial"/>
                <w:i/>
                <w:lang w:val="en-US"/>
              </w:rPr>
              <w:t>i</w:t>
            </w:r>
            <w:r w:rsidRPr="00DF30DB">
              <w:rPr>
                <w:rFonts w:ascii="Bookman Old Style" w:hAnsi="Bookman Old Style" w:cs="Arial"/>
                <w:i/>
              </w:rPr>
              <w:t>-F</w:t>
            </w:r>
            <w:r w:rsidR="00FE0276" w:rsidRPr="00DF30DB">
              <w:rPr>
                <w:rFonts w:ascii="Bookman Old Style" w:hAnsi="Bookman Old Style" w:cs="Arial"/>
                <w:i/>
                <w:lang w:val="en-US"/>
              </w:rPr>
              <w:t>i</w:t>
            </w:r>
            <w:r w:rsidR="00FE0276" w:rsidRPr="00026835">
              <w:rPr>
                <w:rFonts w:ascii="Bookman Old Style" w:hAnsi="Bookman Old Style" w:cs="Arial"/>
                <w:lang w:val="en-US"/>
              </w:rPr>
              <w:t xml:space="preserve"> </w:t>
            </w:r>
            <w:r>
              <w:rPr>
                <w:rFonts w:ascii="Bookman Old Style" w:hAnsi="Bookman Old Style" w:cs="Arial"/>
              </w:rPr>
              <w:t>G</w:t>
            </w:r>
            <w:r w:rsidR="00FE0276" w:rsidRPr="00026835">
              <w:rPr>
                <w:rFonts w:ascii="Bookman Old Style" w:hAnsi="Bookman Old Style" w:cs="Arial"/>
                <w:lang w:val="en-US"/>
              </w:rPr>
              <w:t>ratis)</w:t>
            </w:r>
          </w:p>
        </w:tc>
      </w:tr>
      <w:tr w:rsidR="0080598F" w:rsidRPr="00026835" w14:paraId="7A7A8CF3" w14:textId="77777777" w:rsidTr="008D0693">
        <w:trPr>
          <w:trHeight w:val="733"/>
          <w:jc w:val="center"/>
        </w:trPr>
        <w:tc>
          <w:tcPr>
            <w:tcW w:w="562" w:type="dxa"/>
            <w:vMerge w:val="restart"/>
          </w:tcPr>
          <w:p w14:paraId="47EE1D1D" w14:textId="04164354" w:rsidR="0080598F" w:rsidRPr="00026835" w:rsidRDefault="0080598F" w:rsidP="008D0693">
            <w:pPr>
              <w:pStyle w:val="ListParagraph"/>
              <w:widowControl w:val="0"/>
              <w:tabs>
                <w:tab w:val="left" w:pos="567"/>
              </w:tabs>
              <w:autoSpaceDE w:val="0"/>
              <w:autoSpaceDN w:val="0"/>
              <w:adjustRightInd w:val="0"/>
              <w:spacing w:after="0" w:line="240" w:lineRule="auto"/>
              <w:ind w:left="0" w:right="66"/>
              <w:jc w:val="center"/>
              <w:rPr>
                <w:rFonts w:ascii="Bookman Old Style" w:hAnsi="Bookman Old Style" w:cs="Arial"/>
                <w:bCs/>
              </w:rPr>
            </w:pPr>
            <w:r w:rsidRPr="00026835">
              <w:rPr>
                <w:rFonts w:ascii="Bookman Old Style" w:hAnsi="Bookman Old Style" w:cs="Arial"/>
                <w:bCs/>
              </w:rPr>
              <w:t>2</w:t>
            </w:r>
          </w:p>
        </w:tc>
        <w:tc>
          <w:tcPr>
            <w:tcW w:w="3119" w:type="dxa"/>
            <w:vMerge w:val="restart"/>
          </w:tcPr>
          <w:p w14:paraId="3F9B6AC5" w14:textId="32B2EBEE" w:rsidR="0080598F" w:rsidRPr="00026835" w:rsidRDefault="0080598F" w:rsidP="008D0693">
            <w:pPr>
              <w:spacing w:line="240" w:lineRule="auto"/>
              <w:contextualSpacing/>
              <w:rPr>
                <w:rFonts w:ascii="Bookman Old Style" w:hAnsi="Bookman Old Style"/>
                <w:lang w:val="en-US"/>
              </w:rPr>
            </w:pPr>
            <w:r w:rsidRPr="00026835">
              <w:rPr>
                <w:rFonts w:ascii="Bookman Old Style" w:hAnsi="Bookman Old Style" w:cs="Bookman Old Style"/>
              </w:rPr>
              <w:t xml:space="preserve">Diseminasi dan </w:t>
            </w:r>
            <w:r>
              <w:rPr>
                <w:rFonts w:ascii="Bookman Old Style" w:hAnsi="Bookman Old Style" w:cs="Bookman Old Style"/>
              </w:rPr>
              <w:t>Distribusi I</w:t>
            </w:r>
            <w:r w:rsidRPr="00026835">
              <w:rPr>
                <w:rFonts w:ascii="Bookman Old Style" w:hAnsi="Bookman Old Style" w:cs="Bookman Old Style"/>
              </w:rPr>
              <w:t>nformasi</w:t>
            </w:r>
            <w:r w:rsidRPr="00026835">
              <w:rPr>
                <w:rFonts w:ascii="Bookman Old Style" w:hAnsi="Bookman Old Style"/>
                <w:lang w:val="en-US"/>
              </w:rPr>
              <w:t xml:space="preserve"> </w:t>
            </w:r>
          </w:p>
          <w:p w14:paraId="14DFB2AF" w14:textId="77777777" w:rsidR="0080598F" w:rsidRPr="00026835" w:rsidRDefault="0080598F" w:rsidP="008D0693">
            <w:pPr>
              <w:widowControl w:val="0"/>
              <w:autoSpaceDE w:val="0"/>
              <w:autoSpaceDN w:val="0"/>
              <w:adjustRightInd w:val="0"/>
              <w:spacing w:before="40" w:after="0" w:line="240" w:lineRule="auto"/>
              <w:ind w:left="140"/>
              <w:contextualSpacing/>
              <w:jc w:val="both"/>
              <w:rPr>
                <w:rFonts w:ascii="Bookman Old Style" w:hAnsi="Bookman Old Style" w:cs="Arial"/>
                <w:lang w:val="en-US"/>
              </w:rPr>
            </w:pPr>
          </w:p>
        </w:tc>
        <w:tc>
          <w:tcPr>
            <w:tcW w:w="3118" w:type="dxa"/>
            <w:vMerge w:val="restart"/>
          </w:tcPr>
          <w:p w14:paraId="64D6B28C" w14:textId="74E00711" w:rsidR="0080598F" w:rsidRPr="00026835" w:rsidRDefault="0080598F"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cs="Arial"/>
                <w:bCs/>
              </w:rPr>
            </w:pPr>
            <w:r w:rsidRPr="00026835">
              <w:rPr>
                <w:rFonts w:ascii="Bookman Old Style" w:hAnsi="Bookman Old Style" w:cs="Arial"/>
                <w:bCs/>
              </w:rPr>
              <w:t xml:space="preserve">Belum </w:t>
            </w:r>
            <w:r>
              <w:rPr>
                <w:rFonts w:ascii="Bookman Old Style" w:hAnsi="Bookman Old Style" w:cs="Arial"/>
                <w:bCs/>
              </w:rPr>
              <w:t>Optimalnya P</w:t>
            </w:r>
            <w:r w:rsidRPr="00026835">
              <w:rPr>
                <w:rFonts w:ascii="Bookman Old Style" w:hAnsi="Bookman Old Style" w:cs="Arial"/>
                <w:bCs/>
              </w:rPr>
              <w:t xml:space="preserve">engelolaan </w:t>
            </w:r>
            <w:r>
              <w:rPr>
                <w:rFonts w:ascii="Bookman Old Style" w:hAnsi="Bookman Old Style" w:cs="Arial"/>
                <w:bCs/>
              </w:rPr>
              <w:t>I</w:t>
            </w:r>
            <w:r w:rsidRPr="00026835">
              <w:rPr>
                <w:rFonts w:ascii="Bookman Old Style" w:hAnsi="Bookman Old Style" w:cs="Arial"/>
                <w:bCs/>
              </w:rPr>
              <w:t xml:space="preserve">nformasi </w:t>
            </w:r>
            <w:r>
              <w:rPr>
                <w:rFonts w:ascii="Bookman Old Style" w:hAnsi="Bookman Old Style" w:cs="Arial"/>
                <w:bCs/>
              </w:rPr>
              <w:t>P</w:t>
            </w:r>
            <w:r w:rsidRPr="00026835">
              <w:rPr>
                <w:rFonts w:ascii="Bookman Old Style" w:hAnsi="Bookman Old Style" w:cs="Arial"/>
                <w:bCs/>
              </w:rPr>
              <w:t>ublik</w:t>
            </w:r>
          </w:p>
        </w:tc>
        <w:tc>
          <w:tcPr>
            <w:tcW w:w="2641" w:type="dxa"/>
          </w:tcPr>
          <w:p w14:paraId="1B8C8FEF" w14:textId="33D34577" w:rsidR="0080598F" w:rsidRPr="00026835" w:rsidRDefault="0080598F" w:rsidP="008D0693">
            <w:pPr>
              <w:widowControl w:val="0"/>
              <w:autoSpaceDE w:val="0"/>
              <w:autoSpaceDN w:val="0"/>
              <w:adjustRightInd w:val="0"/>
              <w:spacing w:before="40" w:after="0" w:line="240" w:lineRule="auto"/>
              <w:contextualSpacing/>
              <w:rPr>
                <w:rFonts w:ascii="Bookman Old Style" w:hAnsi="Bookman Old Style" w:cs="Arial"/>
              </w:rPr>
            </w:pPr>
            <w:r w:rsidRPr="00026835">
              <w:rPr>
                <w:rFonts w:ascii="Bookman Old Style" w:hAnsi="Bookman Old Style" w:cs="Arial"/>
              </w:rPr>
              <w:t xml:space="preserve">Belum </w:t>
            </w:r>
            <w:r>
              <w:rPr>
                <w:rFonts w:ascii="Bookman Old Style" w:hAnsi="Bookman Old Style" w:cs="Arial"/>
              </w:rPr>
              <w:t>Optimalnya K</w:t>
            </w:r>
            <w:r w:rsidRPr="00026835">
              <w:rPr>
                <w:rFonts w:ascii="Bookman Old Style" w:hAnsi="Bookman Old Style" w:cs="Arial"/>
              </w:rPr>
              <w:t xml:space="preserve">apasitas </w:t>
            </w:r>
            <w:r>
              <w:rPr>
                <w:rFonts w:ascii="Bookman Old Style" w:hAnsi="Bookman Old Style" w:cs="Arial"/>
              </w:rPr>
              <w:t>S</w:t>
            </w:r>
            <w:r w:rsidRPr="00026835">
              <w:rPr>
                <w:rFonts w:ascii="Bookman Old Style" w:hAnsi="Bookman Old Style" w:cs="Arial"/>
              </w:rPr>
              <w:t xml:space="preserve">umber </w:t>
            </w:r>
            <w:r>
              <w:rPr>
                <w:rFonts w:ascii="Bookman Old Style" w:hAnsi="Bookman Old Style" w:cs="Arial"/>
              </w:rPr>
              <w:t>D</w:t>
            </w:r>
            <w:r w:rsidRPr="00026835">
              <w:rPr>
                <w:rFonts w:ascii="Bookman Old Style" w:hAnsi="Bookman Old Style" w:cs="Arial"/>
              </w:rPr>
              <w:t xml:space="preserve">aya </w:t>
            </w:r>
            <w:r>
              <w:rPr>
                <w:rFonts w:ascii="Bookman Old Style" w:hAnsi="Bookman Old Style" w:cs="Arial"/>
              </w:rPr>
              <w:t>K</w:t>
            </w:r>
            <w:r w:rsidRPr="00026835">
              <w:rPr>
                <w:rFonts w:ascii="Bookman Old Style" w:hAnsi="Bookman Old Style" w:cs="Arial"/>
              </w:rPr>
              <w:t>omunikasi</w:t>
            </w:r>
          </w:p>
        </w:tc>
      </w:tr>
      <w:tr w:rsidR="0080598F" w:rsidRPr="00026835" w14:paraId="12728B33" w14:textId="77777777" w:rsidTr="00FF13CB">
        <w:trPr>
          <w:jc w:val="center"/>
        </w:trPr>
        <w:tc>
          <w:tcPr>
            <w:tcW w:w="562" w:type="dxa"/>
            <w:vMerge/>
          </w:tcPr>
          <w:p w14:paraId="4A7E5145" w14:textId="77777777" w:rsidR="0080598F" w:rsidRPr="00026835" w:rsidRDefault="0080598F"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3119" w:type="dxa"/>
            <w:vMerge/>
          </w:tcPr>
          <w:p w14:paraId="6B009BCE" w14:textId="77777777" w:rsidR="0080598F" w:rsidRPr="00026835" w:rsidRDefault="0080598F" w:rsidP="008D0693">
            <w:pPr>
              <w:widowControl w:val="0"/>
              <w:autoSpaceDE w:val="0"/>
              <w:autoSpaceDN w:val="0"/>
              <w:adjustRightInd w:val="0"/>
              <w:spacing w:after="0" w:line="240" w:lineRule="auto"/>
              <w:ind w:left="140"/>
              <w:contextualSpacing/>
              <w:jc w:val="both"/>
              <w:rPr>
                <w:rFonts w:ascii="Bookman Old Style" w:hAnsi="Bookman Old Style" w:cs="Arial"/>
                <w:lang w:val="en-US"/>
              </w:rPr>
            </w:pPr>
          </w:p>
        </w:tc>
        <w:tc>
          <w:tcPr>
            <w:tcW w:w="3118" w:type="dxa"/>
            <w:vMerge/>
          </w:tcPr>
          <w:p w14:paraId="11662294" w14:textId="77777777" w:rsidR="0080598F" w:rsidRPr="00026835" w:rsidRDefault="0080598F"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rPr>
            </w:pPr>
          </w:p>
        </w:tc>
        <w:tc>
          <w:tcPr>
            <w:tcW w:w="2641" w:type="dxa"/>
          </w:tcPr>
          <w:p w14:paraId="16493B3F" w14:textId="2310E3B7" w:rsidR="00A015C7" w:rsidRPr="00026835" w:rsidRDefault="0080598F" w:rsidP="008D0693">
            <w:pPr>
              <w:widowControl w:val="0"/>
              <w:autoSpaceDE w:val="0"/>
              <w:autoSpaceDN w:val="0"/>
              <w:adjustRightInd w:val="0"/>
              <w:spacing w:after="0" w:line="240" w:lineRule="auto"/>
              <w:contextualSpacing/>
              <w:rPr>
                <w:rFonts w:ascii="Bookman Old Style" w:hAnsi="Bookman Old Style" w:cs="Arial"/>
              </w:rPr>
            </w:pPr>
            <w:r w:rsidRPr="00026835">
              <w:rPr>
                <w:rFonts w:ascii="Bookman Old Style" w:hAnsi="Bookman Old Style" w:cs="Arial"/>
              </w:rPr>
              <w:t xml:space="preserve">Kurangnya </w:t>
            </w:r>
            <w:r>
              <w:rPr>
                <w:rFonts w:ascii="Bookman Old Style" w:hAnsi="Bookman Old Style" w:cs="Arial"/>
              </w:rPr>
              <w:t>Sarana dan P</w:t>
            </w:r>
            <w:r w:rsidRPr="00026835">
              <w:rPr>
                <w:rFonts w:ascii="Bookman Old Style" w:hAnsi="Bookman Old Style" w:cs="Arial"/>
              </w:rPr>
              <w:t xml:space="preserve">rasarana </w:t>
            </w:r>
            <w:r>
              <w:rPr>
                <w:rFonts w:ascii="Bookman Old Style" w:hAnsi="Bookman Old Style" w:cs="Arial"/>
              </w:rPr>
              <w:t>P</w:t>
            </w:r>
            <w:r w:rsidRPr="00026835">
              <w:rPr>
                <w:rFonts w:ascii="Bookman Old Style" w:hAnsi="Bookman Old Style" w:cs="Arial"/>
              </w:rPr>
              <w:t xml:space="preserve">endukung </w:t>
            </w:r>
            <w:r>
              <w:rPr>
                <w:rFonts w:ascii="Bookman Old Style" w:hAnsi="Bookman Old Style" w:cs="Arial"/>
              </w:rPr>
              <w:t>S</w:t>
            </w:r>
            <w:r w:rsidRPr="00026835">
              <w:rPr>
                <w:rFonts w:ascii="Bookman Old Style" w:hAnsi="Bookman Old Style" w:cs="Arial"/>
              </w:rPr>
              <w:t xml:space="preserve">umber </w:t>
            </w:r>
            <w:r>
              <w:rPr>
                <w:rFonts w:ascii="Bookman Old Style" w:hAnsi="Bookman Old Style" w:cs="Arial"/>
              </w:rPr>
              <w:t>Daya K</w:t>
            </w:r>
            <w:r w:rsidRPr="00026835">
              <w:rPr>
                <w:rFonts w:ascii="Bookman Old Style" w:hAnsi="Bookman Old Style" w:cs="Arial"/>
              </w:rPr>
              <w:t>omunikasi</w:t>
            </w:r>
          </w:p>
        </w:tc>
      </w:tr>
      <w:tr w:rsidR="0080598F" w:rsidRPr="00026835" w14:paraId="0852314E" w14:textId="77777777" w:rsidTr="00FF13CB">
        <w:trPr>
          <w:jc w:val="center"/>
        </w:trPr>
        <w:tc>
          <w:tcPr>
            <w:tcW w:w="562" w:type="dxa"/>
            <w:vMerge/>
          </w:tcPr>
          <w:p w14:paraId="4F52D68E" w14:textId="77777777" w:rsidR="0080598F" w:rsidRPr="00026835" w:rsidRDefault="0080598F"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3119" w:type="dxa"/>
            <w:vMerge/>
          </w:tcPr>
          <w:p w14:paraId="37FDD3D0" w14:textId="77777777" w:rsidR="0080598F" w:rsidRPr="00026835" w:rsidRDefault="0080598F" w:rsidP="008D0693">
            <w:pPr>
              <w:widowControl w:val="0"/>
              <w:autoSpaceDE w:val="0"/>
              <w:autoSpaceDN w:val="0"/>
              <w:adjustRightInd w:val="0"/>
              <w:spacing w:after="0" w:line="240" w:lineRule="auto"/>
              <w:ind w:left="140"/>
              <w:contextualSpacing/>
              <w:jc w:val="both"/>
              <w:rPr>
                <w:rFonts w:ascii="Bookman Old Style" w:hAnsi="Bookman Old Style" w:cs="Arial"/>
                <w:lang w:val="en-US"/>
              </w:rPr>
            </w:pPr>
          </w:p>
        </w:tc>
        <w:tc>
          <w:tcPr>
            <w:tcW w:w="3118" w:type="dxa"/>
            <w:vMerge/>
          </w:tcPr>
          <w:p w14:paraId="1FB39E51" w14:textId="0643CA38" w:rsidR="0080598F" w:rsidRPr="00026835" w:rsidRDefault="0080598F"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2641" w:type="dxa"/>
          </w:tcPr>
          <w:p w14:paraId="48CD5567" w14:textId="59FCB9F2" w:rsidR="00E85D2A" w:rsidRPr="00026835" w:rsidRDefault="0080598F" w:rsidP="008D0693">
            <w:pPr>
              <w:widowControl w:val="0"/>
              <w:autoSpaceDE w:val="0"/>
              <w:autoSpaceDN w:val="0"/>
              <w:adjustRightInd w:val="0"/>
              <w:spacing w:after="0" w:line="240" w:lineRule="auto"/>
              <w:contextualSpacing/>
              <w:rPr>
                <w:rFonts w:ascii="Bookman Old Style" w:hAnsi="Bookman Old Style" w:cs="Arial"/>
                <w:lang w:val="en-US"/>
              </w:rPr>
            </w:pPr>
            <w:r w:rsidRPr="00026835">
              <w:rPr>
                <w:rFonts w:ascii="Bookman Old Style" w:hAnsi="Bookman Old Style" w:cs="Arial"/>
                <w:lang w:val="en-US"/>
              </w:rPr>
              <w:t xml:space="preserve">Belum </w:t>
            </w:r>
            <w:r>
              <w:rPr>
                <w:rFonts w:ascii="Bookman Old Style" w:hAnsi="Bookman Old Style" w:cs="Arial"/>
              </w:rPr>
              <w:t>O</w:t>
            </w:r>
            <w:r>
              <w:rPr>
                <w:rFonts w:ascii="Bookman Old Style" w:hAnsi="Bookman Old Style" w:cs="Arial"/>
                <w:lang w:val="en-US"/>
              </w:rPr>
              <w:t>ptimalnya  P</w:t>
            </w:r>
            <w:r w:rsidRPr="00026835">
              <w:rPr>
                <w:rFonts w:ascii="Bookman Old Style" w:hAnsi="Bookman Old Style" w:cs="Arial"/>
                <w:lang w:val="en-US"/>
              </w:rPr>
              <w:t xml:space="preserve">emanfaatan </w:t>
            </w:r>
            <w:r>
              <w:rPr>
                <w:rFonts w:ascii="Bookman Old Style" w:hAnsi="Bookman Old Style" w:cs="Arial"/>
              </w:rPr>
              <w:t>L</w:t>
            </w:r>
            <w:r w:rsidRPr="00026835">
              <w:rPr>
                <w:rFonts w:ascii="Bookman Old Style" w:hAnsi="Bookman Old Style" w:cs="Arial"/>
                <w:lang w:val="en-US"/>
              </w:rPr>
              <w:t xml:space="preserve">ayanan </w:t>
            </w:r>
            <w:r>
              <w:rPr>
                <w:rFonts w:ascii="Bookman Old Style" w:hAnsi="Bookman Old Style" w:cs="Arial"/>
              </w:rPr>
              <w:t>P</w:t>
            </w:r>
            <w:r w:rsidRPr="00026835">
              <w:rPr>
                <w:rFonts w:ascii="Bookman Old Style" w:hAnsi="Bookman Old Style" w:cs="Arial"/>
                <w:lang w:val="en-US"/>
              </w:rPr>
              <w:t xml:space="preserve">engaduan </w:t>
            </w:r>
            <w:r>
              <w:rPr>
                <w:rFonts w:ascii="Bookman Old Style" w:hAnsi="Bookman Old Style" w:cs="Arial"/>
              </w:rPr>
              <w:t>M</w:t>
            </w:r>
            <w:r w:rsidRPr="00026835">
              <w:rPr>
                <w:rFonts w:ascii="Bookman Old Style" w:hAnsi="Bookman Old Style" w:cs="Arial"/>
                <w:lang w:val="en-US"/>
              </w:rPr>
              <w:t>asyarakat</w:t>
            </w:r>
          </w:p>
        </w:tc>
      </w:tr>
      <w:tr w:rsidR="00601D15" w:rsidRPr="00026835" w14:paraId="6FBB3F1F" w14:textId="77777777" w:rsidTr="00FF13CB">
        <w:trPr>
          <w:jc w:val="center"/>
        </w:trPr>
        <w:tc>
          <w:tcPr>
            <w:tcW w:w="562" w:type="dxa"/>
            <w:vMerge w:val="restart"/>
          </w:tcPr>
          <w:p w14:paraId="1D0487A1" w14:textId="1A918F6A" w:rsidR="00601D15" w:rsidRPr="00026835" w:rsidRDefault="00601D15"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r w:rsidRPr="00026835">
              <w:rPr>
                <w:rFonts w:ascii="Bookman Old Style" w:hAnsi="Bookman Old Style" w:cs="Arial"/>
                <w:bCs/>
                <w:lang w:val="en-US"/>
              </w:rPr>
              <w:t>3</w:t>
            </w:r>
          </w:p>
        </w:tc>
        <w:tc>
          <w:tcPr>
            <w:tcW w:w="3119" w:type="dxa"/>
            <w:vMerge w:val="restart"/>
          </w:tcPr>
          <w:p w14:paraId="51D3FCC9" w14:textId="42B03F3E" w:rsidR="00601D15" w:rsidRPr="00026835" w:rsidRDefault="00601D15" w:rsidP="008D0693">
            <w:pPr>
              <w:widowControl w:val="0"/>
              <w:autoSpaceDE w:val="0"/>
              <w:autoSpaceDN w:val="0"/>
              <w:adjustRightInd w:val="0"/>
              <w:spacing w:after="0" w:line="240" w:lineRule="auto"/>
              <w:contextualSpacing/>
              <w:rPr>
                <w:rFonts w:ascii="Bookman Old Style" w:hAnsi="Bookman Old Style" w:cs="Arial"/>
                <w:lang w:val="en-US"/>
              </w:rPr>
            </w:pPr>
            <w:r w:rsidRPr="00026835">
              <w:rPr>
                <w:rFonts w:ascii="Bookman Old Style" w:hAnsi="Bookman Old Style" w:cs="Arial"/>
                <w:lang w:val="en-US"/>
              </w:rPr>
              <w:t>Penyelenggaraan Pemerintahan melalui Pemanfaatan Teknologi Infor</w:t>
            </w:r>
            <w:r>
              <w:rPr>
                <w:rFonts w:ascii="Bookman Old Style" w:hAnsi="Bookman Old Style" w:cs="Arial"/>
                <w:lang w:val="en-US"/>
              </w:rPr>
              <w:t>matika dan K</w:t>
            </w:r>
            <w:r w:rsidRPr="00026835">
              <w:rPr>
                <w:rFonts w:ascii="Bookman Old Style" w:hAnsi="Bookman Old Style" w:cs="Arial"/>
                <w:lang w:val="en-US"/>
              </w:rPr>
              <w:t>omunikasi</w:t>
            </w:r>
          </w:p>
        </w:tc>
        <w:tc>
          <w:tcPr>
            <w:tcW w:w="3118" w:type="dxa"/>
          </w:tcPr>
          <w:p w14:paraId="4C9587EE" w14:textId="0DBB19A3" w:rsidR="00601D15" w:rsidRPr="00A81A7C" w:rsidRDefault="00601D15"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cs="Arial"/>
                <w:bCs/>
              </w:rPr>
            </w:pPr>
            <w:r w:rsidRPr="00A81A7C">
              <w:rPr>
                <w:rFonts w:ascii="Bookman Old Style" w:hAnsi="Bookman Old Style" w:cs="Arial"/>
                <w:bCs/>
              </w:rPr>
              <w:t>Belum Optimalnya Dukungan I</w:t>
            </w:r>
            <w:r w:rsidRPr="00A81A7C">
              <w:rPr>
                <w:rFonts w:ascii="Bookman Old Style" w:hAnsi="Bookman Old Style" w:cs="Arial"/>
                <w:bCs/>
                <w:lang w:val="en-US"/>
              </w:rPr>
              <w:t>nfrastruktur Jaringan TIK di Kota Bekasi</w:t>
            </w:r>
          </w:p>
        </w:tc>
        <w:tc>
          <w:tcPr>
            <w:tcW w:w="2641" w:type="dxa"/>
          </w:tcPr>
          <w:p w14:paraId="1F8C984B" w14:textId="60485E4D" w:rsidR="00E85D2A" w:rsidRPr="006B7A6B" w:rsidRDefault="00601D15" w:rsidP="008D0693">
            <w:pPr>
              <w:widowControl w:val="0"/>
              <w:autoSpaceDE w:val="0"/>
              <w:autoSpaceDN w:val="0"/>
              <w:adjustRightInd w:val="0"/>
              <w:spacing w:after="0" w:line="240" w:lineRule="auto"/>
              <w:contextualSpacing/>
              <w:rPr>
                <w:rFonts w:ascii="Bookman Old Style" w:hAnsi="Bookman Old Style" w:cs="Arial"/>
              </w:rPr>
            </w:pPr>
            <w:r w:rsidRPr="00026835">
              <w:rPr>
                <w:rFonts w:ascii="Bookman Old Style" w:hAnsi="Bookman Old Style" w:cs="Arial"/>
                <w:lang w:val="en-US"/>
              </w:rPr>
              <w:t xml:space="preserve">Terbatasnya </w:t>
            </w:r>
            <w:r>
              <w:rPr>
                <w:rFonts w:ascii="Bookman Old Style" w:hAnsi="Bookman Old Style" w:cs="Arial"/>
              </w:rPr>
              <w:t>K</w:t>
            </w:r>
            <w:r w:rsidRPr="00026835">
              <w:rPr>
                <w:rFonts w:ascii="Bookman Old Style" w:hAnsi="Bookman Old Style" w:cs="Arial"/>
                <w:lang w:val="en-US"/>
              </w:rPr>
              <w:t xml:space="preserve">etersedian </w:t>
            </w:r>
            <w:r>
              <w:rPr>
                <w:rFonts w:ascii="Bookman Old Style" w:hAnsi="Bookman Old Style" w:cs="Arial"/>
              </w:rPr>
              <w:t>J</w:t>
            </w:r>
            <w:r w:rsidRPr="00026835">
              <w:rPr>
                <w:rFonts w:ascii="Bookman Old Style" w:hAnsi="Bookman Old Style" w:cs="Arial"/>
                <w:lang w:val="en-US"/>
              </w:rPr>
              <w:t xml:space="preserve">aringan </w:t>
            </w:r>
            <w:r>
              <w:rPr>
                <w:rFonts w:ascii="Bookman Old Style" w:hAnsi="Bookman Old Style" w:cs="Arial"/>
              </w:rPr>
              <w:t>F</w:t>
            </w:r>
            <w:r w:rsidRPr="00026835">
              <w:rPr>
                <w:rFonts w:ascii="Bookman Old Style" w:hAnsi="Bookman Old Style" w:cs="Arial"/>
                <w:lang w:val="en-US"/>
              </w:rPr>
              <w:t xml:space="preserve">iber </w:t>
            </w:r>
            <w:r>
              <w:rPr>
                <w:rFonts w:ascii="Bookman Old Style" w:hAnsi="Bookman Old Style" w:cs="Arial"/>
              </w:rPr>
              <w:t>O</w:t>
            </w:r>
            <w:r w:rsidRPr="00026835">
              <w:rPr>
                <w:rFonts w:ascii="Bookman Old Style" w:hAnsi="Bookman Old Style" w:cs="Arial"/>
                <w:lang w:val="en-US"/>
              </w:rPr>
              <w:t xml:space="preserve">ptik untuk mendukung </w:t>
            </w:r>
            <w:r>
              <w:rPr>
                <w:rFonts w:ascii="Bookman Old Style" w:hAnsi="Bookman Old Style" w:cs="Arial"/>
              </w:rPr>
              <w:t>K</w:t>
            </w:r>
            <w:r>
              <w:rPr>
                <w:rFonts w:ascii="Bookman Old Style" w:hAnsi="Bookman Old Style" w:cs="Arial"/>
                <w:lang w:val="en-US"/>
              </w:rPr>
              <w:t>elancaran A</w:t>
            </w:r>
            <w:r w:rsidRPr="00026835">
              <w:rPr>
                <w:rFonts w:ascii="Bookman Old Style" w:hAnsi="Bookman Old Style" w:cs="Arial"/>
                <w:lang w:val="en-US"/>
              </w:rPr>
              <w:t xml:space="preserve">kses </w:t>
            </w:r>
            <w:r>
              <w:rPr>
                <w:rFonts w:ascii="Bookman Old Style" w:hAnsi="Bookman Old Style" w:cs="Arial"/>
              </w:rPr>
              <w:t>D</w:t>
            </w:r>
            <w:r w:rsidRPr="00026835">
              <w:rPr>
                <w:rFonts w:ascii="Bookman Old Style" w:hAnsi="Bookman Old Style" w:cs="Arial"/>
                <w:lang w:val="en-US"/>
              </w:rPr>
              <w:t xml:space="preserve">ata dan </w:t>
            </w:r>
            <w:r>
              <w:rPr>
                <w:rFonts w:ascii="Bookman Old Style" w:hAnsi="Bookman Old Style" w:cs="Arial"/>
              </w:rPr>
              <w:t>I</w:t>
            </w:r>
            <w:r w:rsidRPr="00026835">
              <w:rPr>
                <w:rFonts w:ascii="Bookman Old Style" w:hAnsi="Bookman Old Style" w:cs="Arial"/>
                <w:lang w:val="en-US"/>
              </w:rPr>
              <w:t>nformasi di Kota Bekasi (</w:t>
            </w:r>
            <w:r w:rsidRPr="006B7A6B">
              <w:rPr>
                <w:rFonts w:ascii="Bookman Old Style" w:hAnsi="Bookman Old Style" w:cs="Arial"/>
                <w:i/>
                <w:lang w:val="en-US"/>
              </w:rPr>
              <w:t>Existing</w:t>
            </w:r>
            <w:r w:rsidRPr="00026835">
              <w:rPr>
                <w:rFonts w:ascii="Bookman Old Style" w:hAnsi="Bookman Old Style" w:cs="Arial"/>
                <w:lang w:val="en-US"/>
              </w:rPr>
              <w:t xml:space="preserve"> Infrastuktur FO terbangun ±22,6 km</w:t>
            </w:r>
            <w:r w:rsidR="000540BF">
              <w:rPr>
                <w:rFonts w:ascii="Bookman Old Style" w:hAnsi="Bookman Old Style" w:cs="Arial"/>
              </w:rPr>
              <w:t>)</w:t>
            </w:r>
          </w:p>
        </w:tc>
      </w:tr>
      <w:tr w:rsidR="00601D15" w:rsidRPr="00026835" w14:paraId="003E4E3D" w14:textId="77777777" w:rsidTr="00FF13CB">
        <w:trPr>
          <w:jc w:val="center"/>
        </w:trPr>
        <w:tc>
          <w:tcPr>
            <w:tcW w:w="562" w:type="dxa"/>
            <w:vMerge/>
          </w:tcPr>
          <w:p w14:paraId="67496364" w14:textId="77777777" w:rsidR="00601D15" w:rsidRPr="00026835" w:rsidRDefault="00601D15"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3119" w:type="dxa"/>
            <w:vMerge/>
          </w:tcPr>
          <w:p w14:paraId="0576E812" w14:textId="77777777" w:rsidR="00601D15" w:rsidRPr="00026835" w:rsidRDefault="00601D15" w:rsidP="008D0693">
            <w:pPr>
              <w:widowControl w:val="0"/>
              <w:autoSpaceDE w:val="0"/>
              <w:autoSpaceDN w:val="0"/>
              <w:adjustRightInd w:val="0"/>
              <w:spacing w:after="0" w:line="240" w:lineRule="auto"/>
              <w:ind w:left="140"/>
              <w:contextualSpacing/>
              <w:jc w:val="both"/>
              <w:rPr>
                <w:rFonts w:ascii="Bookman Old Style" w:hAnsi="Bookman Old Style" w:cs="Arial"/>
                <w:lang w:val="en-US"/>
              </w:rPr>
            </w:pPr>
          </w:p>
        </w:tc>
        <w:tc>
          <w:tcPr>
            <w:tcW w:w="3118" w:type="dxa"/>
          </w:tcPr>
          <w:p w14:paraId="3DB1ADDE" w14:textId="43528452" w:rsidR="001F17B0" w:rsidRPr="00026835" w:rsidRDefault="00601D15"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cs="Arial"/>
                <w:bCs/>
                <w:lang w:val="en-US"/>
              </w:rPr>
            </w:pPr>
            <w:r w:rsidRPr="00026835">
              <w:rPr>
                <w:rFonts w:ascii="Bookman Old Style" w:hAnsi="Bookman Old Style" w:cs="Arial"/>
                <w:bCs/>
                <w:lang w:val="en-US"/>
              </w:rPr>
              <w:t xml:space="preserve">Belum </w:t>
            </w:r>
            <w:r>
              <w:rPr>
                <w:rFonts w:ascii="Bookman Old Style" w:hAnsi="Bookman Old Style" w:cs="Arial"/>
                <w:bCs/>
              </w:rPr>
              <w:t>O</w:t>
            </w:r>
            <w:r w:rsidRPr="00026835">
              <w:rPr>
                <w:rFonts w:ascii="Bookman Old Style" w:hAnsi="Bookman Old Style" w:cs="Arial"/>
                <w:bCs/>
                <w:lang w:val="en-US"/>
              </w:rPr>
              <w:t xml:space="preserve">ptimalnya </w:t>
            </w:r>
            <w:r>
              <w:rPr>
                <w:rFonts w:ascii="Bookman Old Style" w:hAnsi="Bookman Old Style" w:cs="Arial"/>
                <w:bCs/>
              </w:rPr>
              <w:t>P</w:t>
            </w:r>
            <w:r w:rsidRPr="00026835">
              <w:rPr>
                <w:rFonts w:ascii="Bookman Old Style" w:hAnsi="Bookman Old Style" w:cs="Arial"/>
                <w:bCs/>
                <w:lang w:val="en-US"/>
              </w:rPr>
              <w:t xml:space="preserve">enyediaan dan </w:t>
            </w:r>
            <w:r>
              <w:rPr>
                <w:rFonts w:ascii="Bookman Old Style" w:hAnsi="Bookman Old Style" w:cs="Arial"/>
                <w:bCs/>
              </w:rPr>
              <w:t>K</w:t>
            </w:r>
            <w:r w:rsidRPr="00026835">
              <w:rPr>
                <w:rFonts w:ascii="Bookman Old Style" w:hAnsi="Bookman Old Style" w:cs="Arial"/>
                <w:bCs/>
                <w:lang w:val="en-US"/>
              </w:rPr>
              <w:t xml:space="preserve">ualitas </w:t>
            </w:r>
            <w:r>
              <w:rPr>
                <w:rFonts w:ascii="Bookman Old Style" w:hAnsi="Bookman Old Style" w:cs="Arial"/>
                <w:bCs/>
              </w:rPr>
              <w:t>J</w:t>
            </w:r>
            <w:r>
              <w:rPr>
                <w:rFonts w:ascii="Bookman Old Style" w:hAnsi="Bookman Old Style" w:cs="Arial"/>
                <w:bCs/>
                <w:lang w:val="en-US"/>
              </w:rPr>
              <w:t>aringan Telekomunikasi dan I</w:t>
            </w:r>
            <w:r w:rsidR="000540BF">
              <w:rPr>
                <w:rFonts w:ascii="Bookman Old Style" w:hAnsi="Bookman Old Style" w:cs="Arial"/>
                <w:bCs/>
                <w:lang w:val="en-US"/>
              </w:rPr>
              <w:t>nformatika</w:t>
            </w:r>
          </w:p>
        </w:tc>
        <w:tc>
          <w:tcPr>
            <w:tcW w:w="2641" w:type="dxa"/>
          </w:tcPr>
          <w:p w14:paraId="6467E162" w14:textId="6F929BF5" w:rsidR="00601D15" w:rsidRPr="00026835" w:rsidRDefault="00601D15" w:rsidP="008D0693">
            <w:pPr>
              <w:widowControl w:val="0"/>
              <w:autoSpaceDE w:val="0"/>
              <w:autoSpaceDN w:val="0"/>
              <w:adjustRightInd w:val="0"/>
              <w:spacing w:after="0" w:line="240" w:lineRule="auto"/>
              <w:contextualSpacing/>
              <w:rPr>
                <w:rFonts w:ascii="Bookman Old Style" w:hAnsi="Bookman Old Style" w:cs="Arial"/>
                <w:lang w:val="en-US"/>
              </w:rPr>
            </w:pPr>
            <w:r>
              <w:rPr>
                <w:rFonts w:ascii="Bookman Old Style" w:hAnsi="Bookman Old Style" w:cs="Arial"/>
                <w:lang w:val="en-US"/>
              </w:rPr>
              <w:t>Terbatasnya K</w:t>
            </w:r>
            <w:r w:rsidRPr="00026835">
              <w:rPr>
                <w:rFonts w:ascii="Bookman Old Style" w:hAnsi="Bookman Old Style" w:cs="Arial"/>
                <w:lang w:val="en-US"/>
              </w:rPr>
              <w:t>etersediaan</w:t>
            </w:r>
            <w:r>
              <w:rPr>
                <w:rFonts w:ascii="Bookman Old Style" w:hAnsi="Bookman Old Style" w:cs="Arial"/>
              </w:rPr>
              <w:t xml:space="preserve"> A</w:t>
            </w:r>
            <w:r w:rsidRPr="00026835">
              <w:rPr>
                <w:rFonts w:ascii="Bookman Old Style" w:hAnsi="Bookman Old Style" w:cs="Arial"/>
                <w:lang w:val="en-US"/>
              </w:rPr>
              <w:t xml:space="preserve">kses </w:t>
            </w:r>
            <w:r>
              <w:rPr>
                <w:rFonts w:ascii="Bookman Old Style" w:hAnsi="Bookman Old Style" w:cs="Arial"/>
              </w:rPr>
              <w:t>J</w:t>
            </w:r>
            <w:r w:rsidRPr="00026835">
              <w:rPr>
                <w:rFonts w:ascii="Bookman Old Style" w:hAnsi="Bookman Old Style" w:cs="Arial"/>
                <w:lang w:val="en-US"/>
              </w:rPr>
              <w:t xml:space="preserve">aringan </w:t>
            </w:r>
            <w:r>
              <w:rPr>
                <w:rFonts w:ascii="Bookman Old Style" w:hAnsi="Bookman Old Style" w:cs="Arial"/>
              </w:rPr>
              <w:t>I</w:t>
            </w:r>
            <w:r w:rsidRPr="00026835">
              <w:rPr>
                <w:rFonts w:ascii="Bookman Old Style" w:hAnsi="Bookman Old Style" w:cs="Arial"/>
                <w:lang w:val="en-US"/>
              </w:rPr>
              <w:t xml:space="preserve">nternet </w:t>
            </w:r>
            <w:r>
              <w:rPr>
                <w:rFonts w:ascii="Bookman Old Style" w:hAnsi="Bookman Old Style" w:cs="Arial"/>
              </w:rPr>
              <w:t>B</w:t>
            </w:r>
            <w:r w:rsidRPr="00026835">
              <w:rPr>
                <w:rFonts w:ascii="Bookman Old Style" w:hAnsi="Bookman Old Style" w:cs="Arial"/>
                <w:lang w:val="en-US"/>
              </w:rPr>
              <w:t xml:space="preserve">erkecepatan </w:t>
            </w:r>
            <w:r>
              <w:rPr>
                <w:rFonts w:ascii="Bookman Old Style" w:hAnsi="Bookman Old Style" w:cs="Arial"/>
              </w:rPr>
              <w:t>T</w:t>
            </w:r>
            <w:r w:rsidRPr="00026835">
              <w:rPr>
                <w:rFonts w:ascii="Bookman Old Style" w:hAnsi="Bookman Old Style" w:cs="Arial"/>
                <w:lang w:val="en-US"/>
              </w:rPr>
              <w:t>inggi</w:t>
            </w:r>
          </w:p>
        </w:tc>
      </w:tr>
      <w:tr w:rsidR="00601D15" w:rsidRPr="00026835" w14:paraId="46600CD5" w14:textId="77777777" w:rsidTr="00FF13CB">
        <w:trPr>
          <w:jc w:val="center"/>
        </w:trPr>
        <w:tc>
          <w:tcPr>
            <w:tcW w:w="562" w:type="dxa"/>
            <w:vMerge/>
          </w:tcPr>
          <w:p w14:paraId="0560AAE8" w14:textId="77777777" w:rsidR="00601D15" w:rsidRPr="00026835" w:rsidRDefault="00601D15"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3119" w:type="dxa"/>
            <w:vMerge/>
          </w:tcPr>
          <w:p w14:paraId="68892E11" w14:textId="77777777" w:rsidR="00601D15" w:rsidRPr="00026835" w:rsidRDefault="00601D15" w:rsidP="008D0693">
            <w:pPr>
              <w:widowControl w:val="0"/>
              <w:autoSpaceDE w:val="0"/>
              <w:autoSpaceDN w:val="0"/>
              <w:adjustRightInd w:val="0"/>
              <w:spacing w:after="0" w:line="240" w:lineRule="auto"/>
              <w:ind w:left="140"/>
              <w:contextualSpacing/>
              <w:jc w:val="both"/>
              <w:rPr>
                <w:rFonts w:ascii="Bookman Old Style" w:hAnsi="Bookman Old Style"/>
              </w:rPr>
            </w:pPr>
          </w:p>
        </w:tc>
        <w:tc>
          <w:tcPr>
            <w:tcW w:w="3118" w:type="dxa"/>
          </w:tcPr>
          <w:p w14:paraId="71B92D52" w14:textId="329C532F" w:rsidR="00846A92" w:rsidRPr="00104160" w:rsidRDefault="00601D15"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rPr>
            </w:pPr>
            <w:r w:rsidRPr="00026835">
              <w:rPr>
                <w:rFonts w:ascii="Bookman Old Style" w:hAnsi="Bookman Old Style"/>
                <w:lang w:val="en-US"/>
              </w:rPr>
              <w:t xml:space="preserve">Belum </w:t>
            </w:r>
            <w:r>
              <w:rPr>
                <w:rFonts w:ascii="Bookman Old Style" w:hAnsi="Bookman Old Style"/>
              </w:rPr>
              <w:t>O</w:t>
            </w:r>
            <w:r w:rsidRPr="00026835">
              <w:rPr>
                <w:rFonts w:ascii="Bookman Old Style" w:hAnsi="Bookman Old Style"/>
                <w:lang w:val="en-US"/>
              </w:rPr>
              <w:t xml:space="preserve">ptimalnya </w:t>
            </w:r>
            <w:r>
              <w:rPr>
                <w:rFonts w:ascii="Bookman Old Style" w:hAnsi="Bookman Old Style"/>
              </w:rPr>
              <w:t>P</w:t>
            </w:r>
            <w:r w:rsidRPr="00026835">
              <w:rPr>
                <w:rFonts w:ascii="Bookman Old Style" w:hAnsi="Bookman Old Style"/>
                <w:lang w:val="en-US"/>
              </w:rPr>
              <w:t xml:space="preserve">emanfaatan </w:t>
            </w:r>
            <w:r w:rsidRPr="0062781C">
              <w:rPr>
                <w:rFonts w:ascii="Bookman Old Style" w:hAnsi="Bookman Old Style"/>
                <w:i/>
              </w:rPr>
              <w:t>H</w:t>
            </w:r>
            <w:r w:rsidRPr="0062781C">
              <w:rPr>
                <w:rFonts w:ascii="Bookman Old Style" w:hAnsi="Bookman Old Style"/>
                <w:i/>
                <w:lang w:val="en-US"/>
              </w:rPr>
              <w:t>osting</w:t>
            </w:r>
            <w:r w:rsidRPr="00026835">
              <w:rPr>
                <w:rFonts w:ascii="Bookman Old Style" w:hAnsi="Bookman Old Style"/>
                <w:lang w:val="en-US"/>
              </w:rPr>
              <w:t xml:space="preserve"> da</w:t>
            </w:r>
            <w:r>
              <w:rPr>
                <w:rFonts w:ascii="Bookman Old Style" w:hAnsi="Bookman Old Style"/>
                <w:lang w:val="en-US"/>
              </w:rPr>
              <w:t xml:space="preserve">n </w:t>
            </w:r>
            <w:r w:rsidRPr="0062781C">
              <w:rPr>
                <w:rFonts w:ascii="Bookman Old Style" w:hAnsi="Bookman Old Style"/>
                <w:i/>
                <w:lang w:val="en-US"/>
              </w:rPr>
              <w:t>Colocation</w:t>
            </w:r>
            <w:r>
              <w:rPr>
                <w:rFonts w:ascii="Bookman Old Style" w:hAnsi="Bookman Old Style"/>
                <w:lang w:val="en-US"/>
              </w:rPr>
              <w:t xml:space="preserve"> pada I</w:t>
            </w:r>
            <w:r w:rsidRPr="00026835">
              <w:rPr>
                <w:rFonts w:ascii="Bookman Old Style" w:hAnsi="Bookman Old Style"/>
                <w:lang w:val="en-US"/>
              </w:rPr>
              <w:t xml:space="preserve">nfrastruktur </w:t>
            </w:r>
            <w:r>
              <w:rPr>
                <w:rFonts w:ascii="Bookman Old Style" w:hAnsi="Bookman Old Style"/>
              </w:rPr>
              <w:t>P</w:t>
            </w:r>
            <w:r w:rsidRPr="00026835">
              <w:rPr>
                <w:rFonts w:ascii="Bookman Old Style" w:hAnsi="Bookman Old Style"/>
                <w:lang w:val="en-US"/>
              </w:rPr>
              <w:t xml:space="preserve">usat </w:t>
            </w:r>
            <w:r>
              <w:rPr>
                <w:rFonts w:ascii="Bookman Old Style" w:hAnsi="Bookman Old Style"/>
              </w:rPr>
              <w:t>D</w:t>
            </w:r>
            <w:r w:rsidRPr="00026835">
              <w:rPr>
                <w:rFonts w:ascii="Bookman Old Style" w:hAnsi="Bookman Old Style"/>
                <w:lang w:val="en-US"/>
              </w:rPr>
              <w:t>ata Pem</w:t>
            </w:r>
            <w:r>
              <w:rPr>
                <w:rFonts w:ascii="Bookman Old Style" w:hAnsi="Bookman Old Style"/>
                <w:lang w:val="en-US"/>
              </w:rPr>
              <w:t>erintah Kota Bekasi yang telah T</w:t>
            </w:r>
            <w:r w:rsidRPr="00026835">
              <w:rPr>
                <w:rFonts w:ascii="Bookman Old Style" w:hAnsi="Bookman Old Style"/>
                <w:lang w:val="en-US"/>
              </w:rPr>
              <w:t>ersertifikasi ISO 27001:20</w:t>
            </w:r>
            <w:r w:rsidR="00104160">
              <w:rPr>
                <w:rFonts w:ascii="Bookman Old Style" w:hAnsi="Bookman Old Style"/>
              </w:rPr>
              <w:t>22</w:t>
            </w:r>
          </w:p>
        </w:tc>
        <w:tc>
          <w:tcPr>
            <w:tcW w:w="2641" w:type="dxa"/>
          </w:tcPr>
          <w:p w14:paraId="3B3E9421" w14:textId="1A840422" w:rsidR="00601D15" w:rsidRPr="0062781C" w:rsidRDefault="00601D15" w:rsidP="008D0693">
            <w:pPr>
              <w:widowControl w:val="0"/>
              <w:autoSpaceDE w:val="0"/>
              <w:autoSpaceDN w:val="0"/>
              <w:adjustRightInd w:val="0"/>
              <w:spacing w:after="0" w:line="240" w:lineRule="auto"/>
              <w:contextualSpacing/>
              <w:rPr>
                <w:rFonts w:ascii="Bookman Old Style" w:hAnsi="Bookman Old Style"/>
                <w:lang w:val="en-US"/>
              </w:rPr>
            </w:pPr>
            <w:r w:rsidRPr="0062781C">
              <w:rPr>
                <w:rFonts w:ascii="Bookman Old Style" w:hAnsi="Bookman Old Style"/>
              </w:rPr>
              <w:t xml:space="preserve">Belum </w:t>
            </w:r>
            <w:r>
              <w:rPr>
                <w:rFonts w:ascii="Bookman Old Style" w:hAnsi="Bookman Old Style"/>
              </w:rPr>
              <w:t>O</w:t>
            </w:r>
            <w:r w:rsidRPr="0062781C">
              <w:rPr>
                <w:rFonts w:ascii="Bookman Old Style" w:hAnsi="Bookman Old Style"/>
              </w:rPr>
              <w:t>ptimalny</w:t>
            </w:r>
            <w:r>
              <w:rPr>
                <w:rFonts w:ascii="Bookman Old Style" w:hAnsi="Bookman Old Style"/>
              </w:rPr>
              <w:t>a P</w:t>
            </w:r>
            <w:r w:rsidRPr="0062781C">
              <w:rPr>
                <w:rFonts w:ascii="Bookman Old Style" w:hAnsi="Bookman Old Style"/>
              </w:rPr>
              <w:t xml:space="preserve">engintegrasian </w:t>
            </w:r>
            <w:r>
              <w:rPr>
                <w:rFonts w:ascii="Bookman Old Style" w:hAnsi="Bookman Old Style"/>
              </w:rPr>
              <w:t>Aset D</w:t>
            </w:r>
            <w:r w:rsidRPr="0062781C">
              <w:rPr>
                <w:rFonts w:ascii="Bookman Old Style" w:hAnsi="Bookman Old Style"/>
              </w:rPr>
              <w:t xml:space="preserve">ata </w:t>
            </w:r>
            <w:r>
              <w:rPr>
                <w:rFonts w:ascii="Bookman Old Style" w:hAnsi="Bookman Old Style"/>
                <w:lang w:val="en-US"/>
              </w:rPr>
              <w:t>dan Pengelolaan S</w:t>
            </w:r>
            <w:r w:rsidRPr="0062781C">
              <w:rPr>
                <w:rFonts w:ascii="Bookman Old Style" w:hAnsi="Bookman Old Style"/>
                <w:lang w:val="en-US"/>
              </w:rPr>
              <w:t xml:space="preserve">istem </w:t>
            </w:r>
            <w:r>
              <w:rPr>
                <w:rFonts w:ascii="Bookman Old Style" w:hAnsi="Bookman Old Style"/>
              </w:rPr>
              <w:t>I</w:t>
            </w:r>
            <w:r>
              <w:rPr>
                <w:rFonts w:ascii="Bookman Old Style" w:hAnsi="Bookman Old Style"/>
                <w:lang w:val="en-US"/>
              </w:rPr>
              <w:t>nformasi L</w:t>
            </w:r>
            <w:r w:rsidRPr="0062781C">
              <w:rPr>
                <w:rFonts w:ascii="Bookman Old Style" w:hAnsi="Bookman Old Style"/>
                <w:lang w:val="en-US"/>
              </w:rPr>
              <w:t xml:space="preserve">ayanan </w:t>
            </w:r>
            <w:r>
              <w:rPr>
                <w:rFonts w:ascii="Bookman Old Style" w:hAnsi="Bookman Old Style"/>
              </w:rPr>
              <w:t>D</w:t>
            </w:r>
            <w:r w:rsidRPr="0062781C">
              <w:rPr>
                <w:rFonts w:ascii="Bookman Old Style" w:hAnsi="Bookman Old Style"/>
                <w:lang w:val="en-US"/>
              </w:rPr>
              <w:t>igital Perangkat Daerah</w:t>
            </w:r>
          </w:p>
          <w:p w14:paraId="680C9940" w14:textId="3FD9DC33" w:rsidR="00601D15" w:rsidRPr="0062781C" w:rsidRDefault="00601D15" w:rsidP="008D0693">
            <w:pPr>
              <w:widowControl w:val="0"/>
              <w:autoSpaceDE w:val="0"/>
              <w:autoSpaceDN w:val="0"/>
              <w:adjustRightInd w:val="0"/>
              <w:spacing w:after="0" w:line="240" w:lineRule="auto"/>
              <w:contextualSpacing/>
              <w:rPr>
                <w:rFonts w:ascii="Bookman Old Style" w:hAnsi="Bookman Old Style"/>
                <w:lang w:val="en-US"/>
              </w:rPr>
            </w:pPr>
          </w:p>
        </w:tc>
      </w:tr>
      <w:tr w:rsidR="00FE0276" w:rsidRPr="00026835" w14:paraId="7A5B6E84" w14:textId="77777777" w:rsidTr="00FF13CB">
        <w:trPr>
          <w:jc w:val="center"/>
        </w:trPr>
        <w:tc>
          <w:tcPr>
            <w:tcW w:w="562" w:type="dxa"/>
          </w:tcPr>
          <w:p w14:paraId="03764340" w14:textId="5D378D41" w:rsidR="00FE0276" w:rsidRPr="00026835" w:rsidRDefault="00FE0276"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r w:rsidRPr="00026835">
              <w:rPr>
                <w:rFonts w:ascii="Bookman Old Style" w:hAnsi="Bookman Old Style" w:cs="Arial"/>
                <w:bCs/>
                <w:lang w:val="en-US"/>
              </w:rPr>
              <w:t>4</w:t>
            </w:r>
          </w:p>
        </w:tc>
        <w:tc>
          <w:tcPr>
            <w:tcW w:w="3119" w:type="dxa"/>
          </w:tcPr>
          <w:p w14:paraId="6AFE93C9" w14:textId="2BE3825F" w:rsidR="001F17B0" w:rsidRPr="00774335" w:rsidRDefault="00FE0276" w:rsidP="001B704E">
            <w:pPr>
              <w:widowControl w:val="0"/>
              <w:autoSpaceDE w:val="0"/>
              <w:autoSpaceDN w:val="0"/>
              <w:adjustRightInd w:val="0"/>
              <w:spacing w:after="0" w:line="240" w:lineRule="auto"/>
              <w:contextualSpacing/>
              <w:rPr>
                <w:rFonts w:ascii="Bookman Old Style" w:hAnsi="Bookman Old Style"/>
                <w:lang w:val="en-US"/>
              </w:rPr>
            </w:pPr>
            <w:r w:rsidRPr="00026835">
              <w:rPr>
                <w:rFonts w:ascii="Bookman Old Style" w:hAnsi="Bookman Old Style"/>
              </w:rPr>
              <w:t>Keamanan</w:t>
            </w:r>
            <w:r w:rsidRPr="00026835">
              <w:rPr>
                <w:rFonts w:ascii="Bookman Old Style" w:hAnsi="Bookman Old Style"/>
                <w:lang w:val="en-US"/>
              </w:rPr>
              <w:t xml:space="preserve"> Sistem Elektronik</w:t>
            </w:r>
            <w:r w:rsidRPr="00026835">
              <w:rPr>
                <w:rFonts w:ascii="Bookman Old Style" w:hAnsi="Bookman Old Style"/>
              </w:rPr>
              <w:t xml:space="preserve"> atau </w:t>
            </w:r>
            <w:r w:rsidR="004422C9">
              <w:rPr>
                <w:rFonts w:ascii="Bookman Old Style" w:hAnsi="Bookman Old Style"/>
              </w:rPr>
              <w:t>S</w:t>
            </w:r>
            <w:r w:rsidRPr="00026835">
              <w:rPr>
                <w:rFonts w:ascii="Bookman Old Style" w:hAnsi="Bookman Old Style"/>
              </w:rPr>
              <w:t xml:space="preserve">istem </w:t>
            </w:r>
            <w:r w:rsidR="004422C9">
              <w:rPr>
                <w:rFonts w:ascii="Bookman Old Style" w:hAnsi="Bookman Old Style"/>
              </w:rPr>
              <w:t>P</w:t>
            </w:r>
            <w:r w:rsidRPr="00026835">
              <w:rPr>
                <w:rFonts w:ascii="Bookman Old Style" w:hAnsi="Bookman Old Style"/>
              </w:rPr>
              <w:t xml:space="preserve">emerintahan </w:t>
            </w:r>
            <w:r w:rsidR="004422C9">
              <w:rPr>
                <w:rFonts w:ascii="Bookman Old Style" w:hAnsi="Bookman Old Style"/>
              </w:rPr>
              <w:t>B</w:t>
            </w:r>
            <w:r w:rsidRPr="00026835">
              <w:rPr>
                <w:rFonts w:ascii="Bookman Old Style" w:hAnsi="Bookman Old Style"/>
              </w:rPr>
              <w:t xml:space="preserve">erbasis </w:t>
            </w:r>
            <w:r w:rsidR="004422C9">
              <w:rPr>
                <w:rFonts w:ascii="Bookman Old Style" w:hAnsi="Bookman Old Style"/>
              </w:rPr>
              <w:t>E</w:t>
            </w:r>
            <w:r w:rsidRPr="00026835">
              <w:rPr>
                <w:rFonts w:ascii="Bookman Old Style" w:hAnsi="Bookman Old Style"/>
              </w:rPr>
              <w:t>lektronik (</w:t>
            </w:r>
            <w:r w:rsidRPr="004422C9">
              <w:rPr>
                <w:rFonts w:ascii="Bookman Old Style" w:hAnsi="Bookman Old Style"/>
                <w:i/>
              </w:rPr>
              <w:t>SPBE</w:t>
            </w:r>
            <w:r w:rsidRPr="00026835">
              <w:rPr>
                <w:rFonts w:ascii="Bookman Old Style" w:hAnsi="Bookman Old Style"/>
              </w:rPr>
              <w:t xml:space="preserve">) </w:t>
            </w:r>
            <w:r w:rsidRPr="00026835">
              <w:rPr>
                <w:rFonts w:ascii="Bookman Old Style" w:hAnsi="Bookman Old Style"/>
                <w:lang w:val="en-US"/>
              </w:rPr>
              <w:t>dalam</w:t>
            </w:r>
            <w:r w:rsidR="004422C9">
              <w:rPr>
                <w:rFonts w:ascii="Bookman Old Style" w:hAnsi="Bookman Old Style"/>
              </w:rPr>
              <w:t xml:space="preserve"> mendukung P</w:t>
            </w:r>
            <w:r w:rsidRPr="00026835">
              <w:rPr>
                <w:rFonts w:ascii="Bookman Old Style" w:hAnsi="Bookman Old Style"/>
              </w:rPr>
              <w:t>emb</w:t>
            </w:r>
            <w:r w:rsidR="005039CD" w:rsidRPr="00026835">
              <w:rPr>
                <w:rFonts w:ascii="Bookman Old Style" w:hAnsi="Bookman Old Style"/>
              </w:rPr>
              <w:t xml:space="preserve">entukan </w:t>
            </w:r>
            <w:r w:rsidR="004422C9">
              <w:rPr>
                <w:rFonts w:ascii="Bookman Old Style" w:hAnsi="Bookman Old Style"/>
              </w:rPr>
              <w:t>E</w:t>
            </w:r>
            <w:r w:rsidR="005039CD" w:rsidRPr="00026835">
              <w:rPr>
                <w:rFonts w:ascii="Bookman Old Style" w:hAnsi="Bookman Old Style"/>
              </w:rPr>
              <w:t>kosistem Kota Pintar (</w:t>
            </w:r>
            <w:r w:rsidRPr="004422C9">
              <w:rPr>
                <w:rFonts w:ascii="Bookman Old Style" w:hAnsi="Bookman Old Style"/>
                <w:i/>
              </w:rPr>
              <w:t>Smart City</w:t>
            </w:r>
            <w:r w:rsidRPr="00026835">
              <w:rPr>
                <w:rFonts w:ascii="Bookman Old Style" w:hAnsi="Bookman Old Style"/>
              </w:rPr>
              <w:t>)</w:t>
            </w:r>
          </w:p>
        </w:tc>
        <w:tc>
          <w:tcPr>
            <w:tcW w:w="3118" w:type="dxa"/>
          </w:tcPr>
          <w:p w14:paraId="22746414" w14:textId="3D44122C" w:rsidR="00FE0276" w:rsidRPr="00026835" w:rsidRDefault="00FE0276"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lang w:val="en-US"/>
              </w:rPr>
            </w:pPr>
            <w:r w:rsidRPr="00026835">
              <w:rPr>
                <w:rFonts w:ascii="Bookman Old Style" w:hAnsi="Bookman Old Style"/>
                <w:lang w:val="en-US"/>
              </w:rPr>
              <w:t xml:space="preserve">Belum </w:t>
            </w:r>
            <w:r w:rsidR="00FD3ABA">
              <w:rPr>
                <w:rFonts w:ascii="Bookman Old Style" w:hAnsi="Bookman Old Style"/>
              </w:rPr>
              <w:t>O</w:t>
            </w:r>
            <w:r w:rsidRPr="00026835">
              <w:rPr>
                <w:rFonts w:ascii="Bookman Old Style" w:hAnsi="Bookman Old Style"/>
                <w:lang w:val="en-US"/>
              </w:rPr>
              <w:t xml:space="preserve">ptimalnya </w:t>
            </w:r>
            <w:r w:rsidR="00FD3ABA">
              <w:rPr>
                <w:rFonts w:ascii="Bookman Old Style" w:hAnsi="Bookman Old Style"/>
              </w:rPr>
              <w:t>P</w:t>
            </w:r>
            <w:r w:rsidRPr="00026835">
              <w:rPr>
                <w:rFonts w:ascii="Bookman Old Style" w:hAnsi="Bookman Old Style"/>
                <w:lang w:val="en-US"/>
              </w:rPr>
              <w:t xml:space="preserve">enanganan </w:t>
            </w:r>
            <w:r w:rsidR="00FD3ABA">
              <w:rPr>
                <w:rFonts w:ascii="Bookman Old Style" w:hAnsi="Bookman Old Style"/>
              </w:rPr>
              <w:t>K</w:t>
            </w:r>
            <w:r w:rsidRPr="00026835">
              <w:rPr>
                <w:rFonts w:ascii="Bookman Old Style" w:hAnsi="Bookman Old Style"/>
                <w:lang w:val="en-US"/>
              </w:rPr>
              <w:t xml:space="preserve">eamanan </w:t>
            </w:r>
            <w:r w:rsidR="00FD3ABA">
              <w:rPr>
                <w:rFonts w:ascii="Bookman Old Style" w:hAnsi="Bookman Old Style"/>
              </w:rPr>
              <w:t>I</w:t>
            </w:r>
            <w:r w:rsidRPr="00026835">
              <w:rPr>
                <w:rFonts w:ascii="Bookman Old Style" w:hAnsi="Bookman Old Style"/>
                <w:lang w:val="en-US"/>
              </w:rPr>
              <w:t xml:space="preserve">nformasi </w:t>
            </w:r>
            <w:r w:rsidRPr="00026835">
              <w:rPr>
                <w:rFonts w:ascii="Bookman Old Style" w:hAnsi="Bookman Old Style"/>
              </w:rPr>
              <w:t xml:space="preserve"> </w:t>
            </w:r>
            <w:r w:rsidR="00FD3ABA">
              <w:rPr>
                <w:rFonts w:ascii="Bookman Old Style" w:hAnsi="Bookman Old Style"/>
                <w:lang w:val="en-US"/>
              </w:rPr>
              <w:t>Sistem Elektronik atau S</w:t>
            </w:r>
            <w:r w:rsidRPr="00026835">
              <w:rPr>
                <w:rFonts w:ascii="Bookman Old Style" w:hAnsi="Bookman Old Style"/>
                <w:lang w:val="en-US"/>
              </w:rPr>
              <w:t xml:space="preserve">istem </w:t>
            </w:r>
            <w:r w:rsidR="00FD3ABA">
              <w:rPr>
                <w:rFonts w:ascii="Bookman Old Style" w:hAnsi="Bookman Old Style"/>
              </w:rPr>
              <w:t>P</w:t>
            </w:r>
            <w:r w:rsidR="00FD3ABA">
              <w:rPr>
                <w:rFonts w:ascii="Bookman Old Style" w:hAnsi="Bookman Old Style"/>
                <w:lang w:val="en-US"/>
              </w:rPr>
              <w:t>emerintahan B</w:t>
            </w:r>
            <w:r w:rsidRPr="00026835">
              <w:rPr>
                <w:rFonts w:ascii="Bookman Old Style" w:hAnsi="Bookman Old Style"/>
                <w:lang w:val="en-US"/>
              </w:rPr>
              <w:t xml:space="preserve">erbasis </w:t>
            </w:r>
            <w:r w:rsidR="00FD3ABA">
              <w:rPr>
                <w:rFonts w:ascii="Bookman Old Style" w:hAnsi="Bookman Old Style"/>
              </w:rPr>
              <w:t>E</w:t>
            </w:r>
            <w:r w:rsidRPr="00026835">
              <w:rPr>
                <w:rFonts w:ascii="Bookman Old Style" w:hAnsi="Bookman Old Style"/>
                <w:lang w:val="en-US"/>
              </w:rPr>
              <w:t>lektronik (</w:t>
            </w:r>
            <w:r w:rsidRPr="00FD3ABA">
              <w:rPr>
                <w:rFonts w:ascii="Bookman Old Style" w:hAnsi="Bookman Old Style"/>
                <w:i/>
                <w:lang w:val="en-US"/>
              </w:rPr>
              <w:t>SPBE</w:t>
            </w:r>
            <w:r w:rsidRPr="00026835">
              <w:rPr>
                <w:rFonts w:ascii="Bookman Old Style" w:hAnsi="Bookman Old Style"/>
                <w:lang w:val="en-US"/>
              </w:rPr>
              <w:t>)</w:t>
            </w:r>
          </w:p>
          <w:p w14:paraId="4378864C" w14:textId="7A86DA5F" w:rsidR="005039CD" w:rsidRPr="00026835" w:rsidRDefault="005039CD"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cs="Arial"/>
                <w:bCs/>
                <w:color w:val="9CC2E5" w:themeColor="accent1" w:themeTint="99"/>
                <w:lang w:val="en-US"/>
              </w:rPr>
            </w:pPr>
          </w:p>
        </w:tc>
        <w:tc>
          <w:tcPr>
            <w:tcW w:w="2641" w:type="dxa"/>
          </w:tcPr>
          <w:p w14:paraId="729C1173" w14:textId="45F74970" w:rsidR="00FE0276" w:rsidRPr="00026835" w:rsidRDefault="00FE0276" w:rsidP="008D0693">
            <w:pPr>
              <w:widowControl w:val="0"/>
              <w:autoSpaceDE w:val="0"/>
              <w:autoSpaceDN w:val="0"/>
              <w:adjustRightInd w:val="0"/>
              <w:spacing w:after="0" w:line="240" w:lineRule="auto"/>
              <w:contextualSpacing/>
              <w:rPr>
                <w:rFonts w:ascii="Bookman Old Style" w:hAnsi="Bookman Old Style"/>
                <w:lang w:val="en-US"/>
              </w:rPr>
            </w:pPr>
            <w:r w:rsidRPr="00026835">
              <w:rPr>
                <w:rFonts w:ascii="Bookman Old Style" w:hAnsi="Bookman Old Style"/>
                <w:lang w:val="en-US"/>
              </w:rPr>
              <w:t xml:space="preserve">Belum </w:t>
            </w:r>
            <w:r w:rsidR="00F53FBA">
              <w:rPr>
                <w:rFonts w:ascii="Bookman Old Style" w:hAnsi="Bookman Old Style"/>
              </w:rPr>
              <w:t>O</w:t>
            </w:r>
            <w:r w:rsidR="00F53FBA">
              <w:rPr>
                <w:rFonts w:ascii="Bookman Old Style" w:hAnsi="Bookman Old Style"/>
                <w:lang w:val="en-US"/>
              </w:rPr>
              <w:t xml:space="preserve">ptimal </w:t>
            </w:r>
            <w:r w:rsidRPr="00026835">
              <w:rPr>
                <w:rFonts w:ascii="Bookman Old Style" w:hAnsi="Bookman Old Style"/>
                <w:lang w:val="en-US"/>
              </w:rPr>
              <w:t>P</w:t>
            </w:r>
            <w:r w:rsidR="00F53FBA">
              <w:rPr>
                <w:rFonts w:ascii="Bookman Old Style" w:hAnsi="Bookman Old Style"/>
              </w:rPr>
              <w:t xml:space="preserve">erangkat </w:t>
            </w:r>
            <w:r w:rsidRPr="00026835">
              <w:rPr>
                <w:rFonts w:ascii="Bookman Old Style" w:hAnsi="Bookman Old Style"/>
                <w:lang w:val="en-US"/>
              </w:rPr>
              <w:t>D</w:t>
            </w:r>
            <w:r w:rsidR="00F53FBA">
              <w:rPr>
                <w:rFonts w:ascii="Bookman Old Style" w:hAnsi="Bookman Old Style"/>
              </w:rPr>
              <w:t>aerah</w:t>
            </w:r>
            <w:r w:rsidRPr="00026835">
              <w:rPr>
                <w:rFonts w:ascii="Bookman Old Style" w:hAnsi="Bookman Old Style"/>
                <w:lang w:val="en-US"/>
              </w:rPr>
              <w:t xml:space="preserve"> dalam </w:t>
            </w:r>
            <w:r w:rsidR="00F53FBA">
              <w:rPr>
                <w:rFonts w:ascii="Bookman Old Style" w:hAnsi="Bookman Old Style"/>
              </w:rPr>
              <w:t>P</w:t>
            </w:r>
            <w:r w:rsidRPr="00026835">
              <w:rPr>
                <w:rFonts w:ascii="Bookman Old Style" w:hAnsi="Bookman Old Style"/>
                <w:lang w:val="en-US"/>
              </w:rPr>
              <w:t xml:space="preserve">enerapan </w:t>
            </w:r>
            <w:r w:rsidR="00F53FBA">
              <w:rPr>
                <w:rFonts w:ascii="Bookman Old Style" w:hAnsi="Bookman Old Style"/>
              </w:rPr>
              <w:t>L</w:t>
            </w:r>
            <w:r w:rsidRPr="00026835">
              <w:rPr>
                <w:rFonts w:ascii="Bookman Old Style" w:hAnsi="Bookman Old Style"/>
                <w:lang w:val="en-US"/>
              </w:rPr>
              <w:t xml:space="preserve">ayanan </w:t>
            </w:r>
            <w:r w:rsidR="00F53FBA">
              <w:rPr>
                <w:rFonts w:ascii="Bookman Old Style" w:hAnsi="Bookman Old Style"/>
              </w:rPr>
              <w:t>K</w:t>
            </w:r>
            <w:r w:rsidRPr="00026835">
              <w:rPr>
                <w:rFonts w:ascii="Bookman Old Style" w:hAnsi="Bookman Old Style"/>
                <w:lang w:val="en-US"/>
              </w:rPr>
              <w:t xml:space="preserve">eamanan </w:t>
            </w:r>
            <w:r w:rsidR="00F53FBA">
              <w:rPr>
                <w:rFonts w:ascii="Bookman Old Style" w:hAnsi="Bookman Old Style"/>
              </w:rPr>
              <w:t>I</w:t>
            </w:r>
            <w:r w:rsidRPr="00026835">
              <w:rPr>
                <w:rFonts w:ascii="Bookman Old Style" w:hAnsi="Bookman Old Style"/>
                <w:lang w:val="en-US"/>
              </w:rPr>
              <w:t>nformasi</w:t>
            </w:r>
          </w:p>
          <w:p w14:paraId="01C4EA41" w14:textId="54CDB4C0" w:rsidR="005039CD" w:rsidRPr="00026835" w:rsidRDefault="005039CD" w:rsidP="008D0693">
            <w:pPr>
              <w:widowControl w:val="0"/>
              <w:autoSpaceDE w:val="0"/>
              <w:autoSpaceDN w:val="0"/>
              <w:adjustRightInd w:val="0"/>
              <w:spacing w:after="0" w:line="240" w:lineRule="auto"/>
              <w:contextualSpacing/>
              <w:rPr>
                <w:rFonts w:ascii="Bookman Old Style" w:hAnsi="Bookman Old Style" w:cs="Arial"/>
                <w:color w:val="9CC2E5" w:themeColor="accent1" w:themeTint="99"/>
                <w:lang w:val="en-US"/>
              </w:rPr>
            </w:pPr>
          </w:p>
        </w:tc>
      </w:tr>
      <w:tr w:rsidR="00987CC2" w:rsidRPr="00026835" w14:paraId="2D0BC0BC" w14:textId="77777777" w:rsidTr="00FF13CB">
        <w:trPr>
          <w:jc w:val="center"/>
        </w:trPr>
        <w:tc>
          <w:tcPr>
            <w:tcW w:w="562" w:type="dxa"/>
            <w:vMerge w:val="restart"/>
          </w:tcPr>
          <w:p w14:paraId="6E4CDE2D" w14:textId="3732D5D9" w:rsidR="00987CC2" w:rsidRPr="00026835" w:rsidRDefault="00987CC2"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r w:rsidRPr="00026835">
              <w:rPr>
                <w:rFonts w:ascii="Bookman Old Style" w:hAnsi="Bookman Old Style" w:cs="Arial"/>
                <w:bCs/>
                <w:lang w:val="en-US"/>
              </w:rPr>
              <w:t>5</w:t>
            </w:r>
          </w:p>
        </w:tc>
        <w:tc>
          <w:tcPr>
            <w:tcW w:w="3119" w:type="dxa"/>
            <w:vMerge w:val="restart"/>
          </w:tcPr>
          <w:p w14:paraId="15F459B0" w14:textId="379F6F90" w:rsidR="00987CC2" w:rsidRPr="00D579B5" w:rsidRDefault="00987CC2" w:rsidP="001B704E">
            <w:pPr>
              <w:widowControl w:val="0"/>
              <w:autoSpaceDE w:val="0"/>
              <w:autoSpaceDN w:val="0"/>
              <w:adjustRightInd w:val="0"/>
              <w:spacing w:after="0" w:line="240" w:lineRule="auto"/>
              <w:contextualSpacing/>
              <w:rPr>
                <w:rFonts w:ascii="Bookman Old Style" w:hAnsi="Bookman Old Style"/>
              </w:rPr>
            </w:pPr>
            <w:r w:rsidRPr="00D579B5">
              <w:rPr>
                <w:rFonts w:ascii="Bookman Old Style" w:hAnsi="Bookman Old Style"/>
              </w:rPr>
              <w:t xml:space="preserve">Keterbatasan Data dan Informasi Perangkat Daerah </w:t>
            </w:r>
          </w:p>
        </w:tc>
        <w:tc>
          <w:tcPr>
            <w:tcW w:w="3118" w:type="dxa"/>
          </w:tcPr>
          <w:p w14:paraId="5A2179CC" w14:textId="1720670D" w:rsidR="00987CC2" w:rsidRPr="00026835" w:rsidRDefault="00987CC2"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lang w:val="en-US"/>
              </w:rPr>
            </w:pPr>
            <w:r w:rsidRPr="00026835">
              <w:rPr>
                <w:rFonts w:ascii="Bookman Old Style" w:hAnsi="Bookman Old Style" w:cs="Arial"/>
                <w:bCs/>
                <w:lang w:val="en-US"/>
              </w:rPr>
              <w:t xml:space="preserve">Belum </w:t>
            </w:r>
            <w:r>
              <w:rPr>
                <w:rFonts w:ascii="Bookman Old Style" w:hAnsi="Bookman Old Style" w:cs="Arial"/>
                <w:bCs/>
              </w:rPr>
              <w:t>O</w:t>
            </w:r>
            <w:r>
              <w:rPr>
                <w:rFonts w:ascii="Bookman Old Style" w:hAnsi="Bookman Old Style" w:cs="Arial"/>
                <w:bCs/>
                <w:lang w:val="en-US"/>
              </w:rPr>
              <w:t>ptimalnya K</w:t>
            </w:r>
            <w:r w:rsidRPr="00026835">
              <w:rPr>
                <w:rFonts w:ascii="Bookman Old Style" w:hAnsi="Bookman Old Style" w:cs="Arial"/>
                <w:bCs/>
                <w:lang w:val="en-US"/>
              </w:rPr>
              <w:t xml:space="preserve">etersediaan </w:t>
            </w:r>
            <w:r>
              <w:rPr>
                <w:rFonts w:ascii="Bookman Old Style" w:hAnsi="Bookman Old Style" w:cs="Arial"/>
                <w:bCs/>
              </w:rPr>
              <w:t>D</w:t>
            </w:r>
            <w:r w:rsidRPr="00026835">
              <w:rPr>
                <w:rFonts w:ascii="Bookman Old Style" w:hAnsi="Bookman Old Style" w:cs="Arial"/>
                <w:bCs/>
                <w:lang w:val="en-US"/>
              </w:rPr>
              <w:t xml:space="preserve">ata di </w:t>
            </w:r>
            <w:r w:rsidRPr="00026835">
              <w:rPr>
                <w:rFonts w:ascii="Bookman Old Style" w:hAnsi="Bookman Old Style"/>
                <w:lang w:val="en-US"/>
              </w:rPr>
              <w:t>P</w:t>
            </w:r>
            <w:r>
              <w:rPr>
                <w:rFonts w:ascii="Bookman Old Style" w:hAnsi="Bookman Old Style"/>
              </w:rPr>
              <w:t xml:space="preserve">erangkat </w:t>
            </w:r>
            <w:r w:rsidRPr="00026835">
              <w:rPr>
                <w:rFonts w:ascii="Bookman Old Style" w:hAnsi="Bookman Old Style"/>
                <w:lang w:val="en-US"/>
              </w:rPr>
              <w:t>D</w:t>
            </w:r>
            <w:r>
              <w:rPr>
                <w:rFonts w:ascii="Bookman Old Style" w:hAnsi="Bookman Old Style"/>
              </w:rPr>
              <w:t>aerah</w:t>
            </w:r>
          </w:p>
        </w:tc>
        <w:tc>
          <w:tcPr>
            <w:tcW w:w="2641" w:type="dxa"/>
          </w:tcPr>
          <w:p w14:paraId="514A5E2D" w14:textId="64F3A858" w:rsidR="00686DBD" w:rsidRPr="00987CC2" w:rsidRDefault="00987CC2" w:rsidP="008D0693">
            <w:pPr>
              <w:widowControl w:val="0"/>
              <w:autoSpaceDE w:val="0"/>
              <w:autoSpaceDN w:val="0"/>
              <w:adjustRightInd w:val="0"/>
              <w:spacing w:after="0" w:line="240" w:lineRule="auto"/>
              <w:contextualSpacing/>
              <w:rPr>
                <w:rFonts w:ascii="Bookman Old Style" w:hAnsi="Bookman Old Style" w:cs="Arial"/>
                <w:lang w:val="en-US"/>
              </w:rPr>
            </w:pPr>
            <w:r w:rsidRPr="00A96D64">
              <w:rPr>
                <w:rFonts w:ascii="Bookman Old Style" w:hAnsi="Bookman Old Style" w:cs="Arial"/>
                <w:lang w:val="en-US"/>
              </w:rPr>
              <w:t xml:space="preserve">Data </w:t>
            </w:r>
            <w:r w:rsidR="00FE3FCD">
              <w:rPr>
                <w:rFonts w:ascii="Bookman Old Style" w:hAnsi="Bookman Old Style" w:cs="Arial"/>
              </w:rPr>
              <w:t>b</w:t>
            </w:r>
            <w:r w:rsidRPr="00A96D64">
              <w:rPr>
                <w:rFonts w:ascii="Bookman Old Style" w:hAnsi="Bookman Old Style" w:cs="Arial"/>
                <w:lang w:val="en-US"/>
              </w:rPr>
              <w:t xml:space="preserve">elum </w:t>
            </w:r>
            <w:r>
              <w:rPr>
                <w:rFonts w:ascii="Bookman Old Style" w:hAnsi="Bookman Old Style" w:cs="Arial"/>
              </w:rPr>
              <w:t>A</w:t>
            </w:r>
            <w:r w:rsidRPr="00A96D64">
              <w:rPr>
                <w:rFonts w:ascii="Bookman Old Style" w:hAnsi="Bookman Old Style" w:cs="Arial"/>
                <w:lang w:val="en-US"/>
              </w:rPr>
              <w:t xml:space="preserve">kurat, </w:t>
            </w:r>
            <w:r>
              <w:rPr>
                <w:rFonts w:ascii="Bookman Old Style" w:hAnsi="Bookman Old Style" w:cs="Arial"/>
              </w:rPr>
              <w:t>M</w:t>
            </w:r>
            <w:r w:rsidRPr="00A96D64">
              <w:rPr>
                <w:rFonts w:ascii="Bookman Old Style" w:hAnsi="Bookman Old Style" w:cs="Arial"/>
                <w:lang w:val="en-US"/>
              </w:rPr>
              <w:t>utakhir</w:t>
            </w:r>
            <w:r w:rsidR="004121FB">
              <w:rPr>
                <w:rFonts w:ascii="Bookman Old Style" w:hAnsi="Bookman Old Style" w:cs="Arial"/>
              </w:rPr>
              <w:t xml:space="preserve">, </w:t>
            </w:r>
            <w:r>
              <w:rPr>
                <w:rFonts w:ascii="Bookman Old Style" w:hAnsi="Bookman Old Style" w:cs="Arial"/>
              </w:rPr>
              <w:t>T</w:t>
            </w:r>
            <w:r w:rsidR="00FE3FCD">
              <w:rPr>
                <w:rFonts w:ascii="Bookman Old Style" w:hAnsi="Bookman Old Style" w:cs="Arial"/>
                <w:lang w:val="en-US"/>
              </w:rPr>
              <w:t>erpadu, d</w:t>
            </w:r>
            <w:r w:rsidRPr="00A96D64">
              <w:rPr>
                <w:rFonts w:ascii="Bookman Old Style" w:hAnsi="Bookman Old Style" w:cs="Arial"/>
                <w:lang w:val="en-US"/>
              </w:rPr>
              <w:t xml:space="preserve">apat dipertanggungjawabkan, </w:t>
            </w:r>
            <w:r>
              <w:rPr>
                <w:rFonts w:ascii="Bookman Old Style" w:hAnsi="Bookman Old Style" w:cs="Arial"/>
              </w:rPr>
              <w:t xml:space="preserve">serta </w:t>
            </w:r>
            <w:r w:rsidRPr="00A96D64">
              <w:rPr>
                <w:rFonts w:ascii="Bookman Old Style" w:hAnsi="Bookman Old Style" w:cs="Arial"/>
                <w:lang w:val="en-US"/>
              </w:rPr>
              <w:t>m</w:t>
            </w:r>
            <w:r w:rsidR="004121FB">
              <w:rPr>
                <w:rFonts w:ascii="Bookman Old Style" w:hAnsi="Bookman Old Style" w:cs="Arial"/>
                <w:lang w:val="en-US"/>
              </w:rPr>
              <w:t>udah diakses dan dibagipakaikan</w:t>
            </w:r>
          </w:p>
        </w:tc>
      </w:tr>
      <w:tr w:rsidR="00987CC2" w:rsidRPr="00026835" w14:paraId="6907DA5A" w14:textId="77777777" w:rsidTr="00FF13CB">
        <w:trPr>
          <w:jc w:val="center"/>
        </w:trPr>
        <w:tc>
          <w:tcPr>
            <w:tcW w:w="562" w:type="dxa"/>
            <w:vMerge/>
          </w:tcPr>
          <w:p w14:paraId="431B2A43" w14:textId="77777777" w:rsidR="00987CC2" w:rsidRPr="00026835" w:rsidRDefault="00987CC2" w:rsidP="008D0693">
            <w:pPr>
              <w:pStyle w:val="ListParagraph"/>
              <w:widowControl w:val="0"/>
              <w:tabs>
                <w:tab w:val="left" w:pos="567"/>
              </w:tabs>
              <w:autoSpaceDE w:val="0"/>
              <w:autoSpaceDN w:val="0"/>
              <w:adjustRightInd w:val="0"/>
              <w:spacing w:after="0" w:line="240" w:lineRule="auto"/>
              <w:ind w:left="0" w:right="66"/>
              <w:jc w:val="both"/>
              <w:rPr>
                <w:rFonts w:ascii="Bookman Old Style" w:hAnsi="Bookman Old Style" w:cs="Arial"/>
                <w:bCs/>
                <w:lang w:val="en-US"/>
              </w:rPr>
            </w:pPr>
          </w:p>
        </w:tc>
        <w:tc>
          <w:tcPr>
            <w:tcW w:w="3119" w:type="dxa"/>
            <w:vMerge/>
          </w:tcPr>
          <w:p w14:paraId="04312030" w14:textId="77777777" w:rsidR="00987CC2" w:rsidRPr="00026835" w:rsidRDefault="00987CC2" w:rsidP="008D0693">
            <w:pPr>
              <w:widowControl w:val="0"/>
              <w:autoSpaceDE w:val="0"/>
              <w:autoSpaceDN w:val="0"/>
              <w:adjustRightInd w:val="0"/>
              <w:spacing w:after="0" w:line="240" w:lineRule="auto"/>
              <w:ind w:left="140"/>
              <w:contextualSpacing/>
              <w:jc w:val="both"/>
              <w:rPr>
                <w:rFonts w:ascii="Bookman Old Style" w:hAnsi="Bookman Old Style"/>
              </w:rPr>
            </w:pPr>
          </w:p>
        </w:tc>
        <w:tc>
          <w:tcPr>
            <w:tcW w:w="3118" w:type="dxa"/>
          </w:tcPr>
          <w:p w14:paraId="6BAC8EBA" w14:textId="09C9846D" w:rsidR="00987CC2" w:rsidRPr="00026835" w:rsidRDefault="00987CC2" w:rsidP="008D0693">
            <w:pPr>
              <w:pStyle w:val="ListParagraph"/>
              <w:widowControl w:val="0"/>
              <w:tabs>
                <w:tab w:val="left" w:pos="567"/>
              </w:tabs>
              <w:autoSpaceDE w:val="0"/>
              <w:autoSpaceDN w:val="0"/>
              <w:adjustRightInd w:val="0"/>
              <w:spacing w:after="0" w:line="240" w:lineRule="auto"/>
              <w:ind w:left="0" w:right="66"/>
              <w:rPr>
                <w:rFonts w:ascii="Bookman Old Style" w:hAnsi="Bookman Old Style"/>
                <w:lang w:val="en-US"/>
              </w:rPr>
            </w:pPr>
            <w:r w:rsidRPr="00026835">
              <w:rPr>
                <w:rFonts w:ascii="Bookman Old Style" w:hAnsi="Bookman Old Style" w:cs="Arial"/>
                <w:bCs/>
                <w:lang w:val="en-US"/>
              </w:rPr>
              <w:t xml:space="preserve">Belum </w:t>
            </w:r>
            <w:r>
              <w:rPr>
                <w:rFonts w:ascii="Bookman Old Style" w:hAnsi="Bookman Old Style" w:cs="Arial"/>
                <w:bCs/>
              </w:rPr>
              <w:t>O</w:t>
            </w:r>
            <w:r w:rsidRPr="00026835">
              <w:rPr>
                <w:rFonts w:ascii="Bookman Old Style" w:hAnsi="Bookman Old Style" w:cs="Arial"/>
                <w:bCs/>
                <w:lang w:val="en-US"/>
              </w:rPr>
              <w:t xml:space="preserve">ptimalnya </w:t>
            </w:r>
            <w:r>
              <w:rPr>
                <w:rFonts w:ascii="Bookman Old Style" w:hAnsi="Bookman Old Style" w:cs="Arial"/>
                <w:bCs/>
              </w:rPr>
              <w:t>P</w:t>
            </w:r>
            <w:r w:rsidRPr="00026835">
              <w:rPr>
                <w:rFonts w:ascii="Bookman Old Style" w:hAnsi="Bookman Old Style" w:cs="Arial"/>
                <w:bCs/>
                <w:lang w:val="en-US"/>
              </w:rPr>
              <w:t xml:space="preserve">roses </w:t>
            </w:r>
            <w:r>
              <w:rPr>
                <w:rFonts w:ascii="Bookman Old Style" w:hAnsi="Bookman Old Style" w:cs="Arial"/>
                <w:bCs/>
              </w:rPr>
              <w:t>P</w:t>
            </w:r>
            <w:r w:rsidRPr="00026835">
              <w:rPr>
                <w:rFonts w:ascii="Bookman Old Style" w:hAnsi="Bookman Old Style" w:cs="Arial"/>
                <w:bCs/>
                <w:lang w:val="en-US"/>
              </w:rPr>
              <w:t>engumpulan data</w:t>
            </w:r>
          </w:p>
        </w:tc>
        <w:tc>
          <w:tcPr>
            <w:tcW w:w="2641" w:type="dxa"/>
          </w:tcPr>
          <w:p w14:paraId="55EC65BD" w14:textId="728E1E8B" w:rsidR="00933645" w:rsidRPr="00774335" w:rsidRDefault="00987CC2" w:rsidP="008D0693">
            <w:pPr>
              <w:widowControl w:val="0"/>
              <w:autoSpaceDE w:val="0"/>
              <w:autoSpaceDN w:val="0"/>
              <w:adjustRightInd w:val="0"/>
              <w:spacing w:after="0" w:line="240" w:lineRule="auto"/>
              <w:contextualSpacing/>
              <w:rPr>
                <w:rFonts w:ascii="Bookman Old Style" w:hAnsi="Bookman Old Style" w:cs="Arial"/>
                <w:lang w:val="en-US"/>
              </w:rPr>
            </w:pPr>
            <w:r w:rsidRPr="00026835">
              <w:rPr>
                <w:rFonts w:ascii="Bookman Old Style" w:hAnsi="Bookman Old Style" w:cs="Arial"/>
                <w:lang w:val="en-US"/>
              </w:rPr>
              <w:t xml:space="preserve">Inkonsistensi </w:t>
            </w:r>
            <w:r>
              <w:rPr>
                <w:rFonts w:ascii="Bookman Old Style" w:hAnsi="Bookman Old Style" w:cs="Arial"/>
              </w:rPr>
              <w:t>D</w:t>
            </w:r>
            <w:r w:rsidRPr="00026835">
              <w:rPr>
                <w:rFonts w:ascii="Bookman Old Style" w:hAnsi="Bookman Old Style" w:cs="Arial"/>
                <w:lang w:val="en-US"/>
              </w:rPr>
              <w:t>ata (</w:t>
            </w:r>
            <w:r w:rsidRPr="00987CC2">
              <w:rPr>
                <w:rFonts w:ascii="Bookman Old Style" w:hAnsi="Bookman Old Style" w:cs="Arial"/>
                <w:i/>
                <w:lang w:val="en-US"/>
              </w:rPr>
              <w:t xml:space="preserve">Jangka Waktu </w:t>
            </w:r>
            <w:r w:rsidRPr="00987CC2">
              <w:rPr>
                <w:rFonts w:ascii="Bookman Old Style" w:hAnsi="Bookman Old Style" w:cs="Arial"/>
                <w:i/>
              </w:rPr>
              <w:t xml:space="preserve">dalam </w:t>
            </w:r>
            <w:r w:rsidRPr="00987CC2">
              <w:rPr>
                <w:rFonts w:ascii="Bookman Old Style" w:hAnsi="Bookman Old Style" w:cs="Arial"/>
                <w:i/>
              </w:rPr>
              <w:lastRenderedPageBreak/>
              <w:t>P</w:t>
            </w:r>
            <w:r w:rsidRPr="00987CC2">
              <w:rPr>
                <w:rFonts w:ascii="Bookman Old Style" w:hAnsi="Bookman Old Style" w:cs="Arial"/>
                <w:i/>
                <w:lang w:val="en-US"/>
              </w:rPr>
              <w:t xml:space="preserve">roses </w:t>
            </w:r>
            <w:r w:rsidRPr="00987CC2">
              <w:rPr>
                <w:rFonts w:ascii="Bookman Old Style" w:hAnsi="Bookman Old Style" w:cs="Arial"/>
                <w:i/>
              </w:rPr>
              <w:t>P</w:t>
            </w:r>
            <w:r w:rsidRPr="00987CC2">
              <w:rPr>
                <w:rFonts w:ascii="Bookman Old Style" w:hAnsi="Bookman Old Style" w:cs="Arial"/>
                <w:i/>
                <w:lang w:val="en-US"/>
              </w:rPr>
              <w:t>enga</w:t>
            </w:r>
            <w:r w:rsidRPr="00987CC2">
              <w:rPr>
                <w:rFonts w:ascii="Bookman Old Style" w:hAnsi="Bookman Old Style" w:cs="Arial"/>
                <w:i/>
              </w:rPr>
              <w:t>m</w:t>
            </w:r>
            <w:r w:rsidRPr="00987CC2">
              <w:rPr>
                <w:rFonts w:ascii="Bookman Old Style" w:hAnsi="Bookman Old Style" w:cs="Arial"/>
                <w:i/>
                <w:lang w:val="en-US"/>
              </w:rPr>
              <w:t>bilan Data</w:t>
            </w:r>
            <w:r w:rsidRPr="00026835">
              <w:rPr>
                <w:rFonts w:ascii="Bookman Old Style" w:hAnsi="Bookman Old Style" w:cs="Arial"/>
                <w:lang w:val="en-US"/>
              </w:rPr>
              <w:t>)</w:t>
            </w:r>
          </w:p>
        </w:tc>
      </w:tr>
    </w:tbl>
    <w:p w14:paraId="475F1F2F" w14:textId="7CF60B1B" w:rsidR="00D14196" w:rsidRDefault="00646FAE" w:rsidP="0023289C">
      <w:pPr>
        <w:widowControl w:val="0"/>
        <w:autoSpaceDE w:val="0"/>
        <w:autoSpaceDN w:val="0"/>
        <w:adjustRightInd w:val="0"/>
        <w:spacing w:after="0" w:line="240" w:lineRule="auto"/>
        <w:ind w:right="66" w:hanging="567"/>
        <w:jc w:val="both"/>
        <w:rPr>
          <w:rFonts w:ascii="Bookman Old Style" w:hAnsi="Bookman Old Style"/>
          <w:i/>
          <w:sz w:val="16"/>
          <w:szCs w:val="16"/>
        </w:rPr>
      </w:pPr>
      <w:r w:rsidRPr="00646FAE">
        <w:rPr>
          <w:rFonts w:ascii="Bookman Old Style" w:hAnsi="Bookman Old Style"/>
          <w:i/>
          <w:sz w:val="16"/>
          <w:szCs w:val="16"/>
        </w:rPr>
        <w:lastRenderedPageBreak/>
        <w:t>Sumber : Diskominfostandi Kota Bekasi</w:t>
      </w:r>
    </w:p>
    <w:p w14:paraId="7F1041AA" w14:textId="77777777" w:rsidR="00E47D9F" w:rsidRPr="00E47D9F" w:rsidRDefault="00E47D9F" w:rsidP="00646FAE">
      <w:pPr>
        <w:widowControl w:val="0"/>
        <w:autoSpaceDE w:val="0"/>
        <w:autoSpaceDN w:val="0"/>
        <w:adjustRightInd w:val="0"/>
        <w:spacing w:after="0" w:line="240" w:lineRule="auto"/>
        <w:ind w:right="66" w:hanging="426"/>
        <w:jc w:val="both"/>
        <w:rPr>
          <w:rFonts w:ascii="Bookman Old Style" w:hAnsi="Bookman Old Style" w:cs="Arial"/>
          <w:bCs/>
          <w:sz w:val="24"/>
          <w:szCs w:val="24"/>
          <w:lang w:val="en-US"/>
        </w:rPr>
      </w:pPr>
    </w:p>
    <w:p w14:paraId="2C1D7749" w14:textId="06310D4D" w:rsidR="00D14196" w:rsidRPr="00E47D9F" w:rsidRDefault="00D14196" w:rsidP="00B155F7">
      <w:pPr>
        <w:pStyle w:val="Caption"/>
        <w:spacing w:after="0"/>
        <w:ind w:left="142" w:right="-941"/>
        <w:contextualSpacing/>
        <w:jc w:val="center"/>
        <w:rPr>
          <w:rFonts w:ascii="Bookman Old Style" w:hAnsi="Bookman Old Style" w:cs="Arial"/>
          <w:b/>
          <w:i w:val="0"/>
          <w:color w:val="auto"/>
          <w:spacing w:val="-1"/>
          <w:position w:val="-1"/>
          <w:sz w:val="32"/>
          <w:szCs w:val="24"/>
          <w:lang w:val="en-US"/>
        </w:rPr>
      </w:pPr>
    </w:p>
    <w:p w14:paraId="26137259" w14:textId="1696605D" w:rsidR="00E35AD8" w:rsidRDefault="00265D45" w:rsidP="00265D45">
      <w:pPr>
        <w:pStyle w:val="ListParagraph"/>
        <w:widowControl w:val="0"/>
        <w:autoSpaceDE w:val="0"/>
        <w:autoSpaceDN w:val="0"/>
        <w:adjustRightInd w:val="0"/>
        <w:spacing w:after="0" w:line="360" w:lineRule="auto"/>
        <w:ind w:left="709" w:right="66" w:hanging="709"/>
        <w:jc w:val="both"/>
        <w:outlineLvl w:val="1"/>
        <w:rPr>
          <w:rFonts w:ascii="Bookman Old Style" w:hAnsi="Bookman Old Style" w:cs="Arial"/>
          <w:b/>
          <w:bCs/>
          <w:spacing w:val="1"/>
          <w:sz w:val="24"/>
          <w:szCs w:val="24"/>
        </w:rPr>
      </w:pPr>
      <w:r w:rsidRPr="00011573">
        <w:rPr>
          <w:rFonts w:ascii="Bookman Old Style" w:hAnsi="Bookman Old Style" w:cs="Arial"/>
          <w:b/>
          <w:bCs/>
          <w:spacing w:val="1"/>
          <w:sz w:val="24"/>
          <w:szCs w:val="24"/>
        </w:rPr>
        <w:t>2.</w:t>
      </w:r>
      <w:r w:rsidR="00065B89" w:rsidRPr="00011573">
        <w:rPr>
          <w:rFonts w:ascii="Bookman Old Style" w:hAnsi="Bookman Old Style" w:cs="Arial"/>
          <w:b/>
          <w:bCs/>
          <w:spacing w:val="1"/>
          <w:sz w:val="24"/>
          <w:szCs w:val="24"/>
        </w:rPr>
        <w:t>3</w:t>
      </w:r>
      <w:r w:rsidRPr="00011573">
        <w:rPr>
          <w:rFonts w:ascii="Bookman Old Style" w:hAnsi="Bookman Old Style" w:cs="Arial"/>
          <w:b/>
          <w:bCs/>
          <w:spacing w:val="1"/>
          <w:sz w:val="24"/>
          <w:szCs w:val="24"/>
        </w:rPr>
        <w:tab/>
      </w:r>
      <w:r w:rsidR="002720A4" w:rsidRPr="00011573">
        <w:rPr>
          <w:rFonts w:ascii="Bookman Old Style" w:hAnsi="Bookman Old Style" w:cs="Arial"/>
          <w:b/>
          <w:bCs/>
          <w:spacing w:val="1"/>
          <w:sz w:val="24"/>
          <w:szCs w:val="24"/>
        </w:rPr>
        <w:t>Isu Strategi</w:t>
      </w:r>
      <w:r w:rsidR="002720A4">
        <w:rPr>
          <w:rFonts w:ascii="Bookman Old Style" w:hAnsi="Bookman Old Style" w:cs="Arial"/>
          <w:b/>
          <w:bCs/>
          <w:spacing w:val="1"/>
          <w:sz w:val="24"/>
          <w:szCs w:val="24"/>
        </w:rPr>
        <w:t>s</w:t>
      </w:r>
      <w:r w:rsidR="00065B89">
        <w:rPr>
          <w:rFonts w:ascii="Bookman Old Style" w:hAnsi="Bookman Old Style" w:cs="Arial"/>
          <w:b/>
          <w:bCs/>
          <w:spacing w:val="1"/>
          <w:sz w:val="24"/>
          <w:szCs w:val="24"/>
        </w:rPr>
        <w:t xml:space="preserve"> </w:t>
      </w:r>
      <w:r w:rsidR="00065B89" w:rsidRPr="00710079">
        <w:rPr>
          <w:rFonts w:ascii="Bookman Old Style" w:hAnsi="Bookman Old Style" w:cs="Arial"/>
          <w:b/>
          <w:bCs/>
          <w:spacing w:val="-1"/>
          <w:sz w:val="24"/>
          <w:szCs w:val="24"/>
        </w:rPr>
        <w:t>Diskomin</w:t>
      </w:r>
      <w:r w:rsidR="00065B89">
        <w:rPr>
          <w:rFonts w:ascii="Bookman Old Style" w:hAnsi="Bookman Old Style" w:cs="Arial"/>
          <w:b/>
          <w:bCs/>
          <w:spacing w:val="-1"/>
          <w:sz w:val="24"/>
          <w:szCs w:val="24"/>
        </w:rPr>
        <w:t>fostandi Kota Bekasi</w:t>
      </w:r>
    </w:p>
    <w:p w14:paraId="48E643BA" w14:textId="77777777" w:rsidR="008930EF" w:rsidRDefault="008930EF" w:rsidP="002720A4">
      <w:pPr>
        <w:widowControl w:val="0"/>
        <w:autoSpaceDE w:val="0"/>
        <w:autoSpaceDN w:val="0"/>
        <w:adjustRightInd w:val="0"/>
        <w:spacing w:after="0" w:line="360" w:lineRule="auto"/>
        <w:ind w:left="709" w:right="66" w:firstLine="567"/>
        <w:jc w:val="both"/>
        <w:rPr>
          <w:rFonts w:ascii="Bookman Old Style" w:hAnsi="Bookman Old Style" w:cs="Arial"/>
          <w:spacing w:val="-1"/>
          <w:sz w:val="24"/>
          <w:szCs w:val="24"/>
        </w:rPr>
      </w:pPr>
    </w:p>
    <w:p w14:paraId="3A2E7465" w14:textId="39F78A23" w:rsidR="002D4722" w:rsidRPr="00F904AE" w:rsidRDefault="002D4722" w:rsidP="00C43B89">
      <w:pPr>
        <w:pStyle w:val="Caption"/>
        <w:spacing w:after="0"/>
        <w:ind w:left="-851" w:firstLine="851"/>
        <w:jc w:val="center"/>
        <w:rPr>
          <w:rFonts w:ascii="Bookman Old Style" w:hAnsi="Bookman Old Style"/>
          <w:b/>
          <w:i w:val="0"/>
          <w:color w:val="000000" w:themeColor="text1"/>
          <w:sz w:val="20"/>
          <w:szCs w:val="20"/>
        </w:rPr>
      </w:pPr>
      <w:r w:rsidRPr="00F904AE">
        <w:rPr>
          <w:rFonts w:ascii="Bookman Old Style" w:hAnsi="Bookman Old Style"/>
          <w:b/>
          <w:i w:val="0"/>
          <w:color w:val="000000" w:themeColor="text1"/>
          <w:sz w:val="20"/>
          <w:szCs w:val="20"/>
        </w:rPr>
        <w:t>Tabel II.</w:t>
      </w:r>
      <w:r>
        <w:rPr>
          <w:rFonts w:ascii="Bookman Old Style" w:hAnsi="Bookman Old Style"/>
          <w:b/>
          <w:i w:val="0"/>
          <w:color w:val="000000" w:themeColor="text1"/>
          <w:sz w:val="20"/>
          <w:szCs w:val="20"/>
        </w:rPr>
        <w:t>15</w:t>
      </w:r>
    </w:p>
    <w:p w14:paraId="05877F62" w14:textId="5C371799" w:rsidR="002D4722" w:rsidRDefault="002D4722" w:rsidP="00C43B89">
      <w:pPr>
        <w:widowControl w:val="0"/>
        <w:autoSpaceDE w:val="0"/>
        <w:autoSpaceDN w:val="0"/>
        <w:adjustRightInd w:val="0"/>
        <w:spacing w:after="0" w:line="360" w:lineRule="auto"/>
        <w:ind w:left="-851" w:right="66" w:firstLine="851"/>
        <w:jc w:val="center"/>
        <w:rPr>
          <w:rFonts w:ascii="Bookman Old Style" w:hAnsi="Bookman Old Style" w:cs="Arial"/>
          <w:spacing w:val="-1"/>
          <w:sz w:val="24"/>
          <w:szCs w:val="24"/>
        </w:rPr>
      </w:pPr>
      <w:r>
        <w:rPr>
          <w:rFonts w:ascii="Bookman Old Style" w:hAnsi="Bookman Old Style"/>
          <w:b/>
          <w:color w:val="000000" w:themeColor="text1"/>
          <w:sz w:val="20"/>
          <w:szCs w:val="20"/>
        </w:rPr>
        <w:t>Isu Strategis Diskominfostandi Kota Bekasi</w:t>
      </w:r>
    </w:p>
    <w:tbl>
      <w:tblPr>
        <w:tblW w:w="10833" w:type="dxa"/>
        <w:tblInd w:w="-887" w:type="dxa"/>
        <w:tblLook w:val="04A0" w:firstRow="1" w:lastRow="0" w:firstColumn="1" w:lastColumn="0" w:noHBand="0" w:noVBand="1"/>
      </w:tblPr>
      <w:tblGrid>
        <w:gridCol w:w="1612"/>
        <w:gridCol w:w="1665"/>
        <w:gridCol w:w="1676"/>
        <w:gridCol w:w="1289"/>
        <w:gridCol w:w="1548"/>
        <w:gridCol w:w="1542"/>
        <w:gridCol w:w="1501"/>
      </w:tblGrid>
      <w:tr w:rsidR="009220AE" w:rsidRPr="008930EF" w14:paraId="0C7E4153" w14:textId="77777777" w:rsidTr="0023289C">
        <w:trPr>
          <w:trHeight w:val="765"/>
        </w:trPr>
        <w:tc>
          <w:tcPr>
            <w:tcW w:w="1612"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ECF0A9B"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Potensi Daerah yang menjadi Kewenangan PD</w:t>
            </w:r>
          </w:p>
        </w:tc>
        <w:tc>
          <w:tcPr>
            <w:tcW w:w="1665"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7D6A3A4"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Permasalahan PD</w:t>
            </w:r>
          </w:p>
        </w:tc>
        <w:tc>
          <w:tcPr>
            <w:tcW w:w="1676"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050A16B"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Isu KLHS yang Relevan dengan PD</w:t>
            </w:r>
          </w:p>
        </w:tc>
        <w:tc>
          <w:tcPr>
            <w:tcW w:w="4379" w:type="dxa"/>
            <w:gridSpan w:val="3"/>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604D73B7" w14:textId="54D813B1" w:rsidR="008930EF" w:rsidRPr="008930EF" w:rsidRDefault="008930EF" w:rsidP="00AC330E">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Isu Lingkungan Dinamis yang Relevan dengan PD</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165D1869"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Isu Strategis PD</w:t>
            </w:r>
          </w:p>
        </w:tc>
      </w:tr>
      <w:tr w:rsidR="0096141B" w:rsidRPr="008930EF" w14:paraId="668EBC13" w14:textId="77777777" w:rsidTr="0023289C">
        <w:trPr>
          <w:trHeight w:val="690"/>
        </w:trPr>
        <w:tc>
          <w:tcPr>
            <w:tcW w:w="1612" w:type="dxa"/>
            <w:vMerge/>
            <w:tcBorders>
              <w:top w:val="single" w:sz="4" w:space="0" w:color="auto"/>
              <w:left w:val="single" w:sz="4" w:space="0" w:color="auto"/>
              <w:bottom w:val="single" w:sz="4" w:space="0" w:color="auto"/>
              <w:right w:val="single" w:sz="4" w:space="0" w:color="auto"/>
            </w:tcBorders>
            <w:vAlign w:val="center"/>
            <w:hideMark/>
          </w:tcPr>
          <w:p w14:paraId="629CC413" w14:textId="77777777" w:rsidR="008930EF" w:rsidRPr="008930EF" w:rsidRDefault="008930EF" w:rsidP="008930EF">
            <w:pPr>
              <w:spacing w:after="0" w:line="240" w:lineRule="auto"/>
              <w:rPr>
                <w:rFonts w:ascii="Bookman Old Style" w:hAnsi="Bookman Old Style" w:cs="Calibri"/>
                <w:b/>
                <w:bCs/>
                <w:color w:val="000000"/>
                <w:sz w:val="20"/>
                <w:szCs w:val="20"/>
              </w:rPr>
            </w:pPr>
          </w:p>
        </w:tc>
        <w:tc>
          <w:tcPr>
            <w:tcW w:w="1665" w:type="dxa"/>
            <w:vMerge/>
            <w:tcBorders>
              <w:top w:val="single" w:sz="4" w:space="0" w:color="auto"/>
              <w:left w:val="single" w:sz="4" w:space="0" w:color="auto"/>
              <w:bottom w:val="single" w:sz="4" w:space="0" w:color="auto"/>
              <w:right w:val="single" w:sz="4" w:space="0" w:color="auto"/>
            </w:tcBorders>
            <w:vAlign w:val="center"/>
            <w:hideMark/>
          </w:tcPr>
          <w:p w14:paraId="331AEC36" w14:textId="77777777" w:rsidR="008930EF" w:rsidRPr="008930EF" w:rsidRDefault="008930EF" w:rsidP="008930EF">
            <w:pPr>
              <w:spacing w:after="0" w:line="240" w:lineRule="auto"/>
              <w:rPr>
                <w:rFonts w:ascii="Bookman Old Style" w:hAnsi="Bookman Old Style" w:cs="Calibri"/>
                <w:b/>
                <w:bCs/>
                <w:color w:val="000000"/>
                <w:sz w:val="20"/>
                <w:szCs w:val="20"/>
              </w:rPr>
            </w:pPr>
          </w:p>
        </w:tc>
        <w:tc>
          <w:tcPr>
            <w:tcW w:w="1676" w:type="dxa"/>
            <w:vMerge/>
            <w:tcBorders>
              <w:top w:val="single" w:sz="4" w:space="0" w:color="auto"/>
              <w:left w:val="single" w:sz="4" w:space="0" w:color="auto"/>
              <w:bottom w:val="single" w:sz="4" w:space="0" w:color="auto"/>
              <w:right w:val="single" w:sz="4" w:space="0" w:color="auto"/>
            </w:tcBorders>
            <w:vAlign w:val="center"/>
            <w:hideMark/>
          </w:tcPr>
          <w:p w14:paraId="2AE4AF42" w14:textId="77777777" w:rsidR="008930EF" w:rsidRPr="008930EF" w:rsidRDefault="008930EF" w:rsidP="008930EF">
            <w:pPr>
              <w:spacing w:after="0" w:line="240" w:lineRule="auto"/>
              <w:rPr>
                <w:rFonts w:ascii="Bookman Old Style" w:hAnsi="Bookman Old Style" w:cs="Calibri"/>
                <w:b/>
                <w:bCs/>
                <w:color w:val="000000"/>
                <w:sz w:val="20"/>
                <w:szCs w:val="20"/>
              </w:rPr>
            </w:pPr>
          </w:p>
        </w:tc>
        <w:tc>
          <w:tcPr>
            <w:tcW w:w="1289" w:type="dxa"/>
            <w:tcBorders>
              <w:top w:val="nil"/>
              <w:left w:val="nil"/>
              <w:bottom w:val="single" w:sz="4" w:space="0" w:color="auto"/>
              <w:right w:val="single" w:sz="4" w:space="0" w:color="auto"/>
            </w:tcBorders>
            <w:shd w:val="clear" w:color="auto" w:fill="9CC2E5" w:themeFill="accent1" w:themeFillTint="99"/>
            <w:noWrap/>
            <w:vAlign w:val="center"/>
            <w:hideMark/>
          </w:tcPr>
          <w:p w14:paraId="22243013"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Global</w:t>
            </w:r>
          </w:p>
        </w:tc>
        <w:tc>
          <w:tcPr>
            <w:tcW w:w="1548" w:type="dxa"/>
            <w:tcBorders>
              <w:top w:val="nil"/>
              <w:left w:val="nil"/>
              <w:bottom w:val="single" w:sz="4" w:space="0" w:color="auto"/>
              <w:right w:val="single" w:sz="4" w:space="0" w:color="auto"/>
            </w:tcBorders>
            <w:shd w:val="clear" w:color="auto" w:fill="9CC2E5" w:themeFill="accent1" w:themeFillTint="99"/>
            <w:noWrap/>
            <w:vAlign w:val="center"/>
            <w:hideMark/>
          </w:tcPr>
          <w:p w14:paraId="61550C1C"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Nasional</w:t>
            </w:r>
          </w:p>
        </w:tc>
        <w:tc>
          <w:tcPr>
            <w:tcW w:w="1542" w:type="dxa"/>
            <w:tcBorders>
              <w:top w:val="nil"/>
              <w:left w:val="nil"/>
              <w:bottom w:val="single" w:sz="4" w:space="0" w:color="auto"/>
              <w:right w:val="single" w:sz="4" w:space="0" w:color="auto"/>
            </w:tcBorders>
            <w:shd w:val="clear" w:color="auto" w:fill="9CC2E5" w:themeFill="accent1" w:themeFillTint="99"/>
            <w:noWrap/>
            <w:vAlign w:val="center"/>
            <w:hideMark/>
          </w:tcPr>
          <w:p w14:paraId="16BE8BC1" w14:textId="77777777" w:rsidR="008930EF" w:rsidRPr="008930EF" w:rsidRDefault="008930EF" w:rsidP="008930EF">
            <w:pPr>
              <w:spacing w:after="0" w:line="240" w:lineRule="auto"/>
              <w:jc w:val="center"/>
              <w:rPr>
                <w:rFonts w:ascii="Bookman Old Style" w:hAnsi="Bookman Old Style" w:cs="Calibri"/>
                <w:b/>
                <w:bCs/>
                <w:color w:val="000000"/>
                <w:sz w:val="20"/>
                <w:szCs w:val="20"/>
              </w:rPr>
            </w:pPr>
            <w:r w:rsidRPr="008930EF">
              <w:rPr>
                <w:rFonts w:ascii="Bookman Old Style" w:hAnsi="Bookman Old Style" w:cs="Calibri"/>
                <w:b/>
                <w:bCs/>
                <w:color w:val="000000"/>
                <w:sz w:val="20"/>
                <w:szCs w:val="20"/>
              </w:rPr>
              <w:t>Regional</w:t>
            </w:r>
          </w:p>
        </w:tc>
        <w:tc>
          <w:tcPr>
            <w:tcW w:w="1501" w:type="dxa"/>
            <w:vMerge/>
            <w:tcBorders>
              <w:top w:val="single" w:sz="4" w:space="0" w:color="auto"/>
              <w:left w:val="single" w:sz="4" w:space="0" w:color="auto"/>
              <w:bottom w:val="single" w:sz="4" w:space="0" w:color="auto"/>
              <w:right w:val="single" w:sz="4" w:space="0" w:color="auto"/>
            </w:tcBorders>
            <w:vAlign w:val="center"/>
            <w:hideMark/>
          </w:tcPr>
          <w:p w14:paraId="27042F13" w14:textId="77777777" w:rsidR="008930EF" w:rsidRPr="008930EF" w:rsidRDefault="008930EF" w:rsidP="008930EF">
            <w:pPr>
              <w:spacing w:after="0" w:line="240" w:lineRule="auto"/>
              <w:rPr>
                <w:rFonts w:ascii="Bookman Old Style" w:hAnsi="Bookman Old Style" w:cs="Calibri"/>
                <w:b/>
                <w:bCs/>
                <w:color w:val="000000"/>
                <w:sz w:val="20"/>
                <w:szCs w:val="20"/>
              </w:rPr>
            </w:pPr>
          </w:p>
        </w:tc>
      </w:tr>
      <w:tr w:rsidR="0073155E" w:rsidRPr="008930EF" w14:paraId="658C7C5D" w14:textId="77777777" w:rsidTr="0023289C">
        <w:trPr>
          <w:trHeight w:val="170"/>
        </w:trPr>
        <w:tc>
          <w:tcPr>
            <w:tcW w:w="1612"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CD20C62"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(1)</w:t>
            </w:r>
          </w:p>
        </w:tc>
        <w:tc>
          <w:tcPr>
            <w:tcW w:w="1665" w:type="dxa"/>
            <w:tcBorders>
              <w:top w:val="nil"/>
              <w:left w:val="nil"/>
              <w:bottom w:val="single" w:sz="4" w:space="0" w:color="auto"/>
              <w:right w:val="single" w:sz="4" w:space="0" w:color="auto"/>
            </w:tcBorders>
            <w:shd w:val="clear" w:color="auto" w:fill="D9D9D9" w:themeFill="background1" w:themeFillShade="D9"/>
            <w:noWrap/>
            <w:vAlign w:val="center"/>
            <w:hideMark/>
          </w:tcPr>
          <w:p w14:paraId="7131B928"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(2)</w:t>
            </w:r>
          </w:p>
        </w:tc>
        <w:tc>
          <w:tcPr>
            <w:tcW w:w="1676" w:type="dxa"/>
            <w:tcBorders>
              <w:top w:val="nil"/>
              <w:left w:val="nil"/>
              <w:bottom w:val="single" w:sz="4" w:space="0" w:color="auto"/>
              <w:right w:val="single" w:sz="4" w:space="0" w:color="auto"/>
            </w:tcBorders>
            <w:shd w:val="clear" w:color="auto" w:fill="D9D9D9" w:themeFill="background1" w:themeFillShade="D9"/>
            <w:noWrap/>
            <w:vAlign w:val="center"/>
            <w:hideMark/>
          </w:tcPr>
          <w:p w14:paraId="1B991E28"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(3)</w:t>
            </w:r>
          </w:p>
        </w:tc>
        <w:tc>
          <w:tcPr>
            <w:tcW w:w="1289" w:type="dxa"/>
            <w:tcBorders>
              <w:top w:val="nil"/>
              <w:left w:val="nil"/>
              <w:bottom w:val="single" w:sz="4" w:space="0" w:color="auto"/>
              <w:right w:val="single" w:sz="4" w:space="0" w:color="auto"/>
            </w:tcBorders>
            <w:shd w:val="clear" w:color="auto" w:fill="D9D9D9" w:themeFill="background1" w:themeFillShade="D9"/>
            <w:noWrap/>
            <w:vAlign w:val="center"/>
            <w:hideMark/>
          </w:tcPr>
          <w:p w14:paraId="5C26AA4A"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(4)</w:t>
            </w:r>
          </w:p>
        </w:tc>
        <w:tc>
          <w:tcPr>
            <w:tcW w:w="1548" w:type="dxa"/>
            <w:tcBorders>
              <w:top w:val="nil"/>
              <w:left w:val="nil"/>
              <w:bottom w:val="single" w:sz="4" w:space="0" w:color="auto"/>
              <w:right w:val="single" w:sz="4" w:space="0" w:color="auto"/>
            </w:tcBorders>
            <w:shd w:val="clear" w:color="auto" w:fill="D9D9D9" w:themeFill="background1" w:themeFillShade="D9"/>
            <w:noWrap/>
            <w:vAlign w:val="center"/>
            <w:hideMark/>
          </w:tcPr>
          <w:p w14:paraId="525FB6D8"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(5)</w:t>
            </w:r>
          </w:p>
        </w:tc>
        <w:tc>
          <w:tcPr>
            <w:tcW w:w="1542" w:type="dxa"/>
            <w:tcBorders>
              <w:top w:val="nil"/>
              <w:left w:val="nil"/>
              <w:bottom w:val="single" w:sz="4" w:space="0" w:color="auto"/>
              <w:right w:val="single" w:sz="4" w:space="0" w:color="auto"/>
            </w:tcBorders>
            <w:shd w:val="clear" w:color="auto" w:fill="D9D9D9" w:themeFill="background1" w:themeFillShade="D9"/>
            <w:noWrap/>
            <w:vAlign w:val="center"/>
            <w:hideMark/>
          </w:tcPr>
          <w:p w14:paraId="3CF64DC4"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(6)</w:t>
            </w:r>
          </w:p>
        </w:tc>
        <w:tc>
          <w:tcPr>
            <w:tcW w:w="1501" w:type="dxa"/>
            <w:tcBorders>
              <w:top w:val="nil"/>
              <w:left w:val="nil"/>
              <w:bottom w:val="single" w:sz="4" w:space="0" w:color="auto"/>
              <w:right w:val="single" w:sz="4" w:space="0" w:color="auto"/>
            </w:tcBorders>
            <w:shd w:val="clear" w:color="auto" w:fill="D9D9D9" w:themeFill="background1" w:themeFillShade="D9"/>
            <w:noWrap/>
            <w:vAlign w:val="center"/>
            <w:hideMark/>
          </w:tcPr>
          <w:p w14:paraId="5012351D" w14:textId="77777777" w:rsidR="008930EF" w:rsidRPr="008930EF" w:rsidRDefault="008930EF" w:rsidP="008930EF">
            <w:pPr>
              <w:spacing w:after="0" w:line="240" w:lineRule="auto"/>
              <w:jc w:val="center"/>
              <w:rPr>
                <w:rFonts w:ascii="Bookman Old Style" w:hAnsi="Bookman Old Style" w:cs="Calibri"/>
                <w:b/>
                <w:bCs/>
                <w:i/>
                <w:color w:val="000000"/>
                <w:sz w:val="16"/>
                <w:szCs w:val="16"/>
              </w:rPr>
            </w:pPr>
            <w:r w:rsidRPr="008930EF">
              <w:rPr>
                <w:rFonts w:ascii="Bookman Old Style" w:hAnsi="Bookman Old Style" w:cs="Calibri"/>
                <w:b/>
                <w:bCs/>
                <w:i/>
                <w:color w:val="000000"/>
                <w:sz w:val="16"/>
                <w:szCs w:val="16"/>
              </w:rPr>
              <w:t>(7)</w:t>
            </w:r>
          </w:p>
        </w:tc>
      </w:tr>
      <w:tr w:rsidR="00101370" w:rsidRPr="008930EF" w14:paraId="74A40B89" w14:textId="77777777" w:rsidTr="0023289C">
        <w:trPr>
          <w:trHeight w:val="1519"/>
        </w:trPr>
        <w:tc>
          <w:tcPr>
            <w:tcW w:w="1612" w:type="dxa"/>
            <w:tcBorders>
              <w:top w:val="nil"/>
              <w:left w:val="single" w:sz="4" w:space="0" w:color="auto"/>
              <w:bottom w:val="single" w:sz="4" w:space="0" w:color="auto"/>
              <w:right w:val="single" w:sz="4" w:space="0" w:color="auto"/>
            </w:tcBorders>
            <w:shd w:val="clear" w:color="auto" w:fill="auto"/>
            <w:noWrap/>
            <w:hideMark/>
          </w:tcPr>
          <w:p w14:paraId="598BEC07" w14:textId="38A9010F" w:rsidR="00101370" w:rsidRPr="008930EF" w:rsidRDefault="00101370" w:rsidP="008930EF">
            <w:pPr>
              <w:spacing w:after="0" w:line="240" w:lineRule="auto"/>
              <w:rPr>
                <w:rFonts w:ascii="Bookman Old Style" w:hAnsi="Bookman Old Style" w:cs="Calibri"/>
                <w:color w:val="000000"/>
                <w:sz w:val="20"/>
                <w:szCs w:val="20"/>
              </w:rPr>
            </w:pPr>
            <w:r w:rsidRPr="00776EA1">
              <w:rPr>
                <w:rFonts w:ascii="Bookman Old Style" w:hAnsi="Bookman Old Style" w:cs="Bookman Old Style"/>
                <w:sz w:val="20"/>
                <w:szCs w:val="20"/>
              </w:rPr>
              <w:t>Integrasi Wilayah Regional dan Penataan Kota</w:t>
            </w:r>
            <w:r>
              <w:rPr>
                <w:rFonts w:ascii="Bookman Old Style" w:hAnsi="Bookman Old Style" w:cs="Bookman Old Style"/>
                <w:sz w:val="20"/>
                <w:szCs w:val="20"/>
              </w:rPr>
              <w:t xml:space="preserve"> Berkelanjutan</w:t>
            </w:r>
          </w:p>
        </w:tc>
        <w:tc>
          <w:tcPr>
            <w:tcW w:w="1665" w:type="dxa"/>
            <w:vMerge w:val="restart"/>
            <w:tcBorders>
              <w:top w:val="nil"/>
              <w:left w:val="nil"/>
              <w:right w:val="single" w:sz="4" w:space="0" w:color="auto"/>
            </w:tcBorders>
            <w:shd w:val="clear" w:color="auto" w:fill="auto"/>
            <w:noWrap/>
            <w:vAlign w:val="center"/>
            <w:hideMark/>
          </w:tcPr>
          <w:p w14:paraId="67EAA620" w14:textId="03CADD67" w:rsidR="00101370" w:rsidRPr="008930EF" w:rsidRDefault="00101370" w:rsidP="00101370">
            <w:pPr>
              <w:spacing w:after="0" w:line="240" w:lineRule="auto"/>
              <w:jc w:val="center"/>
              <w:rPr>
                <w:rFonts w:ascii="Bookman Old Style" w:hAnsi="Bookman Old Style"/>
                <w:sz w:val="20"/>
                <w:szCs w:val="20"/>
              </w:rPr>
            </w:pPr>
            <w:r w:rsidRPr="003755D6">
              <w:rPr>
                <w:rFonts w:ascii="Bookman Old Style" w:hAnsi="Bookman Old Style"/>
                <w:sz w:val="20"/>
                <w:szCs w:val="20"/>
              </w:rPr>
              <w:t>Keamanan</w:t>
            </w:r>
            <w:r w:rsidRPr="003755D6">
              <w:rPr>
                <w:rFonts w:ascii="Bookman Old Style" w:hAnsi="Bookman Old Style"/>
                <w:sz w:val="20"/>
                <w:szCs w:val="20"/>
                <w:lang w:val="en-US"/>
              </w:rPr>
              <w:t xml:space="preserve"> Sistem Elektronik</w:t>
            </w:r>
            <w:r w:rsidRPr="003755D6">
              <w:rPr>
                <w:rFonts w:ascii="Bookman Old Style" w:hAnsi="Bookman Old Style"/>
                <w:sz w:val="20"/>
                <w:szCs w:val="20"/>
              </w:rPr>
              <w:t xml:space="preserve"> atau Sistem Pemerintahan Berbasis Elektronik (</w:t>
            </w:r>
            <w:r w:rsidRPr="003755D6">
              <w:rPr>
                <w:rFonts w:ascii="Bookman Old Style" w:hAnsi="Bookman Old Style"/>
                <w:i/>
                <w:sz w:val="20"/>
                <w:szCs w:val="20"/>
              </w:rPr>
              <w:t>SPBE</w:t>
            </w:r>
            <w:r w:rsidRPr="003755D6">
              <w:rPr>
                <w:rFonts w:ascii="Bookman Old Style" w:hAnsi="Bookman Old Style"/>
                <w:sz w:val="20"/>
                <w:szCs w:val="20"/>
              </w:rPr>
              <w:t xml:space="preserve">) </w:t>
            </w:r>
            <w:r w:rsidRPr="003755D6">
              <w:rPr>
                <w:rFonts w:ascii="Bookman Old Style" w:hAnsi="Bookman Old Style"/>
                <w:sz w:val="20"/>
                <w:szCs w:val="20"/>
                <w:lang w:val="en-US"/>
              </w:rPr>
              <w:t>dalam</w:t>
            </w:r>
            <w:r w:rsidRPr="003755D6">
              <w:rPr>
                <w:rFonts w:ascii="Bookman Old Style" w:hAnsi="Bookman Old Style"/>
                <w:sz w:val="20"/>
                <w:szCs w:val="20"/>
              </w:rPr>
              <w:t xml:space="preserve"> mendukung Pembentukan Ekosistem Kota Pintar (</w:t>
            </w:r>
            <w:r w:rsidRPr="003755D6">
              <w:rPr>
                <w:rFonts w:ascii="Bookman Old Style" w:hAnsi="Bookman Old Style"/>
                <w:i/>
                <w:sz w:val="20"/>
                <w:szCs w:val="20"/>
              </w:rPr>
              <w:t>Smart City</w:t>
            </w:r>
            <w:r w:rsidRPr="003755D6">
              <w:rPr>
                <w:rFonts w:ascii="Bookman Old Style" w:hAnsi="Bookman Old Style"/>
                <w:sz w:val="20"/>
                <w:szCs w:val="20"/>
              </w:rPr>
              <w:t>)</w:t>
            </w:r>
          </w:p>
        </w:tc>
        <w:tc>
          <w:tcPr>
            <w:tcW w:w="1676" w:type="dxa"/>
            <w:vMerge w:val="restart"/>
            <w:tcBorders>
              <w:top w:val="nil"/>
              <w:left w:val="nil"/>
              <w:right w:val="single" w:sz="4" w:space="0" w:color="auto"/>
            </w:tcBorders>
            <w:shd w:val="clear" w:color="auto" w:fill="auto"/>
            <w:noWrap/>
            <w:vAlign w:val="center"/>
            <w:hideMark/>
          </w:tcPr>
          <w:p w14:paraId="2FF414CF" w14:textId="4FB1020C" w:rsidR="00101370" w:rsidRPr="008930EF" w:rsidRDefault="0046525E" w:rsidP="001013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Membangun Infrastruktur yang Tangguh, Meningkatkan Industri Inklusif dan Berkelanjutan, serta Mendorong Inovasi</w:t>
            </w:r>
          </w:p>
        </w:tc>
        <w:tc>
          <w:tcPr>
            <w:tcW w:w="1289" w:type="dxa"/>
            <w:vMerge w:val="restart"/>
            <w:tcBorders>
              <w:top w:val="nil"/>
              <w:left w:val="nil"/>
              <w:right w:val="single" w:sz="4" w:space="0" w:color="auto"/>
            </w:tcBorders>
            <w:shd w:val="clear" w:color="auto" w:fill="auto"/>
            <w:noWrap/>
            <w:vAlign w:val="center"/>
            <w:hideMark/>
          </w:tcPr>
          <w:p w14:paraId="41CF145A" w14:textId="6CA0438A" w:rsidR="00101370" w:rsidRPr="008930EF" w:rsidRDefault="00101370" w:rsidP="001013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Kondisi Perubahan Demografi Global</w:t>
            </w:r>
          </w:p>
        </w:tc>
        <w:tc>
          <w:tcPr>
            <w:tcW w:w="1548" w:type="dxa"/>
            <w:vMerge w:val="restart"/>
            <w:tcBorders>
              <w:top w:val="nil"/>
              <w:left w:val="nil"/>
              <w:right w:val="single" w:sz="4" w:space="0" w:color="auto"/>
            </w:tcBorders>
            <w:shd w:val="clear" w:color="auto" w:fill="auto"/>
            <w:noWrap/>
            <w:vAlign w:val="center"/>
            <w:hideMark/>
          </w:tcPr>
          <w:p w14:paraId="404CA1A7" w14:textId="2F3477D5" w:rsidR="00101370" w:rsidRPr="008930EF" w:rsidRDefault="00101370" w:rsidP="001013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Tata Kelola dan Akuntabilitas Pemerintah</w:t>
            </w:r>
          </w:p>
        </w:tc>
        <w:tc>
          <w:tcPr>
            <w:tcW w:w="1542" w:type="dxa"/>
            <w:vMerge w:val="restart"/>
            <w:tcBorders>
              <w:top w:val="nil"/>
              <w:left w:val="nil"/>
              <w:right w:val="single" w:sz="4" w:space="0" w:color="auto"/>
            </w:tcBorders>
            <w:shd w:val="clear" w:color="auto" w:fill="auto"/>
            <w:noWrap/>
            <w:vAlign w:val="center"/>
            <w:hideMark/>
          </w:tcPr>
          <w:p w14:paraId="56E25F28" w14:textId="2B1E0268" w:rsidR="00101370" w:rsidRPr="008930EF" w:rsidRDefault="00101370" w:rsidP="00101370">
            <w:pPr>
              <w:spacing w:after="0" w:line="240" w:lineRule="auto"/>
              <w:jc w:val="center"/>
              <w:rPr>
                <w:rFonts w:ascii="Bookman Old Style" w:hAnsi="Bookman Old Style" w:cs="Calibri"/>
                <w:color w:val="000000"/>
                <w:sz w:val="20"/>
                <w:szCs w:val="20"/>
              </w:rPr>
            </w:pPr>
            <w:r>
              <w:rPr>
                <w:rFonts w:ascii="Bookman Old Style" w:hAnsi="Bookman Old Style" w:cs="Calibri"/>
                <w:color w:val="000000"/>
                <w:sz w:val="20"/>
                <w:szCs w:val="20"/>
              </w:rPr>
              <w:t>Penguatan Layanan Infrastruktur Dasar</w:t>
            </w:r>
          </w:p>
        </w:tc>
        <w:tc>
          <w:tcPr>
            <w:tcW w:w="1501" w:type="dxa"/>
            <w:vMerge w:val="restart"/>
            <w:tcBorders>
              <w:top w:val="nil"/>
              <w:left w:val="nil"/>
              <w:right w:val="single" w:sz="4" w:space="0" w:color="auto"/>
            </w:tcBorders>
            <w:shd w:val="clear" w:color="auto" w:fill="auto"/>
            <w:noWrap/>
            <w:vAlign w:val="center"/>
            <w:hideMark/>
          </w:tcPr>
          <w:p w14:paraId="4569530E" w14:textId="7489C39C" w:rsidR="00101370" w:rsidRPr="008930EF" w:rsidRDefault="00101370" w:rsidP="00101370">
            <w:pPr>
              <w:spacing w:after="0" w:line="240" w:lineRule="auto"/>
              <w:jc w:val="center"/>
              <w:rPr>
                <w:rFonts w:ascii="Bookman Old Style" w:hAnsi="Bookman Old Style" w:cs="Calibri"/>
                <w:color w:val="000000"/>
                <w:sz w:val="20"/>
                <w:szCs w:val="20"/>
              </w:rPr>
            </w:pPr>
            <w:r w:rsidRPr="009220AE">
              <w:rPr>
                <w:rFonts w:ascii="Bookman Old Style" w:hAnsi="Bookman Old Style" w:cs="Bookman Old Style"/>
                <w:sz w:val="20"/>
                <w:szCs w:val="20"/>
              </w:rPr>
              <w:t>Pemanfaatan T</w:t>
            </w:r>
            <w:r w:rsidRPr="009220AE">
              <w:rPr>
                <w:rFonts w:ascii="Bookman Old Style" w:hAnsi="Bookman Old Style" w:cs="Bookman Old Style"/>
                <w:sz w:val="20"/>
                <w:szCs w:val="20"/>
                <w:lang w:val="en-US"/>
              </w:rPr>
              <w:t xml:space="preserve">eknologi Informatika dan </w:t>
            </w:r>
            <w:r w:rsidRPr="009220AE">
              <w:rPr>
                <w:rFonts w:ascii="Bookman Old Style" w:hAnsi="Bookman Old Style" w:cs="Bookman Old Style"/>
                <w:sz w:val="20"/>
                <w:szCs w:val="20"/>
              </w:rPr>
              <w:t>K</w:t>
            </w:r>
            <w:r w:rsidRPr="009220AE">
              <w:rPr>
                <w:rFonts w:ascii="Bookman Old Style" w:hAnsi="Bookman Old Style" w:cs="Bookman Old Style"/>
                <w:sz w:val="20"/>
                <w:szCs w:val="20"/>
                <w:lang w:val="en-US"/>
              </w:rPr>
              <w:t>omunikasi</w:t>
            </w:r>
          </w:p>
        </w:tc>
      </w:tr>
      <w:tr w:rsidR="00101370" w:rsidRPr="008930EF" w14:paraId="21EADB2D" w14:textId="77777777" w:rsidTr="0023289C">
        <w:trPr>
          <w:trHeight w:val="861"/>
        </w:trPr>
        <w:tc>
          <w:tcPr>
            <w:tcW w:w="1612" w:type="dxa"/>
            <w:tcBorders>
              <w:top w:val="single" w:sz="4" w:space="0" w:color="auto"/>
              <w:left w:val="single" w:sz="4" w:space="0" w:color="auto"/>
              <w:bottom w:val="single" w:sz="4" w:space="0" w:color="auto"/>
              <w:right w:val="single" w:sz="4" w:space="0" w:color="auto"/>
            </w:tcBorders>
            <w:shd w:val="clear" w:color="auto" w:fill="auto"/>
            <w:noWrap/>
          </w:tcPr>
          <w:p w14:paraId="7A235AF4" w14:textId="77EB1913" w:rsidR="00101370" w:rsidRPr="0096141B" w:rsidRDefault="00101370" w:rsidP="008930EF">
            <w:pPr>
              <w:spacing w:after="0" w:line="240" w:lineRule="auto"/>
              <w:rPr>
                <w:rFonts w:ascii="Bookman Old Style" w:hAnsi="Bookman Old Style" w:cs="Bookman Old Style"/>
                <w:sz w:val="20"/>
                <w:szCs w:val="20"/>
              </w:rPr>
            </w:pPr>
            <w:r w:rsidRPr="0096141B">
              <w:rPr>
                <w:rFonts w:ascii="Bookman Old Style" w:hAnsi="Bookman Old Style" w:cs="Bookman Old Style"/>
                <w:sz w:val="20"/>
                <w:szCs w:val="20"/>
              </w:rPr>
              <w:t>Ekonomi Kreatif dan Digital</w:t>
            </w:r>
          </w:p>
        </w:tc>
        <w:tc>
          <w:tcPr>
            <w:tcW w:w="1665" w:type="dxa"/>
            <w:vMerge/>
            <w:tcBorders>
              <w:left w:val="nil"/>
              <w:right w:val="single" w:sz="4" w:space="0" w:color="auto"/>
            </w:tcBorders>
            <w:shd w:val="clear" w:color="auto" w:fill="auto"/>
            <w:noWrap/>
          </w:tcPr>
          <w:p w14:paraId="39653774" w14:textId="77777777" w:rsidR="00101370" w:rsidRPr="003755D6" w:rsidRDefault="00101370" w:rsidP="008930EF">
            <w:pPr>
              <w:spacing w:after="0" w:line="240" w:lineRule="auto"/>
              <w:rPr>
                <w:rFonts w:ascii="Bookman Old Style" w:hAnsi="Bookman Old Style"/>
                <w:sz w:val="20"/>
                <w:szCs w:val="20"/>
              </w:rPr>
            </w:pPr>
          </w:p>
        </w:tc>
        <w:tc>
          <w:tcPr>
            <w:tcW w:w="1676" w:type="dxa"/>
            <w:vMerge/>
            <w:tcBorders>
              <w:left w:val="nil"/>
              <w:right w:val="single" w:sz="4" w:space="0" w:color="auto"/>
            </w:tcBorders>
            <w:shd w:val="clear" w:color="auto" w:fill="auto"/>
            <w:noWrap/>
          </w:tcPr>
          <w:p w14:paraId="7B0D3DDF"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289" w:type="dxa"/>
            <w:vMerge/>
            <w:tcBorders>
              <w:left w:val="nil"/>
              <w:right w:val="single" w:sz="4" w:space="0" w:color="auto"/>
            </w:tcBorders>
            <w:shd w:val="clear" w:color="auto" w:fill="auto"/>
            <w:noWrap/>
          </w:tcPr>
          <w:p w14:paraId="460B80F5"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548" w:type="dxa"/>
            <w:vMerge/>
            <w:tcBorders>
              <w:left w:val="nil"/>
              <w:right w:val="single" w:sz="4" w:space="0" w:color="auto"/>
            </w:tcBorders>
            <w:shd w:val="clear" w:color="auto" w:fill="auto"/>
            <w:noWrap/>
          </w:tcPr>
          <w:p w14:paraId="425F150A"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542" w:type="dxa"/>
            <w:vMerge/>
            <w:tcBorders>
              <w:left w:val="nil"/>
              <w:right w:val="single" w:sz="4" w:space="0" w:color="auto"/>
            </w:tcBorders>
            <w:shd w:val="clear" w:color="auto" w:fill="auto"/>
            <w:noWrap/>
          </w:tcPr>
          <w:p w14:paraId="54B6F8E6"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501" w:type="dxa"/>
            <w:vMerge/>
            <w:tcBorders>
              <w:left w:val="nil"/>
              <w:right w:val="single" w:sz="4" w:space="0" w:color="auto"/>
            </w:tcBorders>
            <w:shd w:val="clear" w:color="auto" w:fill="auto"/>
            <w:noWrap/>
          </w:tcPr>
          <w:p w14:paraId="0A776859" w14:textId="77777777" w:rsidR="00101370" w:rsidRPr="008930EF" w:rsidRDefault="00101370" w:rsidP="008930EF">
            <w:pPr>
              <w:spacing w:after="0" w:line="240" w:lineRule="auto"/>
              <w:rPr>
                <w:rFonts w:ascii="Bookman Old Style" w:hAnsi="Bookman Old Style" w:cs="Calibri"/>
                <w:color w:val="000000"/>
                <w:sz w:val="20"/>
                <w:szCs w:val="20"/>
              </w:rPr>
            </w:pPr>
          </w:p>
        </w:tc>
      </w:tr>
      <w:tr w:rsidR="00101370" w:rsidRPr="008930EF" w14:paraId="65DECE5B" w14:textId="77777777" w:rsidTr="0023289C">
        <w:trPr>
          <w:trHeight w:val="1096"/>
        </w:trPr>
        <w:tc>
          <w:tcPr>
            <w:tcW w:w="1612" w:type="dxa"/>
            <w:tcBorders>
              <w:top w:val="single" w:sz="4" w:space="0" w:color="auto"/>
              <w:left w:val="single" w:sz="4" w:space="0" w:color="auto"/>
              <w:bottom w:val="single" w:sz="4" w:space="0" w:color="auto"/>
              <w:right w:val="single" w:sz="4" w:space="0" w:color="auto"/>
            </w:tcBorders>
            <w:shd w:val="clear" w:color="auto" w:fill="auto"/>
            <w:noWrap/>
          </w:tcPr>
          <w:p w14:paraId="483DAD9F" w14:textId="5436BC50" w:rsidR="00101370" w:rsidRPr="0096141B" w:rsidRDefault="00101370" w:rsidP="008930EF">
            <w:pPr>
              <w:spacing w:after="0" w:line="240" w:lineRule="auto"/>
              <w:rPr>
                <w:rFonts w:ascii="Bookman Old Style" w:hAnsi="Bookman Old Style" w:cs="Bookman Old Style"/>
                <w:sz w:val="20"/>
                <w:szCs w:val="20"/>
              </w:rPr>
            </w:pPr>
            <w:r w:rsidRPr="0096141B">
              <w:rPr>
                <w:rFonts w:ascii="Bookman Old Style" w:hAnsi="Bookman Old Style" w:cs="Bookman Old Style"/>
                <w:sz w:val="20"/>
                <w:szCs w:val="20"/>
              </w:rPr>
              <w:t>Tata Kelola Pemerintahan yang Modern</w:t>
            </w:r>
          </w:p>
        </w:tc>
        <w:tc>
          <w:tcPr>
            <w:tcW w:w="1665" w:type="dxa"/>
            <w:vMerge/>
            <w:tcBorders>
              <w:left w:val="nil"/>
              <w:bottom w:val="single" w:sz="4" w:space="0" w:color="auto"/>
              <w:right w:val="single" w:sz="4" w:space="0" w:color="auto"/>
            </w:tcBorders>
            <w:shd w:val="clear" w:color="auto" w:fill="auto"/>
            <w:noWrap/>
          </w:tcPr>
          <w:p w14:paraId="013A9A16" w14:textId="77777777" w:rsidR="00101370" w:rsidRPr="003755D6" w:rsidRDefault="00101370" w:rsidP="008930EF">
            <w:pPr>
              <w:spacing w:after="0" w:line="240" w:lineRule="auto"/>
              <w:rPr>
                <w:rFonts w:ascii="Bookman Old Style" w:hAnsi="Bookman Old Style"/>
                <w:sz w:val="20"/>
                <w:szCs w:val="20"/>
              </w:rPr>
            </w:pPr>
          </w:p>
        </w:tc>
        <w:tc>
          <w:tcPr>
            <w:tcW w:w="1676" w:type="dxa"/>
            <w:vMerge/>
            <w:tcBorders>
              <w:left w:val="nil"/>
              <w:bottom w:val="single" w:sz="4" w:space="0" w:color="auto"/>
              <w:right w:val="single" w:sz="4" w:space="0" w:color="auto"/>
            </w:tcBorders>
            <w:shd w:val="clear" w:color="auto" w:fill="auto"/>
            <w:noWrap/>
          </w:tcPr>
          <w:p w14:paraId="4035F1FE"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289" w:type="dxa"/>
            <w:vMerge/>
            <w:tcBorders>
              <w:left w:val="nil"/>
              <w:bottom w:val="single" w:sz="4" w:space="0" w:color="auto"/>
              <w:right w:val="single" w:sz="4" w:space="0" w:color="auto"/>
            </w:tcBorders>
            <w:shd w:val="clear" w:color="auto" w:fill="auto"/>
            <w:noWrap/>
          </w:tcPr>
          <w:p w14:paraId="7091795C"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548" w:type="dxa"/>
            <w:vMerge/>
            <w:tcBorders>
              <w:left w:val="nil"/>
              <w:bottom w:val="single" w:sz="4" w:space="0" w:color="auto"/>
              <w:right w:val="single" w:sz="4" w:space="0" w:color="auto"/>
            </w:tcBorders>
            <w:shd w:val="clear" w:color="auto" w:fill="auto"/>
            <w:noWrap/>
          </w:tcPr>
          <w:p w14:paraId="17E9ACCB"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542" w:type="dxa"/>
            <w:vMerge/>
            <w:tcBorders>
              <w:left w:val="nil"/>
              <w:bottom w:val="single" w:sz="4" w:space="0" w:color="auto"/>
              <w:right w:val="single" w:sz="4" w:space="0" w:color="auto"/>
            </w:tcBorders>
            <w:shd w:val="clear" w:color="auto" w:fill="auto"/>
            <w:noWrap/>
          </w:tcPr>
          <w:p w14:paraId="7A96B0A6" w14:textId="77777777" w:rsidR="00101370" w:rsidRPr="008930EF" w:rsidRDefault="00101370" w:rsidP="008930EF">
            <w:pPr>
              <w:spacing w:after="0" w:line="240" w:lineRule="auto"/>
              <w:rPr>
                <w:rFonts w:ascii="Bookman Old Style" w:hAnsi="Bookman Old Style" w:cs="Calibri"/>
                <w:color w:val="000000"/>
                <w:sz w:val="20"/>
                <w:szCs w:val="20"/>
              </w:rPr>
            </w:pPr>
          </w:p>
        </w:tc>
        <w:tc>
          <w:tcPr>
            <w:tcW w:w="1501" w:type="dxa"/>
            <w:vMerge/>
            <w:tcBorders>
              <w:left w:val="nil"/>
              <w:bottom w:val="single" w:sz="4" w:space="0" w:color="auto"/>
              <w:right w:val="single" w:sz="4" w:space="0" w:color="auto"/>
            </w:tcBorders>
            <w:shd w:val="clear" w:color="auto" w:fill="auto"/>
            <w:noWrap/>
          </w:tcPr>
          <w:p w14:paraId="0203C665" w14:textId="77777777" w:rsidR="00101370" w:rsidRPr="008930EF" w:rsidRDefault="00101370" w:rsidP="008930EF">
            <w:pPr>
              <w:spacing w:after="0" w:line="240" w:lineRule="auto"/>
              <w:rPr>
                <w:rFonts w:ascii="Bookman Old Style" w:hAnsi="Bookman Old Style" w:cs="Calibri"/>
                <w:color w:val="000000"/>
                <w:sz w:val="20"/>
                <w:szCs w:val="20"/>
              </w:rPr>
            </w:pPr>
          </w:p>
        </w:tc>
      </w:tr>
    </w:tbl>
    <w:p w14:paraId="3E0F78C6" w14:textId="09EBFA22" w:rsidR="008930EF" w:rsidRDefault="0023289C" w:rsidP="0023289C">
      <w:pPr>
        <w:widowControl w:val="0"/>
        <w:autoSpaceDE w:val="0"/>
        <w:autoSpaceDN w:val="0"/>
        <w:adjustRightInd w:val="0"/>
        <w:spacing w:after="0" w:line="360" w:lineRule="auto"/>
        <w:ind w:right="66" w:hanging="851"/>
        <w:jc w:val="both"/>
        <w:rPr>
          <w:rFonts w:ascii="Bookman Old Style" w:hAnsi="Bookman Old Style" w:cs="Arial"/>
          <w:spacing w:val="-1"/>
          <w:sz w:val="24"/>
          <w:szCs w:val="24"/>
        </w:rPr>
      </w:pPr>
      <w:r w:rsidRPr="00646FAE">
        <w:rPr>
          <w:rFonts w:ascii="Bookman Old Style" w:hAnsi="Bookman Old Style"/>
          <w:i/>
          <w:sz w:val="16"/>
          <w:szCs w:val="16"/>
        </w:rPr>
        <w:t>Sumber : Diskominfostandi Kota Bekasi</w:t>
      </w:r>
    </w:p>
    <w:p w14:paraId="13D6C4CA" w14:textId="77777777" w:rsidR="00B66619" w:rsidRDefault="00B66619" w:rsidP="002720A4">
      <w:pPr>
        <w:widowControl w:val="0"/>
        <w:autoSpaceDE w:val="0"/>
        <w:autoSpaceDN w:val="0"/>
        <w:adjustRightInd w:val="0"/>
        <w:spacing w:after="0" w:line="360" w:lineRule="auto"/>
        <w:ind w:left="709" w:right="66" w:firstLine="567"/>
        <w:jc w:val="both"/>
        <w:rPr>
          <w:rFonts w:ascii="Bookman Old Style" w:hAnsi="Bookman Old Style" w:cs="Arial"/>
          <w:spacing w:val="-1"/>
          <w:sz w:val="24"/>
          <w:szCs w:val="24"/>
        </w:rPr>
      </w:pPr>
    </w:p>
    <w:p w14:paraId="1FC24701" w14:textId="35E33F5C" w:rsidR="002720A4" w:rsidRPr="00A21381" w:rsidRDefault="002720A4" w:rsidP="002720A4">
      <w:pPr>
        <w:widowControl w:val="0"/>
        <w:autoSpaceDE w:val="0"/>
        <w:autoSpaceDN w:val="0"/>
        <w:adjustRightInd w:val="0"/>
        <w:spacing w:after="0" w:line="360" w:lineRule="auto"/>
        <w:ind w:left="709" w:right="66" w:firstLine="567"/>
        <w:jc w:val="both"/>
        <w:rPr>
          <w:rFonts w:ascii="Bookman Old Style" w:hAnsi="Bookman Old Style" w:cs="Arial"/>
          <w:sz w:val="24"/>
          <w:szCs w:val="24"/>
        </w:rPr>
      </w:pPr>
      <w:r w:rsidRPr="00A21381">
        <w:rPr>
          <w:rFonts w:ascii="Bookman Old Style" w:hAnsi="Bookman Old Style" w:cs="Arial"/>
          <w:spacing w:val="-1"/>
          <w:sz w:val="24"/>
          <w:szCs w:val="24"/>
        </w:rPr>
        <w:t xml:space="preserve">Berdasarkan </w:t>
      </w:r>
      <w:r w:rsidR="003113A4">
        <w:rPr>
          <w:rFonts w:ascii="Bookman Old Style" w:hAnsi="Bookman Old Style" w:cs="Arial"/>
          <w:spacing w:val="-1"/>
          <w:sz w:val="24"/>
          <w:szCs w:val="24"/>
        </w:rPr>
        <w:t>RPJMD</w:t>
      </w:r>
      <w:r>
        <w:rPr>
          <w:rFonts w:ascii="Bookman Old Style" w:hAnsi="Bookman Old Style" w:cs="Arial"/>
          <w:spacing w:val="-1"/>
          <w:sz w:val="24"/>
          <w:szCs w:val="24"/>
        </w:rPr>
        <w:t xml:space="preserve"> Kota Bekasi Tahun 2025-2029</w:t>
      </w:r>
      <w:r>
        <w:rPr>
          <w:rFonts w:ascii="Bookman Old Style" w:hAnsi="Bookman Old Style" w:cs="Arial"/>
          <w:spacing w:val="-1"/>
          <w:sz w:val="24"/>
          <w:szCs w:val="24"/>
          <w:lang w:val="en-US"/>
        </w:rPr>
        <w:t xml:space="preserve">, </w:t>
      </w:r>
      <w:r w:rsidRPr="00A21381">
        <w:rPr>
          <w:rFonts w:ascii="Bookman Old Style" w:hAnsi="Bookman Old Style" w:cs="Bookman Old Style"/>
          <w:sz w:val="24"/>
          <w:szCs w:val="24"/>
        </w:rPr>
        <w:t xml:space="preserve">Isu Strategis </w:t>
      </w:r>
      <w:r w:rsidR="00D148A7">
        <w:rPr>
          <w:rFonts w:ascii="Bookman Old Style" w:hAnsi="Bookman Old Style" w:cs="Bookman Old Style"/>
          <w:sz w:val="24"/>
          <w:szCs w:val="24"/>
        </w:rPr>
        <w:t xml:space="preserve">Kota Bekasi (Potensi Daerah) </w:t>
      </w:r>
      <w:r w:rsidR="00756B77">
        <w:rPr>
          <w:rFonts w:ascii="Bookman Old Style" w:hAnsi="Bookman Old Style" w:cs="Bookman Old Style"/>
          <w:sz w:val="24"/>
          <w:szCs w:val="24"/>
        </w:rPr>
        <w:t xml:space="preserve">yang menjadi </w:t>
      </w:r>
      <w:r w:rsidR="00D148A7">
        <w:rPr>
          <w:rFonts w:ascii="Bookman Old Style" w:hAnsi="Bookman Old Style" w:cs="Bookman Old Style"/>
          <w:sz w:val="24"/>
          <w:szCs w:val="24"/>
        </w:rPr>
        <w:t>kewenangan</w:t>
      </w:r>
      <w:r w:rsidR="00756B77">
        <w:rPr>
          <w:rFonts w:ascii="Bookman Old Style" w:hAnsi="Bookman Old Style" w:cs="Bookman Old Style"/>
          <w:sz w:val="24"/>
          <w:szCs w:val="24"/>
        </w:rPr>
        <w:t xml:space="preserve"> </w:t>
      </w:r>
      <w:r w:rsidRPr="00A21381">
        <w:rPr>
          <w:rFonts w:ascii="Bookman Old Style" w:hAnsi="Bookman Old Style" w:cs="Bookman Old Style"/>
          <w:sz w:val="24"/>
          <w:szCs w:val="24"/>
        </w:rPr>
        <w:t>Diskominfostandi Kota Bekasi adalah</w:t>
      </w:r>
      <w:r w:rsidRPr="00A21381">
        <w:rPr>
          <w:rFonts w:ascii="Bookman Old Style" w:hAnsi="Bookman Old Style" w:cs="Arial"/>
          <w:spacing w:val="-3"/>
          <w:sz w:val="24"/>
          <w:szCs w:val="24"/>
        </w:rPr>
        <w:t xml:space="preserve"> sebagai berikut</w:t>
      </w:r>
      <w:r>
        <w:rPr>
          <w:rFonts w:ascii="Bookman Old Style" w:hAnsi="Bookman Old Style" w:cs="Arial"/>
          <w:spacing w:val="-3"/>
          <w:sz w:val="24"/>
          <w:szCs w:val="24"/>
        </w:rPr>
        <w:t xml:space="preserve"> </w:t>
      </w:r>
      <w:r w:rsidRPr="00A21381">
        <w:rPr>
          <w:rFonts w:ascii="Bookman Old Style" w:hAnsi="Bookman Old Style" w:cs="Arial"/>
          <w:sz w:val="24"/>
          <w:szCs w:val="24"/>
        </w:rPr>
        <w:t>:</w:t>
      </w:r>
    </w:p>
    <w:p w14:paraId="5592DCA5" w14:textId="725811DE" w:rsidR="00756B77" w:rsidRDefault="00756B77" w:rsidP="008E302F">
      <w:pPr>
        <w:pStyle w:val="ListParagraph"/>
        <w:widowControl w:val="0"/>
        <w:numPr>
          <w:ilvl w:val="0"/>
          <w:numId w:val="16"/>
        </w:numPr>
        <w:autoSpaceDE w:val="0"/>
        <w:autoSpaceDN w:val="0"/>
        <w:adjustRightInd w:val="0"/>
        <w:spacing w:after="0" w:line="360" w:lineRule="auto"/>
        <w:ind w:left="1134" w:right="66" w:hanging="425"/>
        <w:jc w:val="both"/>
        <w:rPr>
          <w:rFonts w:ascii="Bookman Old Style" w:hAnsi="Bookman Old Style" w:cs="Bookman Old Style"/>
          <w:sz w:val="24"/>
          <w:szCs w:val="24"/>
        </w:rPr>
      </w:pPr>
      <w:r>
        <w:rPr>
          <w:rFonts w:ascii="Bookman Old Style" w:hAnsi="Bookman Old Style" w:cs="Bookman Old Style"/>
          <w:sz w:val="24"/>
          <w:szCs w:val="24"/>
        </w:rPr>
        <w:t>Integrasi Wilayah Regional dan Penataan Kota</w:t>
      </w:r>
      <w:r w:rsidR="00D52FDA">
        <w:rPr>
          <w:rFonts w:ascii="Bookman Old Style" w:hAnsi="Bookman Old Style" w:cs="Bookman Old Style"/>
          <w:sz w:val="24"/>
          <w:szCs w:val="24"/>
        </w:rPr>
        <w:t xml:space="preserve"> Berkelanjutan</w:t>
      </w:r>
    </w:p>
    <w:p w14:paraId="7E27859F" w14:textId="24FEB7C3" w:rsidR="00756B77" w:rsidRPr="00756B77" w:rsidRDefault="00756B77" w:rsidP="00756B77">
      <w:pPr>
        <w:pStyle w:val="ListParagraph"/>
        <w:widowControl w:val="0"/>
        <w:autoSpaceDE w:val="0"/>
        <w:autoSpaceDN w:val="0"/>
        <w:adjustRightInd w:val="0"/>
        <w:spacing w:after="0" w:line="360" w:lineRule="auto"/>
        <w:ind w:left="1134" w:right="66"/>
        <w:jc w:val="both"/>
        <w:rPr>
          <w:rFonts w:ascii="Bookman Old Style" w:hAnsi="Bookman Old Style" w:cs="Bookman Old Style"/>
          <w:sz w:val="24"/>
          <w:szCs w:val="24"/>
        </w:rPr>
      </w:pPr>
      <w:r>
        <w:rPr>
          <w:rFonts w:ascii="Bookman Old Style" w:hAnsi="Bookman Old Style" w:cs="Bookman Old Style"/>
          <w:sz w:val="24"/>
          <w:szCs w:val="24"/>
        </w:rPr>
        <w:t>Kota Bekasi dituntut untuk menjadi Smart City, pendekatan tata ruang tidak hanya berorientasi terhadap pengendalian saja akan tetapi harus mengedepankan penataan kota yang cerdas.</w:t>
      </w:r>
    </w:p>
    <w:p w14:paraId="59A7052F" w14:textId="24E06719" w:rsidR="00B51A73" w:rsidRDefault="00B51A73" w:rsidP="008E302F">
      <w:pPr>
        <w:pStyle w:val="ListParagraph"/>
        <w:widowControl w:val="0"/>
        <w:numPr>
          <w:ilvl w:val="0"/>
          <w:numId w:val="16"/>
        </w:numPr>
        <w:autoSpaceDE w:val="0"/>
        <w:autoSpaceDN w:val="0"/>
        <w:adjustRightInd w:val="0"/>
        <w:spacing w:after="0" w:line="360" w:lineRule="auto"/>
        <w:ind w:left="1134" w:right="66" w:hanging="425"/>
        <w:jc w:val="both"/>
        <w:rPr>
          <w:rFonts w:ascii="Bookman Old Style" w:hAnsi="Bookman Old Style" w:cs="Bookman Old Style"/>
          <w:sz w:val="24"/>
          <w:szCs w:val="24"/>
        </w:rPr>
      </w:pPr>
      <w:r>
        <w:rPr>
          <w:rFonts w:ascii="Bookman Old Style" w:hAnsi="Bookman Old Style" w:cs="Bookman Old Style"/>
          <w:sz w:val="24"/>
          <w:szCs w:val="24"/>
        </w:rPr>
        <w:t>Ekonomi Kreatif dan Digital</w:t>
      </w:r>
    </w:p>
    <w:p w14:paraId="389E1D8C" w14:textId="7DE9794C" w:rsidR="00B51A73" w:rsidRPr="00B51A73" w:rsidRDefault="00B51A73" w:rsidP="00B51A73">
      <w:pPr>
        <w:pStyle w:val="ListParagraph"/>
        <w:widowControl w:val="0"/>
        <w:autoSpaceDE w:val="0"/>
        <w:autoSpaceDN w:val="0"/>
        <w:adjustRightInd w:val="0"/>
        <w:spacing w:after="0" w:line="360" w:lineRule="auto"/>
        <w:ind w:left="1134" w:right="66"/>
        <w:jc w:val="both"/>
        <w:rPr>
          <w:rFonts w:ascii="Bookman Old Style" w:hAnsi="Bookman Old Style" w:cs="Bookman Old Style"/>
          <w:sz w:val="24"/>
          <w:szCs w:val="24"/>
        </w:rPr>
      </w:pPr>
      <w:r>
        <w:rPr>
          <w:rFonts w:ascii="Bookman Old Style" w:hAnsi="Bookman Old Style" w:cs="Bookman Old Style"/>
          <w:sz w:val="24"/>
          <w:szCs w:val="24"/>
        </w:rPr>
        <w:t xml:space="preserve">Dalam menghadapi transformasi digital, peningkatan keterampilan digital bagi masyarakat menjadi hal yang </w:t>
      </w:r>
      <w:r w:rsidRPr="00B51A73">
        <w:rPr>
          <w:rFonts w:ascii="Bookman Old Style" w:hAnsi="Bookman Old Style" w:cs="Bookman Old Style"/>
          <w:sz w:val="24"/>
          <w:szCs w:val="24"/>
        </w:rPr>
        <w:lastRenderedPageBreak/>
        <w:t xml:space="preserve">krusial. </w:t>
      </w:r>
      <w:r w:rsidRPr="00B51A73">
        <w:rPr>
          <w:rFonts w:ascii="Bookman Old Style" w:hAnsi="Bookman Old Style"/>
          <w:sz w:val="24"/>
          <w:szCs w:val="24"/>
        </w:rPr>
        <w:t>Akses terhadap layanan digital juga perlu diperluas, tidak hanya untuk sektor pemerintahan tetapi juga bagi seluruh lapisan masyarakat agar inklusif dan merata. Kolaborasi antara pemerintah, swasta, dan pelaku industri kreatif sangat diperlukan untuk menciptakan ekosistem ekonomi digital dan kreatif yang berkelanjutan. Dengan strategi yang tepat, Kota Bekasi dapat menjadikan ekonomi digital dan kreatif sebagai penggerak utama pertumbuhan ekonomi di masa depan.</w:t>
      </w:r>
    </w:p>
    <w:p w14:paraId="7E128D6D" w14:textId="2EA59C78" w:rsidR="00B51A73" w:rsidRDefault="00B51A73" w:rsidP="008E302F">
      <w:pPr>
        <w:pStyle w:val="ListParagraph"/>
        <w:widowControl w:val="0"/>
        <w:numPr>
          <w:ilvl w:val="0"/>
          <w:numId w:val="16"/>
        </w:numPr>
        <w:autoSpaceDE w:val="0"/>
        <w:autoSpaceDN w:val="0"/>
        <w:adjustRightInd w:val="0"/>
        <w:spacing w:after="0" w:line="360" w:lineRule="auto"/>
        <w:ind w:left="1134" w:right="66" w:hanging="425"/>
        <w:jc w:val="both"/>
        <w:rPr>
          <w:rFonts w:ascii="Bookman Old Style" w:hAnsi="Bookman Old Style" w:cs="Bookman Old Style"/>
          <w:sz w:val="24"/>
          <w:szCs w:val="24"/>
        </w:rPr>
      </w:pPr>
      <w:r>
        <w:rPr>
          <w:rFonts w:ascii="Bookman Old Style" w:hAnsi="Bookman Old Style" w:cs="Bookman Old Style"/>
          <w:sz w:val="24"/>
          <w:szCs w:val="24"/>
        </w:rPr>
        <w:t>Tata Kelola Pemerintahan yang Modern</w:t>
      </w:r>
    </w:p>
    <w:p w14:paraId="28C87E64" w14:textId="6D75F5A0" w:rsidR="00B51A73" w:rsidRDefault="00B51A73"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r w:rsidRPr="00B51A73">
        <w:rPr>
          <w:rFonts w:ascii="Bookman Old Style" w:hAnsi="Bookman Old Style"/>
          <w:sz w:val="24"/>
          <w:szCs w:val="24"/>
        </w:rPr>
        <w:t>Pelayanan publik tidak hanya untuk memenuhi kebutuhan pelayanan kepada masyarakat saja namun juga dituntut menghadirkan kemudahan, kecepatan, dan jangkauan yang lebih merata. Inovasi dan teknologi harus menjadi perangkat utama dalam melaksanakan seluruh proses penyelenggaraan pemerintahan. Karena itu, pesatnya pembangunan yang terjadi baik dari arus perkembangan dalam wilayah maupun dari luar wilayah, mengharuskan kondisi tata kelola pemerintahan yang adaptif dan responsif.</w:t>
      </w:r>
    </w:p>
    <w:p w14:paraId="200C5D6B" w14:textId="77777777" w:rsidR="003113A4" w:rsidRDefault="003113A4"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754694F4"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1E4DAE8F"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252E6D4E"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324493F0"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0BEC3CE6"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00E90DD0"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07C39844"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75B528EA"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528BE91F"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5C7B230D"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7AFC8CED"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45B74CD2"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063A3A47"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02DA7CD4" w14:textId="77777777" w:rsidR="0058796C" w:rsidRDefault="0058796C"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7A522700" w14:textId="77777777" w:rsidR="00CF2AB4" w:rsidRDefault="00CF2AB4" w:rsidP="00B51A73">
      <w:pPr>
        <w:pStyle w:val="ListParagraph"/>
        <w:widowControl w:val="0"/>
        <w:autoSpaceDE w:val="0"/>
        <w:autoSpaceDN w:val="0"/>
        <w:adjustRightInd w:val="0"/>
        <w:spacing w:after="0" w:line="360" w:lineRule="auto"/>
        <w:ind w:left="1134" w:right="66"/>
        <w:jc w:val="both"/>
        <w:rPr>
          <w:rFonts w:ascii="Bookman Old Style" w:hAnsi="Bookman Old Style"/>
          <w:sz w:val="24"/>
          <w:szCs w:val="24"/>
        </w:rPr>
      </w:pPr>
    </w:p>
    <w:p w14:paraId="635C0DDF" w14:textId="77777777" w:rsidR="0058796C" w:rsidRPr="00957CFD" w:rsidRDefault="0058796C" w:rsidP="00957CFD">
      <w:pPr>
        <w:widowControl w:val="0"/>
        <w:autoSpaceDE w:val="0"/>
        <w:autoSpaceDN w:val="0"/>
        <w:adjustRightInd w:val="0"/>
        <w:spacing w:after="0" w:line="360" w:lineRule="auto"/>
        <w:ind w:right="66"/>
        <w:jc w:val="both"/>
        <w:rPr>
          <w:rFonts w:ascii="Bookman Old Style" w:hAnsi="Bookman Old Style"/>
          <w:sz w:val="24"/>
          <w:szCs w:val="24"/>
        </w:rPr>
      </w:pPr>
    </w:p>
    <w:p w14:paraId="15D6BE53" w14:textId="754598CA" w:rsidR="00D14196" w:rsidRDefault="00D14196" w:rsidP="00845FD2">
      <w:pPr>
        <w:spacing w:after="0"/>
        <w:jc w:val="center"/>
        <w:rPr>
          <w:rFonts w:ascii="Bookman Old Style" w:hAnsi="Bookman Old Style" w:cs="Arial"/>
          <w:b/>
          <w:bCs/>
          <w:sz w:val="24"/>
          <w:szCs w:val="24"/>
        </w:rPr>
      </w:pPr>
      <w:bookmarkStart w:id="20" w:name="_Toc62734141"/>
      <w:r w:rsidRPr="00A60BCF">
        <w:rPr>
          <w:rFonts w:ascii="Bookman Old Style" w:hAnsi="Bookman Old Style" w:cs="Arial"/>
          <w:b/>
          <w:bCs/>
          <w:spacing w:val="2"/>
          <w:sz w:val="24"/>
          <w:szCs w:val="24"/>
        </w:rPr>
        <w:t>B</w:t>
      </w:r>
      <w:r w:rsidRPr="00A60BCF">
        <w:rPr>
          <w:rFonts w:ascii="Bookman Old Style" w:hAnsi="Bookman Old Style" w:cs="Arial"/>
          <w:b/>
          <w:bCs/>
          <w:spacing w:val="-6"/>
          <w:sz w:val="24"/>
          <w:szCs w:val="24"/>
        </w:rPr>
        <w:t>A</w:t>
      </w:r>
      <w:r w:rsidRPr="00A60BCF">
        <w:rPr>
          <w:rFonts w:ascii="Bookman Old Style" w:hAnsi="Bookman Old Style" w:cs="Arial"/>
          <w:b/>
          <w:bCs/>
          <w:sz w:val="24"/>
          <w:szCs w:val="24"/>
        </w:rPr>
        <w:t>B</w:t>
      </w:r>
      <w:r w:rsidRPr="00A60BCF">
        <w:rPr>
          <w:rFonts w:ascii="Bookman Old Style" w:hAnsi="Bookman Old Style" w:cs="Arial"/>
          <w:b/>
          <w:bCs/>
          <w:sz w:val="24"/>
          <w:szCs w:val="24"/>
          <w:lang w:val="en-US"/>
        </w:rPr>
        <w:t xml:space="preserve"> </w:t>
      </w:r>
      <w:r w:rsidRPr="00A60BCF">
        <w:rPr>
          <w:rFonts w:ascii="Bookman Old Style" w:hAnsi="Bookman Old Style" w:cs="Arial"/>
          <w:b/>
          <w:bCs/>
          <w:spacing w:val="-2"/>
          <w:sz w:val="24"/>
          <w:szCs w:val="24"/>
        </w:rPr>
        <w:t>I</w:t>
      </w:r>
      <w:bookmarkEnd w:id="20"/>
      <w:r w:rsidR="00B16A81">
        <w:rPr>
          <w:rFonts w:ascii="Bookman Old Style" w:hAnsi="Bookman Old Style" w:cs="Arial"/>
          <w:b/>
          <w:bCs/>
          <w:spacing w:val="-2"/>
          <w:sz w:val="24"/>
          <w:szCs w:val="24"/>
        </w:rPr>
        <w:t>II</w:t>
      </w:r>
    </w:p>
    <w:p w14:paraId="4277A709" w14:textId="77777777" w:rsidR="00B75AF5" w:rsidRPr="00A60BCF" w:rsidRDefault="00B75AF5" w:rsidP="00845FD2">
      <w:pPr>
        <w:spacing w:after="0"/>
        <w:jc w:val="center"/>
        <w:rPr>
          <w:rFonts w:ascii="Bookman Old Style" w:hAnsi="Bookman Old Style" w:cs="Arial"/>
          <w:b/>
          <w:bCs/>
          <w:sz w:val="24"/>
          <w:szCs w:val="24"/>
        </w:rPr>
      </w:pPr>
    </w:p>
    <w:p w14:paraId="042B3CBD" w14:textId="02110BE8" w:rsidR="00B16702" w:rsidRDefault="00D14196" w:rsidP="00845FD2">
      <w:pPr>
        <w:pStyle w:val="Heading1"/>
        <w:spacing w:after="240"/>
        <w:jc w:val="center"/>
        <w:rPr>
          <w:rFonts w:ascii="Bookman Old Style" w:hAnsi="Bookman Old Style" w:cs="Arial"/>
          <w:bCs/>
          <w:spacing w:val="2"/>
          <w:sz w:val="24"/>
          <w:szCs w:val="24"/>
          <w:lang w:val="en-US"/>
        </w:rPr>
      </w:pPr>
      <w:bookmarkStart w:id="21" w:name="_Toc82088730"/>
      <w:r w:rsidRPr="00087750">
        <w:rPr>
          <w:rFonts w:ascii="Bookman Old Style" w:hAnsi="Bookman Old Style" w:cs="Arial"/>
          <w:bCs/>
          <w:spacing w:val="5"/>
          <w:sz w:val="24"/>
          <w:szCs w:val="24"/>
        </w:rPr>
        <w:t>T</w:t>
      </w:r>
      <w:r w:rsidRPr="00087750">
        <w:rPr>
          <w:rFonts w:ascii="Bookman Old Style" w:hAnsi="Bookman Old Style" w:cs="Arial"/>
          <w:bCs/>
          <w:spacing w:val="2"/>
          <w:sz w:val="24"/>
          <w:szCs w:val="24"/>
        </w:rPr>
        <w:t>U</w:t>
      </w:r>
      <w:r w:rsidRPr="00087750">
        <w:rPr>
          <w:rFonts w:ascii="Bookman Old Style" w:hAnsi="Bookman Old Style" w:cs="Arial"/>
          <w:bCs/>
          <w:sz w:val="24"/>
          <w:szCs w:val="24"/>
        </w:rPr>
        <w:t>J</w:t>
      </w:r>
      <w:r w:rsidRPr="00087750">
        <w:rPr>
          <w:rFonts w:ascii="Bookman Old Style" w:hAnsi="Bookman Old Style" w:cs="Arial"/>
          <w:bCs/>
          <w:spacing w:val="2"/>
          <w:sz w:val="24"/>
          <w:szCs w:val="24"/>
        </w:rPr>
        <w:t>U</w:t>
      </w:r>
      <w:r w:rsidRPr="00087750">
        <w:rPr>
          <w:rFonts w:ascii="Bookman Old Style" w:hAnsi="Bookman Old Style" w:cs="Arial"/>
          <w:bCs/>
          <w:spacing w:val="-6"/>
          <w:sz w:val="24"/>
          <w:szCs w:val="24"/>
        </w:rPr>
        <w:t>A</w:t>
      </w:r>
      <w:r w:rsidR="00845FD2">
        <w:rPr>
          <w:rFonts w:ascii="Bookman Old Style" w:hAnsi="Bookman Old Style" w:cs="Arial"/>
          <w:bCs/>
          <w:sz w:val="24"/>
          <w:szCs w:val="24"/>
        </w:rPr>
        <w:t xml:space="preserve">N, </w:t>
      </w:r>
      <w:r w:rsidRPr="00087750">
        <w:rPr>
          <w:rFonts w:ascii="Bookman Old Style" w:hAnsi="Bookman Old Style" w:cs="Arial"/>
          <w:bCs/>
          <w:spacing w:val="5"/>
          <w:sz w:val="24"/>
          <w:szCs w:val="24"/>
        </w:rPr>
        <w:t>S</w:t>
      </w:r>
      <w:r w:rsidRPr="00087750">
        <w:rPr>
          <w:rFonts w:ascii="Bookman Old Style" w:hAnsi="Bookman Old Style" w:cs="Arial"/>
          <w:bCs/>
          <w:spacing w:val="-6"/>
          <w:sz w:val="24"/>
          <w:szCs w:val="24"/>
        </w:rPr>
        <w:t>A</w:t>
      </w:r>
      <w:r w:rsidRPr="00087750">
        <w:rPr>
          <w:rFonts w:ascii="Bookman Old Style" w:hAnsi="Bookman Old Style" w:cs="Arial"/>
          <w:bCs/>
          <w:spacing w:val="5"/>
          <w:sz w:val="24"/>
          <w:szCs w:val="24"/>
        </w:rPr>
        <w:t>S</w:t>
      </w:r>
      <w:r w:rsidRPr="00087750">
        <w:rPr>
          <w:rFonts w:ascii="Bookman Old Style" w:hAnsi="Bookman Old Style" w:cs="Arial"/>
          <w:bCs/>
          <w:spacing w:val="2"/>
          <w:sz w:val="24"/>
          <w:szCs w:val="24"/>
        </w:rPr>
        <w:t>AR</w:t>
      </w:r>
      <w:r w:rsidRPr="00087750">
        <w:rPr>
          <w:rFonts w:ascii="Bookman Old Style" w:hAnsi="Bookman Old Style" w:cs="Arial"/>
          <w:bCs/>
          <w:spacing w:val="-6"/>
          <w:sz w:val="24"/>
          <w:szCs w:val="24"/>
        </w:rPr>
        <w:t>A</w:t>
      </w:r>
      <w:r w:rsidRPr="00087750">
        <w:rPr>
          <w:rFonts w:ascii="Bookman Old Style" w:hAnsi="Bookman Old Style" w:cs="Arial"/>
          <w:bCs/>
          <w:spacing w:val="2"/>
          <w:sz w:val="24"/>
          <w:szCs w:val="24"/>
        </w:rPr>
        <w:t>N</w:t>
      </w:r>
      <w:bookmarkStart w:id="22" w:name="_Toc62734143"/>
      <w:r w:rsidR="00845FD2">
        <w:rPr>
          <w:rFonts w:ascii="Bookman Old Style" w:hAnsi="Bookman Old Style" w:cs="Arial"/>
          <w:bCs/>
          <w:spacing w:val="1"/>
          <w:sz w:val="24"/>
          <w:szCs w:val="24"/>
          <w:lang w:val="en-US"/>
        </w:rPr>
        <w:t>, STRATEGI DAN ARAH KEBIJAKAN</w:t>
      </w:r>
      <w:bookmarkEnd w:id="21"/>
      <w:bookmarkEnd w:id="22"/>
    </w:p>
    <w:p w14:paraId="4497F33C" w14:textId="77777777" w:rsidR="00B75AF5" w:rsidRDefault="00B75AF5" w:rsidP="00B75AF5">
      <w:pPr>
        <w:rPr>
          <w:lang w:val="en-US"/>
        </w:rPr>
      </w:pPr>
    </w:p>
    <w:p w14:paraId="145B0DDB" w14:textId="77777777" w:rsidR="00B75AF5" w:rsidRPr="00B75AF5" w:rsidRDefault="00B75AF5" w:rsidP="00B75AF5">
      <w:pPr>
        <w:rPr>
          <w:lang w:val="en-US"/>
        </w:rPr>
      </w:pPr>
    </w:p>
    <w:p w14:paraId="16392775" w14:textId="0DE9027D" w:rsidR="00D14196" w:rsidRPr="00D80639" w:rsidRDefault="00B94978" w:rsidP="00CE7826">
      <w:pPr>
        <w:ind w:left="567" w:hanging="851"/>
        <w:jc w:val="both"/>
        <w:rPr>
          <w:rFonts w:ascii="Bookman Old Style" w:hAnsi="Bookman Old Style" w:cs="Arial"/>
          <w:bCs/>
          <w:spacing w:val="2"/>
          <w:sz w:val="24"/>
          <w:szCs w:val="24"/>
        </w:rPr>
      </w:pPr>
      <w:r>
        <w:rPr>
          <w:rFonts w:ascii="Bookman Old Style" w:hAnsi="Bookman Old Style" w:cs="Arial"/>
          <w:b/>
          <w:bCs/>
          <w:sz w:val="24"/>
          <w:szCs w:val="24"/>
        </w:rPr>
        <w:t>3</w:t>
      </w:r>
      <w:r w:rsidR="00B75AF5">
        <w:rPr>
          <w:rFonts w:ascii="Bookman Old Style" w:hAnsi="Bookman Old Style" w:cs="Arial"/>
          <w:b/>
          <w:bCs/>
          <w:sz w:val="24"/>
          <w:szCs w:val="24"/>
        </w:rPr>
        <w:t xml:space="preserve">.1 </w:t>
      </w:r>
      <w:r w:rsidR="00B75AF5">
        <w:rPr>
          <w:rFonts w:ascii="Bookman Old Style" w:hAnsi="Bookman Old Style" w:cs="Arial"/>
          <w:b/>
          <w:bCs/>
          <w:sz w:val="24"/>
          <w:szCs w:val="24"/>
        </w:rPr>
        <w:tab/>
      </w:r>
      <w:r w:rsidR="00D14196" w:rsidRPr="00087750">
        <w:rPr>
          <w:rFonts w:ascii="Bookman Old Style" w:hAnsi="Bookman Old Style" w:cs="Arial"/>
          <w:b/>
          <w:bCs/>
          <w:sz w:val="24"/>
          <w:szCs w:val="24"/>
          <w:lang w:val="en-US"/>
        </w:rPr>
        <w:t xml:space="preserve">Tujuan </w:t>
      </w:r>
      <w:r w:rsidR="00095E26">
        <w:rPr>
          <w:rFonts w:ascii="Bookman Old Style" w:hAnsi="Bookman Old Style" w:cs="Arial"/>
          <w:b/>
          <w:bCs/>
          <w:sz w:val="24"/>
          <w:szCs w:val="24"/>
        </w:rPr>
        <w:t>RENSTRA</w:t>
      </w:r>
      <w:r w:rsidR="00D14196" w:rsidRPr="00087750">
        <w:rPr>
          <w:rFonts w:ascii="Bookman Old Style" w:hAnsi="Bookman Old Style" w:cs="Arial"/>
          <w:b/>
          <w:bCs/>
          <w:sz w:val="24"/>
          <w:szCs w:val="24"/>
          <w:lang w:val="en-US"/>
        </w:rPr>
        <w:t xml:space="preserve"> </w:t>
      </w:r>
      <w:r w:rsidR="00D80639">
        <w:rPr>
          <w:rFonts w:ascii="Bookman Old Style" w:hAnsi="Bookman Old Style" w:cs="Arial"/>
          <w:b/>
          <w:bCs/>
          <w:sz w:val="24"/>
          <w:szCs w:val="24"/>
        </w:rPr>
        <w:t>Diskominfostandi Kota Bekasi</w:t>
      </w:r>
      <w:r w:rsidR="00095E26">
        <w:rPr>
          <w:rFonts w:ascii="Bookman Old Style" w:hAnsi="Bookman Old Style" w:cs="Arial"/>
          <w:b/>
          <w:bCs/>
          <w:sz w:val="24"/>
          <w:szCs w:val="24"/>
        </w:rPr>
        <w:t xml:space="preserve"> Tahun 2025-2029</w:t>
      </w:r>
    </w:p>
    <w:p w14:paraId="7E5505B0" w14:textId="3235F373" w:rsidR="00B7551A" w:rsidRDefault="00B7551A" w:rsidP="00643EBF">
      <w:pPr>
        <w:widowControl w:val="0"/>
        <w:spacing w:before="120" w:after="120" w:line="360" w:lineRule="auto"/>
        <w:ind w:left="567" w:firstLine="851"/>
        <w:jc w:val="both"/>
        <w:rPr>
          <w:rFonts w:ascii="Bookman Old Style" w:hAnsi="Bookman Old Style"/>
          <w:b/>
          <w:sz w:val="24"/>
          <w:szCs w:val="24"/>
        </w:rPr>
      </w:pPr>
      <w:r w:rsidRPr="00B7551A">
        <w:rPr>
          <w:rFonts w:ascii="Bookman Old Style" w:hAnsi="Bookman Old Style"/>
          <w:sz w:val="24"/>
          <w:szCs w:val="24"/>
        </w:rPr>
        <w:t>Visi Kota Bekasi Tahun 2025-2029 yang diusung Wali Kota dan Wakil Wal</w:t>
      </w:r>
      <w:r w:rsidR="00163F7C">
        <w:rPr>
          <w:rFonts w:ascii="Bookman Old Style" w:hAnsi="Bookman Old Style"/>
          <w:sz w:val="24"/>
          <w:szCs w:val="24"/>
        </w:rPr>
        <w:t xml:space="preserve">i Kota Bekasi periode 2025-2029 </w:t>
      </w:r>
      <w:r w:rsidRPr="00B7551A">
        <w:rPr>
          <w:rFonts w:ascii="Bookman Old Style" w:hAnsi="Bookman Old Style"/>
          <w:sz w:val="24"/>
          <w:szCs w:val="24"/>
        </w:rPr>
        <w:t xml:space="preserve">adalah </w:t>
      </w:r>
      <w:r w:rsidRPr="00B7551A">
        <w:rPr>
          <w:rFonts w:ascii="Bookman Old Style" w:hAnsi="Bookman Old Style"/>
          <w:b/>
          <w:sz w:val="24"/>
          <w:szCs w:val="24"/>
        </w:rPr>
        <w:t>“Kota Bekasi yang Nyaman dan Sejahtera”</w:t>
      </w:r>
    </w:p>
    <w:p w14:paraId="28F6398F" w14:textId="41F2FE03" w:rsidR="00B7551A" w:rsidRDefault="00B7551A" w:rsidP="00B00A88">
      <w:pPr>
        <w:widowControl w:val="0"/>
        <w:spacing w:before="120" w:after="120" w:line="360" w:lineRule="auto"/>
        <w:jc w:val="center"/>
        <w:rPr>
          <w:rFonts w:ascii="Bookman Old Style" w:hAnsi="Bookman Old Style"/>
          <w:b/>
          <w:sz w:val="24"/>
          <w:szCs w:val="24"/>
        </w:rPr>
      </w:pPr>
      <w:r>
        <w:rPr>
          <w:rFonts w:ascii="Bookman Old Style" w:hAnsi="Bookman Old Style"/>
          <w:b/>
          <w:noProof/>
          <w:sz w:val="24"/>
          <w:szCs w:val="24"/>
          <w:lang w:val="en-US" w:eastAsia="en-US"/>
        </w:rPr>
        <w:drawing>
          <wp:inline distT="0" distB="0" distL="0" distR="0" wp14:anchorId="7510EA51" wp14:editId="32ACF5DF">
            <wp:extent cx="3638550" cy="1971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38550" cy="1971675"/>
                    </a:xfrm>
                    <a:prstGeom prst="rect">
                      <a:avLst/>
                    </a:prstGeom>
                    <a:noFill/>
                    <a:ln>
                      <a:noFill/>
                    </a:ln>
                  </pic:spPr>
                </pic:pic>
              </a:graphicData>
            </a:graphic>
          </wp:inline>
        </w:drawing>
      </w:r>
    </w:p>
    <w:p w14:paraId="2113C5B1" w14:textId="26A89934" w:rsidR="00B7551A" w:rsidRDefault="00B7551A" w:rsidP="00F75156">
      <w:pPr>
        <w:pStyle w:val="Caption"/>
        <w:spacing w:after="0"/>
        <w:contextualSpacing/>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 xml:space="preserve">Gambar </w:t>
      </w:r>
      <w:r w:rsidR="0099377E">
        <w:rPr>
          <w:rFonts w:ascii="Bookman Old Style" w:hAnsi="Bookman Old Style"/>
          <w:b/>
          <w:i w:val="0"/>
          <w:color w:val="000000" w:themeColor="text1"/>
          <w:sz w:val="16"/>
          <w:szCs w:val="16"/>
        </w:rPr>
        <w:t>III</w:t>
      </w:r>
      <w:r w:rsidR="0030402D">
        <w:rPr>
          <w:rFonts w:ascii="Bookman Old Style" w:hAnsi="Bookman Old Style"/>
          <w:b/>
          <w:i w:val="0"/>
          <w:color w:val="000000" w:themeColor="text1"/>
          <w:sz w:val="16"/>
          <w:szCs w:val="16"/>
        </w:rPr>
        <w:t>.</w:t>
      </w:r>
      <w:r w:rsidR="0099377E">
        <w:rPr>
          <w:rFonts w:ascii="Bookman Old Style" w:hAnsi="Bookman Old Style"/>
          <w:b/>
          <w:i w:val="0"/>
          <w:color w:val="000000" w:themeColor="text1"/>
          <w:sz w:val="16"/>
          <w:szCs w:val="16"/>
        </w:rPr>
        <w:t>1</w:t>
      </w:r>
      <w:r w:rsidRPr="00CB7F3D">
        <w:rPr>
          <w:rFonts w:ascii="Bookman Old Style" w:hAnsi="Bookman Old Style"/>
          <w:b/>
          <w:i w:val="0"/>
          <w:color w:val="000000" w:themeColor="text1"/>
          <w:sz w:val="16"/>
          <w:szCs w:val="16"/>
        </w:rPr>
        <w:t xml:space="preserve"> </w:t>
      </w:r>
      <w:r>
        <w:rPr>
          <w:rFonts w:ascii="Bookman Old Style" w:hAnsi="Bookman Old Style"/>
          <w:b/>
          <w:i w:val="0"/>
          <w:color w:val="000000" w:themeColor="text1"/>
          <w:sz w:val="16"/>
          <w:szCs w:val="16"/>
        </w:rPr>
        <w:t>Visi Kota Bekasi Tahun 2025-2029</w:t>
      </w:r>
    </w:p>
    <w:p w14:paraId="62F983E6" w14:textId="77908DF0" w:rsidR="003F58F6" w:rsidRPr="00F75156" w:rsidRDefault="00B7551A" w:rsidP="00F75156">
      <w:pPr>
        <w:widowControl w:val="0"/>
        <w:spacing w:after="0" w:line="240" w:lineRule="auto"/>
        <w:contextualSpacing/>
        <w:jc w:val="center"/>
        <w:rPr>
          <w:rFonts w:ascii="Bookman Old Style" w:hAnsi="Bookman Old Style"/>
          <w:b/>
          <w:i/>
          <w:sz w:val="24"/>
          <w:szCs w:val="24"/>
        </w:rPr>
      </w:pPr>
      <w:r w:rsidRPr="00F75156">
        <w:rPr>
          <w:rFonts w:ascii="Bookman Old Style" w:hAnsi="Bookman Old Style"/>
          <w:i/>
          <w:sz w:val="16"/>
          <w:szCs w:val="16"/>
        </w:rPr>
        <w:t xml:space="preserve">Sumber : </w:t>
      </w:r>
      <w:r w:rsidR="0086457D" w:rsidRPr="00F75156">
        <w:rPr>
          <w:rFonts w:ascii="Bookman Old Style" w:hAnsi="Bookman Old Style"/>
          <w:i/>
          <w:color w:val="000000" w:themeColor="text1"/>
          <w:sz w:val="16"/>
          <w:szCs w:val="16"/>
        </w:rPr>
        <w:t>RPJMD Kota Bekasi Tahun 2025-2029</w:t>
      </w:r>
    </w:p>
    <w:p w14:paraId="7FA229F1" w14:textId="77777777" w:rsidR="00957A5C" w:rsidRPr="00957A5C" w:rsidRDefault="00957A5C" w:rsidP="00957A5C">
      <w:pPr>
        <w:widowControl w:val="0"/>
        <w:spacing w:before="120" w:after="120" w:line="360" w:lineRule="auto"/>
        <w:jc w:val="center"/>
        <w:rPr>
          <w:rFonts w:ascii="Bookman Old Style" w:hAnsi="Bookman Old Style"/>
          <w:b/>
          <w:sz w:val="16"/>
          <w:szCs w:val="16"/>
        </w:rPr>
      </w:pPr>
    </w:p>
    <w:p w14:paraId="049C4E0D" w14:textId="653E2745" w:rsidR="00B7551A" w:rsidRPr="003F58F6" w:rsidRDefault="003F58F6" w:rsidP="003F58F6">
      <w:pPr>
        <w:widowControl w:val="0"/>
        <w:spacing w:before="120" w:after="120" w:line="360" w:lineRule="auto"/>
        <w:ind w:left="567" w:firstLine="851"/>
        <w:jc w:val="both"/>
        <w:rPr>
          <w:rFonts w:ascii="Bookman Old Style" w:hAnsi="Bookman Old Style"/>
          <w:sz w:val="24"/>
          <w:szCs w:val="24"/>
        </w:rPr>
      </w:pPr>
      <w:r w:rsidRPr="003F58F6">
        <w:rPr>
          <w:rFonts w:ascii="Bookman Old Style" w:hAnsi="Bookman Old Style"/>
          <w:sz w:val="24"/>
          <w:szCs w:val="24"/>
        </w:rPr>
        <w:t>Visi ini memiliki kandungan makna bahwa “Kota Bekasi yang Semakin Nyaman dan Sejahtera”. Kata “yang Semakin” menunjukkan semangat pembaruan untuk menjadikan kondisi Kota Bekasi yang lebih maju dari kondisi sebelumnya. Apa yang sudah baik, dilanjutkan. Apa yang tidak baik, dihilangkan. Apa yang masih kurang, diperbaiki. Apa yang masih belum tertangani, dilengkapi. Apa yang belum sempurna, disempurnakan.</w:t>
      </w:r>
    </w:p>
    <w:p w14:paraId="3C07A513" w14:textId="77777777" w:rsidR="006D20B4" w:rsidRPr="006D20B4" w:rsidRDefault="006D20B4" w:rsidP="00643EBF">
      <w:pPr>
        <w:widowControl w:val="0"/>
        <w:spacing w:before="120" w:after="120" w:line="360" w:lineRule="auto"/>
        <w:ind w:left="567" w:firstLine="851"/>
        <w:jc w:val="both"/>
        <w:rPr>
          <w:rFonts w:ascii="Bookman Old Style" w:hAnsi="Bookman Old Style"/>
          <w:sz w:val="24"/>
          <w:szCs w:val="24"/>
        </w:rPr>
      </w:pPr>
      <w:r w:rsidRPr="006D20B4">
        <w:rPr>
          <w:rFonts w:ascii="Bookman Old Style" w:hAnsi="Bookman Old Style"/>
          <w:sz w:val="24"/>
          <w:szCs w:val="24"/>
        </w:rPr>
        <w:t>Kata “Nyaman” menunjukkan gambaran keadaan yang kondusif kehidupan perkotaannya, aman terlindungi bagi warganya, asri suasana lingkungan kotanya, tenang beraktivitas kesehariannya, terjamin bebas dalam berekspresi, dan guyub rukun saling menghargai dalam kehidupan beragama dan berbudayanya di Kota Bekasi.</w:t>
      </w:r>
    </w:p>
    <w:p w14:paraId="23320331" w14:textId="627F9147" w:rsidR="006D20B4" w:rsidRPr="006D20B4" w:rsidRDefault="006D20B4" w:rsidP="00643EBF">
      <w:pPr>
        <w:widowControl w:val="0"/>
        <w:spacing w:before="120" w:after="120" w:line="360" w:lineRule="auto"/>
        <w:ind w:left="567" w:firstLine="851"/>
        <w:jc w:val="both"/>
        <w:rPr>
          <w:rFonts w:ascii="Bookman Old Style" w:hAnsi="Bookman Old Style"/>
          <w:sz w:val="24"/>
          <w:szCs w:val="24"/>
        </w:rPr>
      </w:pPr>
      <w:r w:rsidRPr="006D20B4">
        <w:rPr>
          <w:rFonts w:ascii="Bookman Old Style" w:hAnsi="Bookman Old Style"/>
          <w:sz w:val="24"/>
          <w:szCs w:val="24"/>
        </w:rPr>
        <w:lastRenderedPageBreak/>
        <w:t>Kata “Sejahtera” menunjukkan gambaran kondisi dan taraf kehidupan warga kotanya yang baik, dalam arti cukup “sandang, pangan, dan papan” serta sehat, cerdas, dan berpendapatan yang layak untuk menghidupi diri dan keluarganya.</w:t>
      </w:r>
    </w:p>
    <w:p w14:paraId="25B24885" w14:textId="2C2611FD" w:rsidR="00532AEE" w:rsidRDefault="00532AEE" w:rsidP="00643EBF">
      <w:pPr>
        <w:widowControl w:val="0"/>
        <w:spacing w:before="120" w:after="120" w:line="360" w:lineRule="auto"/>
        <w:ind w:left="567" w:firstLine="851"/>
        <w:jc w:val="both"/>
        <w:rPr>
          <w:rFonts w:ascii="Bookman Old Style" w:hAnsi="Bookman Old Style"/>
          <w:sz w:val="24"/>
          <w:szCs w:val="24"/>
        </w:rPr>
      </w:pPr>
      <w:r w:rsidRPr="00532AEE">
        <w:rPr>
          <w:rFonts w:ascii="Bookman Old Style" w:hAnsi="Bookman Old Style"/>
          <w:sz w:val="24"/>
          <w:szCs w:val="24"/>
        </w:rPr>
        <w:t>Dalam rangka mewujudkan Visi Kota Bekasi di atas, rumusan umum mengenai upayaupaya yang akan dilaksanakan oleh Kota Bekasi terangkum dalam 5 (lima) misi. Ke-5 (lima) misi tersebut, seperti pada gambar di bawah ini.</w:t>
      </w:r>
    </w:p>
    <w:p w14:paraId="7EC8DF69" w14:textId="0A39F788" w:rsidR="00957A5C" w:rsidRDefault="00957A5C" w:rsidP="0099377E">
      <w:pPr>
        <w:widowControl w:val="0"/>
        <w:spacing w:before="120" w:after="120" w:line="360" w:lineRule="auto"/>
        <w:jc w:val="center"/>
        <w:rPr>
          <w:rFonts w:ascii="Bookman Old Style" w:hAnsi="Bookman Old Style"/>
          <w:sz w:val="24"/>
          <w:szCs w:val="24"/>
        </w:rPr>
      </w:pPr>
      <w:r>
        <w:rPr>
          <w:rFonts w:ascii="Bookman Old Style" w:hAnsi="Bookman Old Style"/>
          <w:noProof/>
          <w:sz w:val="24"/>
          <w:szCs w:val="24"/>
          <w:lang w:val="en-US" w:eastAsia="en-US"/>
        </w:rPr>
        <w:drawing>
          <wp:inline distT="0" distB="0" distL="0" distR="0" wp14:anchorId="1AA6CEE1" wp14:editId="70705B18">
            <wp:extent cx="3981450" cy="2562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2562225"/>
                    </a:xfrm>
                    <a:prstGeom prst="rect">
                      <a:avLst/>
                    </a:prstGeom>
                    <a:noFill/>
                    <a:ln>
                      <a:noFill/>
                    </a:ln>
                  </pic:spPr>
                </pic:pic>
              </a:graphicData>
            </a:graphic>
          </wp:inline>
        </w:drawing>
      </w:r>
    </w:p>
    <w:p w14:paraId="26AB2D5F" w14:textId="258007E2" w:rsidR="00C92DC4" w:rsidRDefault="00C92DC4" w:rsidP="00951DA5">
      <w:pPr>
        <w:pStyle w:val="Caption"/>
        <w:spacing w:after="0"/>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 xml:space="preserve">Gambar </w:t>
      </w:r>
      <w:r>
        <w:rPr>
          <w:rFonts w:ascii="Bookman Old Style" w:hAnsi="Bookman Old Style"/>
          <w:b/>
          <w:i w:val="0"/>
          <w:color w:val="000000" w:themeColor="text1"/>
          <w:sz w:val="16"/>
          <w:szCs w:val="16"/>
        </w:rPr>
        <w:t>III</w:t>
      </w:r>
      <w:r w:rsidR="00CD608A">
        <w:rPr>
          <w:rFonts w:ascii="Bookman Old Style" w:hAnsi="Bookman Old Style"/>
          <w:b/>
          <w:i w:val="0"/>
          <w:color w:val="000000" w:themeColor="text1"/>
          <w:sz w:val="16"/>
          <w:szCs w:val="16"/>
        </w:rPr>
        <w:t>.</w:t>
      </w:r>
      <w:r>
        <w:rPr>
          <w:rFonts w:ascii="Bookman Old Style" w:hAnsi="Bookman Old Style"/>
          <w:b/>
          <w:i w:val="0"/>
          <w:color w:val="000000" w:themeColor="text1"/>
          <w:sz w:val="16"/>
          <w:szCs w:val="16"/>
        </w:rPr>
        <w:t>2</w:t>
      </w:r>
      <w:r w:rsidRPr="00CB7F3D">
        <w:rPr>
          <w:rFonts w:ascii="Bookman Old Style" w:hAnsi="Bookman Old Style"/>
          <w:b/>
          <w:i w:val="0"/>
          <w:color w:val="000000" w:themeColor="text1"/>
          <w:sz w:val="16"/>
          <w:szCs w:val="16"/>
        </w:rPr>
        <w:t xml:space="preserve"> </w:t>
      </w:r>
      <w:r>
        <w:rPr>
          <w:rFonts w:ascii="Bookman Old Style" w:hAnsi="Bookman Old Style"/>
          <w:b/>
          <w:i w:val="0"/>
          <w:color w:val="000000" w:themeColor="text1"/>
          <w:sz w:val="16"/>
          <w:szCs w:val="16"/>
        </w:rPr>
        <w:t>Misi Kota Bekasi Tahun 2025-2029</w:t>
      </w:r>
    </w:p>
    <w:p w14:paraId="3B3CF04B" w14:textId="0FF86949" w:rsidR="00B00A88" w:rsidRPr="00951DA5" w:rsidRDefault="00C92DC4" w:rsidP="00951DA5">
      <w:pPr>
        <w:widowControl w:val="0"/>
        <w:spacing w:after="0" w:line="240" w:lineRule="auto"/>
        <w:jc w:val="center"/>
        <w:rPr>
          <w:rFonts w:ascii="Bookman Old Style" w:hAnsi="Bookman Old Style"/>
          <w:i/>
          <w:color w:val="000000" w:themeColor="text1"/>
          <w:sz w:val="16"/>
          <w:szCs w:val="16"/>
        </w:rPr>
      </w:pPr>
      <w:r w:rsidRPr="00951DA5">
        <w:rPr>
          <w:rFonts w:ascii="Bookman Old Style" w:hAnsi="Bookman Old Style"/>
          <w:i/>
          <w:sz w:val="16"/>
          <w:szCs w:val="16"/>
        </w:rPr>
        <w:t xml:space="preserve">Sumber : </w:t>
      </w:r>
      <w:r w:rsidRPr="00951DA5">
        <w:rPr>
          <w:rFonts w:ascii="Bookman Old Style" w:hAnsi="Bookman Old Style"/>
          <w:i/>
          <w:color w:val="000000" w:themeColor="text1"/>
          <w:sz w:val="16"/>
          <w:szCs w:val="16"/>
        </w:rPr>
        <w:t>RPJMD Kota Bekasi Tahun 2025-2029</w:t>
      </w:r>
    </w:p>
    <w:p w14:paraId="47EBCBD8" w14:textId="77777777" w:rsidR="00C92DC4" w:rsidRPr="006E61A4" w:rsidRDefault="00C92DC4" w:rsidP="00C92DC4">
      <w:pPr>
        <w:widowControl w:val="0"/>
        <w:spacing w:before="120" w:after="120" w:line="360" w:lineRule="auto"/>
        <w:jc w:val="center"/>
        <w:rPr>
          <w:rFonts w:ascii="Bookman Old Style" w:hAnsi="Bookman Old Style"/>
          <w:sz w:val="16"/>
          <w:szCs w:val="16"/>
        </w:rPr>
      </w:pPr>
    </w:p>
    <w:p w14:paraId="087ACB23" w14:textId="0C549057" w:rsidR="008C1605" w:rsidRDefault="00A6486C" w:rsidP="00643EBF">
      <w:pPr>
        <w:widowControl w:val="0"/>
        <w:spacing w:before="120" w:after="120" w:line="360" w:lineRule="auto"/>
        <w:ind w:left="567" w:firstLine="851"/>
        <w:jc w:val="both"/>
        <w:rPr>
          <w:rFonts w:ascii="Bookman Old Style" w:hAnsi="Bookman Old Style"/>
          <w:sz w:val="24"/>
          <w:szCs w:val="24"/>
        </w:rPr>
      </w:pPr>
      <w:r>
        <w:rPr>
          <w:rFonts w:ascii="Bookman Old Style" w:hAnsi="Bookman Old Style"/>
          <w:sz w:val="24"/>
          <w:szCs w:val="24"/>
        </w:rPr>
        <w:t xml:space="preserve">Tujuan dan </w:t>
      </w:r>
      <w:r w:rsidR="008C1605">
        <w:rPr>
          <w:rFonts w:ascii="Bookman Old Style" w:hAnsi="Bookman Old Style"/>
          <w:sz w:val="24"/>
          <w:szCs w:val="24"/>
        </w:rPr>
        <w:t>S</w:t>
      </w:r>
      <w:r w:rsidR="009D4B5C">
        <w:rPr>
          <w:rFonts w:ascii="Bookman Old Style" w:hAnsi="Bookman Old Style"/>
          <w:sz w:val="24"/>
          <w:szCs w:val="24"/>
        </w:rPr>
        <w:t xml:space="preserve">asaran adalah </w:t>
      </w:r>
      <w:r w:rsidR="008C1605">
        <w:rPr>
          <w:rFonts w:ascii="Bookman Old Style" w:hAnsi="Bookman Old Style"/>
          <w:sz w:val="24"/>
          <w:szCs w:val="24"/>
        </w:rPr>
        <w:t>Tahap Perumusan Sasaran Strategis</w:t>
      </w:r>
      <w:r w:rsidR="009D4B5C">
        <w:rPr>
          <w:rFonts w:ascii="Bookman Old Style" w:hAnsi="Bookman Old Style"/>
          <w:sz w:val="24"/>
          <w:szCs w:val="24"/>
        </w:rPr>
        <w:t xml:space="preserve"> yang menunjukan </w:t>
      </w:r>
      <w:r w:rsidR="008C1605">
        <w:rPr>
          <w:rFonts w:ascii="Bookman Old Style" w:hAnsi="Bookman Old Style"/>
          <w:sz w:val="24"/>
          <w:szCs w:val="24"/>
        </w:rPr>
        <w:t>Tingkat Prioritas Tertinggi</w:t>
      </w:r>
      <w:r w:rsidR="009D4B5C">
        <w:rPr>
          <w:rFonts w:ascii="Bookman Old Style" w:hAnsi="Bookman Old Style"/>
          <w:sz w:val="24"/>
          <w:szCs w:val="24"/>
        </w:rPr>
        <w:t xml:space="preserve"> dalam </w:t>
      </w:r>
      <w:r w:rsidR="008C1605">
        <w:rPr>
          <w:rFonts w:ascii="Bookman Old Style" w:hAnsi="Bookman Old Style"/>
          <w:sz w:val="24"/>
          <w:szCs w:val="24"/>
        </w:rPr>
        <w:t>Perencanaan Pembangunan Jangka Menengah Daerah</w:t>
      </w:r>
      <w:r w:rsidR="00277E10">
        <w:rPr>
          <w:rFonts w:ascii="Bookman Old Style" w:hAnsi="Bookman Old Style"/>
          <w:sz w:val="24"/>
          <w:szCs w:val="24"/>
        </w:rPr>
        <w:t xml:space="preserve"> yang selanjutnya akan menjadi dasar </w:t>
      </w:r>
      <w:r w:rsidR="008C1605">
        <w:rPr>
          <w:rFonts w:ascii="Bookman Old Style" w:hAnsi="Bookman Old Style"/>
          <w:sz w:val="24"/>
          <w:szCs w:val="24"/>
        </w:rPr>
        <w:t>Penyusunan Kerangka Kinerja Perangkat Daerah</w:t>
      </w:r>
      <w:r w:rsidR="00277E10">
        <w:rPr>
          <w:rFonts w:ascii="Bookman Old Style" w:hAnsi="Bookman Old Style"/>
          <w:sz w:val="24"/>
          <w:szCs w:val="24"/>
        </w:rPr>
        <w:t xml:space="preserve"> selama </w:t>
      </w:r>
      <w:r w:rsidR="00845FD2">
        <w:rPr>
          <w:rFonts w:ascii="Bookman Old Style" w:hAnsi="Bookman Old Style"/>
          <w:sz w:val="24"/>
          <w:szCs w:val="24"/>
        </w:rPr>
        <w:t>5</w:t>
      </w:r>
      <w:r w:rsidR="00277E10">
        <w:rPr>
          <w:rFonts w:ascii="Bookman Old Style" w:hAnsi="Bookman Old Style"/>
          <w:sz w:val="24"/>
          <w:szCs w:val="24"/>
        </w:rPr>
        <w:t xml:space="preserve"> </w:t>
      </w:r>
      <w:r w:rsidR="00277E10" w:rsidRPr="00891DEA">
        <w:rPr>
          <w:rFonts w:ascii="Bookman Old Style" w:hAnsi="Bookman Old Style"/>
          <w:i/>
          <w:sz w:val="24"/>
          <w:szCs w:val="24"/>
        </w:rPr>
        <w:t>(</w:t>
      </w:r>
      <w:r w:rsidR="00845FD2">
        <w:rPr>
          <w:rFonts w:ascii="Bookman Old Style" w:hAnsi="Bookman Old Style"/>
          <w:i/>
          <w:sz w:val="24"/>
          <w:szCs w:val="24"/>
        </w:rPr>
        <w:t>lima</w:t>
      </w:r>
      <w:r w:rsidR="00277E10" w:rsidRPr="00891DEA">
        <w:rPr>
          <w:rFonts w:ascii="Bookman Old Style" w:hAnsi="Bookman Old Style"/>
          <w:i/>
          <w:sz w:val="24"/>
          <w:szCs w:val="24"/>
        </w:rPr>
        <w:t>)</w:t>
      </w:r>
      <w:r w:rsidR="00277E10">
        <w:rPr>
          <w:rFonts w:ascii="Bookman Old Style" w:hAnsi="Bookman Old Style"/>
          <w:sz w:val="24"/>
          <w:szCs w:val="24"/>
        </w:rPr>
        <w:t xml:space="preserve"> </w:t>
      </w:r>
      <w:r w:rsidR="008C1605">
        <w:rPr>
          <w:rFonts w:ascii="Bookman Old Style" w:hAnsi="Bookman Old Style"/>
          <w:sz w:val="24"/>
          <w:szCs w:val="24"/>
        </w:rPr>
        <w:t>Tahun.</w:t>
      </w:r>
    </w:p>
    <w:p w14:paraId="56D7E523" w14:textId="346CB3F2" w:rsidR="00687755" w:rsidRDefault="00277E10" w:rsidP="00643EBF">
      <w:pPr>
        <w:widowControl w:val="0"/>
        <w:spacing w:before="120" w:after="120" w:line="360" w:lineRule="auto"/>
        <w:ind w:left="567" w:firstLine="851"/>
        <w:jc w:val="both"/>
        <w:rPr>
          <w:rFonts w:ascii="Bookman Old Style" w:hAnsi="Bookman Old Style"/>
          <w:sz w:val="24"/>
          <w:szCs w:val="24"/>
        </w:rPr>
      </w:pPr>
      <w:r>
        <w:rPr>
          <w:rFonts w:ascii="Bookman Old Style" w:hAnsi="Bookman Old Style"/>
          <w:sz w:val="24"/>
          <w:szCs w:val="24"/>
        </w:rPr>
        <w:t xml:space="preserve">Tujuan adalah </w:t>
      </w:r>
      <w:r w:rsidR="008C1605">
        <w:rPr>
          <w:rFonts w:ascii="Bookman Old Style" w:hAnsi="Bookman Old Style"/>
          <w:sz w:val="24"/>
          <w:szCs w:val="24"/>
        </w:rPr>
        <w:t>P</w:t>
      </w:r>
      <w:r>
        <w:rPr>
          <w:rFonts w:ascii="Bookman Old Style" w:hAnsi="Bookman Old Style"/>
          <w:sz w:val="24"/>
          <w:szCs w:val="24"/>
        </w:rPr>
        <w:t xml:space="preserve">ernyataan tentang </w:t>
      </w:r>
      <w:r w:rsidR="008C1605">
        <w:rPr>
          <w:rFonts w:ascii="Bookman Old Style" w:hAnsi="Bookman Old Style"/>
          <w:sz w:val="24"/>
          <w:szCs w:val="24"/>
        </w:rPr>
        <w:t>H</w:t>
      </w:r>
      <w:r>
        <w:rPr>
          <w:rFonts w:ascii="Bookman Old Style" w:hAnsi="Bookman Old Style"/>
          <w:sz w:val="24"/>
          <w:szCs w:val="24"/>
        </w:rPr>
        <w:t>al-</w:t>
      </w:r>
      <w:r w:rsidR="008C1605">
        <w:rPr>
          <w:rFonts w:ascii="Bookman Old Style" w:hAnsi="Bookman Old Style"/>
          <w:sz w:val="24"/>
          <w:szCs w:val="24"/>
        </w:rPr>
        <w:t>H</w:t>
      </w:r>
      <w:r>
        <w:rPr>
          <w:rFonts w:ascii="Bookman Old Style" w:hAnsi="Bookman Old Style"/>
          <w:sz w:val="24"/>
          <w:szCs w:val="24"/>
        </w:rPr>
        <w:t xml:space="preserve">al yng diperlukan untuk memecahkan </w:t>
      </w:r>
      <w:r w:rsidR="008C1605">
        <w:rPr>
          <w:rFonts w:ascii="Bookman Old Style" w:hAnsi="Bookman Old Style"/>
          <w:sz w:val="24"/>
          <w:szCs w:val="24"/>
        </w:rPr>
        <w:t>P</w:t>
      </w:r>
      <w:r>
        <w:rPr>
          <w:rFonts w:ascii="Bookman Old Style" w:hAnsi="Bookman Old Style"/>
          <w:sz w:val="24"/>
          <w:szCs w:val="24"/>
        </w:rPr>
        <w:t xml:space="preserve">ermasalahan dan menangani </w:t>
      </w:r>
      <w:r w:rsidR="008C1605">
        <w:rPr>
          <w:rFonts w:ascii="Bookman Old Style" w:hAnsi="Bookman Old Style"/>
          <w:sz w:val="24"/>
          <w:szCs w:val="24"/>
        </w:rPr>
        <w:t>I</w:t>
      </w:r>
      <w:r>
        <w:rPr>
          <w:rFonts w:ascii="Bookman Old Style" w:hAnsi="Bookman Old Style"/>
          <w:sz w:val="24"/>
          <w:szCs w:val="24"/>
        </w:rPr>
        <w:t>su-</w:t>
      </w:r>
      <w:r w:rsidR="008C1605">
        <w:rPr>
          <w:rFonts w:ascii="Bookman Old Style" w:hAnsi="Bookman Old Style"/>
          <w:sz w:val="24"/>
          <w:szCs w:val="24"/>
        </w:rPr>
        <w:t>I</w:t>
      </w:r>
      <w:r>
        <w:rPr>
          <w:rFonts w:ascii="Bookman Old Style" w:hAnsi="Bookman Old Style"/>
          <w:sz w:val="24"/>
          <w:szCs w:val="24"/>
        </w:rPr>
        <w:t xml:space="preserve">su </w:t>
      </w:r>
      <w:r w:rsidR="008C1605">
        <w:rPr>
          <w:rFonts w:ascii="Bookman Old Style" w:hAnsi="Bookman Old Style"/>
          <w:sz w:val="24"/>
          <w:szCs w:val="24"/>
        </w:rPr>
        <w:t>Strategis Daerah</w:t>
      </w:r>
      <w:r>
        <w:rPr>
          <w:rFonts w:ascii="Bookman Old Style" w:hAnsi="Bookman Old Style"/>
          <w:sz w:val="24"/>
          <w:szCs w:val="24"/>
        </w:rPr>
        <w:t xml:space="preserve"> yang dihadapi. Sedangkan </w:t>
      </w:r>
      <w:r w:rsidR="008C1605">
        <w:rPr>
          <w:rFonts w:ascii="Bookman Old Style" w:hAnsi="Bookman Old Style"/>
          <w:sz w:val="24"/>
          <w:szCs w:val="24"/>
        </w:rPr>
        <w:t>S</w:t>
      </w:r>
      <w:r>
        <w:rPr>
          <w:rFonts w:ascii="Bookman Old Style" w:hAnsi="Bookman Old Style"/>
          <w:sz w:val="24"/>
          <w:szCs w:val="24"/>
        </w:rPr>
        <w:t>as</w:t>
      </w:r>
      <w:r w:rsidR="00A6486C">
        <w:rPr>
          <w:rFonts w:ascii="Bookman Old Style" w:hAnsi="Bookman Old Style"/>
          <w:sz w:val="24"/>
          <w:szCs w:val="24"/>
        </w:rPr>
        <w:t>a</w:t>
      </w:r>
      <w:r w:rsidR="008C1605">
        <w:rPr>
          <w:rFonts w:ascii="Bookman Old Style" w:hAnsi="Bookman Old Style"/>
          <w:sz w:val="24"/>
          <w:szCs w:val="24"/>
        </w:rPr>
        <w:t>ran adalah H</w:t>
      </w:r>
      <w:r>
        <w:rPr>
          <w:rFonts w:ascii="Bookman Old Style" w:hAnsi="Bookman Old Style"/>
          <w:sz w:val="24"/>
          <w:szCs w:val="24"/>
        </w:rPr>
        <w:t xml:space="preserve">asil yang diharapkan dari suatu </w:t>
      </w:r>
      <w:r w:rsidR="008C1605">
        <w:rPr>
          <w:rFonts w:ascii="Bookman Old Style" w:hAnsi="Bookman Old Style"/>
          <w:sz w:val="24"/>
          <w:szCs w:val="24"/>
        </w:rPr>
        <w:t>T</w:t>
      </w:r>
      <w:r>
        <w:rPr>
          <w:rFonts w:ascii="Bookman Old Style" w:hAnsi="Bookman Old Style"/>
          <w:sz w:val="24"/>
          <w:szCs w:val="24"/>
        </w:rPr>
        <w:t xml:space="preserve">ujuan yang diformulasikan secara </w:t>
      </w:r>
      <w:r w:rsidR="008C1605">
        <w:rPr>
          <w:rFonts w:ascii="Bookman Old Style" w:hAnsi="Bookman Old Style"/>
          <w:sz w:val="24"/>
          <w:szCs w:val="24"/>
        </w:rPr>
        <w:t>Terukur, Spesifik, Mudah Dicapai, Rasional</w:t>
      </w:r>
      <w:r>
        <w:rPr>
          <w:rFonts w:ascii="Bookman Old Style" w:hAnsi="Bookman Old Style"/>
          <w:sz w:val="24"/>
          <w:szCs w:val="24"/>
        </w:rPr>
        <w:t xml:space="preserve">, untuk dapat dilaksanakan selama kurun waktu </w:t>
      </w:r>
      <w:r w:rsidR="0035673F">
        <w:rPr>
          <w:rFonts w:ascii="Bookman Old Style" w:hAnsi="Bookman Old Style"/>
          <w:sz w:val="24"/>
          <w:szCs w:val="24"/>
        </w:rPr>
        <w:t xml:space="preserve">5 </w:t>
      </w:r>
      <w:r w:rsidR="0035673F" w:rsidRPr="00891DEA">
        <w:rPr>
          <w:rFonts w:ascii="Bookman Old Style" w:hAnsi="Bookman Old Style"/>
          <w:i/>
          <w:sz w:val="24"/>
          <w:szCs w:val="24"/>
        </w:rPr>
        <w:t>(</w:t>
      </w:r>
      <w:r w:rsidR="0035673F">
        <w:rPr>
          <w:rFonts w:ascii="Bookman Old Style" w:hAnsi="Bookman Old Style"/>
          <w:i/>
          <w:sz w:val="24"/>
          <w:szCs w:val="24"/>
        </w:rPr>
        <w:t>lima</w:t>
      </w:r>
      <w:r w:rsidR="0035673F" w:rsidRPr="00891DEA">
        <w:rPr>
          <w:rFonts w:ascii="Bookman Old Style" w:hAnsi="Bookman Old Style"/>
          <w:i/>
          <w:sz w:val="24"/>
          <w:szCs w:val="24"/>
        </w:rPr>
        <w:t>)</w:t>
      </w:r>
      <w:r>
        <w:rPr>
          <w:rFonts w:ascii="Bookman Old Style" w:hAnsi="Bookman Old Style"/>
          <w:sz w:val="24"/>
          <w:szCs w:val="24"/>
        </w:rPr>
        <w:t xml:space="preserve"> </w:t>
      </w:r>
      <w:r w:rsidR="008C1605">
        <w:rPr>
          <w:rFonts w:ascii="Bookman Old Style" w:hAnsi="Bookman Old Style"/>
          <w:sz w:val="24"/>
          <w:szCs w:val="24"/>
        </w:rPr>
        <w:t>T</w:t>
      </w:r>
      <w:r>
        <w:rPr>
          <w:rFonts w:ascii="Bookman Old Style" w:hAnsi="Bookman Old Style"/>
          <w:sz w:val="24"/>
          <w:szCs w:val="24"/>
        </w:rPr>
        <w:t>ahun ke depan.</w:t>
      </w:r>
    </w:p>
    <w:p w14:paraId="50A6646D" w14:textId="41396720" w:rsidR="00277E10" w:rsidRDefault="00864EEC" w:rsidP="002E6C6B">
      <w:pPr>
        <w:widowControl w:val="0"/>
        <w:autoSpaceDE w:val="0"/>
        <w:autoSpaceDN w:val="0"/>
        <w:adjustRightInd w:val="0"/>
        <w:spacing w:line="360" w:lineRule="auto"/>
        <w:ind w:left="567" w:right="68" w:firstLine="851"/>
        <w:jc w:val="both"/>
        <w:rPr>
          <w:rFonts w:ascii="Bookman Old Style" w:hAnsi="Bookman Old Style" w:cs="Tahoma"/>
          <w:sz w:val="24"/>
          <w:szCs w:val="24"/>
        </w:rPr>
      </w:pPr>
      <w:r>
        <w:rPr>
          <w:rFonts w:ascii="Bookman Old Style" w:hAnsi="Bookman Old Style"/>
          <w:sz w:val="24"/>
          <w:szCs w:val="24"/>
          <w:lang w:val="en-US"/>
        </w:rPr>
        <w:t>Sesuai den</w:t>
      </w:r>
      <w:r w:rsidR="00277E10">
        <w:rPr>
          <w:rFonts w:ascii="Bookman Old Style" w:hAnsi="Bookman Old Style"/>
          <w:sz w:val="24"/>
          <w:szCs w:val="24"/>
        </w:rPr>
        <w:t>gan Tugas dan Fungsi</w:t>
      </w:r>
      <w:r w:rsidR="00277E10" w:rsidRPr="00643EBF">
        <w:rPr>
          <w:rFonts w:ascii="Bookman Old Style" w:hAnsi="Bookman Old Style"/>
          <w:sz w:val="24"/>
          <w:szCs w:val="24"/>
        </w:rPr>
        <w:t xml:space="preserve"> dalam </w:t>
      </w:r>
      <w:r w:rsidR="00C81D95">
        <w:rPr>
          <w:rFonts w:ascii="Bookman Old Style" w:hAnsi="Bookman Old Style"/>
          <w:sz w:val="24"/>
          <w:szCs w:val="24"/>
        </w:rPr>
        <w:t>Penyusunan P</w:t>
      </w:r>
      <w:r w:rsidR="00277E10" w:rsidRPr="00643EBF">
        <w:rPr>
          <w:rFonts w:ascii="Bookman Old Style" w:hAnsi="Bookman Old Style"/>
          <w:sz w:val="24"/>
          <w:szCs w:val="24"/>
        </w:rPr>
        <w:t>erenca</w:t>
      </w:r>
      <w:r w:rsidR="00277E10">
        <w:rPr>
          <w:rFonts w:ascii="Bookman Old Style" w:hAnsi="Bookman Old Style"/>
          <w:sz w:val="24"/>
          <w:szCs w:val="24"/>
        </w:rPr>
        <w:t xml:space="preserve">naan </w:t>
      </w:r>
      <w:r w:rsidR="00C81D95">
        <w:rPr>
          <w:rFonts w:ascii="Bookman Old Style" w:hAnsi="Bookman Old Style"/>
          <w:sz w:val="24"/>
          <w:szCs w:val="24"/>
        </w:rPr>
        <w:t>P</w:t>
      </w:r>
      <w:r w:rsidR="00277E10">
        <w:rPr>
          <w:rFonts w:ascii="Bookman Old Style" w:hAnsi="Bookman Old Style"/>
          <w:sz w:val="24"/>
          <w:szCs w:val="24"/>
        </w:rPr>
        <w:t xml:space="preserve">embangunan, </w:t>
      </w:r>
      <w:r w:rsidR="00C81D95">
        <w:rPr>
          <w:rFonts w:ascii="Bookman Old Style" w:hAnsi="Bookman Old Style"/>
          <w:sz w:val="24"/>
          <w:szCs w:val="24"/>
        </w:rPr>
        <w:t xml:space="preserve">Diskominfostandi </w:t>
      </w:r>
      <w:r w:rsidR="00277E10">
        <w:rPr>
          <w:rFonts w:ascii="Bookman Old Style" w:hAnsi="Bookman Old Style"/>
          <w:sz w:val="24"/>
          <w:szCs w:val="24"/>
        </w:rPr>
        <w:t>Kota Bekasi</w:t>
      </w:r>
      <w:r w:rsidR="00277E10" w:rsidRPr="00643EBF">
        <w:rPr>
          <w:rFonts w:ascii="Bookman Old Style" w:hAnsi="Bookman Old Style" w:cs="Tahoma"/>
          <w:sz w:val="24"/>
          <w:szCs w:val="24"/>
        </w:rPr>
        <w:t xml:space="preserve"> </w:t>
      </w:r>
      <w:r w:rsidR="00277E10" w:rsidRPr="00643EBF">
        <w:rPr>
          <w:rFonts w:ascii="Bookman Old Style" w:hAnsi="Bookman Old Style"/>
          <w:sz w:val="24"/>
          <w:szCs w:val="24"/>
        </w:rPr>
        <w:lastRenderedPageBreak/>
        <w:t xml:space="preserve">mendukung pencapaian </w:t>
      </w:r>
      <w:r w:rsidR="00C81D95" w:rsidRPr="00FE542E">
        <w:rPr>
          <w:rFonts w:ascii="Bookman Old Style" w:hAnsi="Bookman Old Style" w:cs="Tahoma"/>
          <w:color w:val="000000"/>
          <w:sz w:val="24"/>
          <w:szCs w:val="24"/>
        </w:rPr>
        <w:t>dal</w:t>
      </w:r>
      <w:r w:rsidR="00C81D95" w:rsidRPr="00FE542E">
        <w:rPr>
          <w:rFonts w:ascii="Bookman Old Style" w:hAnsi="Bookman Old Style" w:cs="Tahoma"/>
          <w:color w:val="000000"/>
          <w:spacing w:val="-1"/>
          <w:sz w:val="24"/>
          <w:szCs w:val="24"/>
        </w:rPr>
        <w:t>a</w:t>
      </w:r>
      <w:r w:rsidR="00C81D95" w:rsidRPr="00FE542E">
        <w:rPr>
          <w:rFonts w:ascii="Bookman Old Style" w:hAnsi="Bookman Old Style" w:cs="Tahoma"/>
          <w:color w:val="000000"/>
          <w:sz w:val="24"/>
          <w:szCs w:val="24"/>
        </w:rPr>
        <w:t>m Pe</w:t>
      </w:r>
      <w:r w:rsidR="00C81D95" w:rsidRPr="00FE542E">
        <w:rPr>
          <w:rFonts w:ascii="Bookman Old Style" w:hAnsi="Bookman Old Style" w:cs="Tahoma"/>
          <w:color w:val="000000"/>
          <w:spacing w:val="-1"/>
          <w:sz w:val="24"/>
          <w:szCs w:val="24"/>
        </w:rPr>
        <w:t>n</w:t>
      </w:r>
      <w:r w:rsidR="00C81D95" w:rsidRPr="00FE542E">
        <w:rPr>
          <w:rFonts w:ascii="Bookman Old Style" w:hAnsi="Bookman Old Style" w:cs="Tahoma"/>
          <w:color w:val="000000"/>
          <w:sz w:val="24"/>
          <w:szCs w:val="24"/>
        </w:rPr>
        <w:t>ye</w:t>
      </w:r>
      <w:r w:rsidR="00C81D95" w:rsidRPr="00FE542E">
        <w:rPr>
          <w:rFonts w:ascii="Bookman Old Style" w:hAnsi="Bookman Old Style" w:cs="Tahoma"/>
          <w:color w:val="000000"/>
          <w:spacing w:val="-1"/>
          <w:sz w:val="24"/>
          <w:szCs w:val="24"/>
        </w:rPr>
        <w:t>len</w:t>
      </w:r>
      <w:r w:rsidR="00C81D95" w:rsidRPr="00FE542E">
        <w:rPr>
          <w:rFonts w:ascii="Bookman Old Style" w:hAnsi="Bookman Old Style" w:cs="Tahoma"/>
          <w:color w:val="000000"/>
          <w:sz w:val="24"/>
          <w:szCs w:val="24"/>
        </w:rPr>
        <w:t>ggar</w:t>
      </w:r>
      <w:r w:rsidR="00C81D95" w:rsidRPr="00FE542E">
        <w:rPr>
          <w:rFonts w:ascii="Bookman Old Style" w:hAnsi="Bookman Old Style" w:cs="Tahoma"/>
          <w:color w:val="000000"/>
          <w:spacing w:val="-1"/>
          <w:sz w:val="24"/>
          <w:szCs w:val="24"/>
        </w:rPr>
        <w:t>aa</w:t>
      </w:r>
      <w:r w:rsidR="00C81D95" w:rsidRPr="00FE542E">
        <w:rPr>
          <w:rFonts w:ascii="Bookman Old Style" w:hAnsi="Bookman Old Style" w:cs="Tahoma"/>
          <w:color w:val="000000"/>
          <w:sz w:val="24"/>
          <w:szCs w:val="24"/>
        </w:rPr>
        <w:t xml:space="preserve">n </w:t>
      </w:r>
      <w:r w:rsidR="00C81D95" w:rsidRPr="00FE542E">
        <w:rPr>
          <w:rFonts w:ascii="Bookman Old Style" w:hAnsi="Bookman Old Style" w:cs="Tahoma"/>
          <w:sz w:val="24"/>
          <w:szCs w:val="24"/>
        </w:rPr>
        <w:t>Urusan Pemerintahan Bidang Komunikasi dan Informatika, Urusan Pemerintahan Bidang Statistik dan Urusan Pemerintahan Bidang Persandian.</w:t>
      </w:r>
    </w:p>
    <w:p w14:paraId="167BFB63" w14:textId="067C45AD" w:rsidR="00D17F8D" w:rsidRPr="00AD0405" w:rsidRDefault="00D17F8D" w:rsidP="00D17F8D">
      <w:pPr>
        <w:widowControl w:val="0"/>
        <w:autoSpaceDE w:val="0"/>
        <w:autoSpaceDN w:val="0"/>
        <w:adjustRightInd w:val="0"/>
        <w:spacing w:line="360" w:lineRule="auto"/>
        <w:ind w:left="426" w:right="68"/>
        <w:jc w:val="center"/>
        <w:rPr>
          <w:rFonts w:ascii="Bookman Old Style" w:hAnsi="Bookman Old Style"/>
          <w:color w:val="FF0000"/>
          <w:sz w:val="24"/>
          <w:szCs w:val="24"/>
        </w:rPr>
      </w:pPr>
      <w:r>
        <w:rPr>
          <w:rFonts w:ascii="Bookman Old Style" w:hAnsi="Bookman Old Style" w:cs="Arial"/>
          <w:noProof/>
          <w:spacing w:val="-1"/>
          <w:sz w:val="16"/>
          <w:szCs w:val="16"/>
          <w:lang w:val="en-US" w:eastAsia="en-US"/>
        </w:rPr>
        <w:drawing>
          <wp:inline distT="0" distB="0" distL="0" distR="0" wp14:anchorId="6889AC4D" wp14:editId="04A3F77E">
            <wp:extent cx="5067300" cy="2095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67300" cy="2095500"/>
                    </a:xfrm>
                    <a:prstGeom prst="rect">
                      <a:avLst/>
                    </a:prstGeom>
                    <a:noFill/>
                    <a:ln>
                      <a:noFill/>
                    </a:ln>
                  </pic:spPr>
                </pic:pic>
              </a:graphicData>
            </a:graphic>
          </wp:inline>
        </w:drawing>
      </w:r>
    </w:p>
    <w:p w14:paraId="5F80E1CB" w14:textId="1629F596" w:rsidR="00D17F8D" w:rsidRDefault="00D17F8D" w:rsidP="00B61AF3">
      <w:pPr>
        <w:pStyle w:val="Caption"/>
        <w:spacing w:after="0"/>
        <w:ind w:left="425"/>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 xml:space="preserve">Gambar </w:t>
      </w:r>
      <w:r w:rsidR="00A61208">
        <w:rPr>
          <w:rFonts w:ascii="Bookman Old Style" w:hAnsi="Bookman Old Style"/>
          <w:b/>
          <w:i w:val="0"/>
          <w:color w:val="000000" w:themeColor="text1"/>
          <w:sz w:val="16"/>
          <w:szCs w:val="16"/>
        </w:rPr>
        <w:t>II</w:t>
      </w:r>
      <w:r w:rsidRPr="00CB7F3D">
        <w:rPr>
          <w:rFonts w:ascii="Bookman Old Style" w:hAnsi="Bookman Old Style"/>
          <w:b/>
          <w:i w:val="0"/>
          <w:color w:val="000000" w:themeColor="text1"/>
          <w:sz w:val="16"/>
          <w:szCs w:val="16"/>
        </w:rPr>
        <w:t>I</w:t>
      </w:r>
      <w:r w:rsidR="00CD608A">
        <w:rPr>
          <w:rFonts w:ascii="Bookman Old Style" w:hAnsi="Bookman Old Style"/>
          <w:b/>
          <w:i w:val="0"/>
          <w:color w:val="000000" w:themeColor="text1"/>
          <w:sz w:val="16"/>
          <w:szCs w:val="16"/>
        </w:rPr>
        <w:t>.</w:t>
      </w:r>
      <w:r w:rsidR="00A61208">
        <w:rPr>
          <w:rFonts w:ascii="Bookman Old Style" w:hAnsi="Bookman Old Style"/>
          <w:b/>
          <w:i w:val="0"/>
          <w:color w:val="000000" w:themeColor="text1"/>
          <w:sz w:val="16"/>
          <w:szCs w:val="16"/>
        </w:rPr>
        <w:t>3</w:t>
      </w:r>
      <w:r w:rsidRPr="00CB7F3D">
        <w:rPr>
          <w:rFonts w:ascii="Bookman Old Style" w:hAnsi="Bookman Old Style"/>
          <w:b/>
          <w:i w:val="0"/>
          <w:color w:val="000000" w:themeColor="text1"/>
          <w:sz w:val="16"/>
          <w:szCs w:val="16"/>
        </w:rPr>
        <w:t xml:space="preserve"> </w:t>
      </w:r>
      <w:r>
        <w:rPr>
          <w:rFonts w:ascii="Bookman Old Style" w:hAnsi="Bookman Old Style"/>
          <w:b/>
          <w:i w:val="0"/>
          <w:color w:val="000000" w:themeColor="text1"/>
          <w:sz w:val="16"/>
          <w:szCs w:val="16"/>
        </w:rPr>
        <w:t>Konsep RENSTRA Perangkat</w:t>
      </w:r>
      <w:r w:rsidRPr="00CB7F3D">
        <w:rPr>
          <w:rFonts w:ascii="Bookman Old Style" w:hAnsi="Bookman Old Style"/>
          <w:b/>
          <w:i w:val="0"/>
          <w:color w:val="000000" w:themeColor="text1"/>
          <w:sz w:val="16"/>
          <w:szCs w:val="16"/>
        </w:rPr>
        <w:t xml:space="preserve"> Daerah</w:t>
      </w:r>
    </w:p>
    <w:p w14:paraId="5311384D" w14:textId="6E6322A7" w:rsidR="00D17F8D" w:rsidRPr="00D7401C" w:rsidRDefault="00D17F8D" w:rsidP="00B61AF3">
      <w:pPr>
        <w:widowControl w:val="0"/>
        <w:spacing w:after="0" w:line="240" w:lineRule="auto"/>
        <w:ind w:left="425"/>
        <w:jc w:val="center"/>
        <w:rPr>
          <w:rFonts w:ascii="Bookman Old Style" w:hAnsi="Bookman Old Style"/>
          <w:i/>
          <w:color w:val="000000" w:themeColor="text1"/>
          <w:sz w:val="16"/>
          <w:szCs w:val="16"/>
        </w:rPr>
      </w:pPr>
      <w:r w:rsidRPr="00D7401C">
        <w:rPr>
          <w:rFonts w:ascii="Bookman Old Style" w:hAnsi="Bookman Old Style"/>
          <w:i/>
          <w:sz w:val="16"/>
          <w:szCs w:val="16"/>
        </w:rPr>
        <w:t xml:space="preserve">Sumber : </w:t>
      </w:r>
      <w:r w:rsidRPr="00D7401C">
        <w:rPr>
          <w:rFonts w:ascii="Bookman Old Style" w:hAnsi="Bookman Old Style"/>
          <w:i/>
          <w:color w:val="000000" w:themeColor="text1"/>
          <w:sz w:val="16"/>
          <w:szCs w:val="16"/>
        </w:rPr>
        <w:t>Instruksi Menteri Dalam Negeri Nomor 2 Tahun 2025</w:t>
      </w:r>
    </w:p>
    <w:p w14:paraId="0D160F0C" w14:textId="77777777" w:rsidR="00B61AF3" w:rsidRDefault="00B61AF3" w:rsidP="00D17F8D">
      <w:pPr>
        <w:widowControl w:val="0"/>
        <w:spacing w:before="120" w:after="120" w:line="360" w:lineRule="auto"/>
        <w:ind w:left="426"/>
        <w:jc w:val="center"/>
        <w:rPr>
          <w:rFonts w:ascii="Bookman Old Style" w:hAnsi="Bookman Old Style"/>
          <w:sz w:val="24"/>
          <w:szCs w:val="24"/>
        </w:rPr>
      </w:pPr>
    </w:p>
    <w:p w14:paraId="42735AA8" w14:textId="2366A53D" w:rsidR="00A06224" w:rsidRDefault="00A06224" w:rsidP="00A06224">
      <w:pPr>
        <w:widowControl w:val="0"/>
        <w:spacing w:before="120" w:after="120" w:line="360" w:lineRule="auto"/>
        <w:ind w:left="284"/>
        <w:jc w:val="both"/>
        <w:rPr>
          <w:rFonts w:ascii="Bookman Old Style" w:hAnsi="Bookman Old Style"/>
          <w:sz w:val="24"/>
          <w:szCs w:val="24"/>
        </w:rPr>
      </w:pPr>
      <w:r>
        <w:rPr>
          <w:rFonts w:ascii="Bookman Old Style" w:hAnsi="Bookman Old Style" w:cs="Arial"/>
          <w:bCs/>
          <w:noProof/>
          <w:color w:val="000000" w:themeColor="text1"/>
          <w:sz w:val="24"/>
          <w:szCs w:val="24"/>
          <w:lang w:val="en-US" w:eastAsia="en-US"/>
        </w:rPr>
        <w:drawing>
          <wp:inline distT="0" distB="0" distL="0" distR="0" wp14:anchorId="33DDCA96" wp14:editId="5D33338C">
            <wp:extent cx="5253355" cy="2587723"/>
            <wp:effectExtent l="0" t="0" r="4445" b="317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3355" cy="2587723"/>
                    </a:xfrm>
                    <a:prstGeom prst="rect">
                      <a:avLst/>
                    </a:prstGeom>
                    <a:noFill/>
                    <a:ln>
                      <a:noFill/>
                    </a:ln>
                  </pic:spPr>
                </pic:pic>
              </a:graphicData>
            </a:graphic>
          </wp:inline>
        </w:drawing>
      </w:r>
    </w:p>
    <w:p w14:paraId="35AA04DB" w14:textId="5A855CC2" w:rsidR="00A06224" w:rsidRDefault="00A06224" w:rsidP="00B61AF3">
      <w:pPr>
        <w:pStyle w:val="Caption"/>
        <w:spacing w:after="0"/>
        <w:ind w:left="284"/>
        <w:contextualSpacing/>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 xml:space="preserve">Gambar </w:t>
      </w:r>
      <w:r w:rsidR="00B61AF3">
        <w:rPr>
          <w:rFonts w:ascii="Bookman Old Style" w:hAnsi="Bookman Old Style"/>
          <w:b/>
          <w:i w:val="0"/>
          <w:color w:val="000000" w:themeColor="text1"/>
          <w:sz w:val="16"/>
          <w:szCs w:val="16"/>
        </w:rPr>
        <w:t>II</w:t>
      </w:r>
      <w:r w:rsidR="00CD608A">
        <w:rPr>
          <w:rFonts w:ascii="Bookman Old Style" w:hAnsi="Bookman Old Style"/>
          <w:b/>
          <w:i w:val="0"/>
          <w:color w:val="000000" w:themeColor="text1"/>
          <w:sz w:val="16"/>
          <w:szCs w:val="16"/>
        </w:rPr>
        <w:t>I.</w:t>
      </w:r>
      <w:r w:rsidR="00B61AF3">
        <w:rPr>
          <w:rFonts w:ascii="Bookman Old Style" w:hAnsi="Bookman Old Style"/>
          <w:b/>
          <w:i w:val="0"/>
          <w:color w:val="000000" w:themeColor="text1"/>
          <w:sz w:val="16"/>
          <w:szCs w:val="16"/>
        </w:rPr>
        <w:t>4</w:t>
      </w:r>
      <w:r w:rsidRPr="00CB7F3D">
        <w:rPr>
          <w:rFonts w:ascii="Bookman Old Style" w:hAnsi="Bookman Old Style"/>
          <w:b/>
          <w:i w:val="0"/>
          <w:color w:val="000000" w:themeColor="text1"/>
          <w:sz w:val="16"/>
          <w:szCs w:val="16"/>
        </w:rPr>
        <w:t xml:space="preserve"> </w:t>
      </w:r>
      <w:r>
        <w:rPr>
          <w:rFonts w:ascii="Bookman Old Style" w:hAnsi="Bookman Old Style"/>
          <w:b/>
          <w:i w:val="0"/>
          <w:color w:val="000000" w:themeColor="text1"/>
          <w:sz w:val="16"/>
          <w:szCs w:val="16"/>
        </w:rPr>
        <w:t>Kerangka Keterkaitan Sasaran RPJMD dengan</w:t>
      </w:r>
    </w:p>
    <w:p w14:paraId="56890B18" w14:textId="77777777" w:rsidR="00A06224" w:rsidRDefault="00A06224" w:rsidP="00B61AF3">
      <w:pPr>
        <w:pStyle w:val="Caption"/>
        <w:spacing w:after="0"/>
        <w:contextualSpacing/>
        <w:jc w:val="center"/>
        <w:rPr>
          <w:rFonts w:ascii="Bookman Old Style" w:hAnsi="Bookman Old Style"/>
          <w:b/>
          <w:i w:val="0"/>
          <w:color w:val="000000" w:themeColor="text1"/>
          <w:sz w:val="16"/>
          <w:szCs w:val="16"/>
        </w:rPr>
      </w:pPr>
      <w:r>
        <w:rPr>
          <w:rFonts w:ascii="Bookman Old Style" w:hAnsi="Bookman Old Style"/>
          <w:b/>
          <w:i w:val="0"/>
          <w:color w:val="000000" w:themeColor="text1"/>
          <w:sz w:val="16"/>
          <w:szCs w:val="16"/>
        </w:rPr>
        <w:t>Tujuan RENSTRA Perangkat</w:t>
      </w:r>
      <w:r w:rsidRPr="00CB7F3D">
        <w:rPr>
          <w:rFonts w:ascii="Bookman Old Style" w:hAnsi="Bookman Old Style"/>
          <w:b/>
          <w:i w:val="0"/>
          <w:color w:val="000000" w:themeColor="text1"/>
          <w:sz w:val="16"/>
          <w:szCs w:val="16"/>
        </w:rPr>
        <w:t xml:space="preserve"> Daerah</w:t>
      </w:r>
    </w:p>
    <w:p w14:paraId="4C3794DE" w14:textId="627B6C3C" w:rsidR="00A06224" w:rsidRPr="00D7401C" w:rsidRDefault="00A06224" w:rsidP="00B61AF3">
      <w:pPr>
        <w:widowControl w:val="0"/>
        <w:spacing w:after="0" w:line="240" w:lineRule="auto"/>
        <w:ind w:left="284"/>
        <w:contextualSpacing/>
        <w:jc w:val="center"/>
        <w:rPr>
          <w:rFonts w:ascii="Bookman Old Style" w:hAnsi="Bookman Old Style"/>
          <w:i/>
          <w:sz w:val="24"/>
          <w:szCs w:val="24"/>
        </w:rPr>
      </w:pPr>
      <w:r w:rsidRPr="00D7401C">
        <w:rPr>
          <w:rFonts w:ascii="Bookman Old Style" w:hAnsi="Bookman Old Style"/>
          <w:i/>
          <w:sz w:val="16"/>
          <w:szCs w:val="16"/>
        </w:rPr>
        <w:t xml:space="preserve">Sumber : </w:t>
      </w:r>
      <w:r w:rsidRPr="00D7401C">
        <w:rPr>
          <w:rFonts w:ascii="Bookman Old Style" w:hAnsi="Bookman Old Style"/>
          <w:i/>
          <w:color w:val="000000" w:themeColor="text1"/>
          <w:sz w:val="16"/>
          <w:szCs w:val="16"/>
        </w:rPr>
        <w:t>Instruksi Menteri Dalam Negeri Nomor 2 Tahun 2025</w:t>
      </w:r>
    </w:p>
    <w:p w14:paraId="5BFD45A1" w14:textId="77777777" w:rsidR="00B61AF3" w:rsidRDefault="00B61AF3" w:rsidP="00527F67">
      <w:pPr>
        <w:widowControl w:val="0"/>
        <w:spacing w:before="120" w:after="120" w:line="360" w:lineRule="auto"/>
        <w:ind w:left="567" w:firstLine="851"/>
        <w:jc w:val="both"/>
        <w:rPr>
          <w:rFonts w:ascii="Bookman Old Style" w:hAnsi="Bookman Old Style"/>
          <w:sz w:val="24"/>
          <w:szCs w:val="24"/>
        </w:rPr>
      </w:pPr>
    </w:p>
    <w:p w14:paraId="3C8FB5C6" w14:textId="3542D307" w:rsidR="00527F67" w:rsidRDefault="00527F67" w:rsidP="00527F67">
      <w:pPr>
        <w:widowControl w:val="0"/>
        <w:spacing w:before="120" w:after="120" w:line="360" w:lineRule="auto"/>
        <w:ind w:left="567" w:firstLine="851"/>
        <w:jc w:val="both"/>
        <w:rPr>
          <w:rFonts w:ascii="Bookman Old Style" w:hAnsi="Bookman Old Style"/>
          <w:sz w:val="24"/>
          <w:szCs w:val="24"/>
        </w:rPr>
      </w:pPr>
      <w:r w:rsidRPr="00FC269E">
        <w:rPr>
          <w:rFonts w:ascii="Bookman Old Style" w:hAnsi="Bookman Old Style"/>
          <w:sz w:val="24"/>
          <w:szCs w:val="24"/>
        </w:rPr>
        <w:t xml:space="preserve">Dalam rangka </w:t>
      </w:r>
      <w:r w:rsidR="006E61A4" w:rsidRPr="00FC269E">
        <w:rPr>
          <w:rFonts w:ascii="Bookman Old Style" w:hAnsi="Bookman Old Style"/>
          <w:sz w:val="24"/>
          <w:szCs w:val="24"/>
        </w:rPr>
        <w:t xml:space="preserve">menjalankan Misi Kota Bekasi yang ke-5 </w:t>
      </w:r>
      <w:r w:rsidR="006E61A4" w:rsidRPr="00F372FD">
        <w:rPr>
          <w:rFonts w:ascii="Bookman Old Style" w:hAnsi="Bookman Old Style"/>
          <w:i/>
          <w:sz w:val="24"/>
          <w:szCs w:val="24"/>
        </w:rPr>
        <w:t>(Misi-5)</w:t>
      </w:r>
      <w:r w:rsidR="006E61A4" w:rsidRPr="00FC269E">
        <w:rPr>
          <w:rFonts w:ascii="Bookman Old Style" w:hAnsi="Bookman Old Style"/>
          <w:sz w:val="24"/>
          <w:szCs w:val="24"/>
        </w:rPr>
        <w:t xml:space="preserve"> yaitu </w:t>
      </w:r>
      <w:r w:rsidR="006E61A4" w:rsidRPr="00FC269E">
        <w:rPr>
          <w:rFonts w:ascii="Bookman Old Style" w:hAnsi="Bookman Old Style"/>
          <w:i/>
          <w:sz w:val="24"/>
          <w:szCs w:val="24"/>
        </w:rPr>
        <w:t>“Mengembangkan kolaborasi strategis dan dukungan penguatan</w:t>
      </w:r>
      <w:r w:rsidR="006E61A4" w:rsidRPr="006E61A4">
        <w:rPr>
          <w:rFonts w:ascii="Bookman Old Style" w:hAnsi="Bookman Old Style"/>
          <w:i/>
          <w:sz w:val="24"/>
          <w:szCs w:val="24"/>
        </w:rPr>
        <w:t xml:space="preserve"> manajemen pemerintahan kota yang mendorong Kota Bekasi sebagai kota bertaraf internasional yang keren</w:t>
      </w:r>
      <w:r w:rsidR="006E61A4">
        <w:rPr>
          <w:rFonts w:ascii="Bookman Old Style" w:hAnsi="Bookman Old Style"/>
          <w:i/>
          <w:sz w:val="24"/>
          <w:szCs w:val="24"/>
        </w:rPr>
        <w:t>”</w:t>
      </w:r>
      <w:r w:rsidRPr="00CA4D27">
        <w:rPr>
          <w:rFonts w:ascii="Bookman Old Style" w:hAnsi="Bookman Old Style"/>
          <w:sz w:val="24"/>
          <w:szCs w:val="24"/>
        </w:rPr>
        <w:t xml:space="preserve">, maka </w:t>
      </w:r>
      <w:r w:rsidR="00C81D95" w:rsidRPr="00CA4D27">
        <w:rPr>
          <w:rFonts w:ascii="Bookman Old Style" w:hAnsi="Bookman Old Style"/>
          <w:sz w:val="24"/>
          <w:szCs w:val="24"/>
        </w:rPr>
        <w:t>Diskominfostandi</w:t>
      </w:r>
      <w:r w:rsidRPr="00CA4D27">
        <w:rPr>
          <w:rFonts w:ascii="Bookman Old Style" w:hAnsi="Bookman Old Style"/>
          <w:sz w:val="24"/>
          <w:szCs w:val="24"/>
        </w:rPr>
        <w:t xml:space="preserve"> Kota Bekasi</w:t>
      </w:r>
      <w:r w:rsidRPr="00CA4D27">
        <w:rPr>
          <w:rFonts w:ascii="Bookman Old Style" w:hAnsi="Bookman Old Style" w:cs="Tahoma"/>
          <w:sz w:val="24"/>
          <w:szCs w:val="24"/>
        </w:rPr>
        <w:t xml:space="preserve"> </w:t>
      </w:r>
      <w:r w:rsidRPr="00CA4D27">
        <w:rPr>
          <w:rFonts w:ascii="Bookman Old Style" w:hAnsi="Bookman Old Style"/>
          <w:sz w:val="24"/>
          <w:szCs w:val="24"/>
        </w:rPr>
        <w:t xml:space="preserve">merumuskan </w:t>
      </w:r>
      <w:r w:rsidR="00FC269E">
        <w:rPr>
          <w:rFonts w:ascii="Bookman Old Style" w:hAnsi="Bookman Old Style"/>
          <w:sz w:val="24"/>
          <w:szCs w:val="24"/>
        </w:rPr>
        <w:t>1</w:t>
      </w:r>
      <w:r w:rsidRPr="00CA4D27">
        <w:rPr>
          <w:rFonts w:ascii="Bookman Old Style" w:hAnsi="Bookman Old Style"/>
          <w:sz w:val="24"/>
          <w:szCs w:val="24"/>
        </w:rPr>
        <w:t xml:space="preserve"> </w:t>
      </w:r>
      <w:r w:rsidRPr="00CA4D27">
        <w:rPr>
          <w:rFonts w:ascii="Bookman Old Style" w:hAnsi="Bookman Old Style"/>
          <w:i/>
          <w:sz w:val="24"/>
          <w:szCs w:val="24"/>
        </w:rPr>
        <w:t>(</w:t>
      </w:r>
      <w:r w:rsidR="00FC269E">
        <w:rPr>
          <w:rFonts w:ascii="Bookman Old Style" w:hAnsi="Bookman Old Style"/>
          <w:i/>
          <w:sz w:val="24"/>
          <w:szCs w:val="24"/>
        </w:rPr>
        <w:t>satu</w:t>
      </w:r>
      <w:r w:rsidRPr="00CA4D27">
        <w:rPr>
          <w:rFonts w:ascii="Bookman Old Style" w:hAnsi="Bookman Old Style"/>
          <w:i/>
          <w:sz w:val="24"/>
          <w:szCs w:val="24"/>
        </w:rPr>
        <w:t>)</w:t>
      </w:r>
      <w:r w:rsidRPr="00643EBF">
        <w:rPr>
          <w:rFonts w:ascii="Bookman Old Style" w:hAnsi="Bookman Old Style"/>
          <w:sz w:val="24"/>
          <w:szCs w:val="24"/>
        </w:rPr>
        <w:t xml:space="preserve"> Tujuan sebagai berikut</w:t>
      </w:r>
      <w:r w:rsidR="00B21248">
        <w:rPr>
          <w:rFonts w:ascii="Bookman Old Style" w:hAnsi="Bookman Old Style"/>
          <w:sz w:val="24"/>
          <w:szCs w:val="24"/>
        </w:rPr>
        <w:t xml:space="preserve"> :</w:t>
      </w:r>
    </w:p>
    <w:tbl>
      <w:tblPr>
        <w:tblW w:w="7338" w:type="dxa"/>
        <w:tblInd w:w="442" w:type="dxa"/>
        <w:tblLook w:val="04A0" w:firstRow="1" w:lastRow="0" w:firstColumn="1" w:lastColumn="0" w:noHBand="0" w:noVBand="1"/>
      </w:tblPr>
      <w:tblGrid>
        <w:gridCol w:w="2518"/>
        <w:gridCol w:w="293"/>
        <w:gridCol w:w="4527"/>
      </w:tblGrid>
      <w:tr w:rsidR="00425383" w:rsidRPr="00B97DA1" w14:paraId="6BD1920A" w14:textId="77777777" w:rsidTr="00425383">
        <w:trPr>
          <w:trHeight w:val="776"/>
        </w:trPr>
        <w:tc>
          <w:tcPr>
            <w:tcW w:w="2518" w:type="dxa"/>
            <w:shd w:val="clear" w:color="auto" w:fill="auto"/>
          </w:tcPr>
          <w:p w14:paraId="79244CFF" w14:textId="16491C43" w:rsidR="00425383" w:rsidRPr="00B97DA1" w:rsidRDefault="00425383" w:rsidP="00DF78F8">
            <w:pPr>
              <w:widowControl w:val="0"/>
              <w:spacing w:after="0" w:line="360" w:lineRule="auto"/>
              <w:jc w:val="both"/>
              <w:rPr>
                <w:rFonts w:ascii="Bookman Old Style" w:hAnsi="Bookman Old Style"/>
                <w:sz w:val="24"/>
                <w:szCs w:val="24"/>
              </w:rPr>
            </w:pPr>
            <w:r>
              <w:rPr>
                <w:rFonts w:ascii="Bookman Old Style" w:hAnsi="Bookman Old Style"/>
                <w:sz w:val="24"/>
                <w:szCs w:val="24"/>
              </w:rPr>
              <w:lastRenderedPageBreak/>
              <w:t>Tujuan</w:t>
            </w:r>
          </w:p>
        </w:tc>
        <w:tc>
          <w:tcPr>
            <w:tcW w:w="293" w:type="dxa"/>
            <w:shd w:val="clear" w:color="auto" w:fill="auto"/>
          </w:tcPr>
          <w:p w14:paraId="00AABD44" w14:textId="77777777" w:rsidR="00425383" w:rsidRPr="00B97DA1" w:rsidRDefault="00425383" w:rsidP="001F6999">
            <w:pPr>
              <w:widowControl w:val="0"/>
              <w:spacing w:after="0" w:line="360" w:lineRule="auto"/>
              <w:jc w:val="both"/>
              <w:rPr>
                <w:rFonts w:ascii="Bookman Old Style" w:hAnsi="Bookman Old Style"/>
                <w:sz w:val="24"/>
                <w:szCs w:val="24"/>
              </w:rPr>
            </w:pPr>
            <w:r w:rsidRPr="00B97DA1">
              <w:rPr>
                <w:rFonts w:ascii="Bookman Old Style" w:hAnsi="Bookman Old Style"/>
                <w:sz w:val="24"/>
                <w:szCs w:val="24"/>
              </w:rPr>
              <w:t>:</w:t>
            </w:r>
          </w:p>
        </w:tc>
        <w:tc>
          <w:tcPr>
            <w:tcW w:w="4527" w:type="dxa"/>
            <w:shd w:val="clear" w:color="auto" w:fill="auto"/>
          </w:tcPr>
          <w:p w14:paraId="312B7919" w14:textId="318E1219" w:rsidR="00425383" w:rsidRPr="00B97DA1" w:rsidRDefault="00425383" w:rsidP="00701E3C">
            <w:pPr>
              <w:widowControl w:val="0"/>
              <w:spacing w:after="0" w:line="360" w:lineRule="auto"/>
              <w:jc w:val="both"/>
              <w:rPr>
                <w:rFonts w:ascii="Bookman Old Style" w:hAnsi="Bookman Old Style"/>
                <w:i/>
                <w:sz w:val="24"/>
                <w:szCs w:val="24"/>
              </w:rPr>
            </w:pPr>
            <w:r w:rsidRPr="00B97DA1">
              <w:rPr>
                <w:rFonts w:ascii="Bookman Old Style" w:hAnsi="Bookman Old Style"/>
                <w:i/>
                <w:sz w:val="24"/>
                <w:szCs w:val="24"/>
              </w:rPr>
              <w:t>Meningkat</w:t>
            </w:r>
            <w:r>
              <w:rPr>
                <w:rFonts w:ascii="Bookman Old Style" w:hAnsi="Bookman Old Style"/>
                <w:i/>
                <w:sz w:val="24"/>
                <w:szCs w:val="24"/>
              </w:rPr>
              <w:t>nya</w:t>
            </w:r>
            <w:r w:rsidRPr="00B97DA1">
              <w:rPr>
                <w:rFonts w:ascii="Bookman Old Style" w:hAnsi="Bookman Old Style"/>
                <w:i/>
                <w:sz w:val="24"/>
                <w:szCs w:val="24"/>
              </w:rPr>
              <w:t xml:space="preserve"> </w:t>
            </w:r>
            <w:r>
              <w:rPr>
                <w:rFonts w:ascii="Bookman Old Style" w:hAnsi="Bookman Old Style"/>
                <w:i/>
                <w:sz w:val="24"/>
                <w:szCs w:val="24"/>
              </w:rPr>
              <w:t>Kualitas Layanan Publik Berbasis Teknologi Informasi untuk Terwujudnya Kota Bekasi Cerdas</w:t>
            </w:r>
          </w:p>
        </w:tc>
      </w:tr>
      <w:tr w:rsidR="00425383" w:rsidRPr="00B97DA1" w14:paraId="4159A3CA" w14:textId="77777777" w:rsidTr="00425383">
        <w:trPr>
          <w:trHeight w:val="437"/>
        </w:trPr>
        <w:tc>
          <w:tcPr>
            <w:tcW w:w="2518" w:type="dxa"/>
            <w:shd w:val="clear" w:color="auto" w:fill="auto"/>
          </w:tcPr>
          <w:p w14:paraId="6512336B" w14:textId="2F84491E" w:rsidR="00425383" w:rsidRPr="00B97DA1" w:rsidRDefault="00425383" w:rsidP="00DF78F8">
            <w:pPr>
              <w:widowControl w:val="0"/>
              <w:spacing w:after="0" w:line="360" w:lineRule="auto"/>
              <w:jc w:val="both"/>
              <w:rPr>
                <w:rFonts w:ascii="Bookman Old Style" w:hAnsi="Bookman Old Style"/>
                <w:sz w:val="24"/>
                <w:szCs w:val="24"/>
              </w:rPr>
            </w:pPr>
            <w:r w:rsidRPr="00B97DA1">
              <w:rPr>
                <w:rFonts w:ascii="Bookman Old Style" w:hAnsi="Bookman Old Style"/>
                <w:sz w:val="24"/>
                <w:szCs w:val="24"/>
              </w:rPr>
              <w:t>Indikator Tujuan</w:t>
            </w:r>
          </w:p>
        </w:tc>
        <w:tc>
          <w:tcPr>
            <w:tcW w:w="293" w:type="dxa"/>
            <w:shd w:val="clear" w:color="auto" w:fill="auto"/>
          </w:tcPr>
          <w:p w14:paraId="064B6A63" w14:textId="77777777" w:rsidR="00425383" w:rsidRPr="00B97DA1" w:rsidRDefault="00425383" w:rsidP="001F6999">
            <w:pPr>
              <w:widowControl w:val="0"/>
              <w:spacing w:after="0" w:line="360" w:lineRule="auto"/>
              <w:jc w:val="both"/>
              <w:rPr>
                <w:rFonts w:ascii="Bookman Old Style" w:hAnsi="Bookman Old Style"/>
                <w:sz w:val="24"/>
                <w:szCs w:val="24"/>
              </w:rPr>
            </w:pPr>
            <w:r w:rsidRPr="00B97DA1">
              <w:rPr>
                <w:rFonts w:ascii="Bookman Old Style" w:hAnsi="Bookman Old Style"/>
                <w:sz w:val="24"/>
                <w:szCs w:val="24"/>
              </w:rPr>
              <w:t>:</w:t>
            </w:r>
          </w:p>
        </w:tc>
        <w:tc>
          <w:tcPr>
            <w:tcW w:w="4527" w:type="dxa"/>
            <w:shd w:val="clear" w:color="auto" w:fill="auto"/>
          </w:tcPr>
          <w:p w14:paraId="163D1BA1" w14:textId="47694D9E" w:rsidR="00425383" w:rsidRPr="00B97DA1" w:rsidRDefault="00425383" w:rsidP="001F6999">
            <w:pPr>
              <w:widowControl w:val="0"/>
              <w:spacing w:after="0" w:line="360" w:lineRule="auto"/>
              <w:jc w:val="both"/>
              <w:rPr>
                <w:rFonts w:ascii="Bookman Old Style" w:hAnsi="Bookman Old Style"/>
                <w:i/>
                <w:sz w:val="24"/>
                <w:szCs w:val="24"/>
              </w:rPr>
            </w:pPr>
            <w:r w:rsidRPr="00B97DA1">
              <w:rPr>
                <w:rFonts w:ascii="Bookman Old Style" w:hAnsi="Bookman Old Style"/>
                <w:i/>
                <w:sz w:val="24"/>
                <w:szCs w:val="24"/>
                <w:lang w:val="en-US"/>
              </w:rPr>
              <w:t xml:space="preserve">Indeks Layanan Publik Berbasis </w:t>
            </w:r>
            <w:r>
              <w:rPr>
                <w:rFonts w:ascii="Bookman Old Style" w:hAnsi="Bookman Old Style"/>
                <w:i/>
                <w:sz w:val="24"/>
                <w:szCs w:val="24"/>
              </w:rPr>
              <w:t>Teknologi Informasi</w:t>
            </w:r>
          </w:p>
        </w:tc>
      </w:tr>
    </w:tbl>
    <w:p w14:paraId="63D6126A" w14:textId="77777777" w:rsidR="00B97DA1" w:rsidRDefault="00B97DA1" w:rsidP="00527F67">
      <w:pPr>
        <w:widowControl w:val="0"/>
        <w:autoSpaceDE w:val="0"/>
        <w:autoSpaceDN w:val="0"/>
        <w:adjustRightInd w:val="0"/>
        <w:spacing w:line="360" w:lineRule="auto"/>
        <w:ind w:left="720" w:right="68" w:firstLine="720"/>
        <w:jc w:val="both"/>
        <w:rPr>
          <w:rFonts w:ascii="Bookman Old Style" w:hAnsi="Bookman Old Style"/>
          <w:sz w:val="24"/>
          <w:szCs w:val="24"/>
        </w:rPr>
      </w:pPr>
    </w:p>
    <w:p w14:paraId="627757B1" w14:textId="3B1775A2" w:rsidR="00C763E9" w:rsidRDefault="00527F67" w:rsidP="00C763E9">
      <w:pPr>
        <w:widowControl w:val="0"/>
        <w:autoSpaceDE w:val="0"/>
        <w:autoSpaceDN w:val="0"/>
        <w:adjustRightInd w:val="0"/>
        <w:spacing w:line="360" w:lineRule="auto"/>
        <w:ind w:left="720" w:right="68" w:firstLine="720"/>
        <w:jc w:val="both"/>
        <w:rPr>
          <w:rFonts w:ascii="Bookman Old Style" w:hAnsi="Bookman Old Style"/>
          <w:sz w:val="24"/>
          <w:szCs w:val="24"/>
        </w:rPr>
      </w:pPr>
      <w:r w:rsidRPr="0072114D">
        <w:rPr>
          <w:rFonts w:ascii="Bookman Old Style" w:hAnsi="Bookman Old Style"/>
          <w:sz w:val="24"/>
          <w:szCs w:val="24"/>
        </w:rPr>
        <w:t>Diskominfostandi</w:t>
      </w:r>
      <w:r w:rsidRPr="0072114D">
        <w:rPr>
          <w:rFonts w:ascii="Bookman Old Style" w:hAnsi="Bookman Old Style" w:cs="Tahoma"/>
          <w:sz w:val="24"/>
          <w:szCs w:val="24"/>
        </w:rPr>
        <w:t xml:space="preserve"> </w:t>
      </w:r>
      <w:r w:rsidR="003A557D" w:rsidRPr="0072114D">
        <w:rPr>
          <w:rFonts w:ascii="Bookman Old Style" w:hAnsi="Bookman Old Style" w:cs="Tahoma"/>
          <w:sz w:val="24"/>
          <w:szCs w:val="24"/>
        </w:rPr>
        <w:t xml:space="preserve">Kota Bekasi </w:t>
      </w:r>
      <w:r w:rsidRPr="0072114D">
        <w:rPr>
          <w:rFonts w:ascii="Bookman Old Style" w:hAnsi="Bookman Old Style"/>
          <w:sz w:val="24"/>
          <w:szCs w:val="24"/>
        </w:rPr>
        <w:t>merumuskan Tujuan</w:t>
      </w:r>
      <w:r w:rsidR="00C214B8">
        <w:rPr>
          <w:rFonts w:ascii="Bookman Old Style" w:hAnsi="Bookman Old Style"/>
          <w:sz w:val="24"/>
          <w:szCs w:val="24"/>
        </w:rPr>
        <w:t xml:space="preserve"> yaitu </w:t>
      </w:r>
      <w:r w:rsidRPr="0072114D">
        <w:rPr>
          <w:rFonts w:ascii="Bookman Old Style" w:hAnsi="Bookman Old Style"/>
          <w:i/>
          <w:sz w:val="24"/>
          <w:szCs w:val="24"/>
        </w:rPr>
        <w:t>“</w:t>
      </w:r>
      <w:r w:rsidR="0072114D" w:rsidRPr="00B97DA1">
        <w:rPr>
          <w:rFonts w:ascii="Bookman Old Style" w:hAnsi="Bookman Old Style"/>
          <w:i/>
          <w:sz w:val="24"/>
          <w:szCs w:val="24"/>
        </w:rPr>
        <w:t>Meningkat</w:t>
      </w:r>
      <w:r w:rsidR="00D81218">
        <w:rPr>
          <w:rFonts w:ascii="Bookman Old Style" w:hAnsi="Bookman Old Style"/>
          <w:i/>
          <w:sz w:val="24"/>
          <w:szCs w:val="24"/>
        </w:rPr>
        <w:t>nya</w:t>
      </w:r>
      <w:r w:rsidR="0072114D" w:rsidRPr="00B97DA1">
        <w:rPr>
          <w:rFonts w:ascii="Bookman Old Style" w:hAnsi="Bookman Old Style"/>
          <w:i/>
          <w:sz w:val="24"/>
          <w:szCs w:val="24"/>
        </w:rPr>
        <w:t xml:space="preserve"> </w:t>
      </w:r>
      <w:r w:rsidR="0072114D">
        <w:rPr>
          <w:rFonts w:ascii="Bookman Old Style" w:hAnsi="Bookman Old Style"/>
          <w:i/>
          <w:sz w:val="24"/>
          <w:szCs w:val="24"/>
        </w:rPr>
        <w:t>Kualitas Layanan Publik Berbasis Teknologi Informasi untuk Terwujudnya Kota Bekasi Cerdas</w:t>
      </w:r>
      <w:r w:rsidR="0072114D" w:rsidRPr="0072114D">
        <w:rPr>
          <w:rFonts w:ascii="Bookman Old Style" w:hAnsi="Bookman Old Style"/>
          <w:i/>
          <w:sz w:val="24"/>
          <w:szCs w:val="24"/>
        </w:rPr>
        <w:t xml:space="preserve"> </w:t>
      </w:r>
      <w:r w:rsidR="003A557D" w:rsidRPr="0072114D">
        <w:rPr>
          <w:rFonts w:ascii="Bookman Old Style" w:hAnsi="Bookman Old Style"/>
          <w:i/>
          <w:sz w:val="24"/>
          <w:szCs w:val="24"/>
        </w:rPr>
        <w:t>"</w:t>
      </w:r>
      <w:r w:rsidR="003A557D" w:rsidRPr="0072114D">
        <w:rPr>
          <w:rFonts w:ascii="Bookman Old Style" w:hAnsi="Bookman Old Style"/>
          <w:sz w:val="24"/>
          <w:szCs w:val="24"/>
        </w:rPr>
        <w:t xml:space="preserve"> dengan I</w:t>
      </w:r>
      <w:r w:rsidRPr="0072114D">
        <w:rPr>
          <w:rFonts w:ascii="Bookman Old Style" w:hAnsi="Bookman Old Style"/>
          <w:sz w:val="24"/>
          <w:szCs w:val="24"/>
        </w:rPr>
        <w:t xml:space="preserve">ndikator </w:t>
      </w:r>
      <w:r w:rsidR="00C214B8">
        <w:rPr>
          <w:rFonts w:ascii="Bookman Old Style" w:hAnsi="Bookman Old Style"/>
          <w:sz w:val="24"/>
          <w:szCs w:val="24"/>
        </w:rPr>
        <w:t xml:space="preserve">Tujuan yaitu </w:t>
      </w:r>
      <w:r w:rsidRPr="0072114D">
        <w:rPr>
          <w:rFonts w:ascii="Bookman Old Style" w:hAnsi="Bookman Old Style"/>
          <w:i/>
          <w:sz w:val="24"/>
          <w:szCs w:val="24"/>
        </w:rPr>
        <w:t>“</w:t>
      </w:r>
      <w:r w:rsidRPr="0072114D">
        <w:rPr>
          <w:rFonts w:ascii="Bookman Old Style" w:hAnsi="Bookman Old Style"/>
          <w:i/>
          <w:sz w:val="24"/>
          <w:szCs w:val="24"/>
          <w:lang w:val="en-US"/>
        </w:rPr>
        <w:t>Indeks Layanan</w:t>
      </w:r>
      <w:r w:rsidRPr="00173E9D">
        <w:rPr>
          <w:rFonts w:ascii="Bookman Old Style" w:hAnsi="Bookman Old Style"/>
          <w:i/>
          <w:sz w:val="24"/>
          <w:szCs w:val="24"/>
          <w:lang w:val="en-US"/>
        </w:rPr>
        <w:t xml:space="preserve"> Publik Berbasis </w:t>
      </w:r>
      <w:r w:rsidR="0072114D">
        <w:rPr>
          <w:rFonts w:ascii="Bookman Old Style" w:hAnsi="Bookman Old Style"/>
          <w:i/>
          <w:sz w:val="24"/>
          <w:szCs w:val="24"/>
        </w:rPr>
        <w:t>Teknologi Informasi</w:t>
      </w:r>
      <w:r w:rsidR="00173E9D" w:rsidRPr="00173E9D">
        <w:rPr>
          <w:rFonts w:ascii="Bookman Old Style" w:hAnsi="Bookman Old Style" w:cs="Calibri"/>
          <w:i/>
          <w:sz w:val="24"/>
          <w:szCs w:val="24"/>
        </w:rPr>
        <w:t>”</w:t>
      </w:r>
      <w:r w:rsidR="00C214B8">
        <w:rPr>
          <w:rFonts w:ascii="Bookman Old Style" w:hAnsi="Bookman Old Style" w:cs="Calibri"/>
          <w:i/>
          <w:sz w:val="24"/>
          <w:szCs w:val="24"/>
        </w:rPr>
        <w:t>,</w:t>
      </w:r>
      <w:r w:rsidR="00173E9D">
        <w:rPr>
          <w:rFonts w:ascii="Bookman Old Style" w:hAnsi="Bookman Old Style" w:cs="Calibri"/>
          <w:sz w:val="24"/>
          <w:szCs w:val="24"/>
        </w:rPr>
        <w:t xml:space="preserve"> </w:t>
      </w:r>
      <w:r w:rsidRPr="00AD5D49">
        <w:rPr>
          <w:rFonts w:ascii="Bookman Old Style" w:hAnsi="Bookman Old Style" w:cs="Calibri"/>
          <w:sz w:val="24"/>
          <w:szCs w:val="24"/>
        </w:rPr>
        <w:t xml:space="preserve">yang diukur dari </w:t>
      </w:r>
      <w:r w:rsidR="003A557D">
        <w:rPr>
          <w:rFonts w:ascii="Bookman Old Style" w:hAnsi="Bookman Old Style" w:cs="Calibri"/>
          <w:sz w:val="24"/>
          <w:szCs w:val="24"/>
        </w:rPr>
        <w:t>K</w:t>
      </w:r>
      <w:r w:rsidRPr="00AD5D49">
        <w:rPr>
          <w:rFonts w:ascii="Bookman Old Style" w:hAnsi="Bookman Old Style"/>
          <w:sz w:val="24"/>
          <w:szCs w:val="24"/>
        </w:rPr>
        <w:t xml:space="preserve">eselarasan antara </w:t>
      </w:r>
      <w:r w:rsidR="003A557D">
        <w:rPr>
          <w:rFonts w:ascii="Bookman Old Style" w:hAnsi="Bookman Old Style"/>
          <w:sz w:val="24"/>
          <w:szCs w:val="24"/>
        </w:rPr>
        <w:t>D</w:t>
      </w:r>
      <w:r w:rsidRPr="00AD5D49">
        <w:rPr>
          <w:rFonts w:ascii="Bookman Old Style" w:hAnsi="Bookman Old Style"/>
          <w:sz w:val="24"/>
          <w:szCs w:val="24"/>
        </w:rPr>
        <w:t xml:space="preserve">okumen </w:t>
      </w:r>
      <w:r w:rsidR="003A557D" w:rsidRPr="00AD5D49">
        <w:rPr>
          <w:rFonts w:ascii="Bookman Old Style" w:hAnsi="Bookman Old Style"/>
          <w:sz w:val="24"/>
          <w:szCs w:val="24"/>
        </w:rPr>
        <w:t>Perencanaan Pembangunan</w:t>
      </w:r>
      <w:r w:rsidRPr="00AD5D49">
        <w:rPr>
          <w:rFonts w:ascii="Bookman Old Style" w:hAnsi="Bookman Old Style"/>
          <w:sz w:val="24"/>
          <w:szCs w:val="24"/>
        </w:rPr>
        <w:t xml:space="preserve"> dengan </w:t>
      </w:r>
      <w:r w:rsidR="003A557D">
        <w:rPr>
          <w:rFonts w:ascii="Bookman Old Style" w:hAnsi="Bookman Old Style"/>
          <w:sz w:val="24"/>
          <w:szCs w:val="24"/>
        </w:rPr>
        <w:t>P</w:t>
      </w:r>
      <w:r w:rsidRPr="00AD5D49">
        <w:rPr>
          <w:rFonts w:ascii="Bookman Old Style" w:hAnsi="Bookman Old Style"/>
          <w:sz w:val="24"/>
          <w:szCs w:val="24"/>
        </w:rPr>
        <w:t>enganggaran dan</w:t>
      </w:r>
      <w:r w:rsidR="003A557D">
        <w:rPr>
          <w:rFonts w:ascii="Bookman Old Style" w:hAnsi="Bookman Old Style"/>
          <w:sz w:val="24"/>
          <w:szCs w:val="24"/>
        </w:rPr>
        <w:t xml:space="preserve"> P</w:t>
      </w:r>
      <w:r w:rsidRPr="00AD5D49">
        <w:rPr>
          <w:rFonts w:ascii="Bookman Old Style" w:hAnsi="Bookman Old Style"/>
          <w:sz w:val="24"/>
          <w:szCs w:val="24"/>
        </w:rPr>
        <w:t xml:space="preserve">elaksanaan </w:t>
      </w:r>
      <w:r w:rsidR="003A557D">
        <w:rPr>
          <w:rFonts w:ascii="Bookman Old Style" w:hAnsi="Bookman Old Style"/>
          <w:sz w:val="24"/>
          <w:szCs w:val="24"/>
        </w:rPr>
        <w:t>P</w:t>
      </w:r>
      <w:r w:rsidRPr="00AD5D49">
        <w:rPr>
          <w:rFonts w:ascii="Bookman Old Style" w:hAnsi="Bookman Old Style"/>
          <w:sz w:val="24"/>
          <w:szCs w:val="24"/>
        </w:rPr>
        <w:t>embangunan</w:t>
      </w:r>
      <w:r w:rsidR="003A557D">
        <w:rPr>
          <w:rFonts w:ascii="Bookman Old Style" w:hAnsi="Bookman Old Style"/>
          <w:sz w:val="24"/>
          <w:szCs w:val="24"/>
        </w:rPr>
        <w:t xml:space="preserve"> Daerah</w:t>
      </w:r>
      <w:r w:rsidRPr="00AD5D49">
        <w:rPr>
          <w:rFonts w:ascii="Bookman Old Style" w:hAnsi="Bookman Old Style"/>
          <w:sz w:val="24"/>
          <w:szCs w:val="24"/>
        </w:rPr>
        <w:t>.</w:t>
      </w:r>
    </w:p>
    <w:p w14:paraId="67D6FBA7" w14:textId="6F7D41ED" w:rsidR="00095E26" w:rsidRDefault="00095E26" w:rsidP="00CE7826">
      <w:pPr>
        <w:widowControl w:val="0"/>
        <w:autoSpaceDE w:val="0"/>
        <w:autoSpaceDN w:val="0"/>
        <w:adjustRightInd w:val="0"/>
        <w:spacing w:line="360" w:lineRule="auto"/>
        <w:ind w:left="567" w:right="68" w:hanging="851"/>
        <w:jc w:val="both"/>
        <w:rPr>
          <w:rFonts w:ascii="Bookman Old Style" w:hAnsi="Bookman Old Style"/>
          <w:sz w:val="24"/>
          <w:szCs w:val="24"/>
        </w:rPr>
      </w:pPr>
      <w:r>
        <w:rPr>
          <w:rFonts w:ascii="Bookman Old Style" w:hAnsi="Bookman Old Style" w:cs="Arial"/>
          <w:b/>
          <w:bCs/>
          <w:sz w:val="24"/>
          <w:szCs w:val="24"/>
        </w:rPr>
        <w:t>3.</w:t>
      </w:r>
      <w:r w:rsidR="003F1387">
        <w:rPr>
          <w:rFonts w:ascii="Bookman Old Style" w:hAnsi="Bookman Old Style" w:cs="Arial"/>
          <w:b/>
          <w:bCs/>
          <w:sz w:val="24"/>
          <w:szCs w:val="24"/>
        </w:rPr>
        <w:t>2</w:t>
      </w:r>
      <w:r>
        <w:rPr>
          <w:rFonts w:ascii="Bookman Old Style" w:hAnsi="Bookman Old Style" w:cs="Arial"/>
          <w:b/>
          <w:bCs/>
          <w:sz w:val="24"/>
          <w:szCs w:val="24"/>
        </w:rPr>
        <w:t xml:space="preserve"> </w:t>
      </w:r>
      <w:r>
        <w:rPr>
          <w:rFonts w:ascii="Bookman Old Style" w:hAnsi="Bookman Old Style" w:cs="Arial"/>
          <w:b/>
          <w:bCs/>
          <w:sz w:val="24"/>
          <w:szCs w:val="24"/>
        </w:rPr>
        <w:tab/>
      </w:r>
      <w:r w:rsidRPr="00087750">
        <w:rPr>
          <w:rFonts w:ascii="Bookman Old Style" w:hAnsi="Bookman Old Style" w:cs="Arial"/>
          <w:b/>
          <w:bCs/>
          <w:sz w:val="24"/>
          <w:szCs w:val="24"/>
          <w:lang w:val="en-US"/>
        </w:rPr>
        <w:t xml:space="preserve">Sasaran </w:t>
      </w:r>
      <w:r w:rsidR="003F1387">
        <w:rPr>
          <w:rFonts w:ascii="Bookman Old Style" w:hAnsi="Bookman Old Style" w:cs="Arial"/>
          <w:b/>
          <w:bCs/>
          <w:sz w:val="24"/>
          <w:szCs w:val="24"/>
        </w:rPr>
        <w:t>RENSTRA</w:t>
      </w:r>
      <w:r w:rsidR="003F1387" w:rsidRPr="00087750">
        <w:rPr>
          <w:rFonts w:ascii="Bookman Old Style" w:hAnsi="Bookman Old Style" w:cs="Arial"/>
          <w:b/>
          <w:bCs/>
          <w:sz w:val="24"/>
          <w:szCs w:val="24"/>
          <w:lang w:val="en-US"/>
        </w:rPr>
        <w:t xml:space="preserve"> </w:t>
      </w:r>
      <w:r w:rsidR="003F1387">
        <w:rPr>
          <w:rFonts w:ascii="Bookman Old Style" w:hAnsi="Bookman Old Style" w:cs="Arial"/>
          <w:b/>
          <w:bCs/>
          <w:sz w:val="24"/>
          <w:szCs w:val="24"/>
        </w:rPr>
        <w:t>Diskominfostandi Kota Bekasi Tahun 2025-2029</w:t>
      </w:r>
    </w:p>
    <w:p w14:paraId="6F816BB4" w14:textId="51A67A2C" w:rsidR="00591164" w:rsidRDefault="00527F67" w:rsidP="00CE7826">
      <w:pPr>
        <w:widowControl w:val="0"/>
        <w:autoSpaceDE w:val="0"/>
        <w:autoSpaceDN w:val="0"/>
        <w:adjustRightInd w:val="0"/>
        <w:spacing w:line="360" w:lineRule="auto"/>
        <w:ind w:left="567" w:right="68" w:firstLine="851"/>
        <w:jc w:val="both"/>
        <w:rPr>
          <w:rFonts w:ascii="Bookman Old Style" w:hAnsi="Bookman Old Style"/>
          <w:sz w:val="24"/>
          <w:szCs w:val="24"/>
        </w:rPr>
      </w:pPr>
      <w:r w:rsidRPr="000F4983">
        <w:rPr>
          <w:rFonts w:ascii="Bookman Old Style" w:hAnsi="Bookman Old Style"/>
          <w:sz w:val="24"/>
          <w:szCs w:val="24"/>
        </w:rPr>
        <w:t xml:space="preserve">Dalam rangka mencapai Tujuan tersebut, dirumuskan Sasaran yaitu </w:t>
      </w:r>
      <w:r w:rsidR="00C763E9" w:rsidRPr="000F4983">
        <w:rPr>
          <w:rFonts w:ascii="Bookman Old Style" w:hAnsi="Bookman Old Style"/>
          <w:sz w:val="24"/>
          <w:szCs w:val="24"/>
        </w:rPr>
        <w:t>Rumusan Kondisi</w:t>
      </w:r>
      <w:r w:rsidRPr="000F4983">
        <w:rPr>
          <w:rFonts w:ascii="Bookman Old Style" w:hAnsi="Bookman Old Style"/>
          <w:sz w:val="24"/>
          <w:szCs w:val="24"/>
        </w:rPr>
        <w:t xml:space="preserve"> yang menggambarkan</w:t>
      </w:r>
      <w:r w:rsidRPr="00AD5D49">
        <w:rPr>
          <w:rFonts w:ascii="Bookman Old Style" w:hAnsi="Bookman Old Style"/>
          <w:sz w:val="24"/>
          <w:szCs w:val="24"/>
        </w:rPr>
        <w:t xml:space="preserve"> tercapainya </w:t>
      </w:r>
      <w:r w:rsidR="00C763E9">
        <w:rPr>
          <w:rFonts w:ascii="Bookman Old Style" w:hAnsi="Bookman Old Style"/>
          <w:sz w:val="24"/>
          <w:szCs w:val="24"/>
        </w:rPr>
        <w:t>T</w:t>
      </w:r>
      <w:r w:rsidRPr="00AD5D49">
        <w:rPr>
          <w:rFonts w:ascii="Bookman Old Style" w:hAnsi="Bookman Old Style"/>
          <w:sz w:val="24"/>
          <w:szCs w:val="24"/>
        </w:rPr>
        <w:t xml:space="preserve">ujuan, berupa </w:t>
      </w:r>
      <w:r w:rsidR="00C763E9" w:rsidRPr="00AD5D49">
        <w:rPr>
          <w:rFonts w:ascii="Bookman Old Style" w:hAnsi="Bookman Old Style"/>
          <w:sz w:val="24"/>
          <w:szCs w:val="24"/>
        </w:rPr>
        <w:t>Hasil Kinerja</w:t>
      </w:r>
      <w:r w:rsidRPr="00AD5D49">
        <w:rPr>
          <w:rFonts w:ascii="Bookman Old Style" w:hAnsi="Bookman Old Style"/>
          <w:sz w:val="24"/>
          <w:szCs w:val="24"/>
        </w:rPr>
        <w:t xml:space="preserve"> Perangkat Daerah yang diperoleh dari </w:t>
      </w:r>
      <w:r w:rsidR="00C763E9" w:rsidRPr="00AD5D49">
        <w:rPr>
          <w:rFonts w:ascii="Bookman Old Style" w:hAnsi="Bookman Old Style"/>
          <w:sz w:val="24"/>
          <w:szCs w:val="24"/>
        </w:rPr>
        <w:t>Pencapaian Hasil</w:t>
      </w:r>
      <w:r w:rsidRPr="00AD5D49">
        <w:rPr>
          <w:rFonts w:ascii="Bookman Old Style" w:hAnsi="Bookman Old Style"/>
          <w:sz w:val="24"/>
          <w:szCs w:val="24"/>
        </w:rPr>
        <w:t xml:space="preserve"> </w:t>
      </w:r>
      <w:r w:rsidRPr="00891DEA">
        <w:rPr>
          <w:rFonts w:ascii="Bookman Old Style" w:hAnsi="Bookman Old Style"/>
          <w:i/>
          <w:sz w:val="24"/>
          <w:szCs w:val="24"/>
        </w:rPr>
        <w:t>(</w:t>
      </w:r>
      <w:r w:rsidR="00C763E9" w:rsidRPr="00891DEA">
        <w:rPr>
          <w:rFonts w:ascii="Bookman Old Style" w:hAnsi="Bookman Old Style"/>
          <w:i/>
          <w:sz w:val="24"/>
          <w:szCs w:val="24"/>
        </w:rPr>
        <w:t>O</w:t>
      </w:r>
      <w:r w:rsidRPr="00891DEA">
        <w:rPr>
          <w:rFonts w:ascii="Bookman Old Style" w:hAnsi="Bookman Old Style"/>
          <w:i/>
          <w:sz w:val="24"/>
          <w:szCs w:val="24"/>
        </w:rPr>
        <w:t>utcome)</w:t>
      </w:r>
      <w:r w:rsidRPr="00AD5D49">
        <w:rPr>
          <w:rFonts w:ascii="Bookman Old Style" w:hAnsi="Bookman Old Style"/>
          <w:sz w:val="24"/>
          <w:szCs w:val="24"/>
        </w:rPr>
        <w:t xml:space="preserve"> </w:t>
      </w:r>
      <w:r w:rsidR="00591164">
        <w:rPr>
          <w:rFonts w:ascii="Bookman Old Style" w:hAnsi="Bookman Old Style"/>
          <w:sz w:val="24"/>
          <w:szCs w:val="24"/>
        </w:rPr>
        <w:t>Program Perangkat Daerah.</w:t>
      </w:r>
    </w:p>
    <w:p w14:paraId="78D5689A" w14:textId="7AA9C073" w:rsidR="00527F67" w:rsidRDefault="00527F67" w:rsidP="00CE7826">
      <w:pPr>
        <w:widowControl w:val="0"/>
        <w:autoSpaceDE w:val="0"/>
        <w:autoSpaceDN w:val="0"/>
        <w:adjustRightInd w:val="0"/>
        <w:spacing w:line="360" w:lineRule="auto"/>
        <w:ind w:left="567" w:right="68" w:firstLine="873"/>
        <w:jc w:val="both"/>
        <w:rPr>
          <w:rFonts w:ascii="Bookman Old Style" w:hAnsi="Bookman Old Style"/>
          <w:sz w:val="24"/>
          <w:szCs w:val="24"/>
        </w:rPr>
      </w:pPr>
      <w:r w:rsidRPr="000F4983">
        <w:rPr>
          <w:rFonts w:ascii="Bookman Old Style" w:hAnsi="Bookman Old Style"/>
          <w:sz w:val="24"/>
          <w:szCs w:val="24"/>
        </w:rPr>
        <w:t xml:space="preserve">Sasaran juga merupakan </w:t>
      </w:r>
      <w:r w:rsidR="00591164" w:rsidRPr="000F4983">
        <w:rPr>
          <w:rFonts w:ascii="Bookman Old Style" w:hAnsi="Bookman Old Style"/>
          <w:sz w:val="24"/>
          <w:szCs w:val="24"/>
        </w:rPr>
        <w:t>P</w:t>
      </w:r>
      <w:r w:rsidRPr="000F4983">
        <w:rPr>
          <w:rFonts w:ascii="Bookman Old Style" w:hAnsi="Bookman Old Style"/>
          <w:sz w:val="24"/>
          <w:szCs w:val="24"/>
        </w:rPr>
        <w:t xml:space="preserve">enjabaran dari </w:t>
      </w:r>
      <w:r w:rsidR="00591164" w:rsidRPr="000F4983">
        <w:rPr>
          <w:rFonts w:ascii="Bookman Old Style" w:hAnsi="Bookman Old Style"/>
          <w:sz w:val="24"/>
          <w:szCs w:val="24"/>
        </w:rPr>
        <w:t>T</w:t>
      </w:r>
      <w:r w:rsidRPr="000F4983">
        <w:rPr>
          <w:rFonts w:ascii="Bookman Old Style" w:hAnsi="Bookman Old Style"/>
          <w:sz w:val="24"/>
          <w:szCs w:val="24"/>
        </w:rPr>
        <w:t xml:space="preserve">ujuan yang diperoleh secara </w:t>
      </w:r>
      <w:r w:rsidR="00591164" w:rsidRPr="000F4983">
        <w:rPr>
          <w:rFonts w:ascii="Bookman Old Style" w:hAnsi="Bookman Old Style"/>
          <w:sz w:val="24"/>
          <w:szCs w:val="24"/>
        </w:rPr>
        <w:t>T</w:t>
      </w:r>
      <w:r w:rsidRPr="000F4983">
        <w:rPr>
          <w:rFonts w:ascii="Bookman Old Style" w:hAnsi="Bookman Old Style"/>
          <w:sz w:val="24"/>
          <w:szCs w:val="24"/>
        </w:rPr>
        <w:t xml:space="preserve">erukur dan </w:t>
      </w:r>
      <w:r w:rsidR="00591164" w:rsidRPr="000F4983">
        <w:rPr>
          <w:rFonts w:ascii="Bookman Old Style" w:hAnsi="Bookman Old Style"/>
          <w:sz w:val="24"/>
          <w:szCs w:val="24"/>
        </w:rPr>
        <w:t>N</w:t>
      </w:r>
      <w:r w:rsidRPr="000F4983">
        <w:rPr>
          <w:rFonts w:ascii="Bookman Old Style" w:hAnsi="Bookman Old Style"/>
          <w:sz w:val="24"/>
          <w:szCs w:val="24"/>
        </w:rPr>
        <w:t xml:space="preserve">yata akan dicapai dalam setiap </w:t>
      </w:r>
      <w:r w:rsidR="00591164" w:rsidRPr="000F4983">
        <w:rPr>
          <w:rFonts w:ascii="Bookman Old Style" w:hAnsi="Bookman Old Style"/>
          <w:sz w:val="24"/>
          <w:szCs w:val="24"/>
        </w:rPr>
        <w:t>T</w:t>
      </w:r>
      <w:r w:rsidRPr="000F4983">
        <w:rPr>
          <w:rFonts w:ascii="Bookman Old Style" w:hAnsi="Bookman Old Style"/>
          <w:sz w:val="24"/>
          <w:szCs w:val="24"/>
        </w:rPr>
        <w:t>ahun. Sasaran</w:t>
      </w:r>
      <w:r w:rsidRPr="00AD5D49">
        <w:rPr>
          <w:rFonts w:ascii="Bookman Old Style" w:hAnsi="Bookman Old Style"/>
          <w:sz w:val="24"/>
          <w:szCs w:val="24"/>
        </w:rPr>
        <w:t xml:space="preserve"> yang ingin dicapai </w:t>
      </w:r>
      <w:r w:rsidRPr="00AD5D49">
        <w:rPr>
          <w:rFonts w:ascii="Bookman Old Style" w:hAnsi="Bookman Old Style" w:cs="Arial"/>
          <w:sz w:val="24"/>
          <w:szCs w:val="24"/>
        </w:rPr>
        <w:t xml:space="preserve">dalam rangka mendukung Tujuan </w:t>
      </w:r>
      <w:r w:rsidRPr="00AD5D49">
        <w:rPr>
          <w:rFonts w:ascii="Bookman Old Style" w:hAnsi="Bookman Old Style"/>
          <w:sz w:val="24"/>
          <w:szCs w:val="24"/>
        </w:rPr>
        <w:t>adalah</w:t>
      </w:r>
      <w:r w:rsidR="00591164">
        <w:rPr>
          <w:rFonts w:ascii="Bookman Old Style" w:hAnsi="Bookman Old Style"/>
          <w:sz w:val="24"/>
          <w:szCs w:val="24"/>
        </w:rPr>
        <w:t xml:space="preserve"> </w:t>
      </w:r>
      <w:r w:rsidRPr="00AD5D49">
        <w:rPr>
          <w:rFonts w:ascii="Bookman Old Style" w:hAnsi="Bookman Old Style"/>
          <w:sz w:val="24"/>
          <w:szCs w:val="24"/>
        </w:rPr>
        <w:t>:</w:t>
      </w:r>
    </w:p>
    <w:tbl>
      <w:tblPr>
        <w:tblW w:w="7513" w:type="dxa"/>
        <w:tblInd w:w="709" w:type="dxa"/>
        <w:tblLook w:val="04A0" w:firstRow="1" w:lastRow="0" w:firstColumn="1" w:lastColumn="0" w:noHBand="0" w:noVBand="1"/>
      </w:tblPr>
      <w:tblGrid>
        <w:gridCol w:w="2551"/>
        <w:gridCol w:w="293"/>
        <w:gridCol w:w="4669"/>
      </w:tblGrid>
      <w:tr w:rsidR="00660DE2" w:rsidRPr="00174AD2" w14:paraId="5D4391EA" w14:textId="77777777" w:rsidTr="00527FDB">
        <w:trPr>
          <w:trHeight w:val="626"/>
        </w:trPr>
        <w:tc>
          <w:tcPr>
            <w:tcW w:w="2551" w:type="dxa"/>
            <w:shd w:val="clear" w:color="auto" w:fill="auto"/>
          </w:tcPr>
          <w:p w14:paraId="64A2C24D" w14:textId="150C53BB" w:rsidR="00660DE2" w:rsidRPr="00DF7E53" w:rsidRDefault="00660DE2" w:rsidP="00FE16AE">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rPr>
              <w:t xml:space="preserve">Sasaran </w:t>
            </w:r>
            <w:r w:rsidR="00FE16AE">
              <w:rPr>
                <w:rFonts w:ascii="Bookman Old Style" w:hAnsi="Bookman Old Style"/>
                <w:sz w:val="24"/>
                <w:szCs w:val="24"/>
              </w:rPr>
              <w:t>1</w:t>
            </w:r>
          </w:p>
        </w:tc>
        <w:tc>
          <w:tcPr>
            <w:tcW w:w="293" w:type="dxa"/>
            <w:shd w:val="clear" w:color="auto" w:fill="auto"/>
          </w:tcPr>
          <w:p w14:paraId="5304F33E" w14:textId="21E38D9A" w:rsidR="00660DE2" w:rsidRPr="00DF7E53" w:rsidRDefault="00660DE2" w:rsidP="00DF7E53">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lang w:val="en-ID"/>
              </w:rPr>
              <w:t>:</w:t>
            </w:r>
          </w:p>
        </w:tc>
        <w:tc>
          <w:tcPr>
            <w:tcW w:w="4669" w:type="dxa"/>
            <w:shd w:val="clear" w:color="auto" w:fill="auto"/>
          </w:tcPr>
          <w:p w14:paraId="7FF4613E" w14:textId="10E62A03" w:rsidR="00660DE2" w:rsidRPr="00DF7E53" w:rsidRDefault="004B30D8" w:rsidP="00C7445F">
            <w:pPr>
              <w:widowControl w:val="0"/>
              <w:spacing w:after="0" w:line="360" w:lineRule="auto"/>
              <w:jc w:val="both"/>
              <w:rPr>
                <w:rFonts w:ascii="Bookman Old Style" w:hAnsi="Bookman Old Style"/>
                <w:color w:val="000000"/>
                <w:sz w:val="24"/>
                <w:szCs w:val="24"/>
                <w:lang w:eastAsia="en-GB"/>
              </w:rPr>
            </w:pPr>
            <w:r>
              <w:rPr>
                <w:rFonts w:ascii="Bookman Old Style" w:hAnsi="Bookman Old Style"/>
                <w:sz w:val="24"/>
                <w:szCs w:val="24"/>
              </w:rPr>
              <w:t xml:space="preserve">Meningkatnya Penyelenggaraan Komunikasi </w:t>
            </w:r>
            <w:r w:rsidR="00660DE2" w:rsidRPr="00DF7E53">
              <w:rPr>
                <w:rFonts w:ascii="Bookman Old Style" w:hAnsi="Bookman Old Style"/>
                <w:sz w:val="24"/>
                <w:szCs w:val="24"/>
              </w:rPr>
              <w:t>Informasi</w:t>
            </w:r>
            <w:r>
              <w:rPr>
                <w:rFonts w:ascii="Bookman Old Style" w:hAnsi="Bookman Old Style"/>
                <w:sz w:val="24"/>
                <w:szCs w:val="24"/>
              </w:rPr>
              <w:t xml:space="preserve"> dan </w:t>
            </w:r>
            <w:r w:rsidRPr="00DF7E53">
              <w:rPr>
                <w:rFonts w:ascii="Bookman Old Style" w:hAnsi="Bookman Old Style"/>
                <w:sz w:val="24"/>
                <w:szCs w:val="24"/>
              </w:rPr>
              <w:t>Layanan Publik</w:t>
            </w:r>
            <w:r w:rsidR="00660DE2" w:rsidRPr="00DF7E53">
              <w:rPr>
                <w:rFonts w:ascii="Bookman Old Style" w:hAnsi="Bookman Old Style"/>
                <w:sz w:val="24"/>
                <w:szCs w:val="24"/>
              </w:rPr>
              <w:t xml:space="preserve"> </w:t>
            </w:r>
            <w:r>
              <w:rPr>
                <w:rFonts w:ascii="Bookman Old Style" w:hAnsi="Bookman Old Style"/>
                <w:sz w:val="24"/>
                <w:szCs w:val="24"/>
              </w:rPr>
              <w:t>Berbasis Teknologi Informasi</w:t>
            </w:r>
          </w:p>
        </w:tc>
      </w:tr>
      <w:tr w:rsidR="00660DE2" w:rsidRPr="00174AD2" w14:paraId="3D10ADF0" w14:textId="77777777" w:rsidTr="00527FDB">
        <w:trPr>
          <w:trHeight w:val="637"/>
        </w:trPr>
        <w:tc>
          <w:tcPr>
            <w:tcW w:w="2551" w:type="dxa"/>
            <w:shd w:val="clear" w:color="auto" w:fill="auto"/>
          </w:tcPr>
          <w:p w14:paraId="0441AABC" w14:textId="7967E7D4" w:rsidR="00660DE2" w:rsidRPr="00DF7E53" w:rsidRDefault="00660DE2" w:rsidP="00FE16AE">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rPr>
              <w:t xml:space="preserve">Indikator Sasaran </w:t>
            </w:r>
            <w:r w:rsidR="00FE16AE">
              <w:rPr>
                <w:rFonts w:ascii="Bookman Old Style" w:hAnsi="Bookman Old Style"/>
                <w:sz w:val="24"/>
                <w:szCs w:val="24"/>
              </w:rPr>
              <w:t>1</w:t>
            </w:r>
          </w:p>
        </w:tc>
        <w:tc>
          <w:tcPr>
            <w:tcW w:w="293" w:type="dxa"/>
            <w:shd w:val="clear" w:color="auto" w:fill="auto"/>
          </w:tcPr>
          <w:p w14:paraId="663F90E9" w14:textId="0DD420CB" w:rsidR="00660DE2" w:rsidRPr="00DF7E53" w:rsidRDefault="00660DE2" w:rsidP="00DF7E53">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lang w:val="en-ID"/>
              </w:rPr>
              <w:t>:</w:t>
            </w:r>
          </w:p>
        </w:tc>
        <w:tc>
          <w:tcPr>
            <w:tcW w:w="4669" w:type="dxa"/>
            <w:shd w:val="clear" w:color="auto" w:fill="auto"/>
          </w:tcPr>
          <w:p w14:paraId="2FA737B3" w14:textId="47066756" w:rsidR="00864EEC" w:rsidRPr="00DF7E53" w:rsidRDefault="00BC24B2" w:rsidP="00C7445F">
            <w:pPr>
              <w:widowControl w:val="0"/>
              <w:spacing w:after="0" w:line="360" w:lineRule="auto"/>
              <w:jc w:val="both"/>
              <w:rPr>
                <w:rFonts w:ascii="Bookman Old Style" w:hAnsi="Bookman Old Style" w:cs="Calibri"/>
                <w:sz w:val="24"/>
                <w:szCs w:val="24"/>
              </w:rPr>
            </w:pPr>
            <w:r w:rsidRPr="00BC24B2">
              <w:rPr>
                <w:rFonts w:ascii="Bookman Old Style" w:hAnsi="Bookman Old Style" w:cs="Calibri"/>
                <w:sz w:val="24"/>
                <w:szCs w:val="24"/>
              </w:rPr>
              <w:t>Indeks Pemanfaatan Teknologi dalam Informasi dan Komunikasi Publik</w:t>
            </w:r>
          </w:p>
        </w:tc>
      </w:tr>
      <w:tr w:rsidR="00BC24B2" w:rsidRPr="00174AD2" w14:paraId="3A56EE50" w14:textId="77777777" w:rsidTr="00527FDB">
        <w:trPr>
          <w:trHeight w:val="637"/>
        </w:trPr>
        <w:tc>
          <w:tcPr>
            <w:tcW w:w="2551" w:type="dxa"/>
            <w:shd w:val="clear" w:color="auto" w:fill="auto"/>
          </w:tcPr>
          <w:p w14:paraId="5B484798" w14:textId="27E9F794" w:rsidR="00BC24B2" w:rsidRPr="00DF7E53" w:rsidRDefault="00BC24B2" w:rsidP="00BC24B2">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rPr>
              <w:t xml:space="preserve">Sasaran </w:t>
            </w:r>
            <w:r>
              <w:rPr>
                <w:rFonts w:ascii="Bookman Old Style" w:hAnsi="Bookman Old Style"/>
                <w:sz w:val="24"/>
                <w:szCs w:val="24"/>
              </w:rPr>
              <w:t>2</w:t>
            </w:r>
          </w:p>
        </w:tc>
        <w:tc>
          <w:tcPr>
            <w:tcW w:w="293" w:type="dxa"/>
            <w:shd w:val="clear" w:color="auto" w:fill="auto"/>
          </w:tcPr>
          <w:p w14:paraId="7EEF7532" w14:textId="5139EBFA" w:rsidR="00BC24B2" w:rsidRPr="00DF7E53" w:rsidRDefault="00BC24B2" w:rsidP="00BC24B2">
            <w:pPr>
              <w:widowControl w:val="0"/>
              <w:spacing w:after="0" w:line="360" w:lineRule="auto"/>
              <w:jc w:val="both"/>
              <w:rPr>
                <w:rFonts w:ascii="Bookman Old Style" w:hAnsi="Bookman Old Style"/>
                <w:sz w:val="24"/>
                <w:szCs w:val="24"/>
                <w:lang w:val="en-ID"/>
              </w:rPr>
            </w:pPr>
            <w:r w:rsidRPr="00DF7E53">
              <w:rPr>
                <w:rFonts w:ascii="Bookman Old Style" w:hAnsi="Bookman Old Style"/>
                <w:sz w:val="24"/>
                <w:szCs w:val="24"/>
                <w:lang w:val="en-ID"/>
              </w:rPr>
              <w:t>:</w:t>
            </w:r>
          </w:p>
        </w:tc>
        <w:tc>
          <w:tcPr>
            <w:tcW w:w="4669" w:type="dxa"/>
            <w:shd w:val="clear" w:color="auto" w:fill="auto"/>
          </w:tcPr>
          <w:p w14:paraId="436FFD58" w14:textId="05446FA4" w:rsidR="00BC24B2" w:rsidRPr="00BC24B2" w:rsidRDefault="00BC24B2" w:rsidP="00C7445F">
            <w:pPr>
              <w:widowControl w:val="0"/>
              <w:spacing w:after="0" w:line="360" w:lineRule="auto"/>
              <w:jc w:val="both"/>
              <w:rPr>
                <w:rFonts w:ascii="Bookman Old Style" w:hAnsi="Bookman Old Style" w:cs="Calibri"/>
                <w:sz w:val="24"/>
                <w:szCs w:val="24"/>
              </w:rPr>
            </w:pPr>
            <w:r w:rsidRPr="00BC24B2">
              <w:rPr>
                <w:rFonts w:ascii="Bookman Old Style" w:hAnsi="Bookman Old Style" w:cs="Calibri"/>
                <w:sz w:val="24"/>
                <w:szCs w:val="24"/>
              </w:rPr>
              <w:t>Meningkatnya Ketersediaan Data Statistik Sektoral</w:t>
            </w:r>
          </w:p>
        </w:tc>
      </w:tr>
      <w:tr w:rsidR="00BC24B2" w:rsidRPr="00174AD2" w14:paraId="4FDA088D" w14:textId="77777777" w:rsidTr="00527FDB">
        <w:trPr>
          <w:trHeight w:val="637"/>
        </w:trPr>
        <w:tc>
          <w:tcPr>
            <w:tcW w:w="2551" w:type="dxa"/>
            <w:shd w:val="clear" w:color="auto" w:fill="auto"/>
          </w:tcPr>
          <w:p w14:paraId="4B6FB44C" w14:textId="55CBAFB9" w:rsidR="00BC24B2" w:rsidRPr="00DF7E53" w:rsidRDefault="00BC24B2" w:rsidP="00BC24B2">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rPr>
              <w:lastRenderedPageBreak/>
              <w:t xml:space="preserve">Indikator Sasaran </w:t>
            </w:r>
            <w:r>
              <w:rPr>
                <w:rFonts w:ascii="Bookman Old Style" w:hAnsi="Bookman Old Style"/>
                <w:sz w:val="24"/>
                <w:szCs w:val="24"/>
              </w:rPr>
              <w:t>2</w:t>
            </w:r>
          </w:p>
        </w:tc>
        <w:tc>
          <w:tcPr>
            <w:tcW w:w="293" w:type="dxa"/>
            <w:shd w:val="clear" w:color="auto" w:fill="auto"/>
          </w:tcPr>
          <w:p w14:paraId="1764B66E" w14:textId="361EA4A5" w:rsidR="00BC24B2" w:rsidRPr="00DF7E53" w:rsidRDefault="00BC24B2" w:rsidP="00BC24B2">
            <w:pPr>
              <w:widowControl w:val="0"/>
              <w:spacing w:after="0" w:line="360" w:lineRule="auto"/>
              <w:jc w:val="both"/>
              <w:rPr>
                <w:rFonts w:ascii="Bookman Old Style" w:hAnsi="Bookman Old Style"/>
                <w:sz w:val="24"/>
                <w:szCs w:val="24"/>
                <w:lang w:val="en-ID"/>
              </w:rPr>
            </w:pPr>
            <w:r w:rsidRPr="00DF7E53">
              <w:rPr>
                <w:rFonts w:ascii="Bookman Old Style" w:hAnsi="Bookman Old Style"/>
                <w:sz w:val="24"/>
                <w:szCs w:val="24"/>
                <w:lang w:val="en-ID"/>
              </w:rPr>
              <w:t>:</w:t>
            </w:r>
          </w:p>
        </w:tc>
        <w:tc>
          <w:tcPr>
            <w:tcW w:w="4669" w:type="dxa"/>
            <w:shd w:val="clear" w:color="auto" w:fill="auto"/>
          </w:tcPr>
          <w:p w14:paraId="0DB7663E" w14:textId="3BEA4537" w:rsidR="00BC24B2" w:rsidRPr="00BC24B2" w:rsidRDefault="00BC24B2" w:rsidP="00C7445F">
            <w:pPr>
              <w:widowControl w:val="0"/>
              <w:spacing w:after="0" w:line="360" w:lineRule="auto"/>
              <w:jc w:val="both"/>
              <w:rPr>
                <w:rFonts w:ascii="Bookman Old Style" w:hAnsi="Bookman Old Style" w:cs="Calibri"/>
                <w:sz w:val="24"/>
                <w:szCs w:val="24"/>
              </w:rPr>
            </w:pPr>
            <w:r w:rsidRPr="00BC24B2">
              <w:rPr>
                <w:rFonts w:ascii="Bookman Old Style" w:hAnsi="Bookman Old Style" w:cs="Calibri"/>
                <w:sz w:val="24"/>
                <w:szCs w:val="24"/>
              </w:rPr>
              <w:t>Indeks Ketersediaan Data Statistik Sektoral</w:t>
            </w:r>
          </w:p>
        </w:tc>
      </w:tr>
      <w:tr w:rsidR="00BC24B2" w:rsidRPr="00174AD2" w14:paraId="3236D110" w14:textId="77777777" w:rsidTr="00527FDB">
        <w:trPr>
          <w:trHeight w:val="637"/>
        </w:trPr>
        <w:tc>
          <w:tcPr>
            <w:tcW w:w="2551" w:type="dxa"/>
            <w:shd w:val="clear" w:color="auto" w:fill="auto"/>
          </w:tcPr>
          <w:p w14:paraId="39EDC33C" w14:textId="15680488" w:rsidR="00BC24B2" w:rsidRPr="00DF7E53" w:rsidRDefault="00BC24B2" w:rsidP="00BC24B2">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rPr>
              <w:t xml:space="preserve">Sasaran </w:t>
            </w:r>
            <w:r>
              <w:rPr>
                <w:rFonts w:ascii="Bookman Old Style" w:hAnsi="Bookman Old Style"/>
                <w:sz w:val="24"/>
                <w:szCs w:val="24"/>
              </w:rPr>
              <w:t>3</w:t>
            </w:r>
          </w:p>
        </w:tc>
        <w:tc>
          <w:tcPr>
            <w:tcW w:w="293" w:type="dxa"/>
            <w:shd w:val="clear" w:color="auto" w:fill="auto"/>
          </w:tcPr>
          <w:p w14:paraId="71679682" w14:textId="5BCA471D" w:rsidR="00BC24B2" w:rsidRPr="00DF7E53" w:rsidRDefault="00BC24B2" w:rsidP="00BC24B2">
            <w:pPr>
              <w:widowControl w:val="0"/>
              <w:spacing w:after="0" w:line="360" w:lineRule="auto"/>
              <w:jc w:val="both"/>
              <w:rPr>
                <w:rFonts w:ascii="Bookman Old Style" w:hAnsi="Bookman Old Style"/>
                <w:sz w:val="24"/>
                <w:szCs w:val="24"/>
                <w:lang w:val="en-ID"/>
              </w:rPr>
            </w:pPr>
            <w:r w:rsidRPr="00DF7E53">
              <w:rPr>
                <w:rFonts w:ascii="Bookman Old Style" w:hAnsi="Bookman Old Style"/>
                <w:sz w:val="24"/>
                <w:szCs w:val="24"/>
                <w:lang w:val="en-ID"/>
              </w:rPr>
              <w:t>:</w:t>
            </w:r>
          </w:p>
        </w:tc>
        <w:tc>
          <w:tcPr>
            <w:tcW w:w="4669" w:type="dxa"/>
            <w:shd w:val="clear" w:color="auto" w:fill="auto"/>
          </w:tcPr>
          <w:p w14:paraId="2E05DE88" w14:textId="1CCF9643" w:rsidR="00BC24B2" w:rsidRPr="00BC24B2" w:rsidRDefault="00BC24B2" w:rsidP="00C7445F">
            <w:pPr>
              <w:widowControl w:val="0"/>
              <w:spacing w:after="0" w:line="360" w:lineRule="auto"/>
              <w:jc w:val="both"/>
              <w:rPr>
                <w:rFonts w:ascii="Bookman Old Style" w:hAnsi="Bookman Old Style" w:cs="Calibri"/>
                <w:sz w:val="24"/>
                <w:szCs w:val="24"/>
              </w:rPr>
            </w:pPr>
            <w:r w:rsidRPr="00BC24B2">
              <w:rPr>
                <w:rFonts w:ascii="Bookman Old Style" w:hAnsi="Bookman Old Style" w:cs="Calibri"/>
                <w:sz w:val="24"/>
                <w:szCs w:val="24"/>
              </w:rPr>
              <w:t>Meningkatnya Penyelenggaraan Pengamanan Informasi Pemerintah Daerah</w:t>
            </w:r>
          </w:p>
        </w:tc>
      </w:tr>
      <w:tr w:rsidR="00BC24B2" w:rsidRPr="00174AD2" w14:paraId="4A1443FF" w14:textId="77777777" w:rsidTr="00527FDB">
        <w:trPr>
          <w:trHeight w:val="637"/>
        </w:trPr>
        <w:tc>
          <w:tcPr>
            <w:tcW w:w="2551" w:type="dxa"/>
            <w:shd w:val="clear" w:color="auto" w:fill="auto"/>
          </w:tcPr>
          <w:p w14:paraId="61A7DE3D" w14:textId="743D3E1C" w:rsidR="00BC24B2" w:rsidRPr="00DF7E53" w:rsidRDefault="00BC24B2" w:rsidP="00BC24B2">
            <w:pPr>
              <w:widowControl w:val="0"/>
              <w:spacing w:after="0" w:line="360" w:lineRule="auto"/>
              <w:jc w:val="both"/>
              <w:rPr>
                <w:rFonts w:ascii="Bookman Old Style" w:hAnsi="Bookman Old Style"/>
                <w:sz w:val="24"/>
                <w:szCs w:val="24"/>
              </w:rPr>
            </w:pPr>
            <w:r w:rsidRPr="00DF7E53">
              <w:rPr>
                <w:rFonts w:ascii="Bookman Old Style" w:hAnsi="Bookman Old Style"/>
                <w:sz w:val="24"/>
                <w:szCs w:val="24"/>
              </w:rPr>
              <w:t xml:space="preserve">Indikator Sasaran </w:t>
            </w:r>
            <w:r>
              <w:rPr>
                <w:rFonts w:ascii="Bookman Old Style" w:hAnsi="Bookman Old Style"/>
                <w:sz w:val="24"/>
                <w:szCs w:val="24"/>
              </w:rPr>
              <w:t>3</w:t>
            </w:r>
          </w:p>
        </w:tc>
        <w:tc>
          <w:tcPr>
            <w:tcW w:w="293" w:type="dxa"/>
            <w:shd w:val="clear" w:color="auto" w:fill="auto"/>
          </w:tcPr>
          <w:p w14:paraId="0005BBE8" w14:textId="7A1716C6" w:rsidR="00BC24B2" w:rsidRPr="00DF7E53" w:rsidRDefault="00BC24B2" w:rsidP="00BC24B2">
            <w:pPr>
              <w:widowControl w:val="0"/>
              <w:spacing w:after="0" w:line="360" w:lineRule="auto"/>
              <w:jc w:val="both"/>
              <w:rPr>
                <w:rFonts w:ascii="Bookman Old Style" w:hAnsi="Bookman Old Style"/>
                <w:sz w:val="24"/>
                <w:szCs w:val="24"/>
                <w:lang w:val="en-ID"/>
              </w:rPr>
            </w:pPr>
            <w:r w:rsidRPr="00DF7E53">
              <w:rPr>
                <w:rFonts w:ascii="Bookman Old Style" w:hAnsi="Bookman Old Style"/>
                <w:sz w:val="24"/>
                <w:szCs w:val="24"/>
                <w:lang w:val="en-ID"/>
              </w:rPr>
              <w:t>:</w:t>
            </w:r>
          </w:p>
        </w:tc>
        <w:tc>
          <w:tcPr>
            <w:tcW w:w="4669" w:type="dxa"/>
            <w:shd w:val="clear" w:color="auto" w:fill="auto"/>
          </w:tcPr>
          <w:p w14:paraId="77065C6A" w14:textId="40ADF05E" w:rsidR="00BC24B2" w:rsidRPr="00BC24B2" w:rsidRDefault="00BC24B2" w:rsidP="00C7445F">
            <w:pPr>
              <w:widowControl w:val="0"/>
              <w:spacing w:after="0" w:line="360" w:lineRule="auto"/>
              <w:jc w:val="both"/>
              <w:rPr>
                <w:rFonts w:ascii="Bookman Old Style" w:hAnsi="Bookman Old Style" w:cs="Calibri"/>
                <w:sz w:val="24"/>
                <w:szCs w:val="24"/>
              </w:rPr>
            </w:pPr>
            <w:r w:rsidRPr="00BC24B2">
              <w:rPr>
                <w:rFonts w:ascii="Bookman Old Style" w:hAnsi="Bookman Old Style" w:cs="Calibri"/>
                <w:sz w:val="24"/>
                <w:szCs w:val="24"/>
              </w:rPr>
              <w:t>Indeks Penyelenggaraan Pengamanan Informasi Pemerintah Daerah</w:t>
            </w:r>
          </w:p>
        </w:tc>
      </w:tr>
    </w:tbl>
    <w:p w14:paraId="71DC57A1" w14:textId="77777777" w:rsidR="00CE7826" w:rsidRDefault="003C3374" w:rsidP="00527F67">
      <w:pPr>
        <w:widowControl w:val="0"/>
        <w:autoSpaceDE w:val="0"/>
        <w:autoSpaceDN w:val="0"/>
        <w:adjustRightInd w:val="0"/>
        <w:ind w:right="66"/>
        <w:jc w:val="both"/>
        <w:rPr>
          <w:rFonts w:ascii="Bookman Old Style" w:hAnsi="Bookman Old Style" w:cs="Calibri"/>
          <w:sz w:val="24"/>
          <w:szCs w:val="24"/>
        </w:rPr>
      </w:pPr>
      <w:r>
        <w:rPr>
          <w:rFonts w:ascii="Bookman Old Style" w:hAnsi="Bookman Old Style" w:cs="Calibri"/>
          <w:sz w:val="16"/>
          <w:szCs w:val="16"/>
          <w:lang w:val="en-US"/>
        </w:rPr>
        <w:tab/>
      </w:r>
      <w:r w:rsidRPr="003C3374">
        <w:rPr>
          <w:rFonts w:ascii="Bookman Old Style" w:hAnsi="Bookman Old Style" w:cs="Calibri"/>
          <w:sz w:val="24"/>
          <w:szCs w:val="24"/>
        </w:rPr>
        <w:t xml:space="preserve"> </w:t>
      </w:r>
    </w:p>
    <w:p w14:paraId="0283DDB3" w14:textId="2D1AB360" w:rsidR="00AD5D49" w:rsidRDefault="003C3374" w:rsidP="00A36E2C">
      <w:pPr>
        <w:widowControl w:val="0"/>
        <w:autoSpaceDE w:val="0"/>
        <w:autoSpaceDN w:val="0"/>
        <w:adjustRightInd w:val="0"/>
        <w:ind w:left="567" w:right="66" w:firstLine="851"/>
        <w:jc w:val="both"/>
        <w:rPr>
          <w:rFonts w:ascii="Bookman Old Style" w:hAnsi="Bookman Old Style" w:cs="Calibri"/>
          <w:sz w:val="24"/>
          <w:szCs w:val="24"/>
        </w:rPr>
      </w:pPr>
      <w:r w:rsidRPr="003C3374">
        <w:rPr>
          <w:rFonts w:ascii="Bookman Old Style" w:hAnsi="Bookman Old Style" w:cs="Calibri"/>
          <w:sz w:val="24"/>
          <w:szCs w:val="24"/>
        </w:rPr>
        <w:t>Target Tujuan dan Sasaran</w:t>
      </w:r>
      <w:r w:rsidR="00C53B3C">
        <w:rPr>
          <w:rFonts w:ascii="Bookman Old Style" w:hAnsi="Bookman Old Style" w:cs="Calibri"/>
          <w:sz w:val="24"/>
          <w:szCs w:val="24"/>
        </w:rPr>
        <w:t xml:space="preserve"> </w:t>
      </w:r>
      <w:r w:rsidRPr="003C3374">
        <w:rPr>
          <w:rFonts w:ascii="Bookman Old Style" w:hAnsi="Bookman Old Style" w:cs="Calibri"/>
          <w:sz w:val="24"/>
          <w:szCs w:val="24"/>
        </w:rPr>
        <w:t>Diskominfo</w:t>
      </w:r>
      <w:r w:rsidR="00584B97">
        <w:rPr>
          <w:rFonts w:ascii="Bookman Old Style" w:hAnsi="Bookman Old Style" w:cs="Calibri"/>
          <w:sz w:val="24"/>
          <w:szCs w:val="24"/>
        </w:rPr>
        <w:t xml:space="preserve">standi </w:t>
      </w:r>
      <w:r w:rsidR="00C53B3C">
        <w:rPr>
          <w:rFonts w:ascii="Bookman Old Style" w:hAnsi="Bookman Old Style" w:cs="Calibri"/>
          <w:sz w:val="24"/>
          <w:szCs w:val="24"/>
        </w:rPr>
        <w:t>Kota Bekasi Tahun 202</w:t>
      </w:r>
      <w:r w:rsidR="00C90358">
        <w:rPr>
          <w:rFonts w:ascii="Bookman Old Style" w:hAnsi="Bookman Old Style" w:cs="Calibri"/>
          <w:sz w:val="24"/>
          <w:szCs w:val="24"/>
        </w:rPr>
        <w:t>5</w:t>
      </w:r>
      <w:r w:rsidR="00C53B3C">
        <w:rPr>
          <w:rFonts w:ascii="Bookman Old Style" w:hAnsi="Bookman Old Style" w:cs="Calibri"/>
          <w:sz w:val="24"/>
          <w:szCs w:val="24"/>
        </w:rPr>
        <w:t>-202</w:t>
      </w:r>
      <w:r w:rsidR="00C90358">
        <w:rPr>
          <w:rFonts w:ascii="Bookman Old Style" w:hAnsi="Bookman Old Style" w:cs="Calibri"/>
          <w:sz w:val="24"/>
          <w:szCs w:val="24"/>
        </w:rPr>
        <w:t>9</w:t>
      </w:r>
      <w:r w:rsidR="00C53B3C">
        <w:rPr>
          <w:rFonts w:ascii="Bookman Old Style" w:hAnsi="Bookman Old Style" w:cs="Calibri"/>
          <w:sz w:val="24"/>
          <w:szCs w:val="24"/>
        </w:rPr>
        <w:t xml:space="preserve"> </w:t>
      </w:r>
      <w:r w:rsidR="00584B97">
        <w:rPr>
          <w:rFonts w:ascii="Bookman Old Style" w:hAnsi="Bookman Old Style" w:cs="Calibri"/>
          <w:sz w:val="24"/>
          <w:szCs w:val="24"/>
        </w:rPr>
        <w:t xml:space="preserve">tergambar pada </w:t>
      </w:r>
      <w:r w:rsidR="001E064E">
        <w:rPr>
          <w:rFonts w:ascii="Bookman Old Style" w:hAnsi="Bookman Old Style" w:cs="Calibri"/>
          <w:sz w:val="24"/>
          <w:szCs w:val="24"/>
        </w:rPr>
        <w:t>T</w:t>
      </w:r>
      <w:r w:rsidR="00584B97">
        <w:rPr>
          <w:rFonts w:ascii="Bookman Old Style" w:hAnsi="Bookman Old Style" w:cs="Calibri"/>
          <w:sz w:val="24"/>
          <w:szCs w:val="24"/>
        </w:rPr>
        <w:t>abel, sebagai berikut :</w:t>
      </w:r>
    </w:p>
    <w:p w14:paraId="47E8845A" w14:textId="5DD4184A" w:rsidR="00584B97" w:rsidRPr="00D619C1" w:rsidRDefault="00584B97" w:rsidP="00A36E2C">
      <w:pPr>
        <w:pStyle w:val="Caption"/>
        <w:spacing w:after="0"/>
        <w:ind w:left="567"/>
        <w:contextualSpacing/>
        <w:jc w:val="center"/>
        <w:rPr>
          <w:rFonts w:ascii="Bookman Old Style" w:hAnsi="Bookman Old Style"/>
          <w:b/>
          <w:i w:val="0"/>
          <w:color w:val="000000" w:themeColor="text1"/>
          <w:sz w:val="20"/>
          <w:szCs w:val="20"/>
        </w:rPr>
      </w:pPr>
      <w:r w:rsidRPr="00D619C1">
        <w:rPr>
          <w:rFonts w:ascii="Bookman Old Style" w:hAnsi="Bookman Old Style"/>
          <w:b/>
          <w:i w:val="0"/>
          <w:color w:val="000000" w:themeColor="text1"/>
          <w:sz w:val="20"/>
          <w:szCs w:val="20"/>
        </w:rPr>
        <w:t>Tabel I</w:t>
      </w:r>
      <w:r w:rsidR="00B94978">
        <w:rPr>
          <w:rFonts w:ascii="Bookman Old Style" w:hAnsi="Bookman Old Style"/>
          <w:b/>
          <w:i w:val="0"/>
          <w:color w:val="000000" w:themeColor="text1"/>
          <w:sz w:val="20"/>
          <w:szCs w:val="20"/>
        </w:rPr>
        <w:t>II</w:t>
      </w:r>
      <w:r w:rsidR="00ED1781" w:rsidRPr="00D619C1">
        <w:rPr>
          <w:rFonts w:ascii="Bookman Old Style" w:hAnsi="Bookman Old Style"/>
          <w:b/>
          <w:i w:val="0"/>
          <w:color w:val="000000" w:themeColor="text1"/>
          <w:sz w:val="20"/>
          <w:szCs w:val="20"/>
        </w:rPr>
        <w:t>.</w:t>
      </w:r>
      <w:r w:rsidRPr="00D619C1">
        <w:rPr>
          <w:rFonts w:ascii="Bookman Old Style" w:hAnsi="Bookman Old Style"/>
          <w:b/>
          <w:i w:val="0"/>
          <w:color w:val="000000" w:themeColor="text1"/>
          <w:sz w:val="20"/>
          <w:szCs w:val="20"/>
        </w:rPr>
        <w:t>1</w:t>
      </w:r>
    </w:p>
    <w:p w14:paraId="404A8325" w14:textId="2CB4B756" w:rsidR="00D619C1" w:rsidRDefault="00ED1781" w:rsidP="00A36E2C">
      <w:pPr>
        <w:pStyle w:val="Caption"/>
        <w:spacing w:after="0"/>
        <w:ind w:left="567"/>
        <w:contextualSpacing/>
        <w:jc w:val="center"/>
        <w:rPr>
          <w:rFonts w:ascii="Bookman Old Style" w:hAnsi="Bookman Old Style"/>
          <w:b/>
          <w:i w:val="0"/>
          <w:color w:val="000000" w:themeColor="text1"/>
          <w:sz w:val="20"/>
          <w:szCs w:val="20"/>
        </w:rPr>
      </w:pPr>
      <w:r w:rsidRPr="00D619C1">
        <w:rPr>
          <w:rFonts w:ascii="Bookman Old Style" w:hAnsi="Bookman Old Style"/>
          <w:b/>
          <w:i w:val="0"/>
          <w:color w:val="000000" w:themeColor="text1"/>
          <w:sz w:val="20"/>
          <w:szCs w:val="20"/>
        </w:rPr>
        <w:t>Tujuan dan Sasaran</w:t>
      </w:r>
    </w:p>
    <w:p w14:paraId="4A429732" w14:textId="77777777" w:rsidR="00702668" w:rsidRDefault="00702668" w:rsidP="00C43DC4">
      <w:pPr>
        <w:pStyle w:val="Caption"/>
        <w:spacing w:after="0"/>
        <w:ind w:left="567"/>
        <w:contextualSpacing/>
        <w:jc w:val="center"/>
        <w:rPr>
          <w:rFonts w:ascii="Bookman Old Style" w:hAnsi="Bookman Old Style"/>
          <w:b/>
          <w:i w:val="0"/>
          <w:color w:val="000000" w:themeColor="text1"/>
          <w:sz w:val="20"/>
          <w:szCs w:val="20"/>
        </w:rPr>
      </w:pPr>
      <w:r>
        <w:rPr>
          <w:rFonts w:ascii="Bookman Old Style" w:hAnsi="Bookman Old Style"/>
          <w:b/>
          <w:i w:val="0"/>
          <w:color w:val="000000" w:themeColor="text1"/>
          <w:sz w:val="20"/>
          <w:szCs w:val="20"/>
        </w:rPr>
        <w:t>Diskominfostandi Kota Bekasi</w:t>
      </w:r>
    </w:p>
    <w:p w14:paraId="29AB7990" w14:textId="4F1E1A7B" w:rsidR="00D14196" w:rsidRPr="00D619C1" w:rsidRDefault="00D619C1" w:rsidP="00C43DC4">
      <w:pPr>
        <w:pStyle w:val="Caption"/>
        <w:spacing w:after="0"/>
        <w:ind w:left="567"/>
        <w:contextualSpacing/>
        <w:jc w:val="center"/>
        <w:rPr>
          <w:rFonts w:ascii="Bookman Old Style" w:hAnsi="Bookman Old Style"/>
          <w:b/>
          <w:i w:val="0"/>
          <w:noProof/>
          <w:color w:val="000000" w:themeColor="text1"/>
          <w:sz w:val="20"/>
          <w:szCs w:val="20"/>
        </w:rPr>
      </w:pPr>
      <w:r>
        <w:rPr>
          <w:rFonts w:ascii="Bookman Old Style" w:hAnsi="Bookman Old Style"/>
          <w:b/>
          <w:i w:val="0"/>
          <w:color w:val="000000" w:themeColor="text1"/>
          <w:sz w:val="20"/>
          <w:szCs w:val="20"/>
        </w:rPr>
        <w:t>Tahun 202</w:t>
      </w:r>
      <w:r w:rsidR="00C0124C">
        <w:rPr>
          <w:rFonts w:ascii="Bookman Old Style" w:hAnsi="Bookman Old Style"/>
          <w:b/>
          <w:i w:val="0"/>
          <w:color w:val="000000" w:themeColor="text1"/>
          <w:sz w:val="20"/>
          <w:szCs w:val="20"/>
        </w:rPr>
        <w:t>5</w:t>
      </w:r>
      <w:r>
        <w:rPr>
          <w:rFonts w:ascii="Bookman Old Style" w:hAnsi="Bookman Old Style"/>
          <w:b/>
          <w:i w:val="0"/>
          <w:color w:val="000000" w:themeColor="text1"/>
          <w:sz w:val="20"/>
          <w:szCs w:val="20"/>
        </w:rPr>
        <w:t>-202</w:t>
      </w:r>
      <w:r w:rsidR="00C0124C">
        <w:rPr>
          <w:rFonts w:ascii="Bookman Old Style" w:hAnsi="Bookman Old Style"/>
          <w:b/>
          <w:i w:val="0"/>
          <w:color w:val="000000" w:themeColor="text1"/>
          <w:sz w:val="20"/>
          <w:szCs w:val="20"/>
        </w:rPr>
        <w:t>9</w:t>
      </w:r>
    </w:p>
    <w:tbl>
      <w:tblPr>
        <w:tblW w:w="10159" w:type="dxa"/>
        <w:tblInd w:w="-577" w:type="dxa"/>
        <w:tblLayout w:type="fixed"/>
        <w:tblLook w:val="04A0" w:firstRow="1" w:lastRow="0" w:firstColumn="1" w:lastColumn="0" w:noHBand="0" w:noVBand="1"/>
      </w:tblPr>
      <w:tblGrid>
        <w:gridCol w:w="1500"/>
        <w:gridCol w:w="1052"/>
        <w:gridCol w:w="1086"/>
        <w:gridCol w:w="1192"/>
        <w:gridCol w:w="708"/>
        <w:gridCol w:w="709"/>
        <w:gridCol w:w="708"/>
        <w:gridCol w:w="709"/>
        <w:gridCol w:w="709"/>
        <w:gridCol w:w="709"/>
        <w:gridCol w:w="1077"/>
      </w:tblGrid>
      <w:tr w:rsidR="00225A39" w:rsidRPr="00225A39" w14:paraId="657D1CCA" w14:textId="77777777" w:rsidTr="00D83C23">
        <w:trPr>
          <w:trHeight w:val="531"/>
          <w:tblHeader/>
        </w:trPr>
        <w:tc>
          <w:tcPr>
            <w:tcW w:w="1500"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0B9C3A31" w14:textId="5EB32EA4" w:rsidR="00225A39" w:rsidRPr="00225A39" w:rsidRDefault="00225A39" w:rsidP="00225A39">
            <w:pPr>
              <w:spacing w:after="0" w:line="240" w:lineRule="auto"/>
              <w:jc w:val="center"/>
              <w:rPr>
                <w:rFonts w:ascii="Bookman Old Style" w:hAnsi="Bookman Old Style" w:cs="Calibri"/>
                <w:b/>
                <w:bCs/>
                <w:color w:val="000000"/>
                <w:sz w:val="18"/>
                <w:szCs w:val="18"/>
              </w:rPr>
            </w:pPr>
            <w:r w:rsidRPr="00974A6D">
              <w:rPr>
                <w:rFonts w:ascii="Bookman Old Style" w:hAnsi="Bookman Old Style" w:cs="Calibri"/>
                <w:b/>
                <w:bCs/>
                <w:color w:val="000000"/>
                <w:sz w:val="18"/>
                <w:szCs w:val="18"/>
              </w:rPr>
              <w:t>NSPK dan Sasaran RPJMD yang Re</w:t>
            </w:r>
            <w:r w:rsidRPr="00225A39">
              <w:rPr>
                <w:rFonts w:ascii="Bookman Old Style" w:hAnsi="Bookman Old Style" w:cs="Calibri"/>
                <w:b/>
                <w:bCs/>
                <w:color w:val="000000"/>
                <w:sz w:val="18"/>
                <w:szCs w:val="18"/>
              </w:rPr>
              <w:t>levan</w:t>
            </w:r>
          </w:p>
        </w:tc>
        <w:tc>
          <w:tcPr>
            <w:tcW w:w="1052"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03711616"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Tujuan</w:t>
            </w:r>
          </w:p>
        </w:tc>
        <w:tc>
          <w:tcPr>
            <w:tcW w:w="1086"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24690AE2"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Sasaran</w:t>
            </w:r>
          </w:p>
        </w:tc>
        <w:tc>
          <w:tcPr>
            <w:tcW w:w="1192"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6CD33F1D" w14:textId="539D3683" w:rsidR="00225A39" w:rsidRPr="00225A39" w:rsidRDefault="00225A39" w:rsidP="00187997">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Indikator</w:t>
            </w:r>
          </w:p>
        </w:tc>
        <w:tc>
          <w:tcPr>
            <w:tcW w:w="4252" w:type="dxa"/>
            <w:gridSpan w:val="6"/>
            <w:tcBorders>
              <w:top w:val="single" w:sz="8" w:space="0" w:color="auto"/>
              <w:left w:val="nil"/>
              <w:bottom w:val="single" w:sz="8" w:space="0" w:color="auto"/>
              <w:right w:val="single" w:sz="8" w:space="0" w:color="000000"/>
            </w:tcBorders>
            <w:shd w:val="clear" w:color="000000" w:fill="9CC2E5"/>
            <w:vAlign w:val="center"/>
            <w:hideMark/>
          </w:tcPr>
          <w:p w14:paraId="7F293285"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Target Tahun</w:t>
            </w:r>
          </w:p>
        </w:tc>
        <w:tc>
          <w:tcPr>
            <w:tcW w:w="1077"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6A84033D"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Ket.</w:t>
            </w:r>
          </w:p>
        </w:tc>
      </w:tr>
      <w:tr w:rsidR="00225A39" w:rsidRPr="00225A39" w14:paraId="46882A76" w14:textId="77777777" w:rsidTr="00D83C23">
        <w:trPr>
          <w:trHeight w:val="315"/>
          <w:tblHeader/>
        </w:trPr>
        <w:tc>
          <w:tcPr>
            <w:tcW w:w="1500" w:type="dxa"/>
            <w:vMerge/>
            <w:tcBorders>
              <w:top w:val="single" w:sz="8" w:space="0" w:color="auto"/>
              <w:left w:val="single" w:sz="8" w:space="0" w:color="auto"/>
              <w:bottom w:val="single" w:sz="4" w:space="0" w:color="auto"/>
              <w:right w:val="single" w:sz="8" w:space="0" w:color="auto"/>
            </w:tcBorders>
            <w:vAlign w:val="center"/>
            <w:hideMark/>
          </w:tcPr>
          <w:p w14:paraId="0BC6653A" w14:textId="77777777" w:rsidR="00225A39" w:rsidRPr="00225A39" w:rsidRDefault="00225A39" w:rsidP="00225A39">
            <w:pPr>
              <w:spacing w:after="0" w:line="240" w:lineRule="auto"/>
              <w:rPr>
                <w:rFonts w:ascii="Bookman Old Style" w:hAnsi="Bookman Old Style" w:cs="Calibri"/>
                <w:b/>
                <w:bCs/>
                <w:color w:val="000000"/>
                <w:sz w:val="18"/>
                <w:szCs w:val="18"/>
              </w:rPr>
            </w:pPr>
          </w:p>
        </w:tc>
        <w:tc>
          <w:tcPr>
            <w:tcW w:w="1052" w:type="dxa"/>
            <w:vMerge/>
            <w:tcBorders>
              <w:top w:val="single" w:sz="8" w:space="0" w:color="auto"/>
              <w:left w:val="single" w:sz="8" w:space="0" w:color="auto"/>
              <w:bottom w:val="single" w:sz="4" w:space="0" w:color="auto"/>
              <w:right w:val="single" w:sz="8" w:space="0" w:color="auto"/>
            </w:tcBorders>
            <w:vAlign w:val="center"/>
            <w:hideMark/>
          </w:tcPr>
          <w:p w14:paraId="55260E80" w14:textId="77777777" w:rsidR="00225A39" w:rsidRPr="00225A39" w:rsidRDefault="00225A39" w:rsidP="00225A39">
            <w:pPr>
              <w:spacing w:after="0" w:line="240" w:lineRule="auto"/>
              <w:rPr>
                <w:rFonts w:ascii="Bookman Old Style" w:hAnsi="Bookman Old Style" w:cs="Calibri"/>
                <w:b/>
                <w:bCs/>
                <w:color w:val="000000"/>
                <w:sz w:val="18"/>
                <w:szCs w:val="18"/>
              </w:rPr>
            </w:pPr>
          </w:p>
        </w:tc>
        <w:tc>
          <w:tcPr>
            <w:tcW w:w="1086" w:type="dxa"/>
            <w:vMerge/>
            <w:tcBorders>
              <w:top w:val="single" w:sz="8" w:space="0" w:color="auto"/>
              <w:left w:val="single" w:sz="8" w:space="0" w:color="auto"/>
              <w:bottom w:val="single" w:sz="4" w:space="0" w:color="auto"/>
              <w:right w:val="single" w:sz="8" w:space="0" w:color="auto"/>
            </w:tcBorders>
            <w:vAlign w:val="center"/>
            <w:hideMark/>
          </w:tcPr>
          <w:p w14:paraId="300739B0" w14:textId="77777777" w:rsidR="00225A39" w:rsidRPr="00225A39" w:rsidRDefault="00225A39" w:rsidP="00225A39">
            <w:pPr>
              <w:spacing w:after="0" w:line="240" w:lineRule="auto"/>
              <w:rPr>
                <w:rFonts w:ascii="Bookman Old Style" w:hAnsi="Bookman Old Style" w:cs="Calibri"/>
                <w:b/>
                <w:bCs/>
                <w:color w:val="000000"/>
                <w:sz w:val="18"/>
                <w:szCs w:val="18"/>
              </w:rPr>
            </w:pPr>
          </w:p>
        </w:tc>
        <w:tc>
          <w:tcPr>
            <w:tcW w:w="1192" w:type="dxa"/>
            <w:vMerge/>
            <w:tcBorders>
              <w:top w:val="single" w:sz="8" w:space="0" w:color="auto"/>
              <w:left w:val="single" w:sz="8" w:space="0" w:color="auto"/>
              <w:bottom w:val="single" w:sz="4" w:space="0" w:color="auto"/>
              <w:right w:val="single" w:sz="8" w:space="0" w:color="auto"/>
            </w:tcBorders>
            <w:vAlign w:val="center"/>
            <w:hideMark/>
          </w:tcPr>
          <w:p w14:paraId="203CF213" w14:textId="77777777" w:rsidR="00225A39" w:rsidRPr="00225A39" w:rsidRDefault="00225A39" w:rsidP="00225A39">
            <w:pPr>
              <w:spacing w:after="0" w:line="240" w:lineRule="auto"/>
              <w:rPr>
                <w:rFonts w:ascii="Bookman Old Style" w:hAnsi="Bookman Old Style" w:cs="Calibri"/>
                <w:b/>
                <w:bCs/>
                <w:color w:val="000000"/>
                <w:sz w:val="18"/>
                <w:szCs w:val="18"/>
              </w:rPr>
            </w:pPr>
          </w:p>
        </w:tc>
        <w:tc>
          <w:tcPr>
            <w:tcW w:w="708" w:type="dxa"/>
            <w:tcBorders>
              <w:top w:val="nil"/>
              <w:left w:val="nil"/>
              <w:bottom w:val="single" w:sz="4" w:space="0" w:color="auto"/>
              <w:right w:val="single" w:sz="8" w:space="0" w:color="auto"/>
            </w:tcBorders>
            <w:shd w:val="clear" w:color="000000" w:fill="9CC2E5"/>
            <w:vAlign w:val="center"/>
            <w:hideMark/>
          </w:tcPr>
          <w:p w14:paraId="5D1F9446"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2025</w:t>
            </w:r>
          </w:p>
        </w:tc>
        <w:tc>
          <w:tcPr>
            <w:tcW w:w="709" w:type="dxa"/>
            <w:tcBorders>
              <w:top w:val="nil"/>
              <w:left w:val="nil"/>
              <w:bottom w:val="single" w:sz="4" w:space="0" w:color="auto"/>
              <w:right w:val="single" w:sz="8" w:space="0" w:color="auto"/>
            </w:tcBorders>
            <w:shd w:val="clear" w:color="000000" w:fill="9CC2E5"/>
            <w:vAlign w:val="center"/>
            <w:hideMark/>
          </w:tcPr>
          <w:p w14:paraId="1F882550"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2026</w:t>
            </w:r>
          </w:p>
        </w:tc>
        <w:tc>
          <w:tcPr>
            <w:tcW w:w="708" w:type="dxa"/>
            <w:tcBorders>
              <w:top w:val="nil"/>
              <w:left w:val="nil"/>
              <w:bottom w:val="single" w:sz="4" w:space="0" w:color="auto"/>
              <w:right w:val="single" w:sz="8" w:space="0" w:color="auto"/>
            </w:tcBorders>
            <w:shd w:val="clear" w:color="000000" w:fill="9CC2E5"/>
            <w:vAlign w:val="center"/>
            <w:hideMark/>
          </w:tcPr>
          <w:p w14:paraId="450C2669"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2027</w:t>
            </w:r>
          </w:p>
        </w:tc>
        <w:tc>
          <w:tcPr>
            <w:tcW w:w="709" w:type="dxa"/>
            <w:tcBorders>
              <w:top w:val="nil"/>
              <w:left w:val="nil"/>
              <w:bottom w:val="single" w:sz="4" w:space="0" w:color="auto"/>
              <w:right w:val="single" w:sz="8" w:space="0" w:color="auto"/>
            </w:tcBorders>
            <w:shd w:val="clear" w:color="000000" w:fill="9CC2E5"/>
            <w:vAlign w:val="center"/>
            <w:hideMark/>
          </w:tcPr>
          <w:p w14:paraId="7E2A5465"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2028</w:t>
            </w:r>
          </w:p>
        </w:tc>
        <w:tc>
          <w:tcPr>
            <w:tcW w:w="709" w:type="dxa"/>
            <w:tcBorders>
              <w:top w:val="nil"/>
              <w:left w:val="nil"/>
              <w:bottom w:val="single" w:sz="4" w:space="0" w:color="auto"/>
              <w:right w:val="single" w:sz="8" w:space="0" w:color="auto"/>
            </w:tcBorders>
            <w:shd w:val="clear" w:color="000000" w:fill="9CC2E5"/>
            <w:vAlign w:val="center"/>
            <w:hideMark/>
          </w:tcPr>
          <w:p w14:paraId="38F4A71F"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2029</w:t>
            </w:r>
          </w:p>
        </w:tc>
        <w:tc>
          <w:tcPr>
            <w:tcW w:w="709" w:type="dxa"/>
            <w:tcBorders>
              <w:top w:val="nil"/>
              <w:left w:val="nil"/>
              <w:bottom w:val="single" w:sz="4" w:space="0" w:color="auto"/>
              <w:right w:val="single" w:sz="8" w:space="0" w:color="auto"/>
            </w:tcBorders>
            <w:shd w:val="clear" w:color="000000" w:fill="9CC2E5"/>
            <w:vAlign w:val="center"/>
            <w:hideMark/>
          </w:tcPr>
          <w:p w14:paraId="1CBC10A1" w14:textId="77777777" w:rsidR="00225A39" w:rsidRPr="00225A39" w:rsidRDefault="00225A39" w:rsidP="00225A39">
            <w:pPr>
              <w:spacing w:after="0" w:line="240" w:lineRule="auto"/>
              <w:jc w:val="center"/>
              <w:rPr>
                <w:rFonts w:ascii="Bookman Old Style" w:hAnsi="Bookman Old Style" w:cs="Calibri"/>
                <w:b/>
                <w:bCs/>
                <w:color w:val="000000"/>
                <w:sz w:val="18"/>
                <w:szCs w:val="18"/>
              </w:rPr>
            </w:pPr>
            <w:r w:rsidRPr="00225A39">
              <w:rPr>
                <w:rFonts w:ascii="Bookman Old Style" w:hAnsi="Bookman Old Style" w:cs="Calibri"/>
                <w:b/>
                <w:bCs/>
                <w:color w:val="000000"/>
                <w:sz w:val="18"/>
                <w:szCs w:val="18"/>
              </w:rPr>
              <w:t>2030</w:t>
            </w:r>
          </w:p>
        </w:tc>
        <w:tc>
          <w:tcPr>
            <w:tcW w:w="1077" w:type="dxa"/>
            <w:vMerge/>
            <w:tcBorders>
              <w:top w:val="single" w:sz="8" w:space="0" w:color="auto"/>
              <w:left w:val="single" w:sz="8" w:space="0" w:color="auto"/>
              <w:bottom w:val="single" w:sz="4" w:space="0" w:color="auto"/>
              <w:right w:val="single" w:sz="8" w:space="0" w:color="auto"/>
            </w:tcBorders>
            <w:vAlign w:val="center"/>
            <w:hideMark/>
          </w:tcPr>
          <w:p w14:paraId="75D6A516" w14:textId="77777777" w:rsidR="00225A39" w:rsidRPr="00225A39" w:rsidRDefault="00225A39" w:rsidP="00225A39">
            <w:pPr>
              <w:spacing w:after="0" w:line="240" w:lineRule="auto"/>
              <w:rPr>
                <w:rFonts w:ascii="Bookman Old Style" w:hAnsi="Bookman Old Style" w:cs="Calibri"/>
                <w:b/>
                <w:bCs/>
                <w:color w:val="000000"/>
                <w:sz w:val="18"/>
                <w:szCs w:val="18"/>
              </w:rPr>
            </w:pPr>
          </w:p>
        </w:tc>
      </w:tr>
      <w:tr w:rsidR="00225A39" w:rsidRPr="00225A39" w14:paraId="33785597" w14:textId="77777777" w:rsidTr="00D83C23">
        <w:trPr>
          <w:trHeight w:val="227"/>
          <w:tblHeader/>
        </w:trPr>
        <w:tc>
          <w:tcPr>
            <w:tcW w:w="150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D1D93D" w14:textId="28C5E618"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1</w:t>
            </w:r>
            <w:r w:rsidRPr="0011393C">
              <w:rPr>
                <w:rFonts w:ascii="Bookman Old Style" w:hAnsi="Bookman Old Style" w:cs="Calibri"/>
                <w:b/>
                <w:bCs/>
                <w:i/>
                <w:color w:val="000000"/>
                <w:sz w:val="16"/>
                <w:szCs w:val="16"/>
              </w:rPr>
              <w:t>)</w:t>
            </w:r>
          </w:p>
        </w:tc>
        <w:tc>
          <w:tcPr>
            <w:tcW w:w="105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D87FA56" w14:textId="491162DF"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2</w:t>
            </w:r>
            <w:r w:rsidRPr="0011393C">
              <w:rPr>
                <w:rFonts w:ascii="Bookman Old Style" w:hAnsi="Bookman Old Style" w:cs="Calibri"/>
                <w:b/>
                <w:bCs/>
                <w:i/>
                <w:color w:val="000000"/>
                <w:sz w:val="16"/>
                <w:szCs w:val="16"/>
              </w:rPr>
              <w:t>)</w:t>
            </w:r>
          </w:p>
        </w:tc>
        <w:tc>
          <w:tcPr>
            <w:tcW w:w="108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49B94C7" w14:textId="44BB98A8" w:rsidR="00225A39" w:rsidRPr="00225A39" w:rsidRDefault="00E852DD" w:rsidP="00E852DD">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3</w:t>
            </w:r>
            <w:r w:rsidRPr="0011393C">
              <w:rPr>
                <w:rFonts w:ascii="Bookman Old Style" w:hAnsi="Bookman Old Style" w:cs="Calibri"/>
                <w:b/>
                <w:bCs/>
                <w:i/>
                <w:color w:val="000000"/>
                <w:sz w:val="16"/>
                <w:szCs w:val="16"/>
              </w:rPr>
              <w:t>)</w:t>
            </w:r>
          </w:p>
        </w:tc>
        <w:tc>
          <w:tcPr>
            <w:tcW w:w="1192"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FA76078" w14:textId="5788A31F"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4</w:t>
            </w:r>
            <w:r w:rsidRPr="0011393C">
              <w:rPr>
                <w:rFonts w:ascii="Bookman Old Style" w:hAnsi="Bookman Old Style" w:cs="Calibri"/>
                <w:b/>
                <w:bCs/>
                <w:i/>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532CD50D" w14:textId="161D245A"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5</w:t>
            </w:r>
            <w:r w:rsidRPr="0011393C">
              <w:rPr>
                <w:rFonts w:ascii="Bookman Old Style" w:hAnsi="Bookman Old Style" w:cs="Calibri"/>
                <w:b/>
                <w:bCs/>
                <w:i/>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9F63E7E" w14:textId="182A51C6"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6</w:t>
            </w:r>
            <w:r w:rsidRPr="0011393C">
              <w:rPr>
                <w:rFonts w:ascii="Bookman Old Style" w:hAnsi="Bookman Old Style" w:cs="Calibri"/>
                <w:b/>
                <w:bCs/>
                <w:i/>
                <w:color w:val="000000"/>
                <w:sz w:val="16"/>
                <w:szCs w:val="16"/>
              </w:rPr>
              <w:t>)</w:t>
            </w:r>
          </w:p>
        </w:tc>
        <w:tc>
          <w:tcPr>
            <w:tcW w:w="708"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6C861C1" w14:textId="05F668A5"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7</w:t>
            </w:r>
            <w:r w:rsidRPr="0011393C">
              <w:rPr>
                <w:rFonts w:ascii="Bookman Old Style" w:hAnsi="Bookman Old Style" w:cs="Calibri"/>
                <w:b/>
                <w:bCs/>
                <w:i/>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05B1E3B" w14:textId="6CE24E61"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8</w:t>
            </w:r>
            <w:r w:rsidRPr="0011393C">
              <w:rPr>
                <w:rFonts w:ascii="Bookman Old Style" w:hAnsi="Bookman Old Style" w:cs="Calibri"/>
                <w:b/>
                <w:bCs/>
                <w:i/>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2A36D50" w14:textId="16BD2C09"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9</w:t>
            </w:r>
            <w:r w:rsidRPr="0011393C">
              <w:rPr>
                <w:rFonts w:ascii="Bookman Old Style" w:hAnsi="Bookman Old Style" w:cs="Calibri"/>
                <w:b/>
                <w:bCs/>
                <w:i/>
                <w:color w:val="000000"/>
                <w:sz w:val="16"/>
                <w:szCs w:val="16"/>
              </w:rPr>
              <w:t>)</w:t>
            </w:r>
          </w:p>
        </w:tc>
        <w:tc>
          <w:tcPr>
            <w:tcW w:w="709"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2A57287" w14:textId="091B0511"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10</w:t>
            </w:r>
            <w:r w:rsidRPr="0011393C">
              <w:rPr>
                <w:rFonts w:ascii="Bookman Old Style" w:hAnsi="Bookman Old Style" w:cs="Calibri"/>
                <w:b/>
                <w:bCs/>
                <w:i/>
                <w:color w:val="000000"/>
                <w:sz w:val="16"/>
                <w:szCs w:val="16"/>
              </w:rPr>
              <w:t>)</w:t>
            </w:r>
          </w:p>
        </w:tc>
        <w:tc>
          <w:tcPr>
            <w:tcW w:w="107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0276C72" w14:textId="67AAFA20" w:rsidR="00225A39" w:rsidRPr="00225A39" w:rsidRDefault="00E852DD" w:rsidP="00225A39">
            <w:pPr>
              <w:spacing w:after="0" w:line="240" w:lineRule="auto"/>
              <w:jc w:val="center"/>
              <w:rPr>
                <w:rFonts w:ascii="Bookman Old Style" w:hAnsi="Bookman Old Style" w:cs="Calibri"/>
                <w:b/>
                <w:bCs/>
                <w:i/>
                <w:color w:val="000000"/>
                <w:sz w:val="16"/>
                <w:szCs w:val="16"/>
              </w:rPr>
            </w:pPr>
            <w:r w:rsidRPr="0011393C">
              <w:rPr>
                <w:rFonts w:ascii="Bookman Old Style" w:hAnsi="Bookman Old Style" w:cs="Calibri"/>
                <w:b/>
                <w:bCs/>
                <w:i/>
                <w:color w:val="000000"/>
                <w:sz w:val="16"/>
                <w:szCs w:val="16"/>
              </w:rPr>
              <w:t>(</w:t>
            </w:r>
            <w:r w:rsidR="00225A39" w:rsidRPr="00225A39">
              <w:rPr>
                <w:rFonts w:ascii="Bookman Old Style" w:hAnsi="Bookman Old Style" w:cs="Calibri"/>
                <w:b/>
                <w:bCs/>
                <w:i/>
                <w:color w:val="000000"/>
                <w:sz w:val="16"/>
                <w:szCs w:val="16"/>
              </w:rPr>
              <w:t>11</w:t>
            </w:r>
            <w:r w:rsidRPr="0011393C">
              <w:rPr>
                <w:rFonts w:ascii="Bookman Old Style" w:hAnsi="Bookman Old Style" w:cs="Calibri"/>
                <w:b/>
                <w:bCs/>
                <w:i/>
                <w:color w:val="000000"/>
                <w:sz w:val="16"/>
                <w:szCs w:val="16"/>
              </w:rPr>
              <w:t>)</w:t>
            </w:r>
          </w:p>
        </w:tc>
      </w:tr>
      <w:tr w:rsidR="00847F5F" w:rsidRPr="00225A39" w14:paraId="19ECF8BC" w14:textId="77777777" w:rsidTr="00960429">
        <w:trPr>
          <w:trHeight w:val="3369"/>
        </w:trPr>
        <w:tc>
          <w:tcPr>
            <w:tcW w:w="1500" w:type="dxa"/>
            <w:vMerge w:val="restart"/>
            <w:tcBorders>
              <w:top w:val="single" w:sz="4" w:space="0" w:color="auto"/>
              <w:left w:val="single" w:sz="8" w:space="0" w:color="auto"/>
              <w:bottom w:val="single" w:sz="4" w:space="0" w:color="auto"/>
              <w:right w:val="single" w:sz="8" w:space="0" w:color="auto"/>
            </w:tcBorders>
            <w:shd w:val="clear" w:color="auto" w:fill="auto"/>
          </w:tcPr>
          <w:p w14:paraId="57B5CA7F" w14:textId="74FF96E8" w:rsidR="00847F5F" w:rsidRDefault="00847F5F" w:rsidP="00847F5F">
            <w:pPr>
              <w:spacing w:after="0" w:line="240" w:lineRule="auto"/>
              <w:rPr>
                <w:rFonts w:ascii="Bookman Old Style" w:hAnsi="Bookman Old Style" w:cs="Arial"/>
                <w:i/>
                <w:spacing w:val="4"/>
                <w:sz w:val="18"/>
                <w:szCs w:val="18"/>
              </w:rPr>
            </w:pPr>
            <w:r w:rsidRPr="008F6221">
              <w:rPr>
                <w:rFonts w:ascii="Bookman Old Style" w:hAnsi="Bookman Old Style" w:cs="Arial"/>
                <w:b/>
                <w:sz w:val="18"/>
                <w:szCs w:val="18"/>
              </w:rPr>
              <w:t>NSPK :</w:t>
            </w:r>
            <w:r>
              <w:rPr>
                <w:rFonts w:ascii="Bookman Old Style" w:hAnsi="Bookman Old Style" w:cs="Arial"/>
                <w:sz w:val="18"/>
                <w:szCs w:val="18"/>
              </w:rPr>
              <w:t xml:space="preserve"> </w:t>
            </w:r>
            <w:r w:rsidRPr="008F6221">
              <w:rPr>
                <w:rFonts w:ascii="Bookman Old Style" w:hAnsi="Bookman Old Style" w:cs="Arial"/>
                <w:i/>
                <w:sz w:val="18"/>
                <w:szCs w:val="18"/>
              </w:rPr>
              <w:t>Diskominfostandi</w:t>
            </w:r>
            <w:r w:rsidRPr="008F6221">
              <w:rPr>
                <w:rFonts w:ascii="Bookman Old Style" w:hAnsi="Bookman Old Style" w:cs="Arial"/>
                <w:i/>
                <w:sz w:val="18"/>
                <w:szCs w:val="18"/>
                <w:lang w:val="en-US"/>
              </w:rPr>
              <w:t xml:space="preserve"> Kota Bekasi </w:t>
            </w:r>
            <w:r w:rsidRPr="008F6221">
              <w:rPr>
                <w:rFonts w:ascii="Bookman Old Style" w:hAnsi="Bookman Old Style" w:cs="Arial"/>
                <w:i/>
                <w:spacing w:val="4"/>
                <w:sz w:val="18"/>
                <w:szCs w:val="18"/>
              </w:rPr>
              <w:t xml:space="preserve">menyelenggarakan </w:t>
            </w:r>
            <w:r>
              <w:rPr>
                <w:rFonts w:ascii="Bookman Old Style" w:hAnsi="Bookman Old Style" w:cs="Arial"/>
                <w:i/>
                <w:spacing w:val="4"/>
                <w:sz w:val="18"/>
                <w:szCs w:val="18"/>
              </w:rPr>
              <w:t>P</w:t>
            </w:r>
            <w:r w:rsidRPr="008F6221">
              <w:rPr>
                <w:rFonts w:ascii="Bookman Old Style" w:hAnsi="Bookman Old Style" w:cs="Arial"/>
                <w:i/>
                <w:spacing w:val="4"/>
                <w:sz w:val="18"/>
                <w:szCs w:val="18"/>
              </w:rPr>
              <w:t>elayanan</w:t>
            </w:r>
            <w:r>
              <w:rPr>
                <w:rFonts w:ascii="Bookman Old Style" w:hAnsi="Bookman Old Style" w:cs="Arial"/>
                <w:i/>
                <w:spacing w:val="4"/>
                <w:sz w:val="18"/>
                <w:szCs w:val="18"/>
              </w:rPr>
              <w:t>, antara lain :</w:t>
            </w:r>
          </w:p>
          <w:p w14:paraId="1F57CD81" w14:textId="77777777" w:rsidR="00847F5F" w:rsidRDefault="00847F5F" w:rsidP="00847F5F">
            <w:pPr>
              <w:spacing w:after="0" w:line="240" w:lineRule="auto"/>
              <w:rPr>
                <w:rFonts w:ascii="Bookman Old Style" w:hAnsi="Bookman Old Style" w:cs="Arial"/>
                <w:i/>
                <w:spacing w:val="4"/>
                <w:sz w:val="18"/>
                <w:szCs w:val="18"/>
              </w:rPr>
            </w:pPr>
          </w:p>
          <w:p w14:paraId="2E0B6A70" w14:textId="77777777" w:rsidR="00847F5F" w:rsidRDefault="00847F5F" w:rsidP="00847F5F">
            <w:pPr>
              <w:spacing w:after="0" w:line="240" w:lineRule="auto"/>
              <w:rPr>
                <w:rFonts w:ascii="Bookman Old Style" w:hAnsi="Bookman Old Style" w:cs="Arial"/>
                <w:i/>
                <w:spacing w:val="4"/>
                <w:sz w:val="18"/>
                <w:szCs w:val="18"/>
              </w:rPr>
            </w:pPr>
          </w:p>
          <w:p w14:paraId="49C82910" w14:textId="77777777" w:rsidR="00847F5F" w:rsidRDefault="00847F5F" w:rsidP="00847F5F">
            <w:pPr>
              <w:spacing w:after="0" w:line="240" w:lineRule="auto"/>
              <w:rPr>
                <w:rFonts w:ascii="Bookman Old Style" w:hAnsi="Bookman Old Style" w:cs="Arial"/>
                <w:i/>
                <w:spacing w:val="4"/>
                <w:sz w:val="18"/>
                <w:szCs w:val="18"/>
              </w:rPr>
            </w:pPr>
            <w:r w:rsidRPr="008F6221">
              <w:rPr>
                <w:rFonts w:ascii="Bookman Old Style" w:hAnsi="Bookman Old Style" w:cs="Arial"/>
                <w:i/>
                <w:spacing w:val="4"/>
                <w:sz w:val="18"/>
                <w:szCs w:val="18"/>
              </w:rPr>
              <w:t>Urusan Pemerintahan Bidang Komunikasi dan Informatika</w:t>
            </w:r>
            <w:r>
              <w:rPr>
                <w:rFonts w:ascii="Bookman Old Style" w:hAnsi="Bookman Old Style" w:cs="Arial"/>
                <w:i/>
                <w:spacing w:val="4"/>
                <w:sz w:val="18"/>
                <w:szCs w:val="18"/>
              </w:rPr>
              <w:t xml:space="preserve"> </w:t>
            </w:r>
            <w:r w:rsidRPr="00974A6D">
              <w:rPr>
                <w:rFonts w:ascii="Bookman Old Style" w:hAnsi="Bookman Old Style" w:cs="Arial"/>
                <w:i/>
                <w:spacing w:val="4"/>
                <w:sz w:val="18"/>
                <w:szCs w:val="18"/>
              </w:rPr>
              <w:t>(</w:t>
            </w:r>
            <w:r w:rsidRPr="00974A6D">
              <w:rPr>
                <w:rFonts w:ascii="Bookman Old Style" w:hAnsi="Bookman Old Style" w:cs="Arial"/>
                <w:i/>
                <w:sz w:val="18"/>
                <w:szCs w:val="18"/>
              </w:rPr>
              <w:t>Peraturan Menteri Komunikasi dan Informatika Nomor 8 Tahun 2019 tentang Penyelenggaraan Urusan Pemerintahan Konkuren Bidang Komunikasi dan Informatika)</w:t>
            </w:r>
            <w:r>
              <w:rPr>
                <w:rFonts w:ascii="Bookman Old Style" w:hAnsi="Bookman Old Style" w:cs="Arial"/>
                <w:i/>
                <w:spacing w:val="4"/>
                <w:sz w:val="18"/>
                <w:szCs w:val="18"/>
              </w:rPr>
              <w:t>;</w:t>
            </w:r>
          </w:p>
          <w:p w14:paraId="0042D7A7" w14:textId="77777777" w:rsidR="00847F5F" w:rsidRDefault="00847F5F" w:rsidP="00847F5F">
            <w:pPr>
              <w:spacing w:after="0" w:line="240" w:lineRule="auto"/>
              <w:rPr>
                <w:rFonts w:ascii="Bookman Old Style" w:hAnsi="Bookman Old Style" w:cs="Arial"/>
                <w:i/>
                <w:spacing w:val="4"/>
                <w:sz w:val="18"/>
                <w:szCs w:val="18"/>
              </w:rPr>
            </w:pPr>
          </w:p>
          <w:p w14:paraId="32189B03" w14:textId="77777777" w:rsidR="00847F5F" w:rsidRDefault="00847F5F" w:rsidP="00847F5F">
            <w:pPr>
              <w:spacing w:after="0" w:line="240" w:lineRule="auto"/>
              <w:rPr>
                <w:rFonts w:ascii="Bookman Old Style" w:hAnsi="Bookman Old Style" w:cs="Arial"/>
                <w:i/>
                <w:spacing w:val="4"/>
                <w:sz w:val="18"/>
                <w:szCs w:val="18"/>
              </w:rPr>
            </w:pPr>
            <w:r w:rsidRPr="008F6221">
              <w:rPr>
                <w:rFonts w:ascii="Bookman Old Style" w:hAnsi="Bookman Old Style" w:cs="Arial"/>
                <w:i/>
                <w:spacing w:val="4"/>
                <w:sz w:val="18"/>
                <w:szCs w:val="18"/>
              </w:rPr>
              <w:t>Urusan Pemerintahan Bidang Statistik</w:t>
            </w:r>
            <w:r>
              <w:rPr>
                <w:rFonts w:ascii="Bookman Old Style" w:hAnsi="Bookman Old Style" w:cs="Arial"/>
                <w:i/>
                <w:spacing w:val="4"/>
                <w:sz w:val="18"/>
                <w:szCs w:val="18"/>
              </w:rPr>
              <w:t xml:space="preserve"> </w:t>
            </w:r>
            <w:r w:rsidRPr="000D090E">
              <w:rPr>
                <w:rFonts w:ascii="Bookman Old Style" w:hAnsi="Bookman Old Style" w:cs="Arial"/>
                <w:i/>
                <w:spacing w:val="4"/>
                <w:sz w:val="18"/>
                <w:szCs w:val="18"/>
              </w:rPr>
              <w:t>(</w:t>
            </w:r>
            <w:r w:rsidRPr="000D090E">
              <w:rPr>
                <w:rFonts w:ascii="Bookman Old Style" w:hAnsi="Bookman Old Style" w:cs="Helvetica"/>
                <w:i/>
                <w:color w:val="181C32"/>
                <w:sz w:val="18"/>
                <w:szCs w:val="18"/>
              </w:rPr>
              <w:t xml:space="preserve">Peraturan </w:t>
            </w:r>
            <w:r w:rsidRPr="000D090E">
              <w:rPr>
                <w:rFonts w:ascii="Bookman Old Style" w:hAnsi="Bookman Old Style" w:cs="Helvetica"/>
                <w:i/>
                <w:color w:val="181C32"/>
                <w:sz w:val="18"/>
                <w:szCs w:val="18"/>
              </w:rPr>
              <w:lastRenderedPageBreak/>
              <w:t>Badan Pusat Statistik Nomor Nomor 4 Tahun 2019 Tahun 2019 tentang Norma, Standar, Prosedur, Dan Kriteria Penyelenggaraan Statistik Sektoral Oleh Pemerintah Daerah</w:t>
            </w:r>
            <w:r>
              <w:rPr>
                <w:rFonts w:ascii="Bookman Old Style" w:hAnsi="Bookman Old Style" w:cs="Arial"/>
                <w:i/>
                <w:spacing w:val="4"/>
                <w:sz w:val="18"/>
                <w:szCs w:val="18"/>
              </w:rPr>
              <w:t>); dan</w:t>
            </w:r>
          </w:p>
          <w:p w14:paraId="0C4D33CD" w14:textId="77777777" w:rsidR="00847F5F" w:rsidRDefault="00847F5F" w:rsidP="00847F5F">
            <w:pPr>
              <w:spacing w:after="0" w:line="240" w:lineRule="auto"/>
              <w:rPr>
                <w:rFonts w:ascii="Bookman Old Style" w:hAnsi="Bookman Old Style" w:cs="Arial"/>
                <w:i/>
                <w:spacing w:val="4"/>
                <w:sz w:val="18"/>
                <w:szCs w:val="18"/>
              </w:rPr>
            </w:pPr>
          </w:p>
          <w:p w14:paraId="7626EF09" w14:textId="1C94A62A" w:rsidR="00847F5F" w:rsidRPr="000D090E" w:rsidRDefault="00847F5F" w:rsidP="00847F5F">
            <w:pPr>
              <w:spacing w:after="0" w:line="240" w:lineRule="auto"/>
              <w:rPr>
                <w:rFonts w:ascii="Bookman Old Style" w:hAnsi="Bookman Old Style" w:cs="Arial"/>
                <w:i/>
                <w:spacing w:val="4"/>
                <w:sz w:val="18"/>
                <w:szCs w:val="18"/>
              </w:rPr>
            </w:pPr>
            <w:r w:rsidRPr="008F6221">
              <w:rPr>
                <w:rFonts w:ascii="Bookman Old Style" w:hAnsi="Bookman Old Style" w:cs="Arial"/>
                <w:i/>
                <w:spacing w:val="4"/>
                <w:sz w:val="18"/>
                <w:szCs w:val="18"/>
              </w:rPr>
              <w:t>Urusan Pemerintahan Bidang Persandian</w:t>
            </w:r>
            <w:r>
              <w:rPr>
                <w:rFonts w:ascii="Bookman Old Style" w:hAnsi="Bookman Old Style" w:cs="Arial"/>
                <w:i/>
                <w:spacing w:val="4"/>
                <w:sz w:val="18"/>
                <w:szCs w:val="18"/>
              </w:rPr>
              <w:t xml:space="preserve"> </w:t>
            </w:r>
            <w:r w:rsidRPr="00B50D2E">
              <w:rPr>
                <w:rFonts w:ascii="Bookman Old Style" w:hAnsi="Bookman Old Style" w:cs="Arial"/>
                <w:i/>
                <w:spacing w:val="4"/>
                <w:sz w:val="18"/>
                <w:szCs w:val="18"/>
              </w:rPr>
              <w:t>(</w:t>
            </w:r>
            <w:r w:rsidRPr="00B50D2E">
              <w:rPr>
                <w:rFonts w:ascii="Bookman Old Style" w:hAnsi="Bookman Old Style" w:cs="Helvetica"/>
                <w:i/>
                <w:color w:val="181C32"/>
                <w:sz w:val="18"/>
                <w:szCs w:val="18"/>
              </w:rPr>
              <w:t>Peraturan Badan Siber dan Sandi Negara Nomor 10 Tahun 2019 tentang Pelaksanaan Persandian untuk Pengamanan Informasi di Pemerintah Daerah).</w:t>
            </w:r>
          </w:p>
          <w:p w14:paraId="605FC004" w14:textId="77777777" w:rsidR="00847F5F" w:rsidRDefault="00847F5F" w:rsidP="00847F5F">
            <w:pPr>
              <w:spacing w:after="0" w:line="240" w:lineRule="auto"/>
              <w:rPr>
                <w:rFonts w:ascii="Bookman Old Style" w:hAnsi="Bookman Old Style" w:cs="Arial"/>
                <w:spacing w:val="4"/>
                <w:sz w:val="18"/>
                <w:szCs w:val="18"/>
              </w:rPr>
            </w:pPr>
          </w:p>
          <w:p w14:paraId="48B54DBC" w14:textId="6E740DD2" w:rsidR="00847F5F" w:rsidRPr="008F6221" w:rsidRDefault="00847F5F" w:rsidP="00847F5F">
            <w:pPr>
              <w:spacing w:after="0" w:line="240" w:lineRule="auto"/>
              <w:rPr>
                <w:rFonts w:ascii="Bookman Old Style" w:hAnsi="Bookman Old Style" w:cs="Arial"/>
                <w:b/>
                <w:spacing w:val="4"/>
                <w:sz w:val="18"/>
                <w:szCs w:val="18"/>
              </w:rPr>
            </w:pPr>
            <w:r w:rsidRPr="008F6221">
              <w:rPr>
                <w:rFonts w:ascii="Bookman Old Style" w:hAnsi="Bookman Old Style" w:cs="Arial"/>
                <w:b/>
                <w:spacing w:val="4"/>
                <w:sz w:val="18"/>
                <w:szCs w:val="18"/>
              </w:rPr>
              <w:t>Sasaran RPJMD Kota Bekasi :</w:t>
            </w:r>
          </w:p>
          <w:p w14:paraId="39FFA136" w14:textId="77777777" w:rsidR="00847F5F" w:rsidRDefault="00847F5F" w:rsidP="00847F5F">
            <w:pPr>
              <w:spacing w:after="0" w:line="240" w:lineRule="auto"/>
              <w:rPr>
                <w:rFonts w:ascii="Bookman Old Style" w:hAnsi="Bookman Old Style" w:cs="Calibri"/>
                <w:bCs/>
                <w:i/>
                <w:color w:val="000000"/>
                <w:sz w:val="18"/>
                <w:szCs w:val="18"/>
              </w:rPr>
            </w:pPr>
            <w:r w:rsidRPr="008F6221">
              <w:rPr>
                <w:rFonts w:ascii="Bookman Old Style" w:hAnsi="Bookman Old Style" w:cs="Calibri"/>
                <w:bCs/>
                <w:i/>
                <w:color w:val="000000"/>
                <w:sz w:val="18"/>
                <w:szCs w:val="18"/>
              </w:rPr>
              <w:t>Terwujudnya Kota Bekasi Cerdas disertai Tata Kelola Pemerintahan Modern dan Inovatif</w:t>
            </w:r>
          </w:p>
          <w:p w14:paraId="105B5097" w14:textId="08DCED1A" w:rsidR="00847F5F" w:rsidRPr="008F6221" w:rsidRDefault="00847F5F" w:rsidP="00847F5F">
            <w:pPr>
              <w:spacing w:after="0" w:line="240" w:lineRule="auto"/>
              <w:rPr>
                <w:rFonts w:ascii="Bookman Old Style" w:hAnsi="Bookman Old Style" w:cs="Calibri"/>
                <w:bCs/>
                <w:i/>
                <w:color w:val="000000"/>
                <w:sz w:val="18"/>
                <w:szCs w:val="18"/>
              </w:rPr>
            </w:pPr>
          </w:p>
        </w:tc>
        <w:tc>
          <w:tcPr>
            <w:tcW w:w="1052" w:type="dxa"/>
            <w:vMerge w:val="restart"/>
            <w:tcBorders>
              <w:top w:val="single" w:sz="4" w:space="0" w:color="auto"/>
              <w:left w:val="nil"/>
              <w:bottom w:val="single" w:sz="4" w:space="0" w:color="auto"/>
              <w:right w:val="single" w:sz="8" w:space="0" w:color="auto"/>
            </w:tcBorders>
            <w:shd w:val="clear" w:color="auto" w:fill="auto"/>
          </w:tcPr>
          <w:p w14:paraId="1A2F6E73" w14:textId="099136E3" w:rsidR="00847F5F" w:rsidRPr="00D91493" w:rsidRDefault="00847F5F" w:rsidP="00847F5F">
            <w:pPr>
              <w:spacing w:after="0" w:line="240" w:lineRule="auto"/>
              <w:rPr>
                <w:rFonts w:ascii="Bookman Old Style" w:hAnsi="Bookman Old Style" w:cs="Calibri"/>
                <w:b/>
                <w:bCs/>
                <w:color w:val="000000"/>
                <w:sz w:val="18"/>
                <w:szCs w:val="18"/>
              </w:rPr>
            </w:pPr>
            <w:r w:rsidRPr="00D91493">
              <w:rPr>
                <w:rFonts w:ascii="Bookman Old Style" w:hAnsi="Bookman Old Style"/>
                <w:i/>
                <w:sz w:val="18"/>
                <w:szCs w:val="18"/>
              </w:rPr>
              <w:lastRenderedPageBreak/>
              <w:t>Meningkatnya Kualitas Layanan Publik Berbasis Teknologi Informasi untuk Terwujudnya Kota Bekasi Cerdas</w:t>
            </w:r>
          </w:p>
        </w:tc>
        <w:tc>
          <w:tcPr>
            <w:tcW w:w="1086" w:type="dxa"/>
            <w:tcBorders>
              <w:top w:val="single" w:sz="4" w:space="0" w:color="auto"/>
              <w:left w:val="nil"/>
              <w:bottom w:val="single" w:sz="4" w:space="0" w:color="auto"/>
              <w:right w:val="single" w:sz="8" w:space="0" w:color="auto"/>
            </w:tcBorders>
            <w:shd w:val="clear" w:color="auto" w:fill="auto"/>
          </w:tcPr>
          <w:p w14:paraId="28ACF118" w14:textId="520EE4CB" w:rsidR="00847F5F" w:rsidRDefault="00847F5F" w:rsidP="00847F5F">
            <w:pPr>
              <w:spacing w:after="0" w:line="240" w:lineRule="auto"/>
              <w:jc w:val="center"/>
              <w:rPr>
                <w:rFonts w:ascii="Bookman Old Style" w:hAnsi="Bookman Old Style" w:cs="Calibri"/>
                <w:b/>
                <w:bCs/>
                <w:color w:val="000000"/>
                <w:sz w:val="18"/>
                <w:szCs w:val="18"/>
              </w:rPr>
            </w:pPr>
            <w:r>
              <w:rPr>
                <w:rFonts w:ascii="Bookman Old Style" w:hAnsi="Bookman Old Style" w:cs="Calibri"/>
                <w:b/>
                <w:bCs/>
                <w:color w:val="000000"/>
                <w:sz w:val="18"/>
                <w:szCs w:val="18"/>
              </w:rPr>
              <w:t>-</w:t>
            </w:r>
          </w:p>
        </w:tc>
        <w:tc>
          <w:tcPr>
            <w:tcW w:w="1192" w:type="dxa"/>
            <w:tcBorders>
              <w:top w:val="single" w:sz="4" w:space="0" w:color="auto"/>
              <w:left w:val="nil"/>
              <w:bottom w:val="single" w:sz="4" w:space="0" w:color="auto"/>
              <w:right w:val="single" w:sz="8" w:space="0" w:color="auto"/>
            </w:tcBorders>
            <w:shd w:val="clear" w:color="auto" w:fill="auto"/>
          </w:tcPr>
          <w:p w14:paraId="0DA9EBDB" w14:textId="6B1D6646" w:rsidR="00847F5F" w:rsidRPr="00D91493" w:rsidRDefault="00847F5F" w:rsidP="00847F5F">
            <w:pPr>
              <w:spacing w:after="0" w:line="240" w:lineRule="auto"/>
              <w:rPr>
                <w:rFonts w:ascii="Bookman Old Style" w:hAnsi="Bookman Old Style" w:cs="Calibri"/>
                <w:b/>
                <w:bCs/>
                <w:color w:val="000000"/>
                <w:sz w:val="18"/>
                <w:szCs w:val="18"/>
              </w:rPr>
            </w:pPr>
            <w:r w:rsidRPr="00D91493">
              <w:rPr>
                <w:rFonts w:ascii="Bookman Old Style" w:hAnsi="Bookman Old Style"/>
                <w:i/>
                <w:sz w:val="18"/>
                <w:szCs w:val="18"/>
                <w:lang w:val="en-US"/>
              </w:rPr>
              <w:t xml:space="preserve">Indeks Layanan Publik Berbasis </w:t>
            </w:r>
            <w:r w:rsidRPr="00D91493">
              <w:rPr>
                <w:rFonts w:ascii="Bookman Old Style" w:hAnsi="Bookman Old Style"/>
                <w:i/>
                <w:sz w:val="18"/>
                <w:szCs w:val="18"/>
              </w:rPr>
              <w:t>Teknologi Informasi</w:t>
            </w:r>
          </w:p>
        </w:tc>
        <w:tc>
          <w:tcPr>
            <w:tcW w:w="708" w:type="dxa"/>
            <w:tcBorders>
              <w:top w:val="single" w:sz="4" w:space="0" w:color="auto"/>
              <w:left w:val="nil"/>
              <w:bottom w:val="single" w:sz="4" w:space="0" w:color="auto"/>
              <w:right w:val="single" w:sz="8" w:space="0" w:color="auto"/>
            </w:tcBorders>
            <w:shd w:val="clear" w:color="auto" w:fill="auto"/>
          </w:tcPr>
          <w:p w14:paraId="4AC9E4A2" w14:textId="497E3574" w:rsidR="00847F5F" w:rsidRDefault="00847F5F" w:rsidP="00847F5F">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61</w:t>
            </w:r>
          </w:p>
        </w:tc>
        <w:tc>
          <w:tcPr>
            <w:tcW w:w="709" w:type="dxa"/>
            <w:tcBorders>
              <w:top w:val="single" w:sz="4" w:space="0" w:color="auto"/>
              <w:left w:val="nil"/>
              <w:bottom w:val="single" w:sz="4" w:space="0" w:color="auto"/>
              <w:right w:val="single" w:sz="8" w:space="0" w:color="auto"/>
            </w:tcBorders>
            <w:shd w:val="clear" w:color="auto" w:fill="auto"/>
          </w:tcPr>
          <w:p w14:paraId="3E54FDE8" w14:textId="5D2B863C" w:rsidR="00847F5F" w:rsidRDefault="00847F5F" w:rsidP="00847F5F">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9</w:t>
            </w:r>
            <w:r w:rsidRPr="00D352E6">
              <w:rPr>
                <w:rFonts w:ascii="Bookman Old Style" w:hAnsi="Bookman Old Style" w:cs="Calibri"/>
                <w:bCs/>
                <w:i/>
                <w:color w:val="000000"/>
                <w:sz w:val="18"/>
                <w:szCs w:val="18"/>
              </w:rPr>
              <w:t>4</w:t>
            </w:r>
          </w:p>
        </w:tc>
        <w:tc>
          <w:tcPr>
            <w:tcW w:w="708" w:type="dxa"/>
            <w:tcBorders>
              <w:top w:val="single" w:sz="4" w:space="0" w:color="auto"/>
              <w:left w:val="nil"/>
              <w:bottom w:val="single" w:sz="4" w:space="0" w:color="auto"/>
              <w:right w:val="single" w:sz="8" w:space="0" w:color="auto"/>
            </w:tcBorders>
            <w:shd w:val="clear" w:color="auto" w:fill="auto"/>
          </w:tcPr>
          <w:p w14:paraId="5D9D8C10" w14:textId="089D627C" w:rsidR="00847F5F" w:rsidRDefault="00847F5F" w:rsidP="00847F5F">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95</w:t>
            </w:r>
          </w:p>
        </w:tc>
        <w:tc>
          <w:tcPr>
            <w:tcW w:w="709" w:type="dxa"/>
            <w:tcBorders>
              <w:top w:val="single" w:sz="4" w:space="0" w:color="auto"/>
              <w:left w:val="nil"/>
              <w:bottom w:val="single" w:sz="4" w:space="0" w:color="auto"/>
              <w:right w:val="single" w:sz="8" w:space="0" w:color="auto"/>
            </w:tcBorders>
            <w:shd w:val="clear" w:color="auto" w:fill="auto"/>
          </w:tcPr>
          <w:p w14:paraId="00133967" w14:textId="0C9BC646" w:rsidR="00847F5F" w:rsidRDefault="00847F5F" w:rsidP="00847F5F">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95</w:t>
            </w:r>
          </w:p>
        </w:tc>
        <w:tc>
          <w:tcPr>
            <w:tcW w:w="709" w:type="dxa"/>
            <w:tcBorders>
              <w:top w:val="single" w:sz="4" w:space="0" w:color="auto"/>
              <w:left w:val="nil"/>
              <w:bottom w:val="single" w:sz="4" w:space="0" w:color="auto"/>
              <w:right w:val="single" w:sz="8" w:space="0" w:color="auto"/>
            </w:tcBorders>
            <w:shd w:val="clear" w:color="auto" w:fill="auto"/>
          </w:tcPr>
          <w:p w14:paraId="7C8DD3FE" w14:textId="4FF208AA" w:rsidR="00847F5F" w:rsidRDefault="00847F5F" w:rsidP="00847F5F">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95</w:t>
            </w:r>
          </w:p>
        </w:tc>
        <w:tc>
          <w:tcPr>
            <w:tcW w:w="709" w:type="dxa"/>
            <w:tcBorders>
              <w:top w:val="single" w:sz="4" w:space="0" w:color="auto"/>
              <w:left w:val="nil"/>
              <w:bottom w:val="single" w:sz="4" w:space="0" w:color="auto"/>
              <w:right w:val="single" w:sz="8" w:space="0" w:color="auto"/>
            </w:tcBorders>
            <w:shd w:val="clear" w:color="auto" w:fill="auto"/>
          </w:tcPr>
          <w:p w14:paraId="680AC496" w14:textId="781929B4" w:rsidR="00847F5F" w:rsidRDefault="00847F5F" w:rsidP="00847F5F">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95</w:t>
            </w:r>
          </w:p>
        </w:tc>
        <w:tc>
          <w:tcPr>
            <w:tcW w:w="1077" w:type="dxa"/>
            <w:tcBorders>
              <w:top w:val="single" w:sz="4" w:space="0" w:color="auto"/>
              <w:left w:val="nil"/>
              <w:bottom w:val="single" w:sz="4" w:space="0" w:color="auto"/>
              <w:right w:val="single" w:sz="8" w:space="0" w:color="auto"/>
            </w:tcBorders>
            <w:shd w:val="clear" w:color="auto" w:fill="auto"/>
          </w:tcPr>
          <w:p w14:paraId="0024AC27" w14:textId="77777777" w:rsidR="00847F5F" w:rsidRDefault="00847F5F" w:rsidP="00847F5F">
            <w:pPr>
              <w:spacing w:after="0" w:line="240" w:lineRule="auto"/>
              <w:rPr>
                <w:rFonts w:ascii="Bookman Old Style" w:hAnsi="Bookman Old Style" w:cs="Calibri"/>
                <w:b/>
                <w:bCs/>
                <w:color w:val="000000"/>
                <w:sz w:val="18"/>
                <w:szCs w:val="18"/>
              </w:rPr>
            </w:pPr>
          </w:p>
        </w:tc>
      </w:tr>
      <w:tr w:rsidR="00C46102" w:rsidRPr="00225A39" w14:paraId="66C2965A" w14:textId="77777777" w:rsidTr="00D83C23">
        <w:trPr>
          <w:trHeight w:val="3240"/>
        </w:trPr>
        <w:tc>
          <w:tcPr>
            <w:tcW w:w="1500" w:type="dxa"/>
            <w:vMerge/>
            <w:tcBorders>
              <w:left w:val="single" w:sz="8" w:space="0" w:color="auto"/>
              <w:bottom w:val="single" w:sz="4" w:space="0" w:color="auto"/>
              <w:right w:val="single" w:sz="8" w:space="0" w:color="auto"/>
            </w:tcBorders>
            <w:shd w:val="clear" w:color="auto" w:fill="auto"/>
            <w:vAlign w:val="center"/>
          </w:tcPr>
          <w:p w14:paraId="5F0D7AD5" w14:textId="77777777" w:rsidR="00C46102" w:rsidRPr="00D91493" w:rsidRDefault="00C46102" w:rsidP="00C46102">
            <w:pPr>
              <w:spacing w:after="0" w:line="240" w:lineRule="auto"/>
              <w:rPr>
                <w:rFonts w:ascii="Bookman Old Style" w:hAnsi="Bookman Old Style" w:cs="Arial"/>
                <w:b/>
                <w:sz w:val="18"/>
                <w:szCs w:val="18"/>
              </w:rPr>
            </w:pPr>
          </w:p>
        </w:tc>
        <w:tc>
          <w:tcPr>
            <w:tcW w:w="1052" w:type="dxa"/>
            <w:vMerge/>
            <w:tcBorders>
              <w:left w:val="nil"/>
              <w:bottom w:val="single" w:sz="4" w:space="0" w:color="auto"/>
              <w:right w:val="single" w:sz="8" w:space="0" w:color="auto"/>
            </w:tcBorders>
            <w:shd w:val="clear" w:color="auto" w:fill="auto"/>
          </w:tcPr>
          <w:p w14:paraId="232E145F" w14:textId="039A288C" w:rsidR="00C46102" w:rsidRPr="00D91493" w:rsidRDefault="00C46102" w:rsidP="00C46102">
            <w:pPr>
              <w:spacing w:after="0" w:line="240" w:lineRule="auto"/>
              <w:jc w:val="center"/>
              <w:rPr>
                <w:rFonts w:ascii="Bookman Old Style" w:hAnsi="Bookman Old Style"/>
                <w:i/>
                <w:sz w:val="18"/>
                <w:szCs w:val="18"/>
              </w:rPr>
            </w:pPr>
          </w:p>
        </w:tc>
        <w:tc>
          <w:tcPr>
            <w:tcW w:w="1086" w:type="dxa"/>
            <w:tcBorders>
              <w:top w:val="single" w:sz="4" w:space="0" w:color="auto"/>
              <w:left w:val="nil"/>
              <w:bottom w:val="single" w:sz="4" w:space="0" w:color="auto"/>
              <w:right w:val="single" w:sz="8" w:space="0" w:color="auto"/>
            </w:tcBorders>
            <w:shd w:val="clear" w:color="auto" w:fill="auto"/>
          </w:tcPr>
          <w:p w14:paraId="785CC2D5" w14:textId="77777777" w:rsidR="00C46102" w:rsidRDefault="00C46102" w:rsidP="00C46102">
            <w:pPr>
              <w:spacing w:after="0" w:line="240" w:lineRule="auto"/>
              <w:rPr>
                <w:rFonts w:ascii="Bookman Old Style" w:hAnsi="Bookman Old Style"/>
                <w:i/>
                <w:sz w:val="18"/>
                <w:szCs w:val="18"/>
              </w:rPr>
            </w:pPr>
            <w:r w:rsidRPr="002A61DA">
              <w:rPr>
                <w:rFonts w:ascii="Bookman Old Style" w:hAnsi="Bookman Old Style"/>
                <w:i/>
                <w:sz w:val="18"/>
                <w:szCs w:val="18"/>
              </w:rPr>
              <w:t>Meningkatnya Penyelenggaraan Komunikasi Informasi dan Layanan Publik Berbasis Teknologi Informasi</w:t>
            </w:r>
          </w:p>
          <w:p w14:paraId="39D055EE" w14:textId="2C82E0C3" w:rsidR="00C46102" w:rsidRPr="002A61DA" w:rsidRDefault="00C46102" w:rsidP="00C46102">
            <w:pPr>
              <w:spacing w:after="0" w:line="240" w:lineRule="auto"/>
              <w:rPr>
                <w:rFonts w:ascii="Bookman Old Style" w:hAnsi="Bookman Old Style" w:cs="Calibri"/>
                <w:b/>
                <w:bCs/>
                <w:i/>
                <w:color w:val="000000"/>
                <w:sz w:val="18"/>
                <w:szCs w:val="18"/>
              </w:rPr>
            </w:pPr>
          </w:p>
        </w:tc>
        <w:tc>
          <w:tcPr>
            <w:tcW w:w="1192" w:type="dxa"/>
            <w:tcBorders>
              <w:top w:val="single" w:sz="4" w:space="0" w:color="auto"/>
              <w:left w:val="nil"/>
              <w:bottom w:val="single" w:sz="4" w:space="0" w:color="auto"/>
              <w:right w:val="single" w:sz="8" w:space="0" w:color="auto"/>
            </w:tcBorders>
            <w:shd w:val="clear" w:color="auto" w:fill="auto"/>
          </w:tcPr>
          <w:p w14:paraId="087D6800" w14:textId="7B15B3FD" w:rsidR="00C46102" w:rsidRPr="002A61DA" w:rsidRDefault="00C46102" w:rsidP="00C46102">
            <w:pPr>
              <w:spacing w:after="0" w:line="240" w:lineRule="auto"/>
              <w:rPr>
                <w:rFonts w:ascii="Bookman Old Style" w:hAnsi="Bookman Old Style" w:cs="Calibri"/>
                <w:b/>
                <w:bCs/>
                <w:i/>
                <w:color w:val="000000"/>
                <w:sz w:val="18"/>
                <w:szCs w:val="18"/>
              </w:rPr>
            </w:pPr>
            <w:r w:rsidRPr="002A61DA">
              <w:rPr>
                <w:rFonts w:ascii="Bookman Old Style" w:hAnsi="Bookman Old Style" w:cs="Calibri"/>
                <w:i/>
                <w:sz w:val="18"/>
                <w:szCs w:val="18"/>
              </w:rPr>
              <w:t>Indeks Pemanfaatan Teknologi dalam Informasi dan Komunikasi Publik</w:t>
            </w:r>
          </w:p>
        </w:tc>
        <w:tc>
          <w:tcPr>
            <w:tcW w:w="708" w:type="dxa"/>
            <w:tcBorders>
              <w:top w:val="single" w:sz="4" w:space="0" w:color="auto"/>
              <w:left w:val="nil"/>
              <w:bottom w:val="single" w:sz="4" w:space="0" w:color="auto"/>
              <w:right w:val="single" w:sz="8" w:space="0" w:color="auto"/>
            </w:tcBorders>
            <w:shd w:val="clear" w:color="auto" w:fill="auto"/>
          </w:tcPr>
          <w:p w14:paraId="4E0B87FD" w14:textId="60ABD991" w:rsidR="00C46102" w:rsidRPr="00D352E6" w:rsidRDefault="00C46102" w:rsidP="00C46102">
            <w:pPr>
              <w:spacing w:after="0" w:line="240" w:lineRule="auto"/>
              <w:jc w:val="center"/>
              <w:rPr>
                <w:rFonts w:ascii="Bookman Old Style" w:hAnsi="Bookman Old Style" w:cs="Calibri"/>
                <w:bCs/>
                <w:i/>
                <w:color w:val="000000"/>
                <w:sz w:val="18"/>
                <w:szCs w:val="18"/>
              </w:rPr>
            </w:pPr>
            <w:r w:rsidRPr="00D352E6">
              <w:rPr>
                <w:rFonts w:ascii="Bookman Old Style" w:hAnsi="Bookman Old Style" w:cs="Calibri"/>
                <w:bCs/>
                <w:i/>
                <w:color w:val="000000"/>
                <w:sz w:val="18"/>
                <w:szCs w:val="18"/>
              </w:rPr>
              <w:t>4,45</w:t>
            </w:r>
          </w:p>
        </w:tc>
        <w:tc>
          <w:tcPr>
            <w:tcW w:w="709" w:type="dxa"/>
            <w:tcBorders>
              <w:top w:val="single" w:sz="4" w:space="0" w:color="auto"/>
              <w:left w:val="nil"/>
              <w:bottom w:val="single" w:sz="4" w:space="0" w:color="auto"/>
              <w:right w:val="single" w:sz="8" w:space="0" w:color="auto"/>
            </w:tcBorders>
            <w:shd w:val="clear" w:color="auto" w:fill="auto"/>
          </w:tcPr>
          <w:p w14:paraId="2B6CD365" w14:textId="6886AC1F" w:rsidR="00C46102" w:rsidRPr="00D352E6" w:rsidRDefault="00C46102" w:rsidP="00C46102">
            <w:pPr>
              <w:spacing w:after="0" w:line="240" w:lineRule="auto"/>
              <w:jc w:val="center"/>
              <w:rPr>
                <w:rFonts w:ascii="Bookman Old Style" w:hAnsi="Bookman Old Style" w:cs="Calibri"/>
                <w:bCs/>
                <w:i/>
                <w:color w:val="000000"/>
                <w:sz w:val="18"/>
                <w:szCs w:val="18"/>
              </w:rPr>
            </w:pPr>
            <w:r w:rsidRPr="00D352E6">
              <w:rPr>
                <w:rFonts w:ascii="Bookman Old Style" w:hAnsi="Bookman Old Style" w:cs="Calibri"/>
                <w:bCs/>
                <w:i/>
                <w:color w:val="000000"/>
                <w:sz w:val="18"/>
                <w:szCs w:val="18"/>
              </w:rPr>
              <w:t>4,84</w:t>
            </w:r>
          </w:p>
        </w:tc>
        <w:tc>
          <w:tcPr>
            <w:tcW w:w="708" w:type="dxa"/>
            <w:tcBorders>
              <w:top w:val="single" w:sz="4" w:space="0" w:color="auto"/>
              <w:left w:val="nil"/>
              <w:bottom w:val="single" w:sz="4" w:space="0" w:color="auto"/>
              <w:right w:val="single" w:sz="8" w:space="0" w:color="auto"/>
            </w:tcBorders>
            <w:shd w:val="clear" w:color="auto" w:fill="auto"/>
          </w:tcPr>
          <w:p w14:paraId="08F6A568" w14:textId="69A2AE4E" w:rsidR="00C46102" w:rsidRPr="00D352E6" w:rsidRDefault="00C46102" w:rsidP="00C46102">
            <w:pPr>
              <w:spacing w:after="0" w:line="240" w:lineRule="auto"/>
              <w:jc w:val="center"/>
              <w:rPr>
                <w:rFonts w:ascii="Bookman Old Style" w:hAnsi="Bookman Old Style" w:cs="Calibri"/>
                <w:bCs/>
                <w:i/>
                <w:color w:val="000000"/>
                <w:sz w:val="18"/>
                <w:szCs w:val="18"/>
              </w:rPr>
            </w:pPr>
            <w:r w:rsidRPr="00D352E6">
              <w:rPr>
                <w:rFonts w:ascii="Bookman Old Style" w:hAnsi="Bookman Old Style" w:cs="Calibri"/>
                <w:bCs/>
                <w:i/>
                <w:color w:val="000000"/>
                <w:sz w:val="18"/>
                <w:szCs w:val="18"/>
              </w:rPr>
              <w:t>4,85</w:t>
            </w:r>
          </w:p>
        </w:tc>
        <w:tc>
          <w:tcPr>
            <w:tcW w:w="709" w:type="dxa"/>
            <w:tcBorders>
              <w:top w:val="single" w:sz="4" w:space="0" w:color="auto"/>
              <w:left w:val="nil"/>
              <w:bottom w:val="single" w:sz="4" w:space="0" w:color="auto"/>
              <w:right w:val="single" w:sz="8" w:space="0" w:color="auto"/>
            </w:tcBorders>
            <w:shd w:val="clear" w:color="auto" w:fill="auto"/>
          </w:tcPr>
          <w:p w14:paraId="793446D7" w14:textId="0CFE542D" w:rsidR="00C46102" w:rsidRPr="00D352E6" w:rsidRDefault="00C46102" w:rsidP="00C46102">
            <w:pPr>
              <w:spacing w:after="0" w:line="240" w:lineRule="auto"/>
              <w:jc w:val="center"/>
              <w:rPr>
                <w:rFonts w:ascii="Bookman Old Style" w:hAnsi="Bookman Old Style" w:cs="Calibri"/>
                <w:bCs/>
                <w:i/>
                <w:color w:val="000000"/>
                <w:sz w:val="18"/>
                <w:szCs w:val="18"/>
              </w:rPr>
            </w:pPr>
            <w:r w:rsidRPr="00D352E6">
              <w:rPr>
                <w:rFonts w:ascii="Bookman Old Style" w:hAnsi="Bookman Old Style" w:cs="Calibri"/>
                <w:bCs/>
                <w:i/>
                <w:color w:val="000000"/>
                <w:sz w:val="18"/>
                <w:szCs w:val="18"/>
              </w:rPr>
              <w:t>4,85</w:t>
            </w:r>
          </w:p>
        </w:tc>
        <w:tc>
          <w:tcPr>
            <w:tcW w:w="709" w:type="dxa"/>
            <w:tcBorders>
              <w:top w:val="single" w:sz="4" w:space="0" w:color="auto"/>
              <w:left w:val="nil"/>
              <w:bottom w:val="single" w:sz="4" w:space="0" w:color="auto"/>
              <w:right w:val="single" w:sz="8" w:space="0" w:color="auto"/>
            </w:tcBorders>
            <w:shd w:val="clear" w:color="auto" w:fill="auto"/>
          </w:tcPr>
          <w:p w14:paraId="658EB1EB" w14:textId="5B578841" w:rsidR="00C46102" w:rsidRPr="00D352E6" w:rsidRDefault="00C46102" w:rsidP="00C46102">
            <w:pPr>
              <w:spacing w:after="0" w:line="240" w:lineRule="auto"/>
              <w:jc w:val="center"/>
              <w:rPr>
                <w:rFonts w:ascii="Bookman Old Style" w:hAnsi="Bookman Old Style" w:cs="Calibri"/>
                <w:bCs/>
                <w:i/>
                <w:color w:val="000000"/>
                <w:sz w:val="18"/>
                <w:szCs w:val="18"/>
              </w:rPr>
            </w:pPr>
            <w:r w:rsidRPr="00D352E6">
              <w:rPr>
                <w:rFonts w:ascii="Bookman Old Style" w:hAnsi="Bookman Old Style" w:cs="Calibri"/>
                <w:bCs/>
                <w:i/>
                <w:color w:val="000000"/>
                <w:sz w:val="18"/>
                <w:szCs w:val="18"/>
              </w:rPr>
              <w:t>4,86</w:t>
            </w:r>
          </w:p>
        </w:tc>
        <w:tc>
          <w:tcPr>
            <w:tcW w:w="709" w:type="dxa"/>
            <w:tcBorders>
              <w:top w:val="single" w:sz="4" w:space="0" w:color="auto"/>
              <w:left w:val="nil"/>
              <w:bottom w:val="single" w:sz="4" w:space="0" w:color="auto"/>
              <w:right w:val="single" w:sz="8" w:space="0" w:color="auto"/>
            </w:tcBorders>
            <w:shd w:val="clear" w:color="auto" w:fill="auto"/>
          </w:tcPr>
          <w:p w14:paraId="2E4C827A" w14:textId="59531952" w:rsidR="00C46102" w:rsidRPr="00D352E6" w:rsidRDefault="00C46102" w:rsidP="00C46102">
            <w:pPr>
              <w:spacing w:after="0" w:line="240" w:lineRule="auto"/>
              <w:jc w:val="center"/>
              <w:rPr>
                <w:rFonts w:ascii="Bookman Old Style" w:hAnsi="Bookman Old Style" w:cs="Calibri"/>
                <w:bCs/>
                <w:i/>
                <w:color w:val="000000"/>
                <w:sz w:val="18"/>
                <w:szCs w:val="18"/>
              </w:rPr>
            </w:pPr>
            <w:r w:rsidRPr="00D352E6">
              <w:rPr>
                <w:rFonts w:ascii="Bookman Old Style" w:hAnsi="Bookman Old Style" w:cs="Calibri"/>
                <w:bCs/>
                <w:i/>
                <w:color w:val="000000"/>
                <w:sz w:val="18"/>
                <w:szCs w:val="18"/>
              </w:rPr>
              <w:t>4,86</w:t>
            </w:r>
          </w:p>
        </w:tc>
        <w:tc>
          <w:tcPr>
            <w:tcW w:w="1077" w:type="dxa"/>
            <w:tcBorders>
              <w:top w:val="single" w:sz="4" w:space="0" w:color="auto"/>
              <w:left w:val="nil"/>
              <w:bottom w:val="single" w:sz="4" w:space="0" w:color="auto"/>
              <w:right w:val="single" w:sz="8" w:space="0" w:color="auto"/>
            </w:tcBorders>
            <w:shd w:val="clear" w:color="auto" w:fill="auto"/>
          </w:tcPr>
          <w:p w14:paraId="483650B2" w14:textId="010D198A" w:rsidR="00C46102" w:rsidRPr="00B770E6" w:rsidRDefault="00C46102" w:rsidP="00C46102">
            <w:pPr>
              <w:spacing w:after="0" w:line="240" w:lineRule="auto"/>
              <w:rPr>
                <w:rFonts w:ascii="Bookman Old Style" w:hAnsi="Bookman Old Style" w:cs="Calibri"/>
                <w:bCs/>
                <w:i/>
                <w:color w:val="000000"/>
                <w:sz w:val="18"/>
                <w:szCs w:val="18"/>
              </w:rPr>
            </w:pPr>
            <w:r w:rsidRPr="00B770E6">
              <w:rPr>
                <w:rFonts w:ascii="Bookman Old Style" w:hAnsi="Bookman Old Style" w:cs="Calibri"/>
                <w:bCs/>
                <w:i/>
                <w:color w:val="000000"/>
                <w:sz w:val="18"/>
                <w:szCs w:val="18"/>
              </w:rPr>
              <w:t>Sasaran dan Indikator Baru</w:t>
            </w:r>
          </w:p>
        </w:tc>
      </w:tr>
      <w:tr w:rsidR="00C46102" w:rsidRPr="00225A39" w14:paraId="31C23C90" w14:textId="77777777" w:rsidTr="00D83C23">
        <w:trPr>
          <w:trHeight w:val="315"/>
        </w:trPr>
        <w:tc>
          <w:tcPr>
            <w:tcW w:w="1500" w:type="dxa"/>
            <w:vMerge/>
            <w:tcBorders>
              <w:left w:val="single" w:sz="8" w:space="0" w:color="auto"/>
              <w:bottom w:val="single" w:sz="4" w:space="0" w:color="auto"/>
              <w:right w:val="single" w:sz="8" w:space="0" w:color="auto"/>
            </w:tcBorders>
            <w:shd w:val="clear" w:color="auto" w:fill="auto"/>
            <w:vAlign w:val="center"/>
          </w:tcPr>
          <w:p w14:paraId="3A6A389F" w14:textId="77777777" w:rsidR="00C46102" w:rsidRPr="00DE7EE6" w:rsidRDefault="00C46102" w:rsidP="00C46102">
            <w:pPr>
              <w:spacing w:after="0" w:line="240" w:lineRule="auto"/>
              <w:rPr>
                <w:rFonts w:ascii="Bookman Old Style" w:hAnsi="Bookman Old Style" w:cs="Arial"/>
                <w:b/>
                <w:sz w:val="18"/>
                <w:szCs w:val="18"/>
              </w:rPr>
            </w:pPr>
          </w:p>
        </w:tc>
        <w:tc>
          <w:tcPr>
            <w:tcW w:w="1052" w:type="dxa"/>
            <w:vMerge/>
            <w:tcBorders>
              <w:left w:val="nil"/>
              <w:bottom w:val="single" w:sz="4" w:space="0" w:color="auto"/>
              <w:right w:val="single" w:sz="8" w:space="0" w:color="auto"/>
            </w:tcBorders>
            <w:shd w:val="clear" w:color="auto" w:fill="auto"/>
          </w:tcPr>
          <w:p w14:paraId="180B0B86" w14:textId="77777777" w:rsidR="00C46102" w:rsidRPr="00DE7EE6" w:rsidRDefault="00C46102" w:rsidP="00C46102">
            <w:pPr>
              <w:spacing w:after="0" w:line="240" w:lineRule="auto"/>
              <w:jc w:val="center"/>
              <w:rPr>
                <w:rFonts w:ascii="Bookman Old Style" w:hAnsi="Bookman Old Style"/>
                <w:i/>
                <w:sz w:val="18"/>
                <w:szCs w:val="18"/>
              </w:rPr>
            </w:pPr>
          </w:p>
        </w:tc>
        <w:tc>
          <w:tcPr>
            <w:tcW w:w="1086" w:type="dxa"/>
            <w:tcBorders>
              <w:top w:val="single" w:sz="4" w:space="0" w:color="auto"/>
              <w:left w:val="nil"/>
              <w:bottom w:val="single" w:sz="4" w:space="0" w:color="auto"/>
              <w:right w:val="single" w:sz="8" w:space="0" w:color="auto"/>
            </w:tcBorders>
            <w:shd w:val="clear" w:color="auto" w:fill="auto"/>
          </w:tcPr>
          <w:p w14:paraId="5C29B1FC" w14:textId="77777777" w:rsidR="00C46102" w:rsidRDefault="00C46102" w:rsidP="00C46102">
            <w:pPr>
              <w:spacing w:after="0" w:line="240" w:lineRule="auto"/>
              <w:rPr>
                <w:rFonts w:ascii="Bookman Old Style" w:hAnsi="Bookman Old Style" w:cs="Calibri"/>
                <w:i/>
                <w:sz w:val="18"/>
                <w:szCs w:val="18"/>
              </w:rPr>
            </w:pPr>
            <w:r w:rsidRPr="002A61DA">
              <w:rPr>
                <w:rFonts w:ascii="Bookman Old Style" w:hAnsi="Bookman Old Style" w:cs="Calibri"/>
                <w:i/>
                <w:sz w:val="18"/>
                <w:szCs w:val="18"/>
              </w:rPr>
              <w:t>Meningkatnya Ketersediaan Data Statistik Sektoral</w:t>
            </w:r>
          </w:p>
          <w:p w14:paraId="7AC5CC66" w14:textId="20B636B7" w:rsidR="00C46102" w:rsidRPr="002A61DA" w:rsidRDefault="00C46102" w:rsidP="00C46102">
            <w:pPr>
              <w:spacing w:after="0" w:line="240" w:lineRule="auto"/>
              <w:rPr>
                <w:rFonts w:ascii="Bookman Old Style" w:hAnsi="Bookman Old Style"/>
                <w:i/>
                <w:sz w:val="18"/>
                <w:szCs w:val="18"/>
              </w:rPr>
            </w:pPr>
          </w:p>
        </w:tc>
        <w:tc>
          <w:tcPr>
            <w:tcW w:w="1192" w:type="dxa"/>
            <w:tcBorders>
              <w:top w:val="single" w:sz="4" w:space="0" w:color="auto"/>
              <w:left w:val="nil"/>
              <w:bottom w:val="single" w:sz="4" w:space="0" w:color="auto"/>
              <w:right w:val="single" w:sz="8" w:space="0" w:color="auto"/>
            </w:tcBorders>
            <w:shd w:val="clear" w:color="auto" w:fill="auto"/>
          </w:tcPr>
          <w:p w14:paraId="113F5227" w14:textId="119F6BA7" w:rsidR="00C46102" w:rsidRPr="002A61DA" w:rsidRDefault="00C46102" w:rsidP="00C46102">
            <w:pPr>
              <w:spacing w:after="0" w:line="240" w:lineRule="auto"/>
              <w:rPr>
                <w:rFonts w:ascii="Bookman Old Style" w:hAnsi="Bookman Old Style" w:cs="Calibri"/>
                <w:i/>
                <w:sz w:val="18"/>
                <w:szCs w:val="18"/>
              </w:rPr>
            </w:pPr>
            <w:r w:rsidRPr="002A61DA">
              <w:rPr>
                <w:rFonts w:ascii="Bookman Old Style" w:hAnsi="Bookman Old Style" w:cs="Calibri"/>
                <w:i/>
                <w:sz w:val="18"/>
                <w:szCs w:val="18"/>
              </w:rPr>
              <w:t>Indeks Ketersediaan Data Statistik Sektoral</w:t>
            </w:r>
          </w:p>
        </w:tc>
        <w:tc>
          <w:tcPr>
            <w:tcW w:w="708" w:type="dxa"/>
            <w:tcBorders>
              <w:top w:val="single" w:sz="4" w:space="0" w:color="auto"/>
              <w:left w:val="nil"/>
              <w:bottom w:val="single" w:sz="4" w:space="0" w:color="auto"/>
              <w:right w:val="single" w:sz="8" w:space="0" w:color="auto"/>
            </w:tcBorders>
            <w:shd w:val="clear" w:color="auto" w:fill="auto"/>
          </w:tcPr>
          <w:p w14:paraId="453F67A0" w14:textId="1D183605" w:rsidR="00C46102" w:rsidRPr="00DE7EE6" w:rsidRDefault="00C46102" w:rsidP="00C46102">
            <w:pPr>
              <w:spacing w:after="0" w:line="240" w:lineRule="auto"/>
              <w:rPr>
                <w:rFonts w:ascii="Bookman Old Style" w:hAnsi="Bookman Old Style" w:cs="Calibri"/>
                <w:b/>
                <w:bCs/>
                <w:color w:val="000000"/>
                <w:sz w:val="18"/>
                <w:szCs w:val="18"/>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38</w:t>
            </w:r>
          </w:p>
        </w:tc>
        <w:tc>
          <w:tcPr>
            <w:tcW w:w="709" w:type="dxa"/>
            <w:tcBorders>
              <w:top w:val="single" w:sz="4" w:space="0" w:color="auto"/>
              <w:left w:val="nil"/>
              <w:bottom w:val="single" w:sz="4" w:space="0" w:color="auto"/>
              <w:right w:val="single" w:sz="8" w:space="0" w:color="auto"/>
            </w:tcBorders>
            <w:shd w:val="clear" w:color="auto" w:fill="auto"/>
          </w:tcPr>
          <w:p w14:paraId="2C774D94" w14:textId="28FF71BF" w:rsidR="00C46102" w:rsidRPr="00DE7EE6"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8" w:type="dxa"/>
            <w:tcBorders>
              <w:top w:val="single" w:sz="4" w:space="0" w:color="auto"/>
              <w:left w:val="nil"/>
              <w:bottom w:val="single" w:sz="4" w:space="0" w:color="auto"/>
              <w:right w:val="single" w:sz="8" w:space="0" w:color="auto"/>
            </w:tcBorders>
            <w:shd w:val="clear" w:color="auto" w:fill="auto"/>
          </w:tcPr>
          <w:p w14:paraId="77E7E22E" w14:textId="6E6987FF" w:rsidR="00C46102" w:rsidRPr="00DE7EE6"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15DD007D" w14:textId="21CF14EE" w:rsidR="00C46102" w:rsidRPr="00DE7EE6"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5A6885F6" w14:textId="1807DF49" w:rsidR="00C46102" w:rsidRPr="00DE7EE6"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76E8244D" w14:textId="5C5AC87F" w:rsidR="00C46102" w:rsidRPr="00DE7EE6"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1077" w:type="dxa"/>
            <w:tcBorders>
              <w:top w:val="single" w:sz="4" w:space="0" w:color="auto"/>
              <w:left w:val="nil"/>
              <w:bottom w:val="single" w:sz="4" w:space="0" w:color="auto"/>
              <w:right w:val="single" w:sz="8" w:space="0" w:color="auto"/>
            </w:tcBorders>
            <w:shd w:val="clear" w:color="auto" w:fill="auto"/>
          </w:tcPr>
          <w:p w14:paraId="42C59A6E" w14:textId="02E7D138" w:rsidR="00C46102" w:rsidRPr="00DE7EE6" w:rsidRDefault="00C46102" w:rsidP="00C46102">
            <w:pPr>
              <w:spacing w:after="0" w:line="240" w:lineRule="auto"/>
              <w:rPr>
                <w:rFonts w:ascii="Bookman Old Style" w:hAnsi="Bookman Old Style" w:cs="Calibri"/>
                <w:b/>
                <w:bCs/>
                <w:color w:val="000000"/>
                <w:sz w:val="18"/>
                <w:szCs w:val="18"/>
              </w:rPr>
            </w:pPr>
            <w:r w:rsidRPr="00B770E6">
              <w:rPr>
                <w:rFonts w:ascii="Bookman Old Style" w:hAnsi="Bookman Old Style" w:cs="Calibri"/>
                <w:bCs/>
                <w:i/>
                <w:color w:val="000000"/>
                <w:sz w:val="18"/>
                <w:szCs w:val="18"/>
              </w:rPr>
              <w:t>Sasaran dan Indikator Baru</w:t>
            </w:r>
          </w:p>
        </w:tc>
      </w:tr>
      <w:tr w:rsidR="00C46102" w:rsidRPr="00225A39" w14:paraId="296DB42C" w14:textId="77777777" w:rsidTr="00D83C23">
        <w:trPr>
          <w:trHeight w:val="315"/>
        </w:trPr>
        <w:tc>
          <w:tcPr>
            <w:tcW w:w="1500" w:type="dxa"/>
            <w:vMerge/>
            <w:tcBorders>
              <w:left w:val="single" w:sz="8" w:space="0" w:color="auto"/>
              <w:bottom w:val="single" w:sz="4" w:space="0" w:color="auto"/>
              <w:right w:val="single" w:sz="8" w:space="0" w:color="auto"/>
            </w:tcBorders>
            <w:shd w:val="clear" w:color="auto" w:fill="auto"/>
            <w:vAlign w:val="center"/>
          </w:tcPr>
          <w:p w14:paraId="0FCD3F17" w14:textId="77777777" w:rsidR="00C46102" w:rsidRPr="00C01A49" w:rsidRDefault="00C46102" w:rsidP="00C46102">
            <w:pPr>
              <w:spacing w:after="0" w:line="240" w:lineRule="auto"/>
              <w:rPr>
                <w:rFonts w:ascii="Bookman Old Style" w:hAnsi="Bookman Old Style" w:cs="Arial"/>
                <w:b/>
                <w:sz w:val="18"/>
                <w:szCs w:val="18"/>
              </w:rPr>
            </w:pPr>
          </w:p>
        </w:tc>
        <w:tc>
          <w:tcPr>
            <w:tcW w:w="1052" w:type="dxa"/>
            <w:vMerge/>
            <w:tcBorders>
              <w:left w:val="nil"/>
              <w:bottom w:val="single" w:sz="4" w:space="0" w:color="auto"/>
              <w:right w:val="single" w:sz="8" w:space="0" w:color="auto"/>
            </w:tcBorders>
            <w:shd w:val="clear" w:color="auto" w:fill="auto"/>
          </w:tcPr>
          <w:p w14:paraId="4FFA20E2" w14:textId="77777777" w:rsidR="00C46102" w:rsidRPr="00C01A49" w:rsidRDefault="00C46102" w:rsidP="00C46102">
            <w:pPr>
              <w:spacing w:after="0" w:line="240" w:lineRule="auto"/>
              <w:jc w:val="center"/>
              <w:rPr>
                <w:rFonts w:ascii="Bookman Old Style" w:hAnsi="Bookman Old Style"/>
                <w:i/>
                <w:sz w:val="18"/>
                <w:szCs w:val="18"/>
              </w:rPr>
            </w:pPr>
          </w:p>
        </w:tc>
        <w:tc>
          <w:tcPr>
            <w:tcW w:w="1086" w:type="dxa"/>
            <w:tcBorders>
              <w:top w:val="single" w:sz="4" w:space="0" w:color="auto"/>
              <w:left w:val="nil"/>
              <w:bottom w:val="single" w:sz="4" w:space="0" w:color="auto"/>
              <w:right w:val="single" w:sz="8" w:space="0" w:color="auto"/>
            </w:tcBorders>
            <w:shd w:val="clear" w:color="auto" w:fill="auto"/>
          </w:tcPr>
          <w:p w14:paraId="49CC5B89" w14:textId="2270C7E7" w:rsidR="00C46102" w:rsidRPr="002A61DA" w:rsidRDefault="00C46102" w:rsidP="00C46102">
            <w:pPr>
              <w:spacing w:after="0" w:line="240" w:lineRule="auto"/>
              <w:rPr>
                <w:rFonts w:ascii="Bookman Old Style" w:hAnsi="Bookman Old Style" w:cs="Calibri"/>
                <w:i/>
                <w:sz w:val="18"/>
                <w:szCs w:val="18"/>
              </w:rPr>
            </w:pPr>
            <w:r w:rsidRPr="002A61DA">
              <w:rPr>
                <w:rFonts w:ascii="Bookman Old Style" w:hAnsi="Bookman Old Style" w:cs="Calibri"/>
                <w:i/>
                <w:sz w:val="18"/>
                <w:szCs w:val="18"/>
              </w:rPr>
              <w:t>Meningkatnya Penyelenggaraan Pengamanan Informasi Pemerintah Daerah</w:t>
            </w:r>
          </w:p>
        </w:tc>
        <w:tc>
          <w:tcPr>
            <w:tcW w:w="1192" w:type="dxa"/>
            <w:tcBorders>
              <w:top w:val="single" w:sz="4" w:space="0" w:color="auto"/>
              <w:left w:val="nil"/>
              <w:bottom w:val="single" w:sz="4" w:space="0" w:color="auto"/>
              <w:right w:val="single" w:sz="8" w:space="0" w:color="auto"/>
            </w:tcBorders>
            <w:shd w:val="clear" w:color="auto" w:fill="auto"/>
          </w:tcPr>
          <w:p w14:paraId="3FE08404" w14:textId="2C27ED1A" w:rsidR="00C46102" w:rsidRPr="002A61DA" w:rsidRDefault="00C46102" w:rsidP="00C46102">
            <w:pPr>
              <w:spacing w:after="0" w:line="240" w:lineRule="auto"/>
              <w:rPr>
                <w:rFonts w:ascii="Bookman Old Style" w:hAnsi="Bookman Old Style" w:cs="Calibri"/>
                <w:i/>
                <w:sz w:val="18"/>
                <w:szCs w:val="18"/>
              </w:rPr>
            </w:pPr>
            <w:r w:rsidRPr="002A61DA">
              <w:rPr>
                <w:rFonts w:ascii="Bookman Old Style" w:hAnsi="Bookman Old Style" w:cs="Calibri"/>
                <w:i/>
                <w:sz w:val="18"/>
                <w:szCs w:val="18"/>
              </w:rPr>
              <w:t>Indeks Penyelenggaraan Pengamanan Informasi Pemerintah Daerah</w:t>
            </w:r>
          </w:p>
        </w:tc>
        <w:tc>
          <w:tcPr>
            <w:tcW w:w="708" w:type="dxa"/>
            <w:tcBorders>
              <w:top w:val="single" w:sz="4" w:space="0" w:color="auto"/>
              <w:left w:val="nil"/>
              <w:bottom w:val="single" w:sz="4" w:space="0" w:color="auto"/>
              <w:right w:val="single" w:sz="8" w:space="0" w:color="auto"/>
            </w:tcBorders>
            <w:shd w:val="clear" w:color="auto" w:fill="auto"/>
          </w:tcPr>
          <w:p w14:paraId="233560DA" w14:textId="3D0B2164" w:rsidR="00C46102" w:rsidRPr="00C01A49"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51D1450A" w14:textId="6F0CC980" w:rsidR="00C46102" w:rsidRPr="00C01A49"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8" w:type="dxa"/>
            <w:tcBorders>
              <w:top w:val="single" w:sz="4" w:space="0" w:color="auto"/>
              <w:left w:val="nil"/>
              <w:bottom w:val="single" w:sz="4" w:space="0" w:color="auto"/>
              <w:right w:val="single" w:sz="8" w:space="0" w:color="auto"/>
            </w:tcBorders>
            <w:shd w:val="clear" w:color="auto" w:fill="auto"/>
          </w:tcPr>
          <w:p w14:paraId="64527329" w14:textId="114DA12A" w:rsidR="00C46102" w:rsidRPr="00C01A49"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4A18E6A0" w14:textId="6A2C7AC2" w:rsidR="00C46102" w:rsidRPr="00C01A49"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38547632" w14:textId="7C020C23" w:rsidR="00C46102" w:rsidRPr="00C01A49"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709" w:type="dxa"/>
            <w:tcBorders>
              <w:top w:val="single" w:sz="4" w:space="0" w:color="auto"/>
              <w:left w:val="nil"/>
              <w:bottom w:val="single" w:sz="4" w:space="0" w:color="auto"/>
              <w:right w:val="single" w:sz="8" w:space="0" w:color="auto"/>
            </w:tcBorders>
            <w:shd w:val="clear" w:color="auto" w:fill="auto"/>
          </w:tcPr>
          <w:p w14:paraId="1B472F7D" w14:textId="7598857C" w:rsidR="00C46102" w:rsidRPr="00C01A49" w:rsidRDefault="00C46102" w:rsidP="00C46102">
            <w:pPr>
              <w:spacing w:after="0" w:line="240" w:lineRule="auto"/>
              <w:rPr>
                <w:rFonts w:ascii="Bookman Old Style" w:hAnsi="Bookman Old Style" w:cs="Calibri"/>
                <w:b/>
                <w:bCs/>
                <w:color w:val="000000"/>
                <w:sz w:val="18"/>
                <w:szCs w:val="18"/>
              </w:rPr>
            </w:pPr>
            <w:r>
              <w:rPr>
                <w:rFonts w:ascii="Bookman Old Style" w:hAnsi="Bookman Old Style" w:cs="Calibri"/>
                <w:bCs/>
                <w:i/>
                <w:color w:val="000000"/>
                <w:sz w:val="18"/>
                <w:szCs w:val="18"/>
              </w:rPr>
              <w:t>5,00</w:t>
            </w:r>
          </w:p>
        </w:tc>
        <w:tc>
          <w:tcPr>
            <w:tcW w:w="1077" w:type="dxa"/>
            <w:tcBorders>
              <w:top w:val="single" w:sz="4" w:space="0" w:color="auto"/>
              <w:left w:val="nil"/>
              <w:bottom w:val="single" w:sz="4" w:space="0" w:color="auto"/>
              <w:right w:val="single" w:sz="8" w:space="0" w:color="auto"/>
            </w:tcBorders>
            <w:shd w:val="clear" w:color="auto" w:fill="auto"/>
          </w:tcPr>
          <w:p w14:paraId="14F5814A" w14:textId="3B75D9EA" w:rsidR="00C46102" w:rsidRPr="00C01A49" w:rsidRDefault="00C46102" w:rsidP="00C46102">
            <w:pPr>
              <w:spacing w:after="0" w:line="240" w:lineRule="auto"/>
              <w:rPr>
                <w:rFonts w:ascii="Bookman Old Style" w:hAnsi="Bookman Old Style" w:cs="Calibri"/>
                <w:b/>
                <w:bCs/>
                <w:color w:val="000000"/>
                <w:sz w:val="18"/>
                <w:szCs w:val="18"/>
              </w:rPr>
            </w:pPr>
            <w:r w:rsidRPr="00B770E6">
              <w:rPr>
                <w:rFonts w:ascii="Bookman Old Style" w:hAnsi="Bookman Old Style" w:cs="Calibri"/>
                <w:bCs/>
                <w:i/>
                <w:color w:val="000000"/>
                <w:sz w:val="18"/>
                <w:szCs w:val="18"/>
              </w:rPr>
              <w:t>Sasaran dan Indikator Baru</w:t>
            </w:r>
          </w:p>
        </w:tc>
      </w:tr>
    </w:tbl>
    <w:p w14:paraId="43E57DA0" w14:textId="0C0EA6A4" w:rsidR="00805E5C" w:rsidRDefault="004973A7" w:rsidP="004973A7">
      <w:pPr>
        <w:widowControl w:val="0"/>
        <w:autoSpaceDE w:val="0"/>
        <w:autoSpaceDN w:val="0"/>
        <w:adjustRightInd w:val="0"/>
        <w:spacing w:before="29" w:after="0" w:line="360" w:lineRule="auto"/>
        <w:ind w:right="66" w:hanging="567"/>
        <w:rPr>
          <w:rFonts w:ascii="Bookman Old Style" w:hAnsi="Bookman Old Style" w:cs="Arial"/>
          <w:sz w:val="24"/>
          <w:szCs w:val="24"/>
        </w:rPr>
      </w:pPr>
      <w:r w:rsidRPr="00646FAE">
        <w:rPr>
          <w:rFonts w:ascii="Bookman Old Style" w:hAnsi="Bookman Old Style"/>
          <w:i/>
          <w:sz w:val="16"/>
          <w:szCs w:val="16"/>
        </w:rPr>
        <w:t>Sumber : Diskominfostandi Kota Bekasi</w:t>
      </w:r>
    </w:p>
    <w:p w14:paraId="3E1EB53E" w14:textId="77777777" w:rsidR="0008395C" w:rsidRDefault="0008395C" w:rsidP="001419AF">
      <w:pPr>
        <w:widowControl w:val="0"/>
        <w:autoSpaceDE w:val="0"/>
        <w:autoSpaceDN w:val="0"/>
        <w:adjustRightInd w:val="0"/>
        <w:spacing w:before="29" w:after="0" w:line="360" w:lineRule="auto"/>
        <w:ind w:right="66" w:firstLine="720"/>
        <w:jc w:val="both"/>
        <w:rPr>
          <w:rFonts w:ascii="Bookman Old Style" w:hAnsi="Bookman Old Style" w:cs="Arial"/>
          <w:sz w:val="24"/>
          <w:szCs w:val="24"/>
        </w:rPr>
      </w:pPr>
    </w:p>
    <w:p w14:paraId="262A70A4" w14:textId="5657D627" w:rsidR="00527F67" w:rsidRDefault="003C3374" w:rsidP="001419AF">
      <w:pPr>
        <w:widowControl w:val="0"/>
        <w:autoSpaceDE w:val="0"/>
        <w:autoSpaceDN w:val="0"/>
        <w:adjustRightInd w:val="0"/>
        <w:spacing w:before="29" w:after="0" w:line="360" w:lineRule="auto"/>
        <w:ind w:right="66" w:firstLine="720"/>
        <w:jc w:val="both"/>
        <w:rPr>
          <w:rFonts w:ascii="Bookman Old Style" w:hAnsi="Bookman Old Style" w:cs="Arial"/>
          <w:spacing w:val="-1"/>
          <w:sz w:val="24"/>
          <w:szCs w:val="24"/>
        </w:rPr>
        <w:sectPr w:rsidR="00527F67" w:rsidSect="009D5537">
          <w:pgSz w:w="12242" w:h="18722" w:code="10000"/>
          <w:pgMar w:top="1985" w:right="2268" w:bottom="1701" w:left="1701" w:header="0" w:footer="862" w:gutter="0"/>
          <w:cols w:space="720"/>
          <w:noEndnote/>
          <w:docGrid w:linePitch="299"/>
        </w:sectPr>
      </w:pPr>
      <w:r w:rsidRPr="00D81218">
        <w:rPr>
          <w:rFonts w:ascii="Bookman Old Style" w:hAnsi="Bookman Old Style" w:cs="Arial"/>
          <w:sz w:val="24"/>
          <w:szCs w:val="24"/>
        </w:rPr>
        <w:t xml:space="preserve">Adapun </w:t>
      </w:r>
      <w:r w:rsidR="002976F2" w:rsidRPr="00D81218">
        <w:rPr>
          <w:rFonts w:ascii="Bookman Old Style" w:hAnsi="Bookman Old Style" w:cs="Arial"/>
          <w:sz w:val="24"/>
          <w:szCs w:val="24"/>
        </w:rPr>
        <w:t>Formulasi Perhitungan</w:t>
      </w:r>
      <w:r w:rsidRPr="00D81218">
        <w:rPr>
          <w:rFonts w:ascii="Bookman Old Style" w:hAnsi="Bookman Old Style" w:cs="Arial"/>
          <w:sz w:val="24"/>
          <w:szCs w:val="24"/>
        </w:rPr>
        <w:t xml:space="preserve"> Indikator </w:t>
      </w:r>
      <w:r w:rsidR="002976F2" w:rsidRPr="00D81218">
        <w:rPr>
          <w:rFonts w:ascii="Bookman Old Style" w:hAnsi="Bookman Old Style" w:cs="Arial"/>
          <w:sz w:val="24"/>
          <w:szCs w:val="24"/>
        </w:rPr>
        <w:t>S</w:t>
      </w:r>
      <w:r w:rsidRPr="00D81218">
        <w:rPr>
          <w:rFonts w:ascii="Bookman Old Style" w:hAnsi="Bookman Old Style" w:cs="Arial"/>
          <w:sz w:val="24"/>
          <w:szCs w:val="24"/>
        </w:rPr>
        <w:t>as</w:t>
      </w:r>
      <w:r w:rsidR="00851AA3" w:rsidRPr="00D81218">
        <w:rPr>
          <w:rFonts w:ascii="Bookman Old Style" w:hAnsi="Bookman Old Style" w:cs="Arial"/>
          <w:sz w:val="24"/>
          <w:szCs w:val="24"/>
        </w:rPr>
        <w:t>a</w:t>
      </w:r>
      <w:r w:rsidRPr="00D81218">
        <w:rPr>
          <w:rFonts w:ascii="Bookman Old Style" w:hAnsi="Bookman Old Style" w:cs="Arial"/>
          <w:sz w:val="24"/>
          <w:szCs w:val="24"/>
        </w:rPr>
        <w:t>ran yang menjadi  Indikator</w:t>
      </w:r>
      <w:r w:rsidR="002426A8" w:rsidRPr="00D81218">
        <w:rPr>
          <w:rFonts w:ascii="Bookman Old Style" w:hAnsi="Bookman Old Style" w:cs="Arial"/>
          <w:sz w:val="24"/>
          <w:szCs w:val="24"/>
        </w:rPr>
        <w:t xml:space="preserve"> </w:t>
      </w:r>
      <w:r w:rsidRPr="00D81218">
        <w:rPr>
          <w:rFonts w:ascii="Bookman Old Style" w:hAnsi="Bookman Old Style" w:cs="Arial"/>
          <w:sz w:val="24"/>
          <w:szCs w:val="24"/>
        </w:rPr>
        <w:t xml:space="preserve">Kinerja Utama </w:t>
      </w:r>
      <w:r w:rsidRPr="00D81218">
        <w:rPr>
          <w:rFonts w:ascii="Bookman Old Style" w:hAnsi="Bookman Old Style" w:cs="Arial"/>
          <w:i/>
          <w:sz w:val="24"/>
          <w:szCs w:val="24"/>
        </w:rPr>
        <w:t>(IKU)</w:t>
      </w:r>
      <w:r w:rsidRPr="00D81218">
        <w:rPr>
          <w:rFonts w:ascii="Bookman Old Style" w:hAnsi="Bookman Old Style" w:cs="Arial"/>
          <w:sz w:val="24"/>
          <w:szCs w:val="24"/>
        </w:rPr>
        <w:t xml:space="preserve"> Diskominfostandi Kota Bekasi Tahun 20</w:t>
      </w:r>
      <w:r w:rsidR="007106E1" w:rsidRPr="00D81218">
        <w:rPr>
          <w:rFonts w:ascii="Bookman Old Style" w:hAnsi="Bookman Old Style" w:cs="Arial"/>
          <w:sz w:val="24"/>
          <w:szCs w:val="24"/>
          <w:lang w:val="en-US"/>
        </w:rPr>
        <w:t>2</w:t>
      </w:r>
      <w:r w:rsidR="00D81218" w:rsidRPr="00D81218">
        <w:rPr>
          <w:rFonts w:ascii="Bookman Old Style" w:hAnsi="Bookman Old Style" w:cs="Arial"/>
          <w:sz w:val="24"/>
          <w:szCs w:val="24"/>
        </w:rPr>
        <w:t>5</w:t>
      </w:r>
      <w:r w:rsidRPr="00D81218">
        <w:rPr>
          <w:rFonts w:ascii="Bookman Old Style" w:hAnsi="Bookman Old Style" w:cs="Arial"/>
          <w:sz w:val="24"/>
          <w:szCs w:val="24"/>
        </w:rPr>
        <w:t>-202</w:t>
      </w:r>
      <w:r w:rsidR="00D81218" w:rsidRPr="00D81218">
        <w:rPr>
          <w:rFonts w:ascii="Bookman Old Style" w:hAnsi="Bookman Old Style" w:cs="Arial"/>
          <w:sz w:val="24"/>
          <w:szCs w:val="24"/>
        </w:rPr>
        <w:t>9</w:t>
      </w:r>
      <w:r w:rsidRPr="00D81218">
        <w:rPr>
          <w:rFonts w:ascii="Bookman Old Style" w:hAnsi="Bookman Old Style" w:cs="Arial"/>
          <w:sz w:val="24"/>
          <w:szCs w:val="24"/>
        </w:rPr>
        <w:t xml:space="preserve"> adala</w:t>
      </w:r>
      <w:r>
        <w:rPr>
          <w:rFonts w:ascii="Bookman Old Style" w:hAnsi="Bookman Old Style" w:cs="Arial"/>
          <w:sz w:val="24"/>
          <w:szCs w:val="24"/>
        </w:rPr>
        <w:t>h sebagai berikut</w:t>
      </w:r>
      <w:r w:rsidR="002976F2">
        <w:rPr>
          <w:rFonts w:ascii="Bookman Old Style" w:hAnsi="Bookman Old Style" w:cs="Arial"/>
          <w:sz w:val="24"/>
          <w:szCs w:val="24"/>
        </w:rPr>
        <w:t xml:space="preserve"> </w:t>
      </w:r>
      <w:r>
        <w:rPr>
          <w:rFonts w:ascii="Bookman Old Style" w:hAnsi="Bookman Old Style" w:cs="Arial"/>
          <w:sz w:val="24"/>
          <w:szCs w:val="24"/>
        </w:rPr>
        <w:t>:</w:t>
      </w:r>
    </w:p>
    <w:p w14:paraId="2215C671" w14:textId="2BEA19A9" w:rsidR="000023E6" w:rsidRPr="000023E6" w:rsidRDefault="000023E6" w:rsidP="004D73D6">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lastRenderedPageBreak/>
        <w:t>Tabel I</w:t>
      </w:r>
      <w:r w:rsidR="00B94978">
        <w:rPr>
          <w:rFonts w:ascii="Bookman Old Style" w:hAnsi="Bookman Old Style"/>
          <w:b/>
          <w:i w:val="0"/>
          <w:color w:val="000000" w:themeColor="text1"/>
          <w:sz w:val="20"/>
          <w:szCs w:val="20"/>
        </w:rPr>
        <w:t>II</w:t>
      </w:r>
      <w:r w:rsidRPr="000023E6">
        <w:rPr>
          <w:rFonts w:ascii="Bookman Old Style" w:hAnsi="Bookman Old Style"/>
          <w:b/>
          <w:i w:val="0"/>
          <w:color w:val="000000" w:themeColor="text1"/>
          <w:sz w:val="20"/>
          <w:szCs w:val="20"/>
        </w:rPr>
        <w:t>.2</w:t>
      </w:r>
    </w:p>
    <w:p w14:paraId="1A414414" w14:textId="133EC7C4" w:rsidR="00D16A0B" w:rsidRDefault="00D16A0B" w:rsidP="004D73D6">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t xml:space="preserve">Formulasi </w:t>
      </w:r>
      <w:r w:rsidR="000023E6">
        <w:rPr>
          <w:rFonts w:ascii="Bookman Old Style" w:hAnsi="Bookman Old Style"/>
          <w:b/>
          <w:i w:val="0"/>
          <w:color w:val="000000" w:themeColor="text1"/>
          <w:sz w:val="20"/>
          <w:szCs w:val="20"/>
        </w:rPr>
        <w:t>Perhitungan IKU Diskominfostandi Kota Bekasi</w:t>
      </w:r>
    </w:p>
    <w:tbl>
      <w:tblPr>
        <w:tblStyle w:val="TableGrid"/>
        <w:tblW w:w="16868" w:type="dxa"/>
        <w:tblInd w:w="-1139" w:type="dxa"/>
        <w:tblLook w:val="04A0" w:firstRow="1" w:lastRow="0" w:firstColumn="1" w:lastColumn="0" w:noHBand="0" w:noVBand="1"/>
      </w:tblPr>
      <w:tblGrid>
        <w:gridCol w:w="488"/>
        <w:gridCol w:w="1828"/>
        <w:gridCol w:w="1599"/>
        <w:gridCol w:w="846"/>
        <w:gridCol w:w="3464"/>
        <w:gridCol w:w="5399"/>
        <w:gridCol w:w="1553"/>
        <w:gridCol w:w="1691"/>
      </w:tblGrid>
      <w:tr w:rsidR="00CB1583" w14:paraId="2714887C" w14:textId="77777777" w:rsidTr="00544928">
        <w:trPr>
          <w:trHeight w:val="370"/>
          <w:tblHeader/>
        </w:trPr>
        <w:tc>
          <w:tcPr>
            <w:tcW w:w="488" w:type="dxa"/>
            <w:vMerge w:val="restart"/>
            <w:shd w:val="clear" w:color="auto" w:fill="9CC2E5" w:themeFill="accent1" w:themeFillTint="99"/>
            <w:vAlign w:val="center"/>
          </w:tcPr>
          <w:p w14:paraId="5B40048C" w14:textId="7562CC7C" w:rsidR="00CB1583" w:rsidRDefault="00CB1583" w:rsidP="00CB1583">
            <w:pPr>
              <w:jc w:val="center"/>
            </w:pPr>
            <w:r w:rsidRPr="00D16A0B">
              <w:rPr>
                <w:rFonts w:ascii="Bookman Old Style" w:hAnsi="Bookman Old Style"/>
                <w:b/>
                <w:bCs/>
                <w:sz w:val="16"/>
                <w:szCs w:val="16"/>
                <w:lang w:val="en-GB" w:eastAsia="en-GB"/>
              </w:rPr>
              <w:t>No.</w:t>
            </w:r>
          </w:p>
        </w:tc>
        <w:tc>
          <w:tcPr>
            <w:tcW w:w="1828" w:type="dxa"/>
            <w:vMerge w:val="restart"/>
            <w:shd w:val="clear" w:color="auto" w:fill="9CC2E5" w:themeFill="accent1" w:themeFillTint="99"/>
            <w:vAlign w:val="center"/>
          </w:tcPr>
          <w:p w14:paraId="41FB60AD" w14:textId="4CD513D8" w:rsidR="00CB1583" w:rsidRDefault="00CB1583" w:rsidP="00CB1583">
            <w:pPr>
              <w:jc w:val="center"/>
            </w:pPr>
            <w:r w:rsidRPr="00D16A0B">
              <w:rPr>
                <w:rFonts w:ascii="Bookman Old Style" w:hAnsi="Bookman Old Style"/>
                <w:b/>
                <w:bCs/>
                <w:sz w:val="16"/>
                <w:szCs w:val="16"/>
                <w:lang w:val="en-GB" w:eastAsia="en-GB"/>
              </w:rPr>
              <w:t>Sasaran Strategis (Kinerja Utama)</w:t>
            </w:r>
          </w:p>
        </w:tc>
        <w:tc>
          <w:tcPr>
            <w:tcW w:w="1599" w:type="dxa"/>
            <w:vMerge w:val="restart"/>
            <w:shd w:val="clear" w:color="auto" w:fill="9CC2E5" w:themeFill="accent1" w:themeFillTint="99"/>
            <w:vAlign w:val="center"/>
          </w:tcPr>
          <w:p w14:paraId="63B8A350" w14:textId="1C7D199D" w:rsidR="00CB1583" w:rsidRDefault="00CB1583" w:rsidP="00CB1583">
            <w:pPr>
              <w:jc w:val="center"/>
            </w:pPr>
            <w:r w:rsidRPr="00D16A0B">
              <w:rPr>
                <w:rFonts w:ascii="Bookman Old Style" w:hAnsi="Bookman Old Style"/>
                <w:b/>
                <w:bCs/>
                <w:sz w:val="16"/>
                <w:szCs w:val="16"/>
                <w:lang w:val="en-GB" w:eastAsia="en-GB"/>
              </w:rPr>
              <w:t>Indikator Kinerja Utama</w:t>
            </w:r>
          </w:p>
        </w:tc>
        <w:tc>
          <w:tcPr>
            <w:tcW w:w="846" w:type="dxa"/>
            <w:vMerge w:val="restart"/>
            <w:shd w:val="clear" w:color="auto" w:fill="9CC2E5" w:themeFill="accent1" w:themeFillTint="99"/>
            <w:vAlign w:val="center"/>
          </w:tcPr>
          <w:p w14:paraId="3D5E256E" w14:textId="7C3217C3" w:rsidR="00CB1583" w:rsidRDefault="00CB1583" w:rsidP="00CB1583">
            <w:pPr>
              <w:jc w:val="center"/>
            </w:pPr>
            <w:r w:rsidRPr="00D16A0B">
              <w:rPr>
                <w:rFonts w:ascii="Bookman Old Style" w:hAnsi="Bookman Old Style"/>
                <w:b/>
                <w:bCs/>
                <w:sz w:val="16"/>
                <w:szCs w:val="16"/>
                <w:lang w:val="en-GB" w:eastAsia="en-GB"/>
              </w:rPr>
              <w:t>Satuan</w:t>
            </w:r>
          </w:p>
        </w:tc>
        <w:tc>
          <w:tcPr>
            <w:tcW w:w="12107" w:type="dxa"/>
            <w:gridSpan w:val="4"/>
            <w:shd w:val="clear" w:color="auto" w:fill="9CC2E5" w:themeFill="accent1" w:themeFillTint="99"/>
            <w:vAlign w:val="center"/>
          </w:tcPr>
          <w:p w14:paraId="0B5DC328" w14:textId="0A9A5147" w:rsidR="00CB1583" w:rsidRDefault="00CB1583" w:rsidP="00CB1583">
            <w:pPr>
              <w:jc w:val="center"/>
            </w:pPr>
            <w:r w:rsidRPr="00D16A0B">
              <w:rPr>
                <w:rFonts w:ascii="Bookman Old Style" w:hAnsi="Bookman Old Style"/>
                <w:b/>
                <w:bCs/>
                <w:sz w:val="16"/>
                <w:szCs w:val="16"/>
                <w:lang w:val="en-GB" w:eastAsia="en-GB"/>
              </w:rPr>
              <w:t>Penjelasan</w:t>
            </w:r>
          </w:p>
        </w:tc>
      </w:tr>
      <w:tr w:rsidR="00D55B3E" w14:paraId="58782D3C" w14:textId="77777777" w:rsidTr="00C13747">
        <w:trPr>
          <w:trHeight w:val="376"/>
          <w:tblHeader/>
        </w:trPr>
        <w:tc>
          <w:tcPr>
            <w:tcW w:w="488" w:type="dxa"/>
            <w:vMerge/>
            <w:shd w:val="clear" w:color="auto" w:fill="9CC2E5" w:themeFill="accent1" w:themeFillTint="99"/>
            <w:vAlign w:val="center"/>
          </w:tcPr>
          <w:p w14:paraId="59C4C44D" w14:textId="77777777" w:rsidR="00CB1583" w:rsidRDefault="00CB1583" w:rsidP="00241841"/>
        </w:tc>
        <w:tc>
          <w:tcPr>
            <w:tcW w:w="1828" w:type="dxa"/>
            <w:vMerge/>
            <w:shd w:val="clear" w:color="auto" w:fill="9CC2E5" w:themeFill="accent1" w:themeFillTint="99"/>
            <w:vAlign w:val="center"/>
          </w:tcPr>
          <w:p w14:paraId="6CABB435" w14:textId="77777777" w:rsidR="00CB1583" w:rsidRDefault="00CB1583" w:rsidP="00241841"/>
        </w:tc>
        <w:tc>
          <w:tcPr>
            <w:tcW w:w="1599" w:type="dxa"/>
            <w:vMerge/>
            <w:shd w:val="clear" w:color="auto" w:fill="9CC2E5" w:themeFill="accent1" w:themeFillTint="99"/>
            <w:vAlign w:val="center"/>
          </w:tcPr>
          <w:p w14:paraId="122D4739" w14:textId="77777777" w:rsidR="00CB1583" w:rsidRDefault="00CB1583" w:rsidP="00241841"/>
        </w:tc>
        <w:tc>
          <w:tcPr>
            <w:tcW w:w="846" w:type="dxa"/>
            <w:vMerge/>
            <w:shd w:val="clear" w:color="auto" w:fill="9CC2E5" w:themeFill="accent1" w:themeFillTint="99"/>
            <w:vAlign w:val="center"/>
          </w:tcPr>
          <w:p w14:paraId="6E1213D2" w14:textId="77777777" w:rsidR="00CB1583" w:rsidRDefault="00CB1583" w:rsidP="00241841"/>
        </w:tc>
        <w:tc>
          <w:tcPr>
            <w:tcW w:w="3464" w:type="dxa"/>
            <w:shd w:val="clear" w:color="auto" w:fill="9CC2E5" w:themeFill="accent1" w:themeFillTint="99"/>
            <w:vAlign w:val="center"/>
          </w:tcPr>
          <w:p w14:paraId="468F4F62" w14:textId="0953490F" w:rsidR="00CB1583" w:rsidRDefault="00CB1583" w:rsidP="00CB1583">
            <w:pPr>
              <w:jc w:val="center"/>
            </w:pPr>
            <w:r w:rsidRPr="00D16A0B">
              <w:rPr>
                <w:rFonts w:ascii="Bookman Old Style" w:hAnsi="Bookman Old Style"/>
                <w:b/>
                <w:bCs/>
                <w:sz w:val="16"/>
                <w:szCs w:val="16"/>
                <w:lang w:val="en-GB" w:eastAsia="en-GB"/>
              </w:rPr>
              <w:t>Alasan</w:t>
            </w:r>
          </w:p>
        </w:tc>
        <w:tc>
          <w:tcPr>
            <w:tcW w:w="5399" w:type="dxa"/>
            <w:shd w:val="clear" w:color="auto" w:fill="9CC2E5" w:themeFill="accent1" w:themeFillTint="99"/>
            <w:vAlign w:val="center"/>
          </w:tcPr>
          <w:p w14:paraId="02E53241" w14:textId="6CAA30FF" w:rsidR="00CB1583" w:rsidRDefault="00CB1583" w:rsidP="00CB1583">
            <w:pPr>
              <w:jc w:val="center"/>
            </w:pPr>
            <w:r w:rsidRPr="00D16A0B">
              <w:rPr>
                <w:rFonts w:ascii="Bookman Old Style" w:hAnsi="Bookman Old Style"/>
                <w:b/>
                <w:bCs/>
                <w:sz w:val="16"/>
                <w:szCs w:val="16"/>
                <w:lang w:val="en-GB" w:eastAsia="en-GB"/>
              </w:rPr>
              <w:t>Formulasi/Cara Pengukuran</w:t>
            </w:r>
          </w:p>
        </w:tc>
        <w:tc>
          <w:tcPr>
            <w:tcW w:w="1553" w:type="dxa"/>
            <w:shd w:val="clear" w:color="auto" w:fill="9CC2E5" w:themeFill="accent1" w:themeFillTint="99"/>
            <w:vAlign w:val="center"/>
          </w:tcPr>
          <w:p w14:paraId="2DC59E50" w14:textId="5A0C0C93" w:rsidR="00CB1583" w:rsidRDefault="00CB1583" w:rsidP="00CB1583">
            <w:pPr>
              <w:jc w:val="center"/>
            </w:pPr>
            <w:r w:rsidRPr="00D16A0B">
              <w:rPr>
                <w:rFonts w:ascii="Bookman Old Style" w:hAnsi="Bookman Old Style"/>
                <w:b/>
                <w:bCs/>
                <w:sz w:val="16"/>
                <w:szCs w:val="16"/>
                <w:lang w:val="en-GB" w:eastAsia="en-GB"/>
              </w:rPr>
              <w:t>Penanggung</w:t>
            </w:r>
            <w:r>
              <w:rPr>
                <w:rFonts w:ascii="Bookman Old Style" w:hAnsi="Bookman Old Style"/>
                <w:b/>
                <w:bCs/>
                <w:sz w:val="16"/>
                <w:szCs w:val="16"/>
                <w:lang w:eastAsia="en-GB"/>
              </w:rPr>
              <w:t xml:space="preserve"> </w:t>
            </w:r>
            <w:r w:rsidRPr="00D16A0B">
              <w:rPr>
                <w:rFonts w:ascii="Bookman Old Style" w:hAnsi="Bookman Old Style"/>
                <w:b/>
                <w:bCs/>
                <w:sz w:val="16"/>
                <w:szCs w:val="16"/>
                <w:lang w:val="en-GB" w:eastAsia="en-GB"/>
              </w:rPr>
              <w:t>Jawab</w:t>
            </w:r>
          </w:p>
        </w:tc>
        <w:tc>
          <w:tcPr>
            <w:tcW w:w="1691" w:type="dxa"/>
            <w:shd w:val="clear" w:color="auto" w:fill="9CC2E5" w:themeFill="accent1" w:themeFillTint="99"/>
            <w:vAlign w:val="center"/>
          </w:tcPr>
          <w:p w14:paraId="11572D79" w14:textId="271CA2D6" w:rsidR="00CB1583" w:rsidRDefault="00CB1583" w:rsidP="00CB1583">
            <w:pPr>
              <w:jc w:val="center"/>
            </w:pPr>
            <w:r w:rsidRPr="00D16A0B">
              <w:rPr>
                <w:rFonts w:ascii="Bookman Old Style" w:hAnsi="Bookman Old Style"/>
                <w:b/>
                <w:bCs/>
                <w:sz w:val="16"/>
                <w:szCs w:val="16"/>
                <w:lang w:val="en-GB" w:eastAsia="en-GB"/>
              </w:rPr>
              <w:t>Sumber Data</w:t>
            </w:r>
          </w:p>
        </w:tc>
      </w:tr>
      <w:tr w:rsidR="00F15610" w14:paraId="07A72159" w14:textId="77777777" w:rsidTr="00E679EE">
        <w:trPr>
          <w:trHeight w:val="2037"/>
        </w:trPr>
        <w:tc>
          <w:tcPr>
            <w:tcW w:w="488" w:type="dxa"/>
          </w:tcPr>
          <w:p w14:paraId="156C2C11" w14:textId="60AADBA9" w:rsidR="00F15610" w:rsidRPr="00CB1583" w:rsidRDefault="00F15610" w:rsidP="00CB1583">
            <w:pPr>
              <w:spacing w:after="0" w:line="240" w:lineRule="auto"/>
              <w:jc w:val="center"/>
              <w:rPr>
                <w:rFonts w:ascii="Bookman Old Style" w:hAnsi="Bookman Old Style"/>
                <w:color w:val="000000"/>
                <w:sz w:val="16"/>
                <w:szCs w:val="16"/>
                <w:lang w:val="en-GB" w:eastAsia="en-GB"/>
              </w:rPr>
            </w:pPr>
            <w:r w:rsidRPr="00D16A0B">
              <w:rPr>
                <w:rFonts w:ascii="Bookman Old Style" w:hAnsi="Bookman Old Style"/>
                <w:color w:val="000000"/>
                <w:sz w:val="16"/>
                <w:szCs w:val="16"/>
                <w:lang w:val="en-GB" w:eastAsia="en-GB"/>
              </w:rPr>
              <w:t>1</w:t>
            </w:r>
          </w:p>
        </w:tc>
        <w:tc>
          <w:tcPr>
            <w:tcW w:w="1828" w:type="dxa"/>
          </w:tcPr>
          <w:p w14:paraId="71E356C6" w14:textId="0915DA8C" w:rsidR="00F15610" w:rsidRDefault="00F15610" w:rsidP="00D02E29">
            <w:r w:rsidRPr="00E46DFA">
              <w:rPr>
                <w:rFonts w:ascii="Bookman Old Style" w:hAnsi="Bookman Old Style"/>
                <w:b/>
                <w:sz w:val="16"/>
                <w:szCs w:val="16"/>
              </w:rPr>
              <w:t xml:space="preserve">Meningkatnya Penyelenggaraan </w:t>
            </w:r>
            <w:r>
              <w:rPr>
                <w:rFonts w:ascii="Bookman Old Style" w:hAnsi="Bookman Old Style"/>
                <w:b/>
                <w:sz w:val="16"/>
                <w:szCs w:val="16"/>
              </w:rPr>
              <w:t>Komunikasi Informasi dan Layanan Publik Berbasis Teknologi Informasi</w:t>
            </w:r>
          </w:p>
        </w:tc>
        <w:tc>
          <w:tcPr>
            <w:tcW w:w="1599" w:type="dxa"/>
          </w:tcPr>
          <w:p w14:paraId="3984D886" w14:textId="4497006F" w:rsidR="00F15610" w:rsidRDefault="00FE00A1" w:rsidP="006C3FE2">
            <w:r w:rsidRPr="00FE00A1">
              <w:rPr>
                <w:rFonts w:ascii="Bookman Old Style" w:hAnsi="Bookman Old Style"/>
                <w:sz w:val="16"/>
                <w:szCs w:val="16"/>
              </w:rPr>
              <w:t>Indeks Pemanfaatan Teknologi dalam Informasi dan Komunikasi Publik</w:t>
            </w:r>
          </w:p>
        </w:tc>
        <w:tc>
          <w:tcPr>
            <w:tcW w:w="846" w:type="dxa"/>
          </w:tcPr>
          <w:p w14:paraId="38736A6A" w14:textId="5D867BF3" w:rsidR="00F15610" w:rsidRDefault="00F15610" w:rsidP="006C3FE2">
            <w:pPr>
              <w:jc w:val="center"/>
            </w:pPr>
            <w:r>
              <w:rPr>
                <w:rFonts w:ascii="Bookman Old Style" w:hAnsi="Bookman Old Style" w:cs="Calibri"/>
                <w:sz w:val="16"/>
                <w:szCs w:val="16"/>
              </w:rPr>
              <w:t>Indeks</w:t>
            </w:r>
          </w:p>
        </w:tc>
        <w:tc>
          <w:tcPr>
            <w:tcW w:w="3464" w:type="dxa"/>
            <w:vMerge w:val="restart"/>
          </w:tcPr>
          <w:p w14:paraId="45DF8FAD"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Undang-Undang Nomor 16 Tahun 1997 tentang Statistik;</w:t>
            </w:r>
          </w:p>
          <w:p w14:paraId="2C97C59A"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5584720C"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U</w:t>
            </w:r>
            <w:r w:rsidRPr="00252895">
              <w:rPr>
                <w:rFonts w:ascii="Bookman Old Style" w:hAnsi="Bookman Old Style"/>
                <w:color w:val="000000" w:themeColor="text1"/>
                <w:sz w:val="16"/>
                <w:szCs w:val="16"/>
                <w:lang w:eastAsia="en-GB"/>
              </w:rPr>
              <w:t>ndang-Undang Nomor</w:t>
            </w:r>
            <w:r w:rsidRPr="00252895">
              <w:rPr>
                <w:rFonts w:ascii="Bookman Old Style" w:hAnsi="Bookman Old Style"/>
                <w:color w:val="000000" w:themeColor="text1"/>
                <w:sz w:val="16"/>
                <w:szCs w:val="16"/>
                <w:lang w:val="en-GB" w:eastAsia="en-GB"/>
              </w:rPr>
              <w:t xml:space="preserve"> 14 Tahun 20</w:t>
            </w:r>
            <w:r w:rsidRPr="00252895">
              <w:rPr>
                <w:rFonts w:ascii="Bookman Old Style" w:hAnsi="Bookman Old Style"/>
                <w:color w:val="000000" w:themeColor="text1"/>
                <w:sz w:val="16"/>
                <w:szCs w:val="16"/>
                <w:lang w:eastAsia="en-GB"/>
              </w:rPr>
              <w:t>0</w:t>
            </w:r>
            <w:r w:rsidRPr="00252895">
              <w:rPr>
                <w:rFonts w:ascii="Bookman Old Style" w:hAnsi="Bookman Old Style"/>
                <w:color w:val="000000" w:themeColor="text1"/>
                <w:sz w:val="16"/>
                <w:szCs w:val="16"/>
                <w:lang w:val="en-GB" w:eastAsia="en-GB"/>
              </w:rPr>
              <w:t>8 tentang K</w:t>
            </w:r>
            <w:r w:rsidRPr="00252895">
              <w:rPr>
                <w:rFonts w:ascii="Bookman Old Style" w:hAnsi="Bookman Old Style"/>
                <w:color w:val="000000" w:themeColor="text1"/>
                <w:sz w:val="16"/>
                <w:szCs w:val="16"/>
                <w:lang w:eastAsia="en-GB"/>
              </w:rPr>
              <w:t xml:space="preserve">eterbukaan </w:t>
            </w:r>
            <w:r w:rsidRPr="00252895">
              <w:rPr>
                <w:rFonts w:ascii="Bookman Old Style" w:hAnsi="Bookman Old Style"/>
                <w:color w:val="000000" w:themeColor="text1"/>
                <w:sz w:val="16"/>
                <w:szCs w:val="16"/>
                <w:lang w:val="en-GB" w:eastAsia="en-GB"/>
              </w:rPr>
              <w:t>I</w:t>
            </w:r>
            <w:r w:rsidRPr="00252895">
              <w:rPr>
                <w:rFonts w:ascii="Bookman Old Style" w:hAnsi="Bookman Old Style"/>
                <w:color w:val="000000" w:themeColor="text1"/>
                <w:sz w:val="16"/>
                <w:szCs w:val="16"/>
                <w:lang w:eastAsia="en-GB"/>
              </w:rPr>
              <w:t xml:space="preserve">nformasi </w:t>
            </w:r>
            <w:r w:rsidRPr="00252895">
              <w:rPr>
                <w:rFonts w:ascii="Bookman Old Style" w:hAnsi="Bookman Old Style"/>
                <w:color w:val="000000" w:themeColor="text1"/>
                <w:sz w:val="16"/>
                <w:szCs w:val="16"/>
                <w:lang w:val="en-GB" w:eastAsia="en-GB"/>
              </w:rPr>
              <w:t>P</w:t>
            </w:r>
            <w:r w:rsidRPr="00252895">
              <w:rPr>
                <w:rFonts w:ascii="Bookman Old Style" w:hAnsi="Bookman Old Style"/>
                <w:color w:val="000000" w:themeColor="text1"/>
                <w:sz w:val="16"/>
                <w:szCs w:val="16"/>
                <w:lang w:eastAsia="en-GB"/>
              </w:rPr>
              <w:t>ublik</w:t>
            </w:r>
            <w:r w:rsidRPr="00252895">
              <w:rPr>
                <w:rFonts w:ascii="Bookman Old Style" w:hAnsi="Bookman Old Style"/>
                <w:color w:val="000000" w:themeColor="text1"/>
                <w:sz w:val="16"/>
                <w:szCs w:val="16"/>
                <w:lang w:val="en-GB" w:eastAsia="en-GB"/>
              </w:rPr>
              <w:t>;</w:t>
            </w:r>
          </w:p>
          <w:p w14:paraId="55180CAD" w14:textId="77777777" w:rsidR="00F15610" w:rsidRDefault="00F15610" w:rsidP="00CB1583">
            <w:pPr>
              <w:spacing w:after="0" w:line="240" w:lineRule="auto"/>
              <w:rPr>
                <w:rFonts w:ascii="Bookman Old Style" w:hAnsi="Bookman Old Style"/>
                <w:color w:val="000000" w:themeColor="text1"/>
                <w:sz w:val="16"/>
                <w:szCs w:val="16"/>
                <w:lang w:val="en-GB" w:eastAsia="en-GB"/>
              </w:rPr>
            </w:pPr>
          </w:p>
          <w:p w14:paraId="51763431" w14:textId="3EBD19FC" w:rsidR="00F15610" w:rsidRDefault="00F15610" w:rsidP="00CB1583">
            <w:pPr>
              <w:spacing w:after="0" w:line="240" w:lineRule="auto"/>
              <w:rPr>
                <w:rFonts w:ascii="Bookman Old Style" w:hAnsi="Bookman Old Style"/>
                <w:color w:val="000000" w:themeColor="text1"/>
                <w:sz w:val="16"/>
                <w:szCs w:val="16"/>
                <w:lang w:eastAsia="en-GB"/>
              </w:rPr>
            </w:pPr>
            <w:r w:rsidRPr="00147CF3">
              <w:rPr>
                <w:rFonts w:ascii="Bookman Old Style" w:hAnsi="Bookman Old Style"/>
                <w:color w:val="000000" w:themeColor="text1"/>
                <w:sz w:val="16"/>
                <w:szCs w:val="16"/>
                <w:lang w:eastAsia="en-GB"/>
              </w:rPr>
              <w:t>Undang-Undang Nomor 25 Tahun 2009 tentang Pelayanan Publik;</w:t>
            </w:r>
          </w:p>
          <w:p w14:paraId="779ABEBF"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16AB2C48"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U</w:t>
            </w:r>
            <w:r w:rsidRPr="00252895">
              <w:rPr>
                <w:rFonts w:ascii="Bookman Old Style" w:hAnsi="Bookman Old Style"/>
                <w:color w:val="000000" w:themeColor="text1"/>
                <w:sz w:val="16"/>
                <w:szCs w:val="16"/>
                <w:lang w:eastAsia="en-GB"/>
              </w:rPr>
              <w:t>ndang-Undang Nomor</w:t>
            </w:r>
            <w:r w:rsidRPr="00252895">
              <w:rPr>
                <w:rFonts w:ascii="Bookman Old Style" w:hAnsi="Bookman Old Style"/>
                <w:color w:val="000000" w:themeColor="text1"/>
                <w:sz w:val="16"/>
                <w:szCs w:val="16"/>
                <w:lang w:val="en-GB" w:eastAsia="en-GB"/>
              </w:rPr>
              <w:t xml:space="preserve"> </w:t>
            </w:r>
            <w:r w:rsidRPr="00252895">
              <w:rPr>
                <w:rFonts w:ascii="Bookman Old Style" w:hAnsi="Bookman Old Style"/>
                <w:color w:val="000000" w:themeColor="text1"/>
                <w:sz w:val="16"/>
                <w:szCs w:val="16"/>
                <w:lang w:eastAsia="en-GB"/>
              </w:rPr>
              <w:t>23</w:t>
            </w:r>
            <w:r w:rsidRPr="00252895">
              <w:rPr>
                <w:rFonts w:ascii="Bookman Old Style" w:hAnsi="Bookman Old Style"/>
                <w:color w:val="000000" w:themeColor="text1"/>
                <w:sz w:val="16"/>
                <w:szCs w:val="16"/>
                <w:lang w:val="en-GB" w:eastAsia="en-GB"/>
              </w:rPr>
              <w:t xml:space="preserve"> Tahun 20</w:t>
            </w:r>
            <w:r w:rsidRPr="00252895">
              <w:rPr>
                <w:rFonts w:ascii="Bookman Old Style" w:hAnsi="Bookman Old Style"/>
                <w:color w:val="000000" w:themeColor="text1"/>
                <w:sz w:val="16"/>
                <w:szCs w:val="16"/>
                <w:lang w:eastAsia="en-GB"/>
              </w:rPr>
              <w:t>14</w:t>
            </w:r>
            <w:r w:rsidRPr="00252895">
              <w:rPr>
                <w:rFonts w:ascii="Bookman Old Style" w:hAnsi="Bookman Old Style"/>
                <w:color w:val="000000" w:themeColor="text1"/>
                <w:sz w:val="16"/>
                <w:szCs w:val="16"/>
                <w:lang w:val="en-GB" w:eastAsia="en-GB"/>
              </w:rPr>
              <w:t xml:space="preserve"> tentang</w:t>
            </w:r>
            <w:r w:rsidRPr="00252895">
              <w:rPr>
                <w:rFonts w:ascii="Bookman Old Style" w:hAnsi="Bookman Old Style"/>
                <w:color w:val="000000" w:themeColor="text1"/>
                <w:sz w:val="16"/>
                <w:szCs w:val="16"/>
                <w:lang w:eastAsia="en-GB"/>
              </w:rPr>
              <w:t xml:space="preserve"> Pemerintahan Daerah;</w:t>
            </w:r>
          </w:p>
          <w:p w14:paraId="3FCE7B0E"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6F53AB10"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Undang-Undang Nomor 19 Tahun 2016 tentang Perubahan atas Undang-Undang Nomor 11 Tahun 2008 tentang Informasi dan Transaksi Elektronik</w:t>
            </w:r>
            <w:r w:rsidRPr="00252895">
              <w:rPr>
                <w:rFonts w:ascii="Bookman Old Style" w:hAnsi="Bookman Old Style"/>
                <w:color w:val="000000" w:themeColor="text1"/>
                <w:sz w:val="16"/>
                <w:szCs w:val="16"/>
                <w:lang w:eastAsia="en-GB"/>
              </w:rPr>
              <w:t>;</w:t>
            </w:r>
          </w:p>
          <w:p w14:paraId="77D682FD"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7B6C1F9D"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Peraturan Pemerintah</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Nomor 51 Tahun 1999 tentang Penyelenggaraan Statistik;</w:t>
            </w:r>
          </w:p>
          <w:p w14:paraId="7E05C60A"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3E8B5F26"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P</w:t>
            </w:r>
            <w:r w:rsidRPr="00252895">
              <w:rPr>
                <w:rFonts w:ascii="Bookman Old Style" w:hAnsi="Bookman Old Style"/>
                <w:color w:val="000000" w:themeColor="text1"/>
                <w:sz w:val="16"/>
                <w:szCs w:val="16"/>
                <w:lang w:eastAsia="en-GB"/>
              </w:rPr>
              <w:t xml:space="preserve">eraturan </w:t>
            </w:r>
            <w:r w:rsidRPr="00252895">
              <w:rPr>
                <w:rFonts w:ascii="Bookman Old Style" w:hAnsi="Bookman Old Style"/>
                <w:color w:val="000000" w:themeColor="text1"/>
                <w:sz w:val="16"/>
                <w:szCs w:val="16"/>
                <w:lang w:val="en-GB" w:eastAsia="en-GB"/>
              </w:rPr>
              <w:t>P</w:t>
            </w:r>
            <w:r w:rsidRPr="00252895">
              <w:rPr>
                <w:rFonts w:ascii="Bookman Old Style" w:hAnsi="Bookman Old Style"/>
                <w:color w:val="000000" w:themeColor="text1"/>
                <w:sz w:val="16"/>
                <w:szCs w:val="16"/>
                <w:lang w:eastAsia="en-GB"/>
              </w:rPr>
              <w:t xml:space="preserve">emerintah </w:t>
            </w:r>
            <w:r w:rsidRPr="00252895">
              <w:rPr>
                <w:rFonts w:ascii="Bookman Old Style" w:hAnsi="Bookman Old Style"/>
                <w:color w:val="000000" w:themeColor="text1"/>
                <w:sz w:val="16"/>
                <w:szCs w:val="16"/>
                <w:lang w:val="en-GB" w:eastAsia="en-GB"/>
              </w:rPr>
              <w:t>No</w:t>
            </w:r>
            <w:r w:rsidRPr="00252895">
              <w:rPr>
                <w:rFonts w:ascii="Bookman Old Style" w:hAnsi="Bookman Old Style"/>
                <w:color w:val="000000" w:themeColor="text1"/>
                <w:sz w:val="16"/>
                <w:szCs w:val="16"/>
                <w:lang w:eastAsia="en-GB"/>
              </w:rPr>
              <w:t xml:space="preserve">mor </w:t>
            </w:r>
            <w:r w:rsidRPr="00252895">
              <w:rPr>
                <w:rFonts w:ascii="Bookman Old Style" w:hAnsi="Bookman Old Style"/>
                <w:color w:val="000000" w:themeColor="text1"/>
                <w:sz w:val="16"/>
                <w:szCs w:val="16"/>
                <w:lang w:val="en-GB" w:eastAsia="en-GB"/>
              </w:rPr>
              <w:t>61 Tahun 2010 tentang Pelaksanaan U</w:t>
            </w:r>
            <w:r w:rsidRPr="00252895">
              <w:rPr>
                <w:rFonts w:ascii="Bookman Old Style" w:hAnsi="Bookman Old Style"/>
                <w:color w:val="000000" w:themeColor="text1"/>
                <w:sz w:val="16"/>
                <w:szCs w:val="16"/>
                <w:lang w:eastAsia="en-GB"/>
              </w:rPr>
              <w:t>ndang-Undang Nomor</w:t>
            </w:r>
            <w:r w:rsidRPr="00252895">
              <w:rPr>
                <w:rFonts w:ascii="Bookman Old Style" w:hAnsi="Bookman Old Style"/>
                <w:color w:val="000000" w:themeColor="text1"/>
                <w:sz w:val="16"/>
                <w:szCs w:val="16"/>
                <w:lang w:val="en-GB" w:eastAsia="en-GB"/>
              </w:rPr>
              <w:t xml:space="preserve"> 14 Tahun 2008 tentang K</w:t>
            </w:r>
            <w:r w:rsidRPr="00252895">
              <w:rPr>
                <w:rFonts w:ascii="Bookman Old Style" w:hAnsi="Bookman Old Style"/>
                <w:color w:val="000000" w:themeColor="text1"/>
                <w:sz w:val="16"/>
                <w:szCs w:val="16"/>
                <w:lang w:eastAsia="en-GB"/>
              </w:rPr>
              <w:t xml:space="preserve">eterbukaan </w:t>
            </w:r>
            <w:r w:rsidRPr="00252895">
              <w:rPr>
                <w:rFonts w:ascii="Bookman Old Style" w:hAnsi="Bookman Old Style"/>
                <w:color w:val="000000" w:themeColor="text1"/>
                <w:sz w:val="16"/>
                <w:szCs w:val="16"/>
                <w:lang w:val="en-GB" w:eastAsia="en-GB"/>
              </w:rPr>
              <w:t>I</w:t>
            </w:r>
            <w:r w:rsidRPr="00252895">
              <w:rPr>
                <w:rFonts w:ascii="Bookman Old Style" w:hAnsi="Bookman Old Style"/>
                <w:color w:val="000000" w:themeColor="text1"/>
                <w:sz w:val="16"/>
                <w:szCs w:val="16"/>
                <w:lang w:eastAsia="en-GB"/>
              </w:rPr>
              <w:t xml:space="preserve">nformasi </w:t>
            </w:r>
            <w:r w:rsidRPr="00252895">
              <w:rPr>
                <w:rFonts w:ascii="Bookman Old Style" w:hAnsi="Bookman Old Style"/>
                <w:color w:val="000000" w:themeColor="text1"/>
                <w:sz w:val="16"/>
                <w:szCs w:val="16"/>
                <w:lang w:val="en-GB" w:eastAsia="en-GB"/>
              </w:rPr>
              <w:t>P</w:t>
            </w:r>
            <w:r w:rsidRPr="00252895">
              <w:rPr>
                <w:rFonts w:ascii="Bookman Old Style" w:hAnsi="Bookman Old Style"/>
                <w:color w:val="000000" w:themeColor="text1"/>
                <w:sz w:val="16"/>
                <w:szCs w:val="16"/>
                <w:lang w:eastAsia="en-GB"/>
              </w:rPr>
              <w:t>ublik</w:t>
            </w:r>
            <w:r w:rsidRPr="00252895">
              <w:rPr>
                <w:rFonts w:ascii="Bookman Old Style" w:hAnsi="Bookman Old Style"/>
                <w:color w:val="000000" w:themeColor="text1"/>
                <w:sz w:val="16"/>
                <w:szCs w:val="16"/>
                <w:lang w:val="en-GB" w:eastAsia="en-GB"/>
              </w:rPr>
              <w:t>;</w:t>
            </w:r>
          </w:p>
          <w:p w14:paraId="03CE15D7"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14289533"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Per</w:t>
            </w:r>
            <w:r w:rsidRPr="00252895">
              <w:rPr>
                <w:rFonts w:ascii="Bookman Old Style" w:hAnsi="Bookman Old Style"/>
                <w:color w:val="000000" w:themeColor="text1"/>
                <w:sz w:val="16"/>
                <w:szCs w:val="16"/>
                <w:lang w:eastAsia="en-GB"/>
              </w:rPr>
              <w:t xml:space="preserve">aturan </w:t>
            </w:r>
            <w:r w:rsidRPr="00252895">
              <w:rPr>
                <w:rFonts w:ascii="Bookman Old Style" w:hAnsi="Bookman Old Style"/>
                <w:color w:val="000000" w:themeColor="text1"/>
                <w:sz w:val="16"/>
                <w:szCs w:val="16"/>
                <w:lang w:val="en-GB" w:eastAsia="en-GB"/>
              </w:rPr>
              <w:t>Pres</w:t>
            </w:r>
            <w:r w:rsidRPr="00252895">
              <w:rPr>
                <w:rFonts w:ascii="Bookman Old Style" w:hAnsi="Bookman Old Style"/>
                <w:color w:val="000000" w:themeColor="text1"/>
                <w:sz w:val="16"/>
                <w:szCs w:val="16"/>
                <w:lang w:eastAsia="en-GB"/>
              </w:rPr>
              <w:t xml:space="preserve">iden </w:t>
            </w:r>
            <w:r w:rsidRPr="00252895">
              <w:rPr>
                <w:rFonts w:ascii="Bookman Old Style" w:hAnsi="Bookman Old Style"/>
                <w:color w:val="000000" w:themeColor="text1"/>
                <w:sz w:val="16"/>
                <w:szCs w:val="16"/>
                <w:lang w:val="en-GB" w:eastAsia="en-GB"/>
              </w:rPr>
              <w:t>No</w:t>
            </w:r>
            <w:r w:rsidRPr="00252895">
              <w:rPr>
                <w:rFonts w:ascii="Bookman Old Style" w:hAnsi="Bookman Old Style"/>
                <w:color w:val="000000" w:themeColor="text1"/>
                <w:sz w:val="16"/>
                <w:szCs w:val="16"/>
                <w:lang w:eastAsia="en-GB"/>
              </w:rPr>
              <w:t xml:space="preserve">mor </w:t>
            </w:r>
            <w:r w:rsidRPr="00252895">
              <w:rPr>
                <w:rFonts w:ascii="Bookman Old Style" w:hAnsi="Bookman Old Style"/>
                <w:color w:val="000000" w:themeColor="text1"/>
                <w:sz w:val="16"/>
                <w:szCs w:val="16"/>
                <w:lang w:val="en-GB" w:eastAsia="en-GB"/>
              </w:rPr>
              <w:t>96 Tahun 2014 tentang</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Rencana Pitalebar Indonesia</w:t>
            </w:r>
            <w:r w:rsidRPr="00252895">
              <w:rPr>
                <w:rFonts w:ascii="Bookman Old Style" w:hAnsi="Bookman Old Style"/>
                <w:color w:val="000000" w:themeColor="text1"/>
                <w:sz w:val="16"/>
                <w:szCs w:val="16"/>
                <w:lang w:eastAsia="en-GB"/>
              </w:rPr>
              <w:t xml:space="preserve"> 2014 - 2019;</w:t>
            </w:r>
          </w:p>
          <w:p w14:paraId="73F092ED"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3CAFF890" w14:textId="77777777" w:rsidR="00D43FE8"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Per</w:t>
            </w:r>
            <w:r w:rsidRPr="00252895">
              <w:rPr>
                <w:rFonts w:ascii="Bookman Old Style" w:hAnsi="Bookman Old Style"/>
                <w:color w:val="000000" w:themeColor="text1"/>
                <w:sz w:val="16"/>
                <w:szCs w:val="16"/>
                <w:lang w:eastAsia="en-GB"/>
              </w:rPr>
              <w:t xml:space="preserve">aturan </w:t>
            </w:r>
            <w:r w:rsidRPr="00252895">
              <w:rPr>
                <w:rFonts w:ascii="Bookman Old Style" w:hAnsi="Bookman Old Style"/>
                <w:color w:val="000000" w:themeColor="text1"/>
                <w:sz w:val="16"/>
                <w:szCs w:val="16"/>
                <w:lang w:val="en-GB" w:eastAsia="en-GB"/>
              </w:rPr>
              <w:t>Pres</w:t>
            </w:r>
            <w:r w:rsidRPr="00252895">
              <w:rPr>
                <w:rFonts w:ascii="Bookman Old Style" w:hAnsi="Bookman Old Style"/>
                <w:color w:val="000000" w:themeColor="text1"/>
                <w:sz w:val="16"/>
                <w:szCs w:val="16"/>
                <w:lang w:eastAsia="en-GB"/>
              </w:rPr>
              <w:t xml:space="preserve">iden </w:t>
            </w:r>
            <w:r w:rsidRPr="00252895">
              <w:rPr>
                <w:rFonts w:ascii="Bookman Old Style" w:hAnsi="Bookman Old Style"/>
                <w:color w:val="000000" w:themeColor="text1"/>
                <w:sz w:val="16"/>
                <w:szCs w:val="16"/>
                <w:lang w:val="en-GB" w:eastAsia="en-GB"/>
              </w:rPr>
              <w:t>No</w:t>
            </w:r>
            <w:r w:rsidRPr="00252895">
              <w:rPr>
                <w:rFonts w:ascii="Bookman Old Style" w:hAnsi="Bookman Old Style"/>
                <w:color w:val="000000" w:themeColor="text1"/>
                <w:sz w:val="16"/>
                <w:szCs w:val="16"/>
                <w:lang w:eastAsia="en-GB"/>
              </w:rPr>
              <w:t>mor</w:t>
            </w:r>
            <w:r w:rsidRPr="00252895">
              <w:rPr>
                <w:rFonts w:ascii="Bookman Old Style" w:hAnsi="Bookman Old Style"/>
                <w:color w:val="000000" w:themeColor="text1"/>
                <w:sz w:val="16"/>
                <w:szCs w:val="16"/>
                <w:lang w:val="en-GB" w:eastAsia="en-GB"/>
              </w:rPr>
              <w:t xml:space="preserve"> 95 Tahun 2018 tentang S</w:t>
            </w:r>
            <w:r w:rsidRPr="00252895">
              <w:rPr>
                <w:rFonts w:ascii="Bookman Old Style" w:hAnsi="Bookman Old Style"/>
                <w:color w:val="000000" w:themeColor="text1"/>
                <w:sz w:val="16"/>
                <w:szCs w:val="16"/>
                <w:lang w:eastAsia="en-GB"/>
              </w:rPr>
              <w:t xml:space="preserve">istem </w:t>
            </w:r>
            <w:r w:rsidRPr="00252895">
              <w:rPr>
                <w:rFonts w:ascii="Bookman Old Style" w:hAnsi="Bookman Old Style"/>
                <w:color w:val="000000" w:themeColor="text1"/>
                <w:sz w:val="16"/>
                <w:szCs w:val="16"/>
                <w:lang w:val="en-GB" w:eastAsia="en-GB"/>
              </w:rPr>
              <w:t>P</w:t>
            </w:r>
            <w:r w:rsidRPr="00252895">
              <w:rPr>
                <w:rFonts w:ascii="Bookman Old Style" w:hAnsi="Bookman Old Style"/>
                <w:color w:val="000000" w:themeColor="text1"/>
                <w:sz w:val="16"/>
                <w:szCs w:val="16"/>
                <w:lang w:eastAsia="en-GB"/>
              </w:rPr>
              <w:t xml:space="preserve">emerintahan </w:t>
            </w:r>
            <w:r w:rsidRPr="00252895">
              <w:rPr>
                <w:rFonts w:ascii="Bookman Old Style" w:hAnsi="Bookman Old Style"/>
                <w:color w:val="000000" w:themeColor="text1"/>
                <w:sz w:val="16"/>
                <w:szCs w:val="16"/>
                <w:lang w:val="en-GB" w:eastAsia="en-GB"/>
              </w:rPr>
              <w:t>B</w:t>
            </w:r>
            <w:r w:rsidRPr="00252895">
              <w:rPr>
                <w:rFonts w:ascii="Bookman Old Style" w:hAnsi="Bookman Old Style"/>
                <w:color w:val="000000" w:themeColor="text1"/>
                <w:sz w:val="16"/>
                <w:szCs w:val="16"/>
                <w:lang w:eastAsia="en-GB"/>
              </w:rPr>
              <w:t xml:space="preserve">erbasis </w:t>
            </w:r>
            <w:r w:rsidRPr="00252895">
              <w:rPr>
                <w:rFonts w:ascii="Bookman Old Style" w:hAnsi="Bookman Old Style"/>
                <w:color w:val="000000" w:themeColor="text1"/>
                <w:sz w:val="16"/>
                <w:szCs w:val="16"/>
                <w:lang w:val="en-GB" w:eastAsia="en-GB"/>
              </w:rPr>
              <w:t>E</w:t>
            </w:r>
            <w:r w:rsidRPr="00252895">
              <w:rPr>
                <w:rFonts w:ascii="Bookman Old Style" w:hAnsi="Bookman Old Style"/>
                <w:color w:val="000000" w:themeColor="text1"/>
                <w:sz w:val="16"/>
                <w:szCs w:val="16"/>
                <w:lang w:eastAsia="en-GB"/>
              </w:rPr>
              <w:t>lektronik;</w:t>
            </w:r>
          </w:p>
          <w:p w14:paraId="355FC6DA" w14:textId="45DF93F0" w:rsidR="00F15610"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eastAsia="en-GB"/>
              </w:rPr>
              <w:lastRenderedPageBreak/>
              <w:t>Peraturan Presiden Nomor 39 Tahun 2019 ten</w:t>
            </w:r>
            <w:r w:rsidRPr="00252895">
              <w:rPr>
                <w:rFonts w:ascii="Bookman Old Style" w:hAnsi="Bookman Old Style"/>
                <w:color w:val="000000" w:themeColor="text1"/>
                <w:sz w:val="16"/>
                <w:szCs w:val="16"/>
                <w:lang w:val="en-GB" w:eastAsia="en-GB"/>
              </w:rPr>
              <w:t>tang Satu Data Indonesia</w:t>
            </w:r>
            <w:r w:rsidRPr="00252895">
              <w:rPr>
                <w:rFonts w:ascii="Bookman Old Style" w:hAnsi="Bookman Old Style"/>
                <w:color w:val="000000" w:themeColor="text1"/>
                <w:sz w:val="16"/>
                <w:szCs w:val="16"/>
                <w:lang w:eastAsia="en-GB"/>
              </w:rPr>
              <w:t>;</w:t>
            </w:r>
          </w:p>
          <w:p w14:paraId="365C750F"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14038E74" w14:textId="113EAAB4"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In</w:t>
            </w:r>
            <w:r w:rsidRPr="00252895">
              <w:rPr>
                <w:rFonts w:ascii="Bookman Old Style" w:hAnsi="Bookman Old Style"/>
                <w:color w:val="000000" w:themeColor="text1"/>
                <w:sz w:val="16"/>
                <w:szCs w:val="16"/>
                <w:lang w:eastAsia="en-GB"/>
              </w:rPr>
              <w:t>struksi P</w:t>
            </w:r>
            <w:r w:rsidRPr="00252895">
              <w:rPr>
                <w:rFonts w:ascii="Bookman Old Style" w:hAnsi="Bookman Old Style"/>
                <w:color w:val="000000" w:themeColor="text1"/>
                <w:sz w:val="16"/>
                <w:szCs w:val="16"/>
                <w:lang w:val="en-GB" w:eastAsia="en-GB"/>
              </w:rPr>
              <w:t>res</w:t>
            </w:r>
            <w:r w:rsidRPr="00252895">
              <w:rPr>
                <w:rFonts w:ascii="Bookman Old Style" w:hAnsi="Bookman Old Style"/>
                <w:color w:val="000000" w:themeColor="text1"/>
                <w:sz w:val="16"/>
                <w:szCs w:val="16"/>
                <w:lang w:eastAsia="en-GB"/>
              </w:rPr>
              <w:t xml:space="preserve">iden </w:t>
            </w:r>
            <w:r w:rsidRPr="00252895">
              <w:rPr>
                <w:rFonts w:ascii="Bookman Old Style" w:hAnsi="Bookman Old Style"/>
                <w:color w:val="000000" w:themeColor="text1"/>
                <w:sz w:val="16"/>
                <w:szCs w:val="16"/>
                <w:lang w:val="en-GB" w:eastAsia="en-GB"/>
              </w:rPr>
              <w:t>No</w:t>
            </w:r>
            <w:r w:rsidRPr="00252895">
              <w:rPr>
                <w:rFonts w:ascii="Bookman Old Style" w:hAnsi="Bookman Old Style"/>
                <w:color w:val="000000" w:themeColor="text1"/>
                <w:sz w:val="16"/>
                <w:szCs w:val="16"/>
                <w:lang w:eastAsia="en-GB"/>
              </w:rPr>
              <w:t xml:space="preserve">mor </w:t>
            </w:r>
            <w:r w:rsidRPr="00252895">
              <w:rPr>
                <w:rFonts w:ascii="Bookman Old Style" w:hAnsi="Bookman Old Style"/>
                <w:color w:val="000000" w:themeColor="text1"/>
                <w:sz w:val="16"/>
                <w:szCs w:val="16"/>
                <w:lang w:val="en-GB" w:eastAsia="en-GB"/>
              </w:rPr>
              <w:t>3 Tahun 2003 tentang</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Kebijakan</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dan</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Startegi</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Nasional</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Pengembangan E-Government</w:t>
            </w:r>
            <w:r w:rsidRPr="00252895">
              <w:rPr>
                <w:rFonts w:ascii="Bookman Old Style" w:hAnsi="Bookman Old Style"/>
                <w:color w:val="000000" w:themeColor="text1"/>
                <w:sz w:val="16"/>
                <w:szCs w:val="16"/>
                <w:lang w:eastAsia="en-GB"/>
              </w:rPr>
              <w:t>;</w:t>
            </w:r>
          </w:p>
          <w:p w14:paraId="677CAEFC" w14:textId="4EADCE09" w:rsidR="00F15610" w:rsidRDefault="00F15610" w:rsidP="00CB1583">
            <w:pPr>
              <w:spacing w:after="0" w:line="240" w:lineRule="auto"/>
              <w:rPr>
                <w:rFonts w:ascii="Bookman Old Style" w:hAnsi="Bookman Old Style"/>
                <w:color w:val="000000" w:themeColor="text1"/>
                <w:sz w:val="16"/>
                <w:szCs w:val="16"/>
                <w:lang w:val="en-GB" w:eastAsia="en-GB"/>
              </w:rPr>
            </w:pPr>
          </w:p>
          <w:p w14:paraId="2831DFB5" w14:textId="2C1CA00C" w:rsidR="00F15610" w:rsidRDefault="00F15610" w:rsidP="00CB1583">
            <w:pPr>
              <w:spacing w:after="0" w:line="240" w:lineRule="auto"/>
              <w:rPr>
                <w:rFonts w:ascii="Bookman Old Style" w:hAnsi="Bookman Old Style"/>
                <w:color w:val="000000" w:themeColor="text1"/>
                <w:sz w:val="16"/>
                <w:szCs w:val="16"/>
                <w:lang w:eastAsia="en-GB"/>
              </w:rPr>
            </w:pPr>
            <w:r w:rsidRPr="00147CF3">
              <w:rPr>
                <w:rFonts w:ascii="Bookman Old Style" w:hAnsi="Bookman Old Style"/>
                <w:color w:val="000000" w:themeColor="text1"/>
                <w:sz w:val="16"/>
                <w:szCs w:val="16"/>
                <w:lang w:eastAsia="en-GB"/>
              </w:rPr>
              <w:t>Instruksi Presiden Nomor  6 Tahun 2001 tentang Pengembangan dan Pendayagunaan Telematika di Indonesia;</w:t>
            </w:r>
          </w:p>
          <w:p w14:paraId="25BE2F2F" w14:textId="710A483C" w:rsidR="00F15610" w:rsidRPr="00252895" w:rsidRDefault="00E679EE" w:rsidP="00CB1583">
            <w:pPr>
              <w:spacing w:after="0" w:line="240" w:lineRule="auto"/>
              <w:rPr>
                <w:rFonts w:ascii="Bookman Old Style" w:hAnsi="Bookman Old Style"/>
                <w:color w:val="000000" w:themeColor="text1"/>
                <w:sz w:val="16"/>
                <w:szCs w:val="16"/>
                <w:lang w:val="en-GB" w:eastAsia="en-GB"/>
              </w:rPr>
            </w:pPr>
            <w:r>
              <w:rPr>
                <w:noProof/>
                <w:lang w:val="en-US" w:eastAsia="en-US"/>
              </w:rPr>
              <mc:AlternateContent>
                <mc:Choice Requires="wps">
                  <w:drawing>
                    <wp:anchor distT="0" distB="0" distL="114300" distR="114300" simplePos="0" relativeHeight="251783680" behindDoc="0" locked="0" layoutInCell="1" allowOverlap="1" wp14:anchorId="6762527E" wp14:editId="165975B8">
                      <wp:simplePos x="0" y="0"/>
                      <wp:positionH relativeFrom="column">
                        <wp:posOffset>2160270</wp:posOffset>
                      </wp:positionH>
                      <wp:positionV relativeFrom="paragraph">
                        <wp:posOffset>167005</wp:posOffset>
                      </wp:positionV>
                      <wp:extent cx="3352800" cy="2524125"/>
                      <wp:effectExtent l="0" t="0" r="19050" b="2857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2524125"/>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1565040E" w14:textId="77777777" w:rsidR="00EA4414" w:rsidRPr="00544928" w:rsidRDefault="00EA4414" w:rsidP="00544928">
                                  <w:pPr>
                                    <w:spacing w:after="0" w:line="275" w:lineRule="auto"/>
                                    <w:ind w:hanging="2"/>
                                    <w:rPr>
                                      <w:rFonts w:ascii="Times New Roman" w:hAnsi="Times New Roman"/>
                                      <w:b/>
                                      <w:color w:val="000000"/>
                                      <w:sz w:val="16"/>
                                      <w:szCs w:val="16"/>
                                    </w:rPr>
                                  </w:pPr>
                                  <w:r w:rsidRPr="00544928">
                                    <w:rPr>
                                      <w:rFonts w:ascii="Times New Roman" w:hAnsi="Times New Roman"/>
                                      <w:b/>
                                      <w:color w:val="000000"/>
                                      <w:sz w:val="16"/>
                                      <w:szCs w:val="16"/>
                                    </w:rPr>
                                    <w:t>Indeks Penyelenggaraan Pengamanan  Informasi</w:t>
                                  </w:r>
                                </w:p>
                                <w:p w14:paraId="5F594E0C" w14:textId="77777777" w:rsidR="00EA4414" w:rsidRPr="00544928" w:rsidRDefault="00EA4414" w:rsidP="00544928">
                                  <w:pPr>
                                    <w:spacing w:after="0" w:line="275" w:lineRule="auto"/>
                                    <w:ind w:hanging="2"/>
                                    <w:rPr>
                                      <w:rFonts w:ascii="Times New Roman" w:hAnsi="Times New Roman"/>
                                      <w:sz w:val="16"/>
                                      <w:szCs w:val="16"/>
                                    </w:rPr>
                                  </w:pPr>
                                </w:p>
                                <w:p w14:paraId="00141A36" w14:textId="77777777" w:rsidR="00EA4414" w:rsidRPr="00544928" w:rsidRDefault="00EA4414" w:rsidP="00544928">
                                  <w:pPr>
                                    <w:spacing w:after="0" w:line="275" w:lineRule="auto"/>
                                    <w:ind w:hanging="2"/>
                                    <w:rPr>
                                      <w:rFonts w:ascii="Times New Roman" w:hAnsi="Times New Roman"/>
                                      <w:sz w:val="16"/>
                                      <w:szCs w:val="16"/>
                                    </w:rPr>
                                  </w:pPr>
                                  <w:r w:rsidRPr="00544928">
                                    <w:rPr>
                                      <w:rFonts w:ascii="Times New Roman" w:hAnsi="Times New Roman"/>
                                      <w:sz w:val="16"/>
                                      <w:szCs w:val="16"/>
                                    </w:rPr>
                                    <w:t>{(Persentase persentase penyediaan layanan keamanan informasi x 0,4)+ Persentase pelaksanaan keamanan informasi x 0,3) + Persentase penyelenggaraan jaring komunikasi standi dan pemenuhan alat pendukung dan utama persandian x 0,3):100}5 indeks</w:t>
                                  </w:r>
                                </w:p>
                                <w:p w14:paraId="1E3E3E5E" w14:textId="77777777" w:rsidR="00EA4414" w:rsidRPr="00544928" w:rsidRDefault="00EA4414" w:rsidP="00544928">
                                  <w:pPr>
                                    <w:spacing w:before="240" w:after="240" w:line="275" w:lineRule="auto"/>
                                    <w:ind w:left="142" w:hanging="144"/>
                                    <w:rPr>
                                      <w:rFonts w:ascii="Times New Roman" w:hAnsi="Times New Roman"/>
                                      <w:sz w:val="16"/>
                                      <w:szCs w:val="16"/>
                                    </w:rPr>
                                  </w:pPr>
                                  <w:r w:rsidRPr="00544928">
                                    <w:rPr>
                                      <w:rFonts w:ascii="Times New Roman" w:eastAsia="Arial" w:hAnsi="Times New Roman"/>
                                      <w:color w:val="000000"/>
                                      <w:sz w:val="16"/>
                                      <w:szCs w:val="16"/>
                                    </w:rPr>
                                    <w:t xml:space="preserve">= </w:t>
                                  </w:r>
                                  <w:r w:rsidRPr="00544928">
                                    <w:rPr>
                                      <w:rFonts w:ascii="Times New Roman" w:eastAsia="Arial" w:hAnsi="Times New Roman"/>
                                      <w:b/>
                                      <w:bCs/>
                                      <w:color w:val="000000"/>
                                      <w:sz w:val="16"/>
                                      <w:szCs w:val="16"/>
                                      <w:lang w:val="en-ID"/>
                                    </w:rPr>
                                    <w:t xml:space="preserve">Persentase persentase penyediaan layanan keamanan informasi </w:t>
                                  </w:r>
                                  <w:r w:rsidRPr="00544928">
                                    <w:rPr>
                                      <w:rFonts w:ascii="Times New Roman" w:eastAsia="Arial" w:hAnsi="Times New Roman"/>
                                      <w:color w:val="000000"/>
                                      <w:sz w:val="16"/>
                                      <w:szCs w:val="16"/>
                                      <w:lang w:val="en-ID"/>
                                    </w:rPr>
                                    <w:t xml:space="preserve">(Jumlah pengukuran tingkat kematangan informasi + Jumlah Audit Reviuw Standarisasi ISO + Jumlah sertifikasi ISO  + Jumlah Infrastruktur Perangkat Keras, Perangkat Lunak, dan fasilitas teknologi keamanan informasi  +Jumlah insiden Keamanan Informasi yang dapat ditanggulangi dan dipulihkan  ) + </w:t>
                                  </w:r>
                                  <w:r w:rsidRPr="00544928">
                                    <w:rPr>
                                      <w:rFonts w:ascii="Times New Roman" w:eastAsia="Arial" w:hAnsi="Times New Roman"/>
                                      <w:b/>
                                      <w:bCs/>
                                      <w:color w:val="000000"/>
                                      <w:sz w:val="16"/>
                                      <w:szCs w:val="16"/>
                                      <w:lang w:val="en-ID"/>
                                    </w:rPr>
                                    <w:t xml:space="preserve">Persentase pelaksanaan keamanan informasi </w:t>
                                  </w:r>
                                  <w:r w:rsidRPr="00544928">
                                    <w:rPr>
                                      <w:rFonts w:ascii="Times New Roman" w:eastAsia="Arial" w:hAnsi="Times New Roman"/>
                                      <w:color w:val="000000"/>
                                      <w:sz w:val="16"/>
                                      <w:szCs w:val="16"/>
                                      <w:lang w:val="en-ID"/>
                                    </w:rPr>
                                    <w:t xml:space="preserve">(Jumlah pengamanan sinyal  + Jumlah aparatur yang menerbitkan sertifikasi elektronik  + Jumlah aplikasi yang akan menggunakan sertifikasi elektronik(tanda tangan elektronik) ) + </w:t>
                                  </w:r>
                                  <w:r w:rsidRPr="00544928">
                                    <w:rPr>
                                      <w:rFonts w:ascii="Times New Roman" w:eastAsia="Arial" w:hAnsi="Times New Roman"/>
                                      <w:b/>
                                      <w:bCs/>
                                      <w:color w:val="000000"/>
                                      <w:sz w:val="16"/>
                                      <w:szCs w:val="16"/>
                                      <w:lang w:val="en-ID"/>
                                    </w:rPr>
                                    <w:t>Persentase penyelenggaraan jaring komunikasi standi dan pemenuhan alat pendukung dan utama persandian</w:t>
                                  </w:r>
                                  <w:r w:rsidRPr="00544928">
                                    <w:rPr>
                                      <w:rFonts w:ascii="Times New Roman" w:eastAsia="Arial" w:hAnsi="Times New Roman"/>
                                      <w:color w:val="000000"/>
                                      <w:sz w:val="16"/>
                                      <w:szCs w:val="16"/>
                                      <w:lang w:val="en-ID"/>
                                    </w:rPr>
                                    <w:t xml:space="preserve"> = 100%</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6762527E" id="Rectangle 12" o:spid="_x0000_s1034" style="position:absolute;margin-left:170.1pt;margin-top:13.15pt;width:264pt;height:198.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4hnKgIAAF8EAAAOAAAAZHJzL2Uyb0RvYy54bWysVM2O0zAQviPxDpbvNGmWQomartitymXF&#10;rlh4gKnjJBb+w3ablKdn7KTtdrkhfLDi+f++mcnqdlCSHLjzwuiKzmc5JVwzUwvdVvTH9+27JSU+&#10;gK5BGs0reuSe3q7fvln1tuSF6YysuSMYRPuytxXtQrBllnnWcQV+ZizXqGyMUxDw6dqsdtBjdCWz&#10;Is8/ZL1xtXWGce9RuhmVdJ3iNw1n4bFpPA9EVhRrC+l26d7FO1uvoGwd2E6wqQz4hyoUCI1Jz6E2&#10;EIDsnfgrlBLMGW+aMGNGZaZpBOMJA6KZ56/QPHdgecKC5Hh7psn/v7Ds6+HJEVFj7wpKNCjs0Tdk&#10;DXQrOUEZEtRbX6Lds31yEaK3D4b99KjIrjTx4SeboXEq2iJAMiS2j2e2+RAIQ+HNzaJY5tgUhrpi&#10;UbyfF4uYLoPy5G6dD1+4USR+VNRhYYllODz4MJqeTFJlRop6K6RMj6O/l44cADuPA1ObnhIJPqCw&#10;ott0pmz+pZvUpI9kfEyVAY5kIyFgkcoiSV63lIBscdZZcKmWK2/v2t056+Lu091mMRp1UPOxlkWO&#10;55R5NE+Yr+JEVBvw3eiSVNEFSiUC7osUqqLI3SWS1FHL08RP3Fz6Eb/CsBtSn5cxUJTsTH3E3uPy&#10;hke8GmkQOJPCUtIZ9/u1rMclQQJ+7cFxSlyQ92bcKdAM7Ss6tkabz/tgGpHac0kzDQtOcQI7bVxc&#10;k5fvZHX5L6z/AAAA//8DAFBLAwQUAAYACAAAACEAzxXYe94AAAAKAQAADwAAAGRycy9kb3ducmV2&#10;LnhtbEyPwU6EMBCG7ya+QzMm3txWWJAgZWM2MSZ6UdwHKLQC2k6Rdhd8e8eTe5yZP998f7VbnWUn&#10;M4fRo4TbjQBmsPN6xF7C4f3xpgAWokKtrEcj4ccE2NWXF5UqtV/wzZya2DOCYCiVhCHGqeQ8dINx&#10;Kmz8ZJBuH352KtI491zPaiG4szwRIudOjUgfBjWZ/WC6r+boJGw/n9v93UtsXtun7PsgbLasYybl&#10;9dX6cA8smjX+h+FPn9ShJqfWH1EHZiWkW5FQVEKSp8AoUOQFLVqiJ2kBvK74eYX6FwAA//8DAFBL&#10;AQItABQABgAIAAAAIQC2gziS/gAAAOEBAAATAAAAAAAAAAAAAAAAAAAAAABbQ29udGVudF9UeXBl&#10;c10ueG1sUEsBAi0AFAAGAAgAAAAhADj9If/WAAAAlAEAAAsAAAAAAAAAAAAAAAAALwEAAF9yZWxz&#10;Ly5yZWxzUEsBAi0AFAAGAAgAAAAhAGWLiGcqAgAAXwQAAA4AAAAAAAAAAAAAAAAALgIAAGRycy9l&#10;Mm9Eb2MueG1sUEsBAi0AFAAGAAgAAAAhAM8V2HveAAAACgEAAA8AAAAAAAAAAAAAAAAAhAQAAGRy&#10;cy9kb3ducmV2LnhtbFBLBQYAAAAABAAEAPMAAACPBQAAAAA=&#10;" fillcolor="window" strokecolor="#41719c" strokeweight="1pt">
                      <v:path arrowok="t"/>
                      <v:textbox>
                        <w:txbxContent>
                          <w:p w14:paraId="1565040E" w14:textId="77777777" w:rsidR="00EA4414" w:rsidRPr="00544928" w:rsidRDefault="00EA4414" w:rsidP="00544928">
                            <w:pPr>
                              <w:spacing w:after="0" w:line="275" w:lineRule="auto"/>
                              <w:ind w:hanging="2"/>
                              <w:rPr>
                                <w:rFonts w:ascii="Times New Roman" w:hAnsi="Times New Roman"/>
                                <w:b/>
                                <w:color w:val="000000"/>
                                <w:sz w:val="16"/>
                                <w:szCs w:val="16"/>
                              </w:rPr>
                            </w:pPr>
                            <w:r w:rsidRPr="00544928">
                              <w:rPr>
                                <w:rFonts w:ascii="Times New Roman" w:hAnsi="Times New Roman"/>
                                <w:b/>
                                <w:color w:val="000000"/>
                                <w:sz w:val="16"/>
                                <w:szCs w:val="16"/>
                              </w:rPr>
                              <w:t>Indeks Penyelenggaraan Pengamanan  Informasi</w:t>
                            </w:r>
                          </w:p>
                          <w:p w14:paraId="5F594E0C" w14:textId="77777777" w:rsidR="00EA4414" w:rsidRPr="00544928" w:rsidRDefault="00EA4414" w:rsidP="00544928">
                            <w:pPr>
                              <w:spacing w:after="0" w:line="275" w:lineRule="auto"/>
                              <w:ind w:hanging="2"/>
                              <w:rPr>
                                <w:rFonts w:ascii="Times New Roman" w:hAnsi="Times New Roman"/>
                                <w:sz w:val="16"/>
                                <w:szCs w:val="16"/>
                              </w:rPr>
                            </w:pPr>
                          </w:p>
                          <w:p w14:paraId="00141A36" w14:textId="77777777" w:rsidR="00EA4414" w:rsidRPr="00544928" w:rsidRDefault="00EA4414" w:rsidP="00544928">
                            <w:pPr>
                              <w:spacing w:after="0" w:line="275" w:lineRule="auto"/>
                              <w:ind w:hanging="2"/>
                              <w:rPr>
                                <w:rFonts w:ascii="Times New Roman" w:hAnsi="Times New Roman"/>
                                <w:sz w:val="16"/>
                                <w:szCs w:val="16"/>
                              </w:rPr>
                            </w:pPr>
                            <w:r w:rsidRPr="00544928">
                              <w:rPr>
                                <w:rFonts w:ascii="Times New Roman" w:hAnsi="Times New Roman"/>
                                <w:sz w:val="16"/>
                                <w:szCs w:val="16"/>
                              </w:rPr>
                              <w:t>{(Persentase persentase penyediaan layanan keamanan informasi x 0,4)+ Persentase pelaksanaan keamanan informasi x 0,3) + Persentase penyelenggaraan jaring komunikasi standi dan pemenuhan alat pendukung dan utama persandian x 0,3):100}5 indeks</w:t>
                            </w:r>
                          </w:p>
                          <w:p w14:paraId="1E3E3E5E" w14:textId="77777777" w:rsidR="00EA4414" w:rsidRPr="00544928" w:rsidRDefault="00EA4414" w:rsidP="00544928">
                            <w:pPr>
                              <w:spacing w:before="240" w:after="240" w:line="275" w:lineRule="auto"/>
                              <w:ind w:left="142" w:hanging="144"/>
                              <w:rPr>
                                <w:rFonts w:ascii="Times New Roman" w:hAnsi="Times New Roman"/>
                                <w:sz w:val="16"/>
                                <w:szCs w:val="16"/>
                              </w:rPr>
                            </w:pPr>
                            <w:r w:rsidRPr="00544928">
                              <w:rPr>
                                <w:rFonts w:ascii="Times New Roman" w:eastAsia="Arial" w:hAnsi="Times New Roman"/>
                                <w:color w:val="000000"/>
                                <w:sz w:val="16"/>
                                <w:szCs w:val="16"/>
                              </w:rPr>
                              <w:t xml:space="preserve">= </w:t>
                            </w:r>
                            <w:r w:rsidRPr="00544928">
                              <w:rPr>
                                <w:rFonts w:ascii="Times New Roman" w:eastAsia="Arial" w:hAnsi="Times New Roman"/>
                                <w:b/>
                                <w:bCs/>
                                <w:color w:val="000000"/>
                                <w:sz w:val="16"/>
                                <w:szCs w:val="16"/>
                                <w:lang w:val="en-ID"/>
                              </w:rPr>
                              <w:t xml:space="preserve">Persentase persentase penyediaan layanan keamanan informasi </w:t>
                            </w:r>
                            <w:r w:rsidRPr="00544928">
                              <w:rPr>
                                <w:rFonts w:ascii="Times New Roman" w:eastAsia="Arial" w:hAnsi="Times New Roman"/>
                                <w:color w:val="000000"/>
                                <w:sz w:val="16"/>
                                <w:szCs w:val="16"/>
                                <w:lang w:val="en-ID"/>
                              </w:rPr>
                              <w:t xml:space="preserve">(Jumlah pengukuran tingkat kematangan informasi + Jumlah Audit Reviuw Standarisasi ISO + Jumlah sertifikasi ISO  + Jumlah Infrastruktur Perangkat Keras, Perangkat Lunak, dan fasilitas teknologi keamanan informasi  +Jumlah insiden Keamanan Informasi yang dapat ditanggulangi dan dipulihkan  ) + </w:t>
                            </w:r>
                            <w:r w:rsidRPr="00544928">
                              <w:rPr>
                                <w:rFonts w:ascii="Times New Roman" w:eastAsia="Arial" w:hAnsi="Times New Roman"/>
                                <w:b/>
                                <w:bCs/>
                                <w:color w:val="000000"/>
                                <w:sz w:val="16"/>
                                <w:szCs w:val="16"/>
                                <w:lang w:val="en-ID"/>
                              </w:rPr>
                              <w:t xml:space="preserve">Persentase pelaksanaan keamanan informasi </w:t>
                            </w:r>
                            <w:r w:rsidRPr="00544928">
                              <w:rPr>
                                <w:rFonts w:ascii="Times New Roman" w:eastAsia="Arial" w:hAnsi="Times New Roman"/>
                                <w:color w:val="000000"/>
                                <w:sz w:val="16"/>
                                <w:szCs w:val="16"/>
                                <w:lang w:val="en-ID"/>
                              </w:rPr>
                              <w:t xml:space="preserve">(Jumlah pengamanan sinyal  + Jumlah aparatur yang menerbitkan sertifikasi elektronik  + Jumlah aplikasi yang akan menggunakan sertifikasi elektronik(tanda tangan elektronik) ) + </w:t>
                            </w:r>
                            <w:r w:rsidRPr="00544928">
                              <w:rPr>
                                <w:rFonts w:ascii="Times New Roman" w:eastAsia="Arial" w:hAnsi="Times New Roman"/>
                                <w:b/>
                                <w:bCs/>
                                <w:color w:val="000000"/>
                                <w:sz w:val="16"/>
                                <w:szCs w:val="16"/>
                                <w:lang w:val="en-ID"/>
                              </w:rPr>
                              <w:t>Persentase penyelenggaraan jaring komunikasi standi dan pemenuhan alat pendukung dan utama persandian</w:t>
                            </w:r>
                            <w:r w:rsidRPr="00544928">
                              <w:rPr>
                                <w:rFonts w:ascii="Times New Roman" w:eastAsia="Arial" w:hAnsi="Times New Roman"/>
                                <w:color w:val="000000"/>
                                <w:sz w:val="16"/>
                                <w:szCs w:val="16"/>
                                <w:lang w:val="en-ID"/>
                              </w:rPr>
                              <w:t xml:space="preserve"> = 100%</w:t>
                            </w:r>
                          </w:p>
                        </w:txbxContent>
                      </v:textbox>
                    </v:rect>
                  </w:pict>
                </mc:Fallback>
              </mc:AlternateContent>
            </w:r>
          </w:p>
          <w:p w14:paraId="3551F840" w14:textId="5A9A6B11" w:rsidR="00F15610" w:rsidRPr="00252895" w:rsidRDefault="00F15610" w:rsidP="00CB1583">
            <w:pPr>
              <w:spacing w:after="0" w:line="240" w:lineRule="auto"/>
              <w:rPr>
                <w:rFonts w:ascii="Bookman Old Style" w:hAnsi="Bookman Old Style"/>
                <w:color w:val="000000" w:themeColor="text1"/>
                <w:sz w:val="16"/>
                <w:szCs w:val="16"/>
              </w:rPr>
            </w:pPr>
            <w:r w:rsidRPr="00252895">
              <w:rPr>
                <w:rFonts w:ascii="Bookman Old Style" w:hAnsi="Bookman Old Style"/>
                <w:color w:val="000000" w:themeColor="text1"/>
                <w:sz w:val="16"/>
                <w:szCs w:val="16"/>
              </w:rPr>
              <w:t>Peraturan Menteri Komunikasi dan Informatika Nomor 01/PER/M.KOMINFO/01/2010 tentang Penyelenggaraan Jaringan Telekomunikasi;</w:t>
            </w:r>
          </w:p>
          <w:p w14:paraId="24AD8F03" w14:textId="77777777" w:rsidR="00F15610" w:rsidRPr="00252895" w:rsidRDefault="00F15610" w:rsidP="00CB1583">
            <w:pPr>
              <w:spacing w:after="0" w:line="240" w:lineRule="auto"/>
              <w:rPr>
                <w:rFonts w:ascii="Bookman Old Style" w:hAnsi="Bookman Old Style"/>
                <w:color w:val="000000" w:themeColor="text1"/>
                <w:sz w:val="16"/>
                <w:szCs w:val="16"/>
              </w:rPr>
            </w:pPr>
          </w:p>
          <w:p w14:paraId="31541ED0" w14:textId="77777777" w:rsidR="00F15610" w:rsidRPr="00252895" w:rsidRDefault="00F15610" w:rsidP="00CB1583">
            <w:pPr>
              <w:spacing w:after="0" w:line="240" w:lineRule="auto"/>
              <w:rPr>
                <w:rFonts w:ascii="Bookman Old Style" w:hAnsi="Bookman Old Style"/>
                <w:color w:val="000000" w:themeColor="text1"/>
                <w:sz w:val="16"/>
                <w:szCs w:val="16"/>
              </w:rPr>
            </w:pPr>
            <w:r w:rsidRPr="00252895">
              <w:rPr>
                <w:rFonts w:ascii="Bookman Old Style" w:hAnsi="Bookman Old Style"/>
                <w:color w:val="000000" w:themeColor="text1"/>
                <w:sz w:val="16"/>
                <w:szCs w:val="16"/>
              </w:rPr>
              <w:t>Peraturan Menteri Komunikasi dan Informatika Nomor 27/PER/M.KOMINFO/12/2011 tentang Petunjuk Teknis Standar Pelayanan Minimal Bidang Komunikasi dan Informatika di Kabupaten/Kota;</w:t>
            </w:r>
          </w:p>
          <w:p w14:paraId="032ED84D" w14:textId="77777777" w:rsidR="00F15610" w:rsidRPr="00252895" w:rsidRDefault="00F15610" w:rsidP="00CB1583">
            <w:pPr>
              <w:spacing w:after="0" w:line="240" w:lineRule="auto"/>
              <w:rPr>
                <w:rFonts w:ascii="Bookman Old Style" w:hAnsi="Bookman Old Style"/>
                <w:color w:val="000000" w:themeColor="text1"/>
                <w:sz w:val="16"/>
                <w:szCs w:val="16"/>
              </w:rPr>
            </w:pPr>
          </w:p>
          <w:p w14:paraId="372CA112" w14:textId="77777777" w:rsidR="00F15610"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Peraturan Menteri Komunikasi dan Informatika No</w:t>
            </w:r>
            <w:r w:rsidRPr="00252895">
              <w:rPr>
                <w:rFonts w:ascii="Bookman Old Style" w:hAnsi="Bookman Old Style"/>
                <w:color w:val="000000" w:themeColor="text1"/>
                <w:sz w:val="16"/>
                <w:szCs w:val="16"/>
                <w:lang w:eastAsia="en-GB"/>
              </w:rPr>
              <w:t>mor</w:t>
            </w:r>
            <w:r w:rsidRPr="00252895">
              <w:rPr>
                <w:rFonts w:ascii="Bookman Old Style" w:hAnsi="Bookman Old Style"/>
                <w:color w:val="000000" w:themeColor="text1"/>
                <w:sz w:val="16"/>
                <w:szCs w:val="16"/>
                <w:lang w:val="en-GB" w:eastAsia="en-GB"/>
              </w:rPr>
              <w:t xml:space="preserve"> 4 Tahun 2016 tentang Sistem Manajemen Pengamanan Informasi</w:t>
            </w:r>
            <w:r w:rsidRPr="00252895">
              <w:rPr>
                <w:rFonts w:ascii="Bookman Old Style" w:hAnsi="Bookman Old Style"/>
                <w:color w:val="000000" w:themeColor="text1"/>
                <w:sz w:val="16"/>
                <w:szCs w:val="16"/>
                <w:lang w:eastAsia="en-GB"/>
              </w:rPr>
              <w:t>;</w:t>
            </w:r>
          </w:p>
          <w:p w14:paraId="03D66C26" w14:textId="77777777" w:rsidR="00F15610" w:rsidRPr="00252895" w:rsidRDefault="00F15610" w:rsidP="00CB1583">
            <w:pPr>
              <w:spacing w:after="0" w:line="240" w:lineRule="auto"/>
              <w:rPr>
                <w:rFonts w:ascii="Bookman Old Style" w:hAnsi="Bookman Old Style"/>
                <w:color w:val="000000" w:themeColor="text1"/>
                <w:sz w:val="16"/>
                <w:szCs w:val="16"/>
              </w:rPr>
            </w:pPr>
          </w:p>
          <w:p w14:paraId="462BF1A1" w14:textId="77777777" w:rsidR="00F15610" w:rsidRPr="00252895" w:rsidRDefault="00F15610" w:rsidP="00CB1583">
            <w:pPr>
              <w:spacing w:after="0" w:line="240" w:lineRule="auto"/>
              <w:rPr>
                <w:rFonts w:ascii="Bookman Old Style" w:hAnsi="Bookman Old Style"/>
                <w:color w:val="000000" w:themeColor="text1"/>
                <w:sz w:val="16"/>
                <w:szCs w:val="16"/>
              </w:rPr>
            </w:pPr>
            <w:r w:rsidRPr="00252895">
              <w:rPr>
                <w:rFonts w:ascii="Bookman Old Style" w:hAnsi="Bookman Old Style"/>
                <w:color w:val="000000" w:themeColor="text1"/>
                <w:sz w:val="16"/>
                <w:szCs w:val="16"/>
              </w:rPr>
              <w:t>Peraturan Menteri Pendayagunaan Aparatur Negara dan Reformasi Birokrasi Nomor 83 Tahun 2012 tentang Pedoman Pemanfaatan Media Sosial Instansi Pemerintah;</w:t>
            </w:r>
          </w:p>
          <w:p w14:paraId="1EE17FE9" w14:textId="77777777" w:rsidR="00F15610" w:rsidRPr="00252895" w:rsidRDefault="00F15610" w:rsidP="00CB1583">
            <w:pPr>
              <w:spacing w:after="0" w:line="240" w:lineRule="auto"/>
              <w:rPr>
                <w:rFonts w:ascii="Bookman Old Style" w:hAnsi="Bookman Old Style"/>
                <w:color w:val="000000" w:themeColor="text1"/>
                <w:sz w:val="16"/>
                <w:szCs w:val="16"/>
              </w:rPr>
            </w:pPr>
          </w:p>
          <w:p w14:paraId="4BF4DFFE" w14:textId="77777777" w:rsidR="00F15610" w:rsidRPr="00252895" w:rsidRDefault="00F15610" w:rsidP="00CB1583">
            <w:pPr>
              <w:spacing w:after="0" w:line="240" w:lineRule="auto"/>
              <w:rPr>
                <w:rFonts w:ascii="Bookman Old Style" w:hAnsi="Bookman Old Style"/>
                <w:color w:val="000000" w:themeColor="text1"/>
                <w:sz w:val="16"/>
                <w:szCs w:val="16"/>
              </w:rPr>
            </w:pPr>
            <w:r w:rsidRPr="00252895">
              <w:rPr>
                <w:rFonts w:ascii="Bookman Old Style" w:hAnsi="Bookman Old Style"/>
                <w:color w:val="000000" w:themeColor="text1"/>
                <w:sz w:val="16"/>
                <w:szCs w:val="16"/>
              </w:rPr>
              <w:t xml:space="preserve">Peraturan Menteri Pendayagunaan Aparatur Negara dan Reformasi Birokrasi Nomor 14 Tahun 2017 tentang Pedoman Penyusunan Survei Kepuasan </w:t>
            </w:r>
            <w:r w:rsidRPr="00252895">
              <w:rPr>
                <w:rFonts w:ascii="Bookman Old Style" w:hAnsi="Bookman Old Style"/>
                <w:color w:val="000000" w:themeColor="text1"/>
                <w:sz w:val="16"/>
                <w:szCs w:val="16"/>
              </w:rPr>
              <w:lastRenderedPageBreak/>
              <w:t>Masyarakat Unit Penyelenggara Pelayanan Publik;</w:t>
            </w:r>
          </w:p>
          <w:p w14:paraId="0C41DEA8" w14:textId="77777777" w:rsidR="00F15610" w:rsidRPr="00252895" w:rsidRDefault="00F15610" w:rsidP="00CB1583">
            <w:pPr>
              <w:spacing w:after="0" w:line="240" w:lineRule="auto"/>
              <w:rPr>
                <w:rFonts w:ascii="Bookman Old Style" w:hAnsi="Bookman Old Style"/>
                <w:color w:val="000000" w:themeColor="text1"/>
                <w:sz w:val="16"/>
                <w:szCs w:val="16"/>
              </w:rPr>
            </w:pPr>
          </w:p>
          <w:p w14:paraId="56077C2A"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rPr>
              <w:t>Peraturan Menteri</w:t>
            </w:r>
            <w:r w:rsidRPr="00252895">
              <w:rPr>
                <w:rFonts w:ascii="Bookman Old Style" w:hAnsi="Bookman Old Style"/>
                <w:color w:val="000000" w:themeColor="text1"/>
                <w:sz w:val="16"/>
                <w:szCs w:val="16"/>
                <w:lang w:val="en-GB" w:eastAsia="en-GB"/>
              </w:rPr>
              <w:t xml:space="preserve"> </w:t>
            </w:r>
            <w:r w:rsidRPr="00252895">
              <w:rPr>
                <w:rFonts w:ascii="Bookman Old Style" w:hAnsi="Bookman Old Style"/>
                <w:color w:val="000000" w:themeColor="text1"/>
                <w:sz w:val="16"/>
                <w:szCs w:val="16"/>
                <w:lang w:eastAsia="en-GB"/>
              </w:rPr>
              <w:t>D</w:t>
            </w:r>
            <w:r w:rsidRPr="00252895">
              <w:rPr>
                <w:rFonts w:ascii="Bookman Old Style" w:hAnsi="Bookman Old Style"/>
                <w:color w:val="000000" w:themeColor="text1"/>
                <w:sz w:val="16"/>
                <w:szCs w:val="16"/>
                <w:lang w:val="en-GB" w:eastAsia="en-GB"/>
              </w:rPr>
              <w:t>a</w:t>
            </w:r>
            <w:r w:rsidRPr="00252895">
              <w:rPr>
                <w:rFonts w:ascii="Bookman Old Style" w:hAnsi="Bookman Old Style"/>
                <w:color w:val="000000" w:themeColor="text1"/>
                <w:sz w:val="16"/>
                <w:szCs w:val="16"/>
                <w:lang w:eastAsia="en-GB"/>
              </w:rPr>
              <w:t>lam Ne</w:t>
            </w:r>
            <w:r w:rsidRPr="00252895">
              <w:rPr>
                <w:rFonts w:ascii="Bookman Old Style" w:hAnsi="Bookman Old Style"/>
                <w:color w:val="000000" w:themeColor="text1"/>
                <w:sz w:val="16"/>
                <w:szCs w:val="16"/>
                <w:lang w:val="en-GB" w:eastAsia="en-GB"/>
              </w:rPr>
              <w:t>g</w:t>
            </w:r>
            <w:r w:rsidRPr="00252895">
              <w:rPr>
                <w:rFonts w:ascii="Bookman Old Style" w:hAnsi="Bookman Old Style"/>
                <w:color w:val="000000" w:themeColor="text1"/>
                <w:sz w:val="16"/>
                <w:szCs w:val="16"/>
                <w:lang w:eastAsia="en-GB"/>
              </w:rPr>
              <w:t>e</w:t>
            </w:r>
            <w:r w:rsidRPr="00252895">
              <w:rPr>
                <w:rFonts w:ascii="Bookman Old Style" w:hAnsi="Bookman Old Style"/>
                <w:color w:val="000000" w:themeColor="text1"/>
                <w:sz w:val="16"/>
                <w:szCs w:val="16"/>
                <w:lang w:val="en-GB" w:eastAsia="en-GB"/>
              </w:rPr>
              <w:t>ri No</w:t>
            </w:r>
            <w:r w:rsidRPr="00252895">
              <w:rPr>
                <w:rFonts w:ascii="Bookman Old Style" w:hAnsi="Bookman Old Style"/>
                <w:color w:val="000000" w:themeColor="text1"/>
                <w:sz w:val="16"/>
                <w:szCs w:val="16"/>
                <w:lang w:eastAsia="en-GB"/>
              </w:rPr>
              <w:t xml:space="preserve">mor </w:t>
            </w:r>
            <w:r w:rsidRPr="00252895">
              <w:rPr>
                <w:rFonts w:ascii="Bookman Old Style" w:hAnsi="Bookman Old Style"/>
                <w:color w:val="000000" w:themeColor="text1"/>
                <w:sz w:val="16"/>
                <w:szCs w:val="16"/>
                <w:lang w:val="en-GB" w:eastAsia="en-GB"/>
              </w:rPr>
              <w:t>3</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Tahun 2017 tentang Pedoman Pengelolaan Pelayanan Informasi dan Dokumentasi</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 xml:space="preserve">Kementerian Dalam Negeri </w:t>
            </w:r>
            <w:r w:rsidRPr="00252895">
              <w:rPr>
                <w:rFonts w:ascii="Bookman Old Style" w:hAnsi="Bookman Old Style"/>
                <w:color w:val="000000" w:themeColor="text1"/>
                <w:sz w:val="16"/>
                <w:szCs w:val="16"/>
                <w:lang w:eastAsia="en-GB"/>
              </w:rPr>
              <w:t>d</w:t>
            </w:r>
            <w:r w:rsidRPr="00252895">
              <w:rPr>
                <w:rFonts w:ascii="Bookman Old Style" w:hAnsi="Bookman Old Style"/>
                <w:color w:val="000000" w:themeColor="text1"/>
                <w:sz w:val="16"/>
                <w:szCs w:val="16"/>
                <w:lang w:val="en-GB" w:eastAsia="en-GB"/>
              </w:rPr>
              <w:t>an</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Pemerintahan Daerah;</w:t>
            </w:r>
          </w:p>
          <w:p w14:paraId="78334CBE"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63140E08"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eastAsia="en-GB"/>
              </w:rPr>
              <w:t>Peraturan Menteri Pendayagunaan Aparatur Negara</w:t>
            </w:r>
          </w:p>
          <w:p w14:paraId="136B303C"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eastAsia="en-GB"/>
              </w:rPr>
              <w:t>dan Reformasi Birokrasi Nomor 59 Tahun 2020 tentang</w:t>
            </w:r>
          </w:p>
          <w:p w14:paraId="122633C8"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eastAsia="en-GB"/>
              </w:rPr>
              <w:t>Pemantauan dan Evaluasi Sistem Pemerintahan Berbasis</w:t>
            </w:r>
          </w:p>
          <w:p w14:paraId="5E9D4C28"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eastAsia="en-GB"/>
              </w:rPr>
              <w:t>Elektronik;</w:t>
            </w:r>
          </w:p>
          <w:p w14:paraId="537F85D4" w14:textId="77777777" w:rsidR="00F15610" w:rsidRDefault="00F15610" w:rsidP="00CB1583">
            <w:pPr>
              <w:spacing w:after="0" w:line="240" w:lineRule="auto"/>
              <w:rPr>
                <w:rFonts w:ascii="Bookman Old Style" w:hAnsi="Bookman Old Style"/>
                <w:color w:val="000000" w:themeColor="text1"/>
                <w:sz w:val="16"/>
                <w:szCs w:val="16"/>
                <w:lang w:val="en-GB" w:eastAsia="en-GB"/>
              </w:rPr>
            </w:pPr>
          </w:p>
          <w:p w14:paraId="52B848BB" w14:textId="02CAFC8A" w:rsidR="00F15610" w:rsidRDefault="00F15610" w:rsidP="00CB1583">
            <w:pPr>
              <w:spacing w:after="0" w:line="240" w:lineRule="auto"/>
              <w:rPr>
                <w:rFonts w:ascii="Bookman Old Style" w:hAnsi="Bookman Old Style"/>
                <w:color w:val="000000" w:themeColor="text1"/>
                <w:sz w:val="16"/>
                <w:szCs w:val="16"/>
                <w:lang w:eastAsia="en-GB"/>
              </w:rPr>
            </w:pPr>
            <w:r w:rsidRPr="00147CF3">
              <w:rPr>
                <w:rFonts w:ascii="Bookman Old Style" w:hAnsi="Bookman Old Style"/>
                <w:color w:val="000000" w:themeColor="text1"/>
                <w:sz w:val="16"/>
                <w:szCs w:val="16"/>
                <w:lang w:eastAsia="en-GB"/>
              </w:rPr>
              <w:t>Peraturan Komisi Informasi Nomor 1 Tahun 2010 tentang Standar Layanan Informasi Publik  (Berita Negara Republik Indonesia Tahun 2010 Nomor 272, Tambahan Berita Negara Nomor 1).</w:t>
            </w:r>
          </w:p>
          <w:p w14:paraId="4046DC00"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p>
          <w:p w14:paraId="5E3DF40D"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Surat Kementerian Dalam Negeri Nomor</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120/066/Bangda tanggal 07 Januari 2019 Perihal Penyelenggaraan Urusan Pemerintahan Daerah Bidang Statistik</w:t>
            </w:r>
            <w:r w:rsidRPr="00252895">
              <w:rPr>
                <w:rFonts w:ascii="Bookman Old Style" w:hAnsi="Bookman Old Style"/>
                <w:color w:val="000000" w:themeColor="text1"/>
                <w:sz w:val="16"/>
                <w:szCs w:val="16"/>
                <w:lang w:eastAsia="en-GB"/>
              </w:rPr>
              <w:t>;</w:t>
            </w:r>
          </w:p>
          <w:p w14:paraId="09C86EFE"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p>
          <w:p w14:paraId="6956B8B3"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eastAsia="en-GB"/>
              </w:rPr>
              <w:t>Peraturan Badan Siber dan Sandi Negara Nomor 10 Tahun 2019 tentang Pelaksanaan Persandian untuk Pengamanan Informasi di Pemerintah Daerah;</w:t>
            </w:r>
          </w:p>
          <w:p w14:paraId="3EF88E3C"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p>
          <w:p w14:paraId="60755A27"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eastAsia="en-GB"/>
              </w:rPr>
              <w:t>Peraturan Badan Siber dan Sandi Negara Nomor 8 Tahun 2020 Tentang Sistem Pengamanan dalam Penyelenggaraan Sistem Elektronik;</w:t>
            </w:r>
          </w:p>
          <w:p w14:paraId="11107984"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p>
          <w:p w14:paraId="40126D48"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lastRenderedPageBreak/>
              <w:t>Peraturan Wali</w:t>
            </w:r>
            <w:r w:rsidRPr="00252895">
              <w:rPr>
                <w:rFonts w:ascii="Bookman Old Style" w:hAnsi="Bookman Old Style"/>
                <w:color w:val="000000" w:themeColor="text1"/>
                <w:sz w:val="16"/>
                <w:szCs w:val="16"/>
                <w:lang w:eastAsia="en-GB"/>
              </w:rPr>
              <w:t xml:space="preserve"> K</w:t>
            </w:r>
            <w:r w:rsidRPr="00252895">
              <w:rPr>
                <w:rFonts w:ascii="Bookman Old Style" w:hAnsi="Bookman Old Style"/>
                <w:color w:val="000000" w:themeColor="text1"/>
                <w:sz w:val="16"/>
                <w:szCs w:val="16"/>
                <w:lang w:val="en-GB" w:eastAsia="en-GB"/>
              </w:rPr>
              <w:t>ota Bekasi Nomor 79 Tahun 2016 tentang Kedudukan, Susunan Organisasi, Tugas Pokok dan Fungsi serta Tata Kerja pada Dinas Komunikasi Informatika, Statistik dan Persandian Kota Bekasi</w:t>
            </w:r>
            <w:r w:rsidRPr="00252895">
              <w:rPr>
                <w:rFonts w:ascii="Bookman Old Style" w:hAnsi="Bookman Old Style"/>
                <w:color w:val="000000" w:themeColor="text1"/>
                <w:sz w:val="16"/>
                <w:szCs w:val="16"/>
                <w:lang w:eastAsia="en-GB"/>
              </w:rPr>
              <w:t>;</w:t>
            </w:r>
          </w:p>
          <w:p w14:paraId="1DF74311"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p>
          <w:p w14:paraId="31D4A9D6"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 xml:space="preserve">Peraturan Wali Kota Bekasi Nomor 81 Tahun 2017 tentang Perubahan </w:t>
            </w:r>
            <w:r w:rsidRPr="00252895">
              <w:rPr>
                <w:rFonts w:ascii="Bookman Old Style" w:hAnsi="Bookman Old Style"/>
                <w:color w:val="000000" w:themeColor="text1"/>
                <w:sz w:val="16"/>
                <w:szCs w:val="16"/>
                <w:lang w:eastAsia="en-GB"/>
              </w:rPr>
              <w:t xml:space="preserve">atas </w:t>
            </w:r>
            <w:r w:rsidRPr="00252895">
              <w:rPr>
                <w:rFonts w:ascii="Bookman Old Style" w:hAnsi="Bookman Old Style"/>
                <w:color w:val="000000" w:themeColor="text1"/>
                <w:sz w:val="16"/>
                <w:szCs w:val="16"/>
                <w:lang w:val="en-GB" w:eastAsia="en-GB"/>
              </w:rPr>
              <w:t>Peraturan Wali</w:t>
            </w:r>
            <w:r w:rsidRPr="00252895">
              <w:rPr>
                <w:rFonts w:ascii="Bookman Old Style" w:hAnsi="Bookman Old Style"/>
                <w:color w:val="000000" w:themeColor="text1"/>
                <w:sz w:val="16"/>
                <w:szCs w:val="16"/>
                <w:lang w:eastAsia="en-GB"/>
              </w:rPr>
              <w:t xml:space="preserve"> K</w:t>
            </w:r>
            <w:r w:rsidRPr="00252895">
              <w:rPr>
                <w:rFonts w:ascii="Bookman Old Style" w:hAnsi="Bookman Old Style"/>
                <w:color w:val="000000" w:themeColor="text1"/>
                <w:sz w:val="16"/>
                <w:szCs w:val="16"/>
                <w:lang w:val="en-GB" w:eastAsia="en-GB"/>
              </w:rPr>
              <w:t>ota Bekasi Nomor 79 Tahun 2016 tentang Kedudukan, Susunan Organisasi, Tugas Pokok dan Fungsi serta Tata Kerja pada Dinas Komunikasi Informatika, Statistik dan Persandian Kota Bekasi</w:t>
            </w:r>
            <w:r w:rsidRPr="00252895">
              <w:rPr>
                <w:rFonts w:ascii="Bookman Old Style" w:hAnsi="Bookman Old Style"/>
                <w:color w:val="000000" w:themeColor="text1"/>
                <w:sz w:val="16"/>
                <w:szCs w:val="16"/>
                <w:lang w:eastAsia="en-GB"/>
              </w:rPr>
              <w:t>;</w:t>
            </w:r>
          </w:p>
          <w:p w14:paraId="04CB242D" w14:textId="77777777" w:rsidR="00F15610" w:rsidRDefault="00F15610" w:rsidP="00CB1583">
            <w:pPr>
              <w:spacing w:after="0" w:line="240" w:lineRule="auto"/>
              <w:rPr>
                <w:rFonts w:ascii="Bookman Old Style" w:hAnsi="Bookman Old Style"/>
                <w:color w:val="000000" w:themeColor="text1"/>
                <w:sz w:val="16"/>
                <w:szCs w:val="16"/>
                <w:lang w:val="en-GB" w:eastAsia="en-GB"/>
              </w:rPr>
            </w:pPr>
          </w:p>
          <w:p w14:paraId="58FB0501" w14:textId="77777777" w:rsidR="00F15610" w:rsidRPr="00252895" w:rsidRDefault="00F15610" w:rsidP="00CB1583">
            <w:pPr>
              <w:spacing w:after="0" w:line="240" w:lineRule="auto"/>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 xml:space="preserve">Peraturan Wali Kota Bekasi Nomor 54 Tahun 2018 tentang Perubahan </w:t>
            </w:r>
            <w:r w:rsidRPr="00252895">
              <w:rPr>
                <w:rFonts w:ascii="Bookman Old Style" w:hAnsi="Bookman Old Style"/>
                <w:color w:val="000000" w:themeColor="text1"/>
                <w:sz w:val="16"/>
                <w:szCs w:val="16"/>
                <w:lang w:eastAsia="en-GB"/>
              </w:rPr>
              <w:t xml:space="preserve">Kedua atas </w:t>
            </w:r>
            <w:r w:rsidRPr="00252895">
              <w:rPr>
                <w:rFonts w:ascii="Bookman Old Style" w:hAnsi="Bookman Old Style"/>
                <w:color w:val="000000" w:themeColor="text1"/>
                <w:sz w:val="16"/>
                <w:szCs w:val="16"/>
                <w:lang w:val="en-GB" w:eastAsia="en-GB"/>
              </w:rPr>
              <w:t>Peraturan Wali</w:t>
            </w:r>
            <w:r w:rsidRPr="00252895">
              <w:rPr>
                <w:rFonts w:ascii="Bookman Old Style" w:hAnsi="Bookman Old Style"/>
                <w:color w:val="000000" w:themeColor="text1"/>
                <w:sz w:val="16"/>
                <w:szCs w:val="16"/>
                <w:lang w:eastAsia="en-GB"/>
              </w:rPr>
              <w:t xml:space="preserve"> K</w:t>
            </w:r>
            <w:r w:rsidRPr="00252895">
              <w:rPr>
                <w:rFonts w:ascii="Bookman Old Style" w:hAnsi="Bookman Old Style"/>
                <w:color w:val="000000" w:themeColor="text1"/>
                <w:sz w:val="16"/>
                <w:szCs w:val="16"/>
                <w:lang w:val="en-GB" w:eastAsia="en-GB"/>
              </w:rPr>
              <w:t>ota Bekasi Nomor 79 Tahun 2016 tentang Kedudukan, Susunan Organisasi, Tugas Pokok dan Fungsi serta Tata Kerja pada Dinas Komunikasi Informatika, Statistik dan Persandian Kota Bekasi</w:t>
            </w:r>
            <w:r w:rsidRPr="00252895">
              <w:rPr>
                <w:rFonts w:ascii="Bookman Old Style" w:hAnsi="Bookman Old Style"/>
                <w:color w:val="000000" w:themeColor="text1"/>
                <w:sz w:val="16"/>
                <w:szCs w:val="16"/>
                <w:lang w:eastAsia="en-GB"/>
              </w:rPr>
              <w:t>;</w:t>
            </w:r>
          </w:p>
          <w:p w14:paraId="30FBD8C5" w14:textId="77777777" w:rsidR="00F15610" w:rsidRDefault="00F15610" w:rsidP="00CB1583">
            <w:pPr>
              <w:spacing w:after="0" w:line="240" w:lineRule="auto"/>
              <w:rPr>
                <w:rFonts w:ascii="Bookman Old Style" w:hAnsi="Bookman Old Style"/>
                <w:color w:val="000000" w:themeColor="text1"/>
                <w:sz w:val="16"/>
                <w:szCs w:val="16"/>
                <w:lang w:val="en-GB" w:eastAsia="en-GB"/>
              </w:rPr>
            </w:pPr>
          </w:p>
          <w:p w14:paraId="48B7DC80"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Peraturan Wali Kota Bekasi Nomor 5</w:t>
            </w:r>
            <w:r w:rsidRPr="00252895">
              <w:rPr>
                <w:rFonts w:ascii="Bookman Old Style" w:hAnsi="Bookman Old Style"/>
                <w:color w:val="000000" w:themeColor="text1"/>
                <w:sz w:val="16"/>
                <w:szCs w:val="16"/>
                <w:lang w:eastAsia="en-GB"/>
              </w:rPr>
              <w:t>9</w:t>
            </w:r>
            <w:r w:rsidRPr="00252895">
              <w:rPr>
                <w:rFonts w:ascii="Bookman Old Style" w:hAnsi="Bookman Old Style"/>
                <w:color w:val="000000" w:themeColor="text1"/>
                <w:sz w:val="16"/>
                <w:szCs w:val="16"/>
                <w:lang w:val="en-GB" w:eastAsia="en-GB"/>
              </w:rPr>
              <w:t xml:space="preserve"> Tahun 2021</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tentang</w:t>
            </w:r>
            <w:r w:rsidRPr="00252895">
              <w:rPr>
                <w:rFonts w:ascii="Bookman Old Style" w:hAnsi="Bookman Old Style"/>
                <w:color w:val="000000" w:themeColor="text1"/>
                <w:sz w:val="16"/>
                <w:szCs w:val="16"/>
                <w:lang w:eastAsia="en-GB"/>
              </w:rPr>
              <w:t xml:space="preserve"> Sistem Manajemen Keamanan Informasi;</w:t>
            </w:r>
          </w:p>
          <w:p w14:paraId="5092F9A9" w14:textId="77777777" w:rsidR="00F15610" w:rsidRDefault="00F15610" w:rsidP="00CB1583">
            <w:pPr>
              <w:spacing w:after="0" w:line="240" w:lineRule="auto"/>
              <w:rPr>
                <w:rFonts w:ascii="Bookman Old Style" w:hAnsi="Bookman Old Style"/>
                <w:color w:val="000000" w:themeColor="text1"/>
                <w:sz w:val="16"/>
                <w:szCs w:val="16"/>
                <w:lang w:val="en-GB" w:eastAsia="en-GB"/>
              </w:rPr>
            </w:pPr>
          </w:p>
          <w:p w14:paraId="31809619" w14:textId="77777777" w:rsidR="00F15610" w:rsidRPr="00252895" w:rsidRDefault="00F15610" w:rsidP="00CB1583">
            <w:pPr>
              <w:spacing w:after="0" w:line="240" w:lineRule="auto"/>
              <w:rPr>
                <w:rFonts w:ascii="Bookman Old Style" w:hAnsi="Bookman Old Style"/>
                <w:color w:val="000000" w:themeColor="text1"/>
                <w:sz w:val="16"/>
                <w:szCs w:val="16"/>
                <w:lang w:eastAsia="en-GB"/>
              </w:rPr>
            </w:pPr>
            <w:r w:rsidRPr="00252895">
              <w:rPr>
                <w:rFonts w:ascii="Bookman Old Style" w:hAnsi="Bookman Old Style"/>
                <w:color w:val="000000" w:themeColor="text1"/>
                <w:sz w:val="16"/>
                <w:szCs w:val="16"/>
                <w:lang w:val="en-GB" w:eastAsia="en-GB"/>
              </w:rPr>
              <w:t>Keputusan Wali Kota Bekasi Nomor</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555/Kep.150-Diskominfostandi/III/2017 tentang Tata Kelola Keamanan Informasi di Lingkungan Pemerintah Kota Bekasi</w:t>
            </w:r>
            <w:r w:rsidRPr="00252895">
              <w:rPr>
                <w:rFonts w:ascii="Bookman Old Style" w:hAnsi="Bookman Old Style"/>
                <w:color w:val="000000" w:themeColor="text1"/>
                <w:sz w:val="16"/>
                <w:szCs w:val="16"/>
                <w:lang w:eastAsia="en-GB"/>
              </w:rPr>
              <w:t>;</w:t>
            </w:r>
          </w:p>
          <w:p w14:paraId="2D0AFE6C" w14:textId="77777777" w:rsidR="00F15610" w:rsidRDefault="00F15610" w:rsidP="00CB1583">
            <w:pPr>
              <w:spacing w:after="0" w:line="240" w:lineRule="auto"/>
              <w:rPr>
                <w:rFonts w:ascii="Bookman Old Style" w:hAnsi="Bookman Old Style"/>
                <w:color w:val="000000" w:themeColor="text1"/>
                <w:sz w:val="16"/>
                <w:szCs w:val="16"/>
                <w:lang w:eastAsia="en-GB"/>
              </w:rPr>
            </w:pPr>
          </w:p>
          <w:p w14:paraId="3EC64744" w14:textId="459D5C21" w:rsidR="00F15610" w:rsidRPr="00147CF3" w:rsidRDefault="00F15610" w:rsidP="003D6458">
            <w:pPr>
              <w:rPr>
                <w:rFonts w:ascii="Bookman Old Style" w:hAnsi="Bookman Old Style"/>
                <w:color w:val="000000" w:themeColor="text1"/>
                <w:sz w:val="16"/>
                <w:szCs w:val="16"/>
                <w:lang w:val="en-GB" w:eastAsia="en-GB"/>
              </w:rPr>
            </w:pPr>
            <w:r w:rsidRPr="00252895">
              <w:rPr>
                <w:rFonts w:ascii="Bookman Old Style" w:hAnsi="Bookman Old Style"/>
                <w:color w:val="000000" w:themeColor="text1"/>
                <w:sz w:val="16"/>
                <w:szCs w:val="16"/>
                <w:lang w:val="en-GB" w:eastAsia="en-GB"/>
              </w:rPr>
              <w:t>Keputusan Wali Kota Bekasi Nomor</w:t>
            </w:r>
            <w:r w:rsidRPr="00252895">
              <w:rPr>
                <w:rFonts w:ascii="Bookman Old Style" w:hAnsi="Bookman Old Style"/>
                <w:color w:val="000000" w:themeColor="text1"/>
                <w:sz w:val="16"/>
                <w:szCs w:val="16"/>
                <w:lang w:eastAsia="en-GB"/>
              </w:rPr>
              <w:t xml:space="preserve"> </w:t>
            </w:r>
            <w:r w:rsidRPr="00252895">
              <w:rPr>
                <w:rFonts w:ascii="Bookman Old Style" w:hAnsi="Bookman Old Style"/>
                <w:color w:val="000000" w:themeColor="text1"/>
                <w:sz w:val="16"/>
                <w:szCs w:val="16"/>
                <w:lang w:val="en-GB" w:eastAsia="en-GB"/>
              </w:rPr>
              <w:t xml:space="preserve">555.3/Kep.83-Diskominfostandi/I/2018 </w:t>
            </w:r>
            <w:r w:rsidRPr="00252895">
              <w:rPr>
                <w:rFonts w:ascii="Bookman Old Style" w:hAnsi="Bookman Old Style"/>
                <w:color w:val="000000" w:themeColor="text1"/>
                <w:sz w:val="16"/>
                <w:szCs w:val="16"/>
                <w:lang w:eastAsia="en-GB"/>
              </w:rPr>
              <w:t>t</w:t>
            </w:r>
            <w:r w:rsidRPr="00252895">
              <w:rPr>
                <w:rFonts w:ascii="Bookman Old Style" w:hAnsi="Bookman Old Style"/>
                <w:color w:val="000000" w:themeColor="text1"/>
                <w:sz w:val="16"/>
                <w:szCs w:val="16"/>
                <w:lang w:val="en-GB" w:eastAsia="en-GB"/>
              </w:rPr>
              <w:t xml:space="preserve">entang Petunjuk Teknis </w:t>
            </w:r>
            <w:r w:rsidRPr="00252895">
              <w:rPr>
                <w:rFonts w:ascii="Bookman Old Style" w:hAnsi="Bookman Old Style"/>
                <w:color w:val="000000" w:themeColor="text1"/>
                <w:sz w:val="16"/>
                <w:szCs w:val="16"/>
                <w:lang w:val="en-GB" w:eastAsia="en-GB"/>
              </w:rPr>
              <w:lastRenderedPageBreak/>
              <w:t>Penyelenggaraan Statistik Sektoral Pemerintah Kota Bekasi.</w:t>
            </w:r>
          </w:p>
        </w:tc>
        <w:tc>
          <w:tcPr>
            <w:tcW w:w="5399" w:type="dxa"/>
          </w:tcPr>
          <w:p w14:paraId="57A8BE9D" w14:textId="3063AF51" w:rsidR="00F15610" w:rsidRDefault="00F15610" w:rsidP="00241841">
            <w:r w:rsidRPr="00D16A0B">
              <w:rPr>
                <w:rFonts w:ascii="Bookman Old Style" w:hAnsi="Bookman Old Style"/>
                <w:noProof/>
                <w:sz w:val="16"/>
                <w:szCs w:val="16"/>
                <w:lang w:val="en-US" w:eastAsia="en-US"/>
              </w:rPr>
              <w:lastRenderedPageBreak/>
              <mc:AlternateContent>
                <mc:Choice Requires="wps">
                  <w:drawing>
                    <wp:anchor distT="0" distB="0" distL="114300" distR="114300" simplePos="0" relativeHeight="251757056" behindDoc="0" locked="0" layoutInCell="1" allowOverlap="1" wp14:anchorId="0DB7036C" wp14:editId="24F30D88">
                      <wp:simplePos x="0" y="0"/>
                      <wp:positionH relativeFrom="column">
                        <wp:posOffset>-1270</wp:posOffset>
                      </wp:positionH>
                      <wp:positionV relativeFrom="paragraph">
                        <wp:posOffset>71120</wp:posOffset>
                      </wp:positionV>
                      <wp:extent cx="3286125" cy="714375"/>
                      <wp:effectExtent l="0" t="0" r="28575" b="28575"/>
                      <wp:wrapNone/>
                      <wp:docPr id="5" name="Rectangle 129"/>
                      <wp:cNvGraphicFramePr/>
                      <a:graphic xmlns:a="http://schemas.openxmlformats.org/drawingml/2006/main">
                        <a:graphicData uri="http://schemas.microsoft.com/office/word/2010/wordprocessingShape">
                          <wps:wsp>
                            <wps:cNvSpPr/>
                            <wps:spPr>
                              <a:xfrm>
                                <a:off x="0" y="0"/>
                                <a:ext cx="3286125" cy="7143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991F6" w14:textId="12D83030" w:rsidR="00EA4414" w:rsidRDefault="00EA4414" w:rsidP="003844FC">
                                  <w:pPr>
                                    <w:pStyle w:val="NormalWeb"/>
                                    <w:spacing w:before="0" w:beforeAutospacing="0" w:after="0" w:afterAutospacing="0"/>
                                    <w:rPr>
                                      <w:color w:val="000000" w:themeColor="text1"/>
                                      <w:sz w:val="18"/>
                                      <w:szCs w:val="18"/>
                                      <w:lang w:val="id-ID"/>
                                    </w:rPr>
                                  </w:pPr>
                                  <w:r w:rsidRPr="00D15F7A">
                                    <w:rPr>
                                      <w:b/>
                                      <w:color w:val="000000" w:themeColor="text1"/>
                                      <w:sz w:val="18"/>
                                      <w:szCs w:val="18"/>
                                      <w:lang w:val="id-ID"/>
                                    </w:rPr>
                                    <w:t>Indeks Pemanfaatan Teknologi dalam Informasi dan Komunikasi</w:t>
                                  </w:r>
                                  <w:r>
                                    <w:rPr>
                                      <w:b/>
                                      <w:color w:val="000000" w:themeColor="text1"/>
                                      <w:sz w:val="18"/>
                                      <w:szCs w:val="18"/>
                                      <w:lang w:val="id-ID"/>
                                    </w:rPr>
                                    <w:t xml:space="preserve"> Publik</w:t>
                                  </w:r>
                                </w:p>
                                <w:p w14:paraId="6E19ADD2" w14:textId="175BD380" w:rsidR="00EA4414" w:rsidRPr="001A088C" w:rsidRDefault="00EA4414" w:rsidP="003844FC">
                                  <w:pPr>
                                    <w:pStyle w:val="NormalWeb"/>
                                    <w:spacing w:before="0" w:beforeAutospacing="0" w:after="0" w:afterAutospacing="0"/>
                                    <w:rPr>
                                      <w:color w:val="000000" w:themeColor="text1"/>
                                      <w:sz w:val="18"/>
                                      <w:szCs w:val="18"/>
                                      <w:lang w:val="id-ID"/>
                                    </w:rPr>
                                  </w:pPr>
                                  <w:r w:rsidRPr="00252895">
                                    <w:rPr>
                                      <w:color w:val="000000" w:themeColor="text1"/>
                                      <w:sz w:val="18"/>
                                      <w:szCs w:val="18"/>
                                    </w:rPr>
                                    <w:t>{Nilai Indeks Kepuasan Masyarakat pada Pelayanan</w:t>
                                  </w:r>
                                  <w:r>
                                    <w:rPr>
                                      <w:color w:val="000000" w:themeColor="text1"/>
                                      <w:sz w:val="18"/>
                                      <w:szCs w:val="18"/>
                                    </w:rPr>
                                    <w:t xml:space="preserve"> Pengaduan </w:t>
                                  </w:r>
                                  <w:r>
                                    <w:rPr>
                                      <w:color w:val="000000" w:themeColor="text1"/>
                                      <w:sz w:val="18"/>
                                      <w:szCs w:val="18"/>
                                      <w:lang w:val="id-ID"/>
                                    </w:rPr>
                                    <w:t xml:space="preserve"> </w:t>
                                  </w:r>
                                  <w:r>
                                    <w:rPr>
                                      <w:color w:val="000000" w:themeColor="text1"/>
                                      <w:sz w:val="18"/>
                                      <w:szCs w:val="18"/>
                                    </w:rPr>
                                    <w:t>dan Informasi Publik</w:t>
                                  </w:r>
                                  <w:r>
                                    <w:rPr>
                                      <w:color w:val="000000" w:themeColor="text1"/>
                                      <w:sz w:val="18"/>
                                      <w:szCs w:val="18"/>
                                      <w:lang w:val="id-ID"/>
                                    </w:rPr>
                                    <w:t xml:space="preserve"> + </w:t>
                                  </w:r>
                                  <w:r w:rsidRPr="00252895">
                                    <w:rPr>
                                      <w:color w:val="000000" w:themeColor="text1"/>
                                      <w:sz w:val="18"/>
                                      <w:szCs w:val="18"/>
                                    </w:rPr>
                                    <w:t xml:space="preserve">Nilai Indeks Pengelolaan Sistem Layanan Publik Berbasis Digital} : </w:t>
                                  </w:r>
                                  <w:r>
                                    <w:rPr>
                                      <w:color w:val="000000" w:themeColor="text1"/>
                                      <w:sz w:val="18"/>
                                      <w:szCs w:val="18"/>
                                      <w:lang w:val="id-ID"/>
                                    </w:rPr>
                                    <w:t>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DB7036C" id="Rectangle 129" o:spid="_x0000_s1035" style="position:absolute;margin-left:-.1pt;margin-top:5.6pt;width:258.75pt;height:56.2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AJDHwIAAI8EAAAOAAAAZHJzL2Uyb0RvYy54bWysVNtuGyEQfa/Uf0C813tJc6nldVQlSl+q&#10;JkrSD8Ds4EVigQL2rvv1HWC9ttKqD1X9gAeYOWfOMLOr27FXZA/OS6MbWi1KSkBz00q9bej314cP&#10;N5T4wHTLlNHQ0AN4ert+/2412CXUpjOqBUcQRPvlYBvahWCXReF5Bz3zC2NB46UwrmcBt25btI4N&#10;iN6roi7Lq2IwrrXOcPAeT+/zJV0nfCGAh0chPASiGoq5hbS6tG7iWqxXbLl1zHaST2mwf8iiZ1Ij&#10;6Qx1zwIjOyd/g+old8YbERbc9IURQnJIGlBNVb5R89IxC0kLFsfbuUz+/8Hyb/snR2Tb0EtKNOvx&#10;iZ6xaExvFZCq/hQLNFi/RL8X++SmnUczqh2F6+M/6iBjKuphLiqMgXA8vKhvrqoa0TneXVcfL64v&#10;I2hxirbOhy9gehKNhjrkT7Vk+68+ZNejSyTzRsn2QSqVNrFR4E45smf4xJttNYGfeRVRQE45WeGg&#10;IMYq/QwCtWOSdSJMXXcCY5yDDlW+6lgLmeOyxN+R5UifBCXAiCwwuxl7Ajh6ZpAjdpY3+cdQSE07&#10;B5d/SywHzxGJ2egwB/dSG/cnAIWqJubsj+mflSaaYdyMqS/mFtiY9oC9gsMeHnERygwN5UpaSjrj&#10;fr49G3CoGup/7JgDSlxQdybPINMc/RuaH1mbz7tghEwPHYkzzZQQdn2q7DShcazO98nr9B1Z/wIA&#10;AP//AwBQSwMEFAAGAAgAAAAhAOIsF8veAAAACAEAAA8AAABkcnMvZG93bnJldi54bWxMj0FPwzAM&#10;he9I/IfISNy2tJ1gozSd0MQA7bbSA8esMU1F41RNtpZ/jznByfJ7T8+fi+3senHBMXSeFKTLBARS&#10;401HrYL6fb/YgAhRk9G9J1TwjQG25fVVoXPjJzripYqt4BIKuVZgYxxyKUNj0emw9AMSe59+dDry&#10;OrbSjHrictfLLEnupdMd8QWrB9xZbL6qs1Mw7arwkdl2tm+HzevL4aHe18dnpW5v5qdHEBHn+BeG&#10;X3xGh5KZTv5MJohewSLjIMspT7bv0vUKxImFbLUGWRby/wPlDwAAAP//AwBQSwECLQAUAAYACAAA&#10;ACEAtoM4kv4AAADhAQAAEwAAAAAAAAAAAAAAAAAAAAAAW0NvbnRlbnRfVHlwZXNdLnhtbFBLAQIt&#10;ABQABgAIAAAAIQA4/SH/1gAAAJQBAAALAAAAAAAAAAAAAAAAAC8BAABfcmVscy8ucmVsc1BLAQIt&#10;ABQABgAIAAAAIQB5lAJDHwIAAI8EAAAOAAAAAAAAAAAAAAAAAC4CAABkcnMvZTJvRG9jLnhtbFBL&#10;AQItABQABgAIAAAAIQDiLBfL3gAAAAgBAAAPAAAAAAAAAAAAAAAAAHkEAABkcnMvZG93bnJldi54&#10;bWxQSwUGAAAAAAQABADzAAAAhAUAAAAA&#10;" fillcolor="white [3212]" strokecolor="#1f4d78 [1604]" strokeweight="1pt">
                      <v:textbox>
                        <w:txbxContent>
                          <w:p w14:paraId="1A2991F6" w14:textId="12D83030" w:rsidR="00EA4414" w:rsidRDefault="00EA4414" w:rsidP="003844FC">
                            <w:pPr>
                              <w:pStyle w:val="NormalWeb"/>
                              <w:spacing w:before="0" w:beforeAutospacing="0" w:after="0" w:afterAutospacing="0"/>
                              <w:rPr>
                                <w:color w:val="000000" w:themeColor="text1"/>
                                <w:sz w:val="18"/>
                                <w:szCs w:val="18"/>
                                <w:lang w:val="id-ID"/>
                              </w:rPr>
                            </w:pPr>
                            <w:r w:rsidRPr="00D15F7A">
                              <w:rPr>
                                <w:b/>
                                <w:color w:val="000000" w:themeColor="text1"/>
                                <w:sz w:val="18"/>
                                <w:szCs w:val="18"/>
                                <w:lang w:val="id-ID"/>
                              </w:rPr>
                              <w:t>Indeks Pemanfaatan Teknologi dalam Informasi dan Komunikasi</w:t>
                            </w:r>
                            <w:r>
                              <w:rPr>
                                <w:b/>
                                <w:color w:val="000000" w:themeColor="text1"/>
                                <w:sz w:val="18"/>
                                <w:szCs w:val="18"/>
                                <w:lang w:val="id-ID"/>
                              </w:rPr>
                              <w:t xml:space="preserve"> Publik</w:t>
                            </w:r>
                          </w:p>
                          <w:p w14:paraId="6E19ADD2" w14:textId="175BD380" w:rsidR="00EA4414" w:rsidRPr="001A088C" w:rsidRDefault="00EA4414" w:rsidP="003844FC">
                            <w:pPr>
                              <w:pStyle w:val="NormalWeb"/>
                              <w:spacing w:before="0" w:beforeAutospacing="0" w:after="0" w:afterAutospacing="0"/>
                              <w:rPr>
                                <w:color w:val="000000" w:themeColor="text1"/>
                                <w:sz w:val="18"/>
                                <w:szCs w:val="18"/>
                                <w:lang w:val="id-ID"/>
                              </w:rPr>
                            </w:pPr>
                            <w:r w:rsidRPr="00252895">
                              <w:rPr>
                                <w:color w:val="000000" w:themeColor="text1"/>
                                <w:sz w:val="18"/>
                                <w:szCs w:val="18"/>
                              </w:rPr>
                              <w:t>{Nilai Indeks Kepuasan Masyarakat pada Pelayanan</w:t>
                            </w:r>
                            <w:r>
                              <w:rPr>
                                <w:color w:val="000000" w:themeColor="text1"/>
                                <w:sz w:val="18"/>
                                <w:szCs w:val="18"/>
                              </w:rPr>
                              <w:t xml:space="preserve"> Pengaduan </w:t>
                            </w:r>
                            <w:r>
                              <w:rPr>
                                <w:color w:val="000000" w:themeColor="text1"/>
                                <w:sz w:val="18"/>
                                <w:szCs w:val="18"/>
                                <w:lang w:val="id-ID"/>
                              </w:rPr>
                              <w:t xml:space="preserve"> </w:t>
                            </w:r>
                            <w:r>
                              <w:rPr>
                                <w:color w:val="000000" w:themeColor="text1"/>
                                <w:sz w:val="18"/>
                                <w:szCs w:val="18"/>
                              </w:rPr>
                              <w:t>dan Informasi Publik</w:t>
                            </w:r>
                            <w:r>
                              <w:rPr>
                                <w:color w:val="000000" w:themeColor="text1"/>
                                <w:sz w:val="18"/>
                                <w:szCs w:val="18"/>
                                <w:lang w:val="id-ID"/>
                              </w:rPr>
                              <w:t xml:space="preserve"> + </w:t>
                            </w:r>
                            <w:r w:rsidRPr="00252895">
                              <w:rPr>
                                <w:color w:val="000000" w:themeColor="text1"/>
                                <w:sz w:val="18"/>
                                <w:szCs w:val="18"/>
                              </w:rPr>
                              <w:t xml:space="preserve">Nilai Indeks Pengelolaan Sistem Layanan Publik Berbasis Digital} : </w:t>
                            </w:r>
                            <w:r>
                              <w:rPr>
                                <w:color w:val="000000" w:themeColor="text1"/>
                                <w:sz w:val="18"/>
                                <w:szCs w:val="18"/>
                                <w:lang w:val="id-ID"/>
                              </w:rPr>
                              <w:t>2</w:t>
                            </w:r>
                          </w:p>
                        </w:txbxContent>
                      </v:textbox>
                    </v:rect>
                  </w:pict>
                </mc:Fallback>
              </mc:AlternateContent>
            </w:r>
          </w:p>
          <w:p w14:paraId="7B499043" w14:textId="5F39145D" w:rsidR="00F15610" w:rsidRDefault="00F15610" w:rsidP="003844FC"/>
          <w:p w14:paraId="414A84CC" w14:textId="48960DD4" w:rsidR="00F15610" w:rsidRDefault="00D15F7A" w:rsidP="003844FC">
            <w:pPr>
              <w:ind w:firstLine="720"/>
            </w:pPr>
            <w:r w:rsidRPr="00D16A0B">
              <w:rPr>
                <w:rFonts w:ascii="Bookman Old Style" w:hAnsi="Bookman Old Style"/>
                <w:noProof/>
                <w:sz w:val="16"/>
                <w:szCs w:val="16"/>
                <w:lang w:val="en-US" w:eastAsia="en-US"/>
              </w:rPr>
              <mc:AlternateContent>
                <mc:Choice Requires="wps">
                  <w:drawing>
                    <wp:anchor distT="0" distB="0" distL="114300" distR="114300" simplePos="0" relativeHeight="251758080" behindDoc="0" locked="0" layoutInCell="1" allowOverlap="1" wp14:anchorId="79F32F4D" wp14:editId="2C895E73">
                      <wp:simplePos x="0" y="0"/>
                      <wp:positionH relativeFrom="column">
                        <wp:posOffset>-1270</wp:posOffset>
                      </wp:positionH>
                      <wp:positionV relativeFrom="paragraph">
                        <wp:posOffset>279400</wp:posOffset>
                      </wp:positionV>
                      <wp:extent cx="3286125" cy="2695575"/>
                      <wp:effectExtent l="0" t="0" r="28575" b="28575"/>
                      <wp:wrapNone/>
                      <wp:docPr id="11" name="Rectangle 129"/>
                      <wp:cNvGraphicFramePr/>
                      <a:graphic xmlns:a="http://schemas.openxmlformats.org/drawingml/2006/main">
                        <a:graphicData uri="http://schemas.microsoft.com/office/word/2010/wordprocessingShape">
                          <wps:wsp>
                            <wps:cNvSpPr/>
                            <wps:spPr>
                              <a:xfrm>
                                <a:off x="0" y="0"/>
                                <a:ext cx="3286125" cy="26955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9103A0" w14:textId="77777777" w:rsidR="00EA4414" w:rsidRPr="00F172DD" w:rsidRDefault="00EA4414" w:rsidP="003844FC">
                                  <w:pPr>
                                    <w:pStyle w:val="NormalWeb"/>
                                    <w:spacing w:before="0" w:beforeAutospacing="0" w:after="0" w:afterAutospacing="0"/>
                                    <w:rPr>
                                      <w:b/>
                                      <w:color w:val="000000" w:themeColor="text1"/>
                                      <w:sz w:val="16"/>
                                      <w:szCs w:val="16"/>
                                    </w:rPr>
                                  </w:pPr>
                                  <w:r w:rsidRPr="00F172DD">
                                    <w:rPr>
                                      <w:b/>
                                      <w:color w:val="000000" w:themeColor="text1"/>
                                      <w:sz w:val="16"/>
                                      <w:szCs w:val="16"/>
                                    </w:rPr>
                                    <w:t>Indeks Kepuasan Masyarakat pada Pelayanan Pengaduan dan Informasi Publik</w:t>
                                  </w:r>
                                </w:p>
                                <w:p w14:paraId="2B44FC46" w14:textId="77777777" w:rsidR="00EA4414" w:rsidRDefault="00EA4414" w:rsidP="003844FC">
                                  <w:pPr>
                                    <w:pStyle w:val="NormalWeb"/>
                                    <w:spacing w:before="0" w:beforeAutospacing="0" w:after="0" w:afterAutospacing="0"/>
                                    <w:rPr>
                                      <w:color w:val="000000" w:themeColor="text1"/>
                                      <w:sz w:val="16"/>
                                      <w:szCs w:val="16"/>
                                    </w:rPr>
                                  </w:pPr>
                                  <w:r w:rsidRPr="00F172DD">
                                    <w:rPr>
                                      <w:color w:val="000000" w:themeColor="text1"/>
                                      <w:sz w:val="16"/>
                                      <w:szCs w:val="16"/>
                                    </w:rPr>
                                    <w:t xml:space="preserve"> Nilai Rataan Survey IKM (PermenPAN RB) yang dilakukan Persemester dalam 1 Tahun Anggaran x  (5 Indeks)</w:t>
                                  </w:r>
                                </w:p>
                                <w:p w14:paraId="58AC21A6" w14:textId="148890B3" w:rsidR="00EA4414" w:rsidRPr="0049239C" w:rsidRDefault="00EA4414" w:rsidP="00AB3A01">
                                  <w:pPr>
                                    <w:pStyle w:val="NormalWeb"/>
                                    <w:spacing w:before="0" w:beforeAutospacing="0" w:after="0" w:afterAutospacing="0"/>
                                    <w:rPr>
                                      <w:b/>
                                      <w:bCs/>
                                      <w:color w:val="000000" w:themeColor="text1"/>
                                      <w:sz w:val="16"/>
                                      <w:szCs w:val="16"/>
                                    </w:rPr>
                                  </w:pPr>
                                  <w:r w:rsidRPr="0049239C">
                                    <w:rPr>
                                      <w:b/>
                                      <w:bCs/>
                                      <w:color w:val="000000" w:themeColor="text1"/>
                                      <w:sz w:val="16"/>
                                      <w:szCs w:val="16"/>
                                    </w:rPr>
                                    <w:t>Hasil Survey</w:t>
                                  </w:r>
                                </w:p>
                                <w:p w14:paraId="5E93C05C" w14:textId="77777777" w:rsidR="00EA4414" w:rsidRPr="0049239C" w:rsidRDefault="00EA4414" w:rsidP="00AB3A01">
                                  <w:pPr>
                                    <w:pStyle w:val="NormalWeb"/>
                                    <w:spacing w:before="0" w:beforeAutospacing="0" w:after="0" w:afterAutospacing="0"/>
                                    <w:rPr>
                                      <w:sz w:val="16"/>
                                      <w:szCs w:val="16"/>
                                    </w:rPr>
                                  </w:pPr>
                                  <w:r w:rsidRPr="0049239C">
                                    <w:rPr>
                                      <w:bCs/>
                                      <w:color w:val="000000" w:themeColor="text1"/>
                                      <w:sz w:val="16"/>
                                      <w:szCs w:val="16"/>
                                      <w:lang w:val="en-GB"/>
                                    </w:rPr>
                                    <w:t>Rumus Perhitungan :</w:t>
                                  </w:r>
                                </w:p>
                                <w:p w14:paraId="65476834" w14:textId="77777777" w:rsidR="00EA4414" w:rsidRPr="0049239C" w:rsidRDefault="00EA4414" w:rsidP="00AB3A01">
                                  <w:pPr>
                                    <w:pStyle w:val="NormalWeb"/>
                                    <w:spacing w:before="0" w:beforeAutospacing="0" w:after="0" w:afterAutospacing="0"/>
                                    <w:rPr>
                                      <w:sz w:val="16"/>
                                      <w:szCs w:val="16"/>
                                    </w:rPr>
                                  </w:pPr>
                                  <w:r w:rsidRPr="0049239C">
                                    <w:rPr>
                                      <w:bCs/>
                                      <w:color w:val="000000" w:themeColor="text1"/>
                                      <w:sz w:val="16"/>
                                      <w:szCs w:val="16"/>
                                      <w:lang w:val="en-GB"/>
                                    </w:rPr>
                                    <w:t>- U1 s.d</w:t>
                                  </w:r>
                                  <w:r>
                                    <w:rPr>
                                      <w:bCs/>
                                      <w:color w:val="000000" w:themeColor="text1"/>
                                      <w:sz w:val="16"/>
                                      <w:szCs w:val="16"/>
                                      <w:lang w:val="en-GB"/>
                                    </w:rPr>
                                    <w:t xml:space="preserve"> U9 </w:t>
                                  </w:r>
                                  <w:r w:rsidRPr="0049239C">
                                    <w:rPr>
                                      <w:bCs/>
                                      <w:color w:val="000000" w:themeColor="text1"/>
                                      <w:sz w:val="16"/>
                                      <w:szCs w:val="16"/>
                                      <w:lang w:val="en-GB"/>
                                    </w:rPr>
                                    <w:t>= Unsur Pelayanan</w:t>
                                  </w:r>
                                </w:p>
                                <w:p w14:paraId="7F758A79"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NNR </w:t>
                                  </w:r>
                                  <w:r w:rsidRPr="0049239C">
                                    <w:rPr>
                                      <w:bCs/>
                                      <w:color w:val="000000" w:themeColor="text1"/>
                                      <w:sz w:val="16"/>
                                      <w:szCs w:val="16"/>
                                      <w:lang w:val="en-GB"/>
                                    </w:rPr>
                                    <w:t>= Nilai Rata-rata</w:t>
                                  </w:r>
                                </w:p>
                                <w:p w14:paraId="5B4E4043"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IKM </w:t>
                                  </w:r>
                                  <w:r w:rsidRPr="0049239C">
                                    <w:rPr>
                                      <w:bCs/>
                                      <w:color w:val="000000" w:themeColor="text1"/>
                                      <w:sz w:val="16"/>
                                      <w:szCs w:val="16"/>
                                      <w:lang w:val="en-GB"/>
                                    </w:rPr>
                                    <w:t>= Indeks Kepuasan Masyarakat</w:t>
                                  </w:r>
                                </w:p>
                                <w:p w14:paraId="6404315D"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NRR IKM Tertimbang</w:t>
                                  </w:r>
                                </w:p>
                                <w:p w14:paraId="0FE6B3A0"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NNR Tertimbang x 25</w:t>
                                  </w:r>
                                </w:p>
                                <w:p w14:paraId="2085B7C0" w14:textId="77777777" w:rsidR="00EA4414" w:rsidRPr="0049239C" w:rsidRDefault="00EA4414" w:rsidP="00AB3A01">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lang w:val="en-GB"/>
                                    </w:rPr>
                                    <w:t xml:space="preserve">- NRR </w:t>
                                  </w:r>
                                  <w:r>
                                    <w:rPr>
                                      <w:color w:val="000000" w:themeColor="text1"/>
                                      <w:sz w:val="16"/>
                                      <w:szCs w:val="16"/>
                                      <w:lang w:val="en-GB"/>
                                    </w:rPr>
                                    <w:t xml:space="preserve">Per Unsur </w:t>
                                  </w:r>
                                  <w:r w:rsidRPr="0049239C">
                                    <w:rPr>
                                      <w:color w:val="000000" w:themeColor="text1"/>
                                      <w:sz w:val="16"/>
                                      <w:szCs w:val="16"/>
                                      <w:lang w:val="en-GB"/>
                                    </w:rPr>
                                    <w:t>=</w:t>
                                  </w:r>
                                  <w:r w:rsidRPr="0049239C">
                                    <w:rPr>
                                      <w:color w:val="000000" w:themeColor="text1"/>
                                      <w:sz w:val="16"/>
                                      <w:szCs w:val="16"/>
                                      <w:u w:val="single"/>
                                      <w:lang w:val="en-GB"/>
                                    </w:rPr>
                                    <w:t xml:space="preserve"> Jumlah nilai perunsur</w:t>
                                  </w:r>
                                </w:p>
                                <w:p w14:paraId="44E7042F" w14:textId="77777777" w:rsidR="00EA4414" w:rsidRPr="0049239C" w:rsidRDefault="00EA4414" w:rsidP="00AB3A01">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rPr>
                                    <w:t xml:space="preserve">                   </w:t>
                                  </w:r>
                                  <w:r>
                                    <w:rPr>
                                      <w:color w:val="000000" w:themeColor="text1"/>
                                      <w:sz w:val="16"/>
                                      <w:szCs w:val="16"/>
                                    </w:rPr>
                                    <w:t xml:space="preserve">  </w:t>
                                  </w:r>
                                  <w:r w:rsidRPr="0049239C">
                                    <w:rPr>
                                      <w:color w:val="000000" w:themeColor="text1"/>
                                      <w:sz w:val="16"/>
                                      <w:szCs w:val="16"/>
                                      <w:lang w:val="en-GB"/>
                                    </w:rPr>
                                    <w:t>Jumlah kuesioner yang terisi</w:t>
                                  </w:r>
                                </w:p>
                                <w:p w14:paraId="5F554D10" w14:textId="6D986B31" w:rsidR="00EA4414" w:rsidRDefault="00EA4414" w:rsidP="00AB3A01">
                                  <w:pPr>
                                    <w:pStyle w:val="NormalWeb"/>
                                    <w:spacing w:before="0" w:beforeAutospacing="0" w:after="0" w:afterAutospacing="0"/>
                                    <w:rPr>
                                      <w:color w:val="000000" w:themeColor="text1"/>
                                      <w:sz w:val="16"/>
                                      <w:szCs w:val="16"/>
                                      <w:lang w:val="en-GB"/>
                                    </w:rPr>
                                  </w:pPr>
                                  <w:r w:rsidRPr="0049239C">
                                    <w:rPr>
                                      <w:color w:val="000000" w:themeColor="text1"/>
                                      <w:sz w:val="16"/>
                                      <w:szCs w:val="16"/>
                                      <w:lang w:val="en-GB"/>
                                    </w:rPr>
                                    <w:t>- NRR = NRR per unsur x 0,011</w:t>
                                  </w:r>
                                </w:p>
                                <w:p w14:paraId="4E279D00" w14:textId="77777777" w:rsidR="00EA4414" w:rsidRDefault="00EA4414" w:rsidP="00AB3A01">
                                  <w:pPr>
                                    <w:pStyle w:val="NormalWeb"/>
                                    <w:spacing w:before="0" w:beforeAutospacing="0" w:after="0" w:afterAutospacing="0"/>
                                    <w:rPr>
                                      <w:color w:val="000000" w:themeColor="text1"/>
                                      <w:sz w:val="16"/>
                                      <w:szCs w:val="16"/>
                                      <w:lang w:val="en-GB"/>
                                    </w:rPr>
                                  </w:pPr>
                                </w:p>
                                <w:p w14:paraId="2082C3A8" w14:textId="77777777" w:rsidR="00EA4414" w:rsidRDefault="00EA4414" w:rsidP="00AB3A01">
                                  <w:pPr>
                                    <w:pStyle w:val="NormalWeb"/>
                                    <w:spacing w:before="0" w:beforeAutospacing="0" w:after="0" w:afterAutospacing="0"/>
                                    <w:rPr>
                                      <w:color w:val="000000" w:themeColor="text1"/>
                                      <w:sz w:val="16"/>
                                      <w:szCs w:val="16"/>
                                      <w:lang w:val="en-GB"/>
                                    </w:rPr>
                                  </w:pPr>
                                </w:p>
                                <w:p w14:paraId="18E86310" w14:textId="77777777" w:rsidR="00EA4414" w:rsidRPr="00F172DD" w:rsidRDefault="00EA4414" w:rsidP="00D15F7A">
                                  <w:pPr>
                                    <w:pStyle w:val="NormalWeb"/>
                                    <w:spacing w:before="0" w:beforeAutospacing="0" w:after="0" w:afterAutospacing="0"/>
                                    <w:rPr>
                                      <w:color w:val="000000" w:themeColor="text1"/>
                                      <w:sz w:val="16"/>
                                      <w:szCs w:val="16"/>
                                    </w:rPr>
                                  </w:pPr>
                                  <w:r w:rsidRPr="00F172DD">
                                    <w:rPr>
                                      <w:b/>
                                      <w:bCs/>
                                      <w:color w:val="000000" w:themeColor="text1"/>
                                      <w:sz w:val="16"/>
                                      <w:szCs w:val="16"/>
                                    </w:rPr>
                                    <w:t>Indeks Pengelolaan Sistem Layanan Publik Berbasis Digital</w:t>
                                  </w:r>
                                </w:p>
                                <w:p w14:paraId="60BEF5CB" w14:textId="262D0906" w:rsidR="00EA4414" w:rsidRPr="006A10FE" w:rsidRDefault="00EA4414" w:rsidP="00D15F7A">
                                  <w:pPr>
                                    <w:pStyle w:val="NormalWeb"/>
                                    <w:spacing w:before="0" w:beforeAutospacing="0" w:after="0" w:afterAutospacing="0"/>
                                    <w:rPr>
                                      <w:color w:val="000000" w:themeColor="text1"/>
                                      <w:sz w:val="20"/>
                                      <w:szCs w:val="20"/>
                                    </w:rPr>
                                  </w:pPr>
                                  <w:r w:rsidRPr="00F172DD">
                                    <w:rPr>
                                      <w:color w:val="000000" w:themeColor="text1"/>
                                      <w:sz w:val="16"/>
                                      <w:szCs w:val="16"/>
                                    </w:rPr>
                                    <w:t>Nilai Rataan{(Cakupan Unit Kerja yang Terkoneksi dengan Jaringan Primer + Cakupan Layanan Informasi Pemerintahan Daerah Kepada Publik + Persentase Tingkat Layanan Infrastruktur Pusat Data) + Persentase Jumlah Platform dengan Database yang Terintegrasi + Persentase Jumlah Layanan Digital PD)} x 5 (Indeks)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9F32F4D" id="_x0000_s1036" style="position:absolute;left:0;text-align:left;margin-left:-.1pt;margin-top:22pt;width:258.75pt;height:212.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2OIAIAAJIEAAAOAAAAZHJzL2Uyb0RvYy54bWysVMlu2zAQvRfoPxC811oKp4lhOSgSpJei&#10;CZL0A2hqaBGgSJakLblf3yEpy0Za9FDUB5rLzJv3ZtH6duwVOYDz0uiGVouSEtDctFLvGvr99eHD&#10;NSU+MN0yZTQ09Aie3m7ev1sPdgW16YxqwREE0X412IZ2IdhVUXjeQc/8wljQ+CiM61nAo9sVrWMD&#10;oveqqMvyqhiMa60zHLzH2/v8SDcJXwjg4VEID4GohiK3kFaX1m1ci82arXaO2U7yiQb7BxY9kxqD&#10;zlD3LDCyd/I3qF5yZ7wRYcFNXxghJIekAdVU5Rs1Lx2zkLRgcryd0+T/Hyz/dnhyRLZYu4oSzXqs&#10;0TNmjemdAlLVNzFDg/UrNHyxT246edxGuaNwffxHIWRMWT3OWYUxEI6XH+vrq6peUsLxrb66WS4/&#10;LSNqcXa3zocvYHoSNw11SCBlkx2++pBNTyYxmjdKtg9SqXSIrQJ3ypEDwyJvd9UEfmFVRAWZc9qF&#10;o4Loq/QzCFSPLOsUMPXdGYxxDjpU+aljLeQYyxJ/pyin8ElQAozIAtnN2BPAyTKDnLCzvMk+ukJq&#10;29m5/Bux7Dx7pMhGh9m5l9q4PwEoVDVFzvZI/yI1cRvG7Zg7I2mNV1vTHrFdcN7DIy5CmaGhXElL&#10;SWfcz7d3A85VQ/2PPXNAiQvqzuQxZJqjfUNzlbX5vA9GyFTpc5iJETZ+Su00pHGyLs/J6vwp2fwC&#10;AAD//wMAUEsDBBQABgAIAAAAIQCKSdR33wAAAAgBAAAPAAAAZHJzL2Rvd25yZXYueG1sTI/BTsMw&#10;EETvSPyDtUjcWqehLSHEqVBFAfXWkANHN1niiHgdxW4T/r7LqRx3ZjT7JttMthNnHHzrSMFiHoFA&#10;qlzdUqOg/NzNEhA+aKp15wgV/KKHTX57k+m0diMd8FyERnAJ+VQrMCH0qZS+Mmi1n7seib1vN1gd&#10;+BwaWQ965HLbyTiK1tLqlviD0T1uDVY/xckqGLeF/4pNM5mPffL+tn8qd+XhVan7u+nlGUTAKVzD&#10;8IfP6JAz09GdqPaiUzCLOahgueRFbK8Wjw8gjiyskxXIPJP/B+QXAAAA//8DAFBLAQItABQABgAI&#10;AAAAIQC2gziS/gAAAOEBAAATAAAAAAAAAAAAAAAAAAAAAABbQ29udGVudF9UeXBlc10ueG1sUEsB&#10;Ai0AFAAGAAgAAAAhADj9If/WAAAAlAEAAAsAAAAAAAAAAAAAAAAALwEAAF9yZWxzLy5yZWxzUEsB&#10;Ai0AFAAGAAgAAAAhAO45jY4gAgAAkgQAAA4AAAAAAAAAAAAAAAAALgIAAGRycy9lMm9Eb2MueG1s&#10;UEsBAi0AFAAGAAgAAAAhAIpJ1HffAAAACAEAAA8AAAAAAAAAAAAAAAAAegQAAGRycy9kb3ducmV2&#10;LnhtbFBLBQYAAAAABAAEAPMAAACGBQAAAAA=&#10;" fillcolor="white [3212]" strokecolor="#1f4d78 [1604]" strokeweight="1pt">
                      <v:textbox>
                        <w:txbxContent>
                          <w:p w14:paraId="599103A0" w14:textId="77777777" w:rsidR="00EA4414" w:rsidRPr="00F172DD" w:rsidRDefault="00EA4414" w:rsidP="003844FC">
                            <w:pPr>
                              <w:pStyle w:val="NormalWeb"/>
                              <w:spacing w:before="0" w:beforeAutospacing="0" w:after="0" w:afterAutospacing="0"/>
                              <w:rPr>
                                <w:b/>
                                <w:color w:val="000000" w:themeColor="text1"/>
                                <w:sz w:val="16"/>
                                <w:szCs w:val="16"/>
                              </w:rPr>
                            </w:pPr>
                            <w:r w:rsidRPr="00F172DD">
                              <w:rPr>
                                <w:b/>
                                <w:color w:val="000000" w:themeColor="text1"/>
                                <w:sz w:val="16"/>
                                <w:szCs w:val="16"/>
                              </w:rPr>
                              <w:t>Indeks Kepuasan Masyarakat pada Pelayanan Pengaduan dan Informasi Publik</w:t>
                            </w:r>
                          </w:p>
                          <w:p w14:paraId="2B44FC46" w14:textId="77777777" w:rsidR="00EA4414" w:rsidRDefault="00EA4414" w:rsidP="003844FC">
                            <w:pPr>
                              <w:pStyle w:val="NormalWeb"/>
                              <w:spacing w:before="0" w:beforeAutospacing="0" w:after="0" w:afterAutospacing="0"/>
                              <w:rPr>
                                <w:color w:val="000000" w:themeColor="text1"/>
                                <w:sz w:val="16"/>
                                <w:szCs w:val="16"/>
                              </w:rPr>
                            </w:pPr>
                            <w:r w:rsidRPr="00F172DD">
                              <w:rPr>
                                <w:color w:val="000000" w:themeColor="text1"/>
                                <w:sz w:val="16"/>
                                <w:szCs w:val="16"/>
                              </w:rPr>
                              <w:t xml:space="preserve"> Nilai Rataan Survey IKM (PermenPAN RB) yang dilakukan Persemester dalam 1 Tahun Anggaran x  (5 Indeks)</w:t>
                            </w:r>
                          </w:p>
                          <w:p w14:paraId="58AC21A6" w14:textId="148890B3" w:rsidR="00EA4414" w:rsidRPr="0049239C" w:rsidRDefault="00EA4414" w:rsidP="00AB3A01">
                            <w:pPr>
                              <w:pStyle w:val="NormalWeb"/>
                              <w:spacing w:before="0" w:beforeAutospacing="0" w:after="0" w:afterAutospacing="0"/>
                              <w:rPr>
                                <w:b/>
                                <w:bCs/>
                                <w:color w:val="000000" w:themeColor="text1"/>
                                <w:sz w:val="16"/>
                                <w:szCs w:val="16"/>
                              </w:rPr>
                            </w:pPr>
                            <w:r w:rsidRPr="0049239C">
                              <w:rPr>
                                <w:b/>
                                <w:bCs/>
                                <w:color w:val="000000" w:themeColor="text1"/>
                                <w:sz w:val="16"/>
                                <w:szCs w:val="16"/>
                              </w:rPr>
                              <w:t>Hasil Survey</w:t>
                            </w:r>
                          </w:p>
                          <w:p w14:paraId="5E93C05C" w14:textId="77777777" w:rsidR="00EA4414" w:rsidRPr="0049239C" w:rsidRDefault="00EA4414" w:rsidP="00AB3A01">
                            <w:pPr>
                              <w:pStyle w:val="NormalWeb"/>
                              <w:spacing w:before="0" w:beforeAutospacing="0" w:after="0" w:afterAutospacing="0"/>
                              <w:rPr>
                                <w:sz w:val="16"/>
                                <w:szCs w:val="16"/>
                              </w:rPr>
                            </w:pPr>
                            <w:r w:rsidRPr="0049239C">
                              <w:rPr>
                                <w:bCs/>
                                <w:color w:val="000000" w:themeColor="text1"/>
                                <w:sz w:val="16"/>
                                <w:szCs w:val="16"/>
                                <w:lang w:val="en-GB"/>
                              </w:rPr>
                              <w:t>Rumus Perhitungan :</w:t>
                            </w:r>
                          </w:p>
                          <w:p w14:paraId="65476834" w14:textId="77777777" w:rsidR="00EA4414" w:rsidRPr="0049239C" w:rsidRDefault="00EA4414" w:rsidP="00AB3A01">
                            <w:pPr>
                              <w:pStyle w:val="NormalWeb"/>
                              <w:spacing w:before="0" w:beforeAutospacing="0" w:after="0" w:afterAutospacing="0"/>
                              <w:rPr>
                                <w:sz w:val="16"/>
                                <w:szCs w:val="16"/>
                              </w:rPr>
                            </w:pPr>
                            <w:r w:rsidRPr="0049239C">
                              <w:rPr>
                                <w:bCs/>
                                <w:color w:val="000000" w:themeColor="text1"/>
                                <w:sz w:val="16"/>
                                <w:szCs w:val="16"/>
                                <w:lang w:val="en-GB"/>
                              </w:rPr>
                              <w:t>- U1 s.d</w:t>
                            </w:r>
                            <w:r>
                              <w:rPr>
                                <w:bCs/>
                                <w:color w:val="000000" w:themeColor="text1"/>
                                <w:sz w:val="16"/>
                                <w:szCs w:val="16"/>
                                <w:lang w:val="en-GB"/>
                              </w:rPr>
                              <w:t xml:space="preserve"> U9 </w:t>
                            </w:r>
                            <w:r w:rsidRPr="0049239C">
                              <w:rPr>
                                <w:bCs/>
                                <w:color w:val="000000" w:themeColor="text1"/>
                                <w:sz w:val="16"/>
                                <w:szCs w:val="16"/>
                                <w:lang w:val="en-GB"/>
                              </w:rPr>
                              <w:t>= Unsur Pelayanan</w:t>
                            </w:r>
                          </w:p>
                          <w:p w14:paraId="7F758A79"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NNR </w:t>
                            </w:r>
                            <w:r w:rsidRPr="0049239C">
                              <w:rPr>
                                <w:bCs/>
                                <w:color w:val="000000" w:themeColor="text1"/>
                                <w:sz w:val="16"/>
                                <w:szCs w:val="16"/>
                                <w:lang w:val="en-GB"/>
                              </w:rPr>
                              <w:t>= Nilai Rata-rata</w:t>
                            </w:r>
                          </w:p>
                          <w:p w14:paraId="5B4E4043"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IKM </w:t>
                            </w:r>
                            <w:r w:rsidRPr="0049239C">
                              <w:rPr>
                                <w:bCs/>
                                <w:color w:val="000000" w:themeColor="text1"/>
                                <w:sz w:val="16"/>
                                <w:szCs w:val="16"/>
                                <w:lang w:val="en-GB"/>
                              </w:rPr>
                              <w:t>= Indeks Kepuasan Masyarakat</w:t>
                            </w:r>
                          </w:p>
                          <w:p w14:paraId="6404315D"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NRR IKM Tertimbang</w:t>
                            </w:r>
                          </w:p>
                          <w:p w14:paraId="0FE6B3A0" w14:textId="77777777" w:rsidR="00EA4414" w:rsidRPr="0049239C" w:rsidRDefault="00EA4414" w:rsidP="00AB3A01">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NNR Tertimbang x 25</w:t>
                            </w:r>
                          </w:p>
                          <w:p w14:paraId="2085B7C0" w14:textId="77777777" w:rsidR="00EA4414" w:rsidRPr="0049239C" w:rsidRDefault="00EA4414" w:rsidP="00AB3A01">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lang w:val="en-GB"/>
                              </w:rPr>
                              <w:t xml:space="preserve">- NRR </w:t>
                            </w:r>
                            <w:r>
                              <w:rPr>
                                <w:color w:val="000000" w:themeColor="text1"/>
                                <w:sz w:val="16"/>
                                <w:szCs w:val="16"/>
                                <w:lang w:val="en-GB"/>
                              </w:rPr>
                              <w:t xml:space="preserve">Per Unsur </w:t>
                            </w:r>
                            <w:r w:rsidRPr="0049239C">
                              <w:rPr>
                                <w:color w:val="000000" w:themeColor="text1"/>
                                <w:sz w:val="16"/>
                                <w:szCs w:val="16"/>
                                <w:lang w:val="en-GB"/>
                              </w:rPr>
                              <w:t>=</w:t>
                            </w:r>
                            <w:r w:rsidRPr="0049239C">
                              <w:rPr>
                                <w:color w:val="000000" w:themeColor="text1"/>
                                <w:sz w:val="16"/>
                                <w:szCs w:val="16"/>
                                <w:u w:val="single"/>
                                <w:lang w:val="en-GB"/>
                              </w:rPr>
                              <w:t xml:space="preserve"> Jumlah nilai perunsur</w:t>
                            </w:r>
                          </w:p>
                          <w:p w14:paraId="44E7042F" w14:textId="77777777" w:rsidR="00EA4414" w:rsidRPr="0049239C" w:rsidRDefault="00EA4414" w:rsidP="00AB3A01">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rPr>
                              <w:t xml:space="preserve">                   </w:t>
                            </w:r>
                            <w:r>
                              <w:rPr>
                                <w:color w:val="000000" w:themeColor="text1"/>
                                <w:sz w:val="16"/>
                                <w:szCs w:val="16"/>
                              </w:rPr>
                              <w:t xml:space="preserve">  </w:t>
                            </w:r>
                            <w:r w:rsidRPr="0049239C">
                              <w:rPr>
                                <w:color w:val="000000" w:themeColor="text1"/>
                                <w:sz w:val="16"/>
                                <w:szCs w:val="16"/>
                                <w:lang w:val="en-GB"/>
                              </w:rPr>
                              <w:t>Jumlah kuesioner yang terisi</w:t>
                            </w:r>
                          </w:p>
                          <w:p w14:paraId="5F554D10" w14:textId="6D986B31" w:rsidR="00EA4414" w:rsidRDefault="00EA4414" w:rsidP="00AB3A01">
                            <w:pPr>
                              <w:pStyle w:val="NormalWeb"/>
                              <w:spacing w:before="0" w:beforeAutospacing="0" w:after="0" w:afterAutospacing="0"/>
                              <w:rPr>
                                <w:color w:val="000000" w:themeColor="text1"/>
                                <w:sz w:val="16"/>
                                <w:szCs w:val="16"/>
                                <w:lang w:val="en-GB"/>
                              </w:rPr>
                            </w:pPr>
                            <w:r w:rsidRPr="0049239C">
                              <w:rPr>
                                <w:color w:val="000000" w:themeColor="text1"/>
                                <w:sz w:val="16"/>
                                <w:szCs w:val="16"/>
                                <w:lang w:val="en-GB"/>
                              </w:rPr>
                              <w:t>- NRR = NRR per unsur x 0,011</w:t>
                            </w:r>
                          </w:p>
                          <w:p w14:paraId="4E279D00" w14:textId="77777777" w:rsidR="00EA4414" w:rsidRDefault="00EA4414" w:rsidP="00AB3A01">
                            <w:pPr>
                              <w:pStyle w:val="NormalWeb"/>
                              <w:spacing w:before="0" w:beforeAutospacing="0" w:after="0" w:afterAutospacing="0"/>
                              <w:rPr>
                                <w:color w:val="000000" w:themeColor="text1"/>
                                <w:sz w:val="16"/>
                                <w:szCs w:val="16"/>
                                <w:lang w:val="en-GB"/>
                              </w:rPr>
                            </w:pPr>
                          </w:p>
                          <w:p w14:paraId="2082C3A8" w14:textId="77777777" w:rsidR="00EA4414" w:rsidRDefault="00EA4414" w:rsidP="00AB3A01">
                            <w:pPr>
                              <w:pStyle w:val="NormalWeb"/>
                              <w:spacing w:before="0" w:beforeAutospacing="0" w:after="0" w:afterAutospacing="0"/>
                              <w:rPr>
                                <w:color w:val="000000" w:themeColor="text1"/>
                                <w:sz w:val="16"/>
                                <w:szCs w:val="16"/>
                                <w:lang w:val="en-GB"/>
                              </w:rPr>
                            </w:pPr>
                          </w:p>
                          <w:p w14:paraId="18E86310" w14:textId="77777777" w:rsidR="00EA4414" w:rsidRPr="00F172DD" w:rsidRDefault="00EA4414" w:rsidP="00D15F7A">
                            <w:pPr>
                              <w:pStyle w:val="NormalWeb"/>
                              <w:spacing w:before="0" w:beforeAutospacing="0" w:after="0" w:afterAutospacing="0"/>
                              <w:rPr>
                                <w:color w:val="000000" w:themeColor="text1"/>
                                <w:sz w:val="16"/>
                                <w:szCs w:val="16"/>
                              </w:rPr>
                            </w:pPr>
                            <w:r w:rsidRPr="00F172DD">
                              <w:rPr>
                                <w:b/>
                                <w:bCs/>
                                <w:color w:val="000000" w:themeColor="text1"/>
                                <w:sz w:val="16"/>
                                <w:szCs w:val="16"/>
                              </w:rPr>
                              <w:t>Indeks Pengelolaan Sistem Layanan Publik Berbasis Digital</w:t>
                            </w:r>
                          </w:p>
                          <w:p w14:paraId="60BEF5CB" w14:textId="262D0906" w:rsidR="00EA4414" w:rsidRPr="006A10FE" w:rsidRDefault="00EA4414" w:rsidP="00D15F7A">
                            <w:pPr>
                              <w:pStyle w:val="NormalWeb"/>
                              <w:spacing w:before="0" w:beforeAutospacing="0" w:after="0" w:afterAutospacing="0"/>
                              <w:rPr>
                                <w:color w:val="000000" w:themeColor="text1"/>
                                <w:sz w:val="20"/>
                                <w:szCs w:val="20"/>
                              </w:rPr>
                            </w:pPr>
                            <w:r w:rsidRPr="00F172DD">
                              <w:rPr>
                                <w:color w:val="000000" w:themeColor="text1"/>
                                <w:sz w:val="16"/>
                                <w:szCs w:val="16"/>
                              </w:rPr>
                              <w:t>Nilai Rataan{(Cakupan Unit Kerja yang Terkoneksi dengan Jaringan Primer + Cakupan Layanan Informasi Pemerintahan Daerah Kepada Publik + Persentase Tingkat Layanan Infrastruktur Pusat Data) + Persentase Jumlah Platform dengan Database yang Terintegrasi + Persentase Jumlah Layanan Digital PD)} x 5 (Indeks)</w:t>
                            </w:r>
                          </w:p>
                        </w:txbxContent>
                      </v:textbox>
                    </v:rect>
                  </w:pict>
                </mc:Fallback>
              </mc:AlternateContent>
            </w:r>
          </w:p>
          <w:p w14:paraId="4E5E8618" w14:textId="2212DC31" w:rsidR="00F15610" w:rsidRDefault="00F15610" w:rsidP="003844FC">
            <w:pPr>
              <w:ind w:firstLine="720"/>
            </w:pPr>
          </w:p>
          <w:p w14:paraId="63AFB5E5" w14:textId="2C1ED81F" w:rsidR="00F15610" w:rsidRDefault="00F15610" w:rsidP="003844FC">
            <w:pPr>
              <w:ind w:firstLine="720"/>
            </w:pPr>
          </w:p>
          <w:p w14:paraId="66E20235" w14:textId="77777777" w:rsidR="00F15610" w:rsidRDefault="00F15610" w:rsidP="003844FC">
            <w:pPr>
              <w:ind w:firstLine="720"/>
            </w:pPr>
          </w:p>
          <w:p w14:paraId="077B9A4D" w14:textId="7DDF8273" w:rsidR="00F15610" w:rsidRDefault="00F15610" w:rsidP="003844FC">
            <w:pPr>
              <w:ind w:firstLine="720"/>
            </w:pPr>
          </w:p>
          <w:p w14:paraId="2BDB36CB" w14:textId="4C9C355E" w:rsidR="00F15610" w:rsidRDefault="00F15610" w:rsidP="003844FC">
            <w:pPr>
              <w:ind w:firstLine="720"/>
            </w:pPr>
          </w:p>
          <w:p w14:paraId="13D1D3C7" w14:textId="413F1B37" w:rsidR="00F15610" w:rsidRDefault="00F15610" w:rsidP="003844FC">
            <w:pPr>
              <w:ind w:firstLine="720"/>
            </w:pPr>
          </w:p>
          <w:p w14:paraId="73B63E73" w14:textId="33CF50CB" w:rsidR="00F15610" w:rsidRDefault="00F15610" w:rsidP="003844FC">
            <w:pPr>
              <w:ind w:firstLine="720"/>
            </w:pPr>
          </w:p>
          <w:p w14:paraId="3186B4B8" w14:textId="77777777" w:rsidR="00F15610" w:rsidRDefault="00F15610" w:rsidP="003844FC">
            <w:pPr>
              <w:ind w:firstLine="720"/>
            </w:pPr>
          </w:p>
          <w:p w14:paraId="50057D65" w14:textId="77777777" w:rsidR="00F15610" w:rsidRDefault="00F15610" w:rsidP="003844FC">
            <w:pPr>
              <w:ind w:firstLine="720"/>
            </w:pPr>
          </w:p>
          <w:p w14:paraId="2BCF0DA0" w14:textId="22A552F4" w:rsidR="00F15610" w:rsidRPr="003844FC" w:rsidRDefault="00F15610" w:rsidP="003844FC">
            <w:pPr>
              <w:ind w:firstLine="720"/>
            </w:pPr>
          </w:p>
        </w:tc>
        <w:tc>
          <w:tcPr>
            <w:tcW w:w="1553" w:type="dxa"/>
          </w:tcPr>
          <w:p w14:paraId="7FA56EBD" w14:textId="3A86CF04" w:rsidR="00F15610" w:rsidRDefault="00F15610" w:rsidP="003844FC">
            <w:pPr>
              <w:jc w:val="center"/>
            </w:pPr>
            <w:r>
              <w:rPr>
                <w:rFonts w:ascii="Bookman Old Style" w:hAnsi="Bookman Old Style"/>
                <w:sz w:val="16"/>
                <w:szCs w:val="16"/>
                <w:lang w:eastAsia="en-GB"/>
              </w:rPr>
              <w:t>Kepala Dinas Diskomifostandi</w:t>
            </w:r>
            <w:r w:rsidR="001B289B">
              <w:rPr>
                <w:rFonts w:ascii="Bookman Old Style" w:hAnsi="Bookman Old Style"/>
                <w:sz w:val="16"/>
                <w:szCs w:val="16"/>
                <w:lang w:eastAsia="en-GB"/>
              </w:rPr>
              <w:t xml:space="preserve"> Kota Bekasi</w:t>
            </w:r>
          </w:p>
        </w:tc>
        <w:tc>
          <w:tcPr>
            <w:tcW w:w="1691" w:type="dxa"/>
          </w:tcPr>
          <w:p w14:paraId="08964379" w14:textId="5928A362" w:rsidR="00F15610" w:rsidRPr="001B289B" w:rsidRDefault="00F15610" w:rsidP="003844FC">
            <w:pPr>
              <w:jc w:val="center"/>
            </w:pPr>
            <w:r w:rsidRPr="00D16A0B">
              <w:rPr>
                <w:rFonts w:ascii="Bookman Old Style" w:hAnsi="Bookman Old Style"/>
                <w:color w:val="000000"/>
                <w:sz w:val="16"/>
                <w:szCs w:val="16"/>
                <w:lang w:val="en-GB" w:eastAsia="en-GB"/>
              </w:rPr>
              <w:t>Diskominfostandi</w:t>
            </w:r>
            <w:r w:rsidR="001B289B">
              <w:rPr>
                <w:rFonts w:ascii="Bookman Old Style" w:hAnsi="Bookman Old Style"/>
                <w:color w:val="000000"/>
                <w:sz w:val="16"/>
                <w:szCs w:val="16"/>
                <w:lang w:eastAsia="en-GB"/>
              </w:rPr>
              <w:t xml:space="preserve"> </w:t>
            </w:r>
            <w:r w:rsidR="001B289B">
              <w:rPr>
                <w:rFonts w:ascii="Bookman Old Style" w:hAnsi="Bookman Old Style"/>
                <w:sz w:val="16"/>
                <w:szCs w:val="16"/>
                <w:lang w:eastAsia="en-GB"/>
              </w:rPr>
              <w:t>Kota Bekasi</w:t>
            </w:r>
          </w:p>
        </w:tc>
      </w:tr>
      <w:tr w:rsidR="00F15610" w14:paraId="621B0191" w14:textId="77777777" w:rsidTr="00D55B3E">
        <w:tc>
          <w:tcPr>
            <w:tcW w:w="488" w:type="dxa"/>
          </w:tcPr>
          <w:p w14:paraId="06351A5E" w14:textId="32FDC410" w:rsidR="00F15610" w:rsidRDefault="00F15610" w:rsidP="007421C7">
            <w:pPr>
              <w:jc w:val="center"/>
              <w:rPr>
                <w:rFonts w:ascii="Bookman Old Style" w:hAnsi="Bookman Old Style"/>
                <w:color w:val="000000"/>
                <w:sz w:val="16"/>
                <w:szCs w:val="16"/>
                <w:lang w:eastAsia="en-GB"/>
              </w:rPr>
            </w:pPr>
            <w:r>
              <w:rPr>
                <w:rFonts w:ascii="Bookman Old Style" w:hAnsi="Bookman Old Style"/>
                <w:color w:val="000000"/>
                <w:sz w:val="16"/>
                <w:szCs w:val="16"/>
                <w:lang w:eastAsia="en-GB"/>
              </w:rPr>
              <w:lastRenderedPageBreak/>
              <w:t>2</w:t>
            </w:r>
          </w:p>
        </w:tc>
        <w:tc>
          <w:tcPr>
            <w:tcW w:w="1828" w:type="dxa"/>
          </w:tcPr>
          <w:p w14:paraId="3E412BE4" w14:textId="4EA9C59F" w:rsidR="00F15610" w:rsidRPr="00D55B3E" w:rsidRDefault="00F15610" w:rsidP="00F15610">
            <w:pPr>
              <w:rPr>
                <w:rFonts w:ascii="Bookman Old Style" w:hAnsi="Bookman Old Style"/>
                <w:b/>
                <w:color w:val="000000"/>
                <w:sz w:val="16"/>
                <w:szCs w:val="16"/>
                <w:lang w:eastAsia="en-GB"/>
              </w:rPr>
            </w:pPr>
            <w:r w:rsidRPr="00E66FF9">
              <w:rPr>
                <w:rFonts w:ascii="Bookman Old Style" w:hAnsi="Bookman Old Style"/>
                <w:b/>
                <w:color w:val="000000"/>
                <w:sz w:val="16"/>
                <w:szCs w:val="16"/>
                <w:lang w:eastAsia="en-GB"/>
              </w:rPr>
              <w:t>Meningkatnya Ketersediaan Data Statistik Sektoral</w:t>
            </w:r>
          </w:p>
        </w:tc>
        <w:tc>
          <w:tcPr>
            <w:tcW w:w="1599" w:type="dxa"/>
          </w:tcPr>
          <w:p w14:paraId="133A0CE2" w14:textId="77777777" w:rsidR="00F15610" w:rsidRDefault="00F15610" w:rsidP="00F15610">
            <w:pPr>
              <w:spacing w:after="0" w:line="240" w:lineRule="auto"/>
              <w:rPr>
                <w:rFonts w:ascii="Bookman Old Style" w:hAnsi="Bookman Old Style"/>
                <w:color w:val="000000"/>
                <w:sz w:val="16"/>
                <w:szCs w:val="16"/>
                <w:lang w:eastAsia="en-GB"/>
              </w:rPr>
            </w:pPr>
            <w:r w:rsidRPr="00E66FF9">
              <w:rPr>
                <w:rFonts w:ascii="Bookman Old Style" w:hAnsi="Bookman Old Style"/>
                <w:color w:val="000000"/>
                <w:sz w:val="16"/>
                <w:szCs w:val="16"/>
                <w:lang w:eastAsia="en-GB"/>
              </w:rPr>
              <w:t>Indeks Ketersediaan Data Statistik Sektoral</w:t>
            </w:r>
          </w:p>
          <w:p w14:paraId="350CF632" w14:textId="77777777" w:rsidR="00F15610" w:rsidRDefault="00F15610" w:rsidP="00F15610">
            <w:pPr>
              <w:spacing w:after="0" w:line="240" w:lineRule="auto"/>
              <w:rPr>
                <w:rFonts w:ascii="Bookman Old Style" w:hAnsi="Bookman Old Style"/>
                <w:color w:val="000000"/>
                <w:sz w:val="16"/>
                <w:szCs w:val="16"/>
                <w:lang w:eastAsia="en-GB"/>
              </w:rPr>
            </w:pPr>
          </w:p>
          <w:p w14:paraId="4D4DA991" w14:textId="77777777" w:rsidR="00F15610" w:rsidRDefault="00F15610" w:rsidP="00F15610">
            <w:pPr>
              <w:spacing w:after="0" w:line="240" w:lineRule="auto"/>
              <w:rPr>
                <w:rFonts w:ascii="Bookman Old Style" w:hAnsi="Bookman Old Style"/>
                <w:color w:val="000000"/>
                <w:sz w:val="16"/>
                <w:szCs w:val="16"/>
                <w:lang w:eastAsia="en-GB"/>
              </w:rPr>
            </w:pPr>
          </w:p>
          <w:p w14:paraId="376EEB81" w14:textId="77777777" w:rsidR="00F15610" w:rsidRDefault="00F15610" w:rsidP="00F15610">
            <w:pPr>
              <w:spacing w:after="0" w:line="240" w:lineRule="auto"/>
              <w:rPr>
                <w:rFonts w:ascii="Bookman Old Style" w:hAnsi="Bookman Old Style"/>
                <w:color w:val="000000"/>
                <w:sz w:val="16"/>
                <w:szCs w:val="16"/>
                <w:lang w:eastAsia="en-GB"/>
              </w:rPr>
            </w:pPr>
          </w:p>
          <w:p w14:paraId="354D86CF" w14:textId="77777777" w:rsidR="00F15610" w:rsidRDefault="00F15610" w:rsidP="00F15610">
            <w:pPr>
              <w:spacing w:after="0" w:line="240" w:lineRule="auto"/>
              <w:rPr>
                <w:rFonts w:ascii="Bookman Old Style" w:hAnsi="Bookman Old Style"/>
                <w:color w:val="000000"/>
                <w:sz w:val="16"/>
                <w:szCs w:val="16"/>
                <w:lang w:eastAsia="en-GB"/>
              </w:rPr>
            </w:pPr>
          </w:p>
          <w:p w14:paraId="3810AD09" w14:textId="77777777" w:rsidR="00F15610" w:rsidRDefault="00F15610" w:rsidP="00F15610">
            <w:pPr>
              <w:spacing w:after="0" w:line="240" w:lineRule="auto"/>
              <w:rPr>
                <w:rFonts w:ascii="Bookman Old Style" w:hAnsi="Bookman Old Style"/>
                <w:color w:val="000000"/>
                <w:sz w:val="16"/>
                <w:szCs w:val="16"/>
                <w:lang w:eastAsia="en-GB"/>
              </w:rPr>
            </w:pPr>
          </w:p>
          <w:p w14:paraId="72CB1027" w14:textId="77777777" w:rsidR="00E679EE" w:rsidRDefault="00E679EE" w:rsidP="00F15610">
            <w:pPr>
              <w:spacing w:after="0" w:line="240" w:lineRule="auto"/>
              <w:rPr>
                <w:rFonts w:ascii="Bookman Old Style" w:hAnsi="Bookman Old Style"/>
                <w:color w:val="000000"/>
                <w:sz w:val="16"/>
                <w:szCs w:val="16"/>
                <w:lang w:eastAsia="en-GB"/>
              </w:rPr>
            </w:pPr>
          </w:p>
          <w:p w14:paraId="653D95F4" w14:textId="69A8E5D0" w:rsidR="00E679EE" w:rsidRPr="00D74E62" w:rsidRDefault="00E679EE" w:rsidP="00F15610">
            <w:pPr>
              <w:spacing w:after="0" w:line="240" w:lineRule="auto"/>
              <w:rPr>
                <w:rFonts w:ascii="Bookman Old Style" w:hAnsi="Bookman Old Style"/>
                <w:color w:val="000000"/>
                <w:sz w:val="16"/>
                <w:szCs w:val="16"/>
                <w:lang w:eastAsia="en-GB"/>
              </w:rPr>
            </w:pPr>
          </w:p>
        </w:tc>
        <w:tc>
          <w:tcPr>
            <w:tcW w:w="846" w:type="dxa"/>
          </w:tcPr>
          <w:p w14:paraId="06AEA077" w14:textId="55BC6BC7" w:rsidR="00F15610" w:rsidRPr="0082006B" w:rsidRDefault="00F15610" w:rsidP="00F15610">
            <w:pPr>
              <w:jc w:val="center"/>
              <w:rPr>
                <w:rFonts w:ascii="Bookman Old Style" w:hAnsi="Bookman Old Style" w:cs="Calibri"/>
                <w:sz w:val="16"/>
                <w:szCs w:val="16"/>
              </w:rPr>
            </w:pPr>
            <w:r>
              <w:rPr>
                <w:rFonts w:ascii="Bookman Old Style" w:hAnsi="Bookman Old Style" w:cs="Calibri"/>
                <w:sz w:val="16"/>
                <w:szCs w:val="16"/>
              </w:rPr>
              <w:t>Indeks</w:t>
            </w:r>
          </w:p>
        </w:tc>
        <w:tc>
          <w:tcPr>
            <w:tcW w:w="3464" w:type="dxa"/>
            <w:vMerge/>
          </w:tcPr>
          <w:p w14:paraId="744E9B24" w14:textId="77777777" w:rsidR="00F15610" w:rsidRPr="00D74E62" w:rsidRDefault="00F15610" w:rsidP="00F15610">
            <w:pPr>
              <w:rPr>
                <w:rFonts w:ascii="Bookman Old Style" w:hAnsi="Bookman Old Style"/>
                <w:color w:val="000000" w:themeColor="text1"/>
                <w:sz w:val="16"/>
                <w:szCs w:val="16"/>
              </w:rPr>
            </w:pPr>
          </w:p>
        </w:tc>
        <w:tc>
          <w:tcPr>
            <w:tcW w:w="5399" w:type="dxa"/>
          </w:tcPr>
          <w:p w14:paraId="06A2B0D6" w14:textId="00B8D4B1" w:rsidR="00F15610" w:rsidRPr="00D16A0B" w:rsidRDefault="00F15610" w:rsidP="00F15610">
            <w:pPr>
              <w:rPr>
                <w:rFonts w:ascii="Bookman Old Style" w:hAnsi="Bookman Old Style"/>
                <w:noProof/>
                <w:sz w:val="16"/>
                <w:szCs w:val="16"/>
              </w:rPr>
            </w:pPr>
            <w:r w:rsidRPr="00D16A0B">
              <w:rPr>
                <w:rFonts w:ascii="Bookman Old Style" w:hAnsi="Bookman Old Style"/>
                <w:noProof/>
                <w:sz w:val="16"/>
                <w:szCs w:val="16"/>
                <w:lang w:val="en-US" w:eastAsia="en-US"/>
              </w:rPr>
              <mc:AlternateContent>
                <mc:Choice Requires="wps">
                  <w:drawing>
                    <wp:anchor distT="0" distB="0" distL="114300" distR="114300" simplePos="0" relativeHeight="251763200" behindDoc="0" locked="0" layoutInCell="1" allowOverlap="1" wp14:anchorId="73E9AE3D" wp14:editId="463E25ED">
                      <wp:simplePos x="0" y="0"/>
                      <wp:positionH relativeFrom="column">
                        <wp:posOffset>-39370</wp:posOffset>
                      </wp:positionH>
                      <wp:positionV relativeFrom="paragraph">
                        <wp:posOffset>35560</wp:posOffset>
                      </wp:positionV>
                      <wp:extent cx="3352800" cy="704850"/>
                      <wp:effectExtent l="0" t="0" r="19050" b="19050"/>
                      <wp:wrapNone/>
                      <wp:docPr id="35" name="Rectangle 129"/>
                      <wp:cNvGraphicFramePr/>
                      <a:graphic xmlns:a="http://schemas.openxmlformats.org/drawingml/2006/main">
                        <a:graphicData uri="http://schemas.microsoft.com/office/word/2010/wordprocessingShape">
                          <wps:wsp>
                            <wps:cNvSpPr/>
                            <wps:spPr>
                              <a:xfrm>
                                <a:off x="0" y="0"/>
                                <a:ext cx="3352800" cy="7048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E05641" w14:textId="7877AB30" w:rsidR="00EA4414" w:rsidRDefault="00EA4414" w:rsidP="00F15610">
                                  <w:pPr>
                                    <w:pStyle w:val="NormalWeb"/>
                                    <w:spacing w:before="0" w:beforeAutospacing="0" w:after="0" w:afterAutospacing="0"/>
                                    <w:rPr>
                                      <w:color w:val="000000" w:themeColor="text1"/>
                                      <w:sz w:val="18"/>
                                      <w:szCs w:val="18"/>
                                    </w:rPr>
                                  </w:pPr>
                                  <w:r w:rsidRPr="00252895">
                                    <w:rPr>
                                      <w:color w:val="000000" w:themeColor="text1"/>
                                      <w:sz w:val="18"/>
                                      <w:szCs w:val="18"/>
                                    </w:rPr>
                                    <w:t>{Nilai Indeks Ketersediaan D</w:t>
                                  </w:r>
                                  <w:r>
                                    <w:rPr>
                                      <w:color w:val="000000" w:themeColor="text1"/>
                                      <w:sz w:val="18"/>
                                      <w:szCs w:val="18"/>
                                    </w:rPr>
                                    <w:t>ata Sektoral Berbasis Digital</w:t>
                                  </w:r>
                                  <w:r w:rsidRPr="00252895">
                                    <w:rPr>
                                      <w:color w:val="000000" w:themeColor="text1"/>
                                      <w:sz w:val="18"/>
                                      <w:szCs w:val="18"/>
                                    </w:rPr>
                                    <w:t>}</w:t>
                                  </w:r>
                                </w:p>
                                <w:p w14:paraId="7C5A8EC6" w14:textId="77777777" w:rsidR="00EA4414" w:rsidRDefault="00EA4414" w:rsidP="00F15610">
                                  <w:pPr>
                                    <w:pStyle w:val="NormalWeb"/>
                                    <w:spacing w:before="0" w:beforeAutospacing="0" w:after="0" w:afterAutospacing="0"/>
                                    <w:rPr>
                                      <w:color w:val="000000" w:themeColor="text1"/>
                                      <w:sz w:val="18"/>
                                      <w:szCs w:val="18"/>
                                    </w:rPr>
                                  </w:pPr>
                                </w:p>
                                <w:p w14:paraId="7CC2916A" w14:textId="77777777" w:rsidR="00EA4414" w:rsidRPr="00F172DD" w:rsidRDefault="00EA4414" w:rsidP="00F15610">
                                  <w:pPr>
                                    <w:pStyle w:val="NormalWeb"/>
                                    <w:spacing w:before="0" w:beforeAutospacing="0" w:after="0" w:afterAutospacing="0"/>
                                    <w:rPr>
                                      <w:color w:val="000000" w:themeColor="text1"/>
                                      <w:sz w:val="16"/>
                                      <w:szCs w:val="16"/>
                                    </w:rPr>
                                  </w:pPr>
                                  <w:r w:rsidRPr="00F172DD">
                                    <w:rPr>
                                      <w:b/>
                                      <w:bCs/>
                                      <w:color w:val="000000" w:themeColor="text1"/>
                                      <w:sz w:val="16"/>
                                      <w:szCs w:val="16"/>
                                    </w:rPr>
                                    <w:t>Indeks Ketersediaan Data Sektoral Berbasis Digital</w:t>
                                  </w:r>
                                  <w:r w:rsidRPr="00F172DD">
                                    <w:rPr>
                                      <w:color w:val="000000" w:themeColor="text1"/>
                                      <w:sz w:val="16"/>
                                      <w:szCs w:val="16"/>
                                    </w:rPr>
                                    <w:t xml:space="preserve"> : </w:t>
                                  </w:r>
                                </w:p>
                                <w:p w14:paraId="7B2CB256" w14:textId="4F51793B" w:rsidR="00EA4414" w:rsidRPr="00252895" w:rsidRDefault="00EA4414" w:rsidP="00F15610">
                                  <w:pPr>
                                    <w:pStyle w:val="NormalWeb"/>
                                    <w:spacing w:before="0" w:beforeAutospacing="0" w:after="0" w:afterAutospacing="0"/>
                                    <w:rPr>
                                      <w:color w:val="000000" w:themeColor="text1"/>
                                      <w:sz w:val="18"/>
                                      <w:szCs w:val="18"/>
                                    </w:rPr>
                                  </w:pPr>
                                  <w:r w:rsidRPr="00F172DD">
                                    <w:rPr>
                                      <w:color w:val="000000" w:themeColor="text1"/>
                                      <w:sz w:val="16"/>
                                      <w:szCs w:val="16"/>
                                      <w:u w:val="single"/>
                                    </w:rPr>
                                    <w:t>Jumlah Data Sektoral pada PD Berbasis Digital</w:t>
                                  </w:r>
                                  <w:r w:rsidRPr="00F172DD">
                                    <w:rPr>
                                      <w:color w:val="000000" w:themeColor="text1"/>
                                      <w:sz w:val="16"/>
                                      <w:szCs w:val="16"/>
                                    </w:rPr>
                                    <w:t xml:space="preserve">   x 5 (Indeks) Jumlah Data Sektoral pada PD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3E9AE3D" id="_x0000_s1037" style="position:absolute;margin-left:-3.1pt;margin-top:2.8pt;width:264pt;height:55.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r0IwIAAJEEAAAOAAAAZHJzL2Uyb0RvYy54bWysVE2P2yAQvVfqf0DcG9tJ06ZRnFW1q+2l&#10;6q52tz+AYIiRgKFAYqe/vgN2nGhb9VA1B8LHzHtvHoM3N73R5Ch8UGBrWs1KSoTl0Ci7r+n3l/t3&#10;K0pCZLZhGqyo6UkEerN9+2bTubWYQwu6EZ4giA3rztW0jdGtiyLwVhgWZuCExUMJ3rCIS78vGs86&#10;RDe6mJflh6ID3zgPXISAu3fDId1mfCkFjw9SBhGJrilqi3n0edylsdhu2HrvmWsVH2Wwf1BhmLJI&#10;OkHdscjIwavfoIziHgLIOONgCpBScZFrwGqq8lU1zy1zIteC5gQ32RT+Hyz/dnz0RDU1XSwpsczg&#10;HT2ha8zutSDV/FNyqHNhjYHP7tGPq4DTVG4vvUn/WAjps6unyVXRR8Jxc7FYzlclms/x7GP5frXM&#10;theXbOdD/CLAkDSpqUf+bCY7fg0RGTH0HJLIAmjV3Cut8yJ1irjVnhwZ3vFuXyXFmHEVVaQCBsl5&#10;Fk9apFxtn4TE4lHkPBPmtruAMc6FjdVw1LJGDBzLEn9nljN95syACVmiugl7BDhHDiBn7EHsGJ9S&#10;Re7aKbn8m7AhecrIzGDjlGyUBf8nAI1VjcxDPMq/siZNY7/rc2NUOTRt7aA5Ybfgc48POEgNXU25&#10;Vo6SFvzP13sdPquahh8H5gUlPupbGF4hsxzjazrcsoXPhwhS5Zu+0IyKsO+zteMbTQ/rep2jLl+S&#10;7S8AAAD//wMAUEsDBBQABgAIAAAAIQCAeAtW3QAAAAgBAAAPAAAAZHJzL2Rvd25yZXYueG1sTI/B&#10;TsMwEETvSPyDtUjcWieRapUQp0IVBdRbQw4c3WSJI+J1FLtN+HuWExxX8zT7ptgtbhBXnELvSUO6&#10;TkAgNb7tqdNQvx9WWxAhGmrN4Ak1fGOAXXl7U5i89TOd8FrFTnAJhdxosDGOuZShsehMWPsRibNP&#10;PzkT+Zw62U5m5nI3yCxJlHSmJ/5gzYh7i81XdXEa5n0VPjLbLfbtuH19OT7Uh/r0rPX93fL0CCLi&#10;Ev9g+NVndSjZ6ewv1AYxaFipjEkNGwWC402W8pIzc6lSIMtC/h9Q/gAAAP//AwBQSwECLQAUAAYA&#10;CAAAACEAtoM4kv4AAADhAQAAEwAAAAAAAAAAAAAAAAAAAAAAW0NvbnRlbnRfVHlwZXNdLnhtbFBL&#10;AQItABQABgAIAAAAIQA4/SH/1gAAAJQBAAALAAAAAAAAAAAAAAAAAC8BAABfcmVscy8ucmVsc1BL&#10;AQItABQABgAIAAAAIQDfFtr0IwIAAJEEAAAOAAAAAAAAAAAAAAAAAC4CAABkcnMvZTJvRG9jLnht&#10;bFBLAQItABQABgAIAAAAIQCAeAtW3QAAAAgBAAAPAAAAAAAAAAAAAAAAAH0EAABkcnMvZG93bnJl&#10;di54bWxQSwUGAAAAAAQABADzAAAAhwUAAAAA&#10;" fillcolor="white [3212]" strokecolor="#1f4d78 [1604]" strokeweight="1pt">
                      <v:textbox>
                        <w:txbxContent>
                          <w:p w14:paraId="33E05641" w14:textId="7877AB30" w:rsidR="00EA4414" w:rsidRDefault="00EA4414" w:rsidP="00F15610">
                            <w:pPr>
                              <w:pStyle w:val="NormalWeb"/>
                              <w:spacing w:before="0" w:beforeAutospacing="0" w:after="0" w:afterAutospacing="0"/>
                              <w:rPr>
                                <w:color w:val="000000" w:themeColor="text1"/>
                                <w:sz w:val="18"/>
                                <w:szCs w:val="18"/>
                              </w:rPr>
                            </w:pPr>
                            <w:r w:rsidRPr="00252895">
                              <w:rPr>
                                <w:color w:val="000000" w:themeColor="text1"/>
                                <w:sz w:val="18"/>
                                <w:szCs w:val="18"/>
                              </w:rPr>
                              <w:t>{Nilai Indeks Ketersediaan D</w:t>
                            </w:r>
                            <w:r>
                              <w:rPr>
                                <w:color w:val="000000" w:themeColor="text1"/>
                                <w:sz w:val="18"/>
                                <w:szCs w:val="18"/>
                              </w:rPr>
                              <w:t>ata Sektoral Berbasis Digital</w:t>
                            </w:r>
                            <w:r w:rsidRPr="00252895">
                              <w:rPr>
                                <w:color w:val="000000" w:themeColor="text1"/>
                                <w:sz w:val="18"/>
                                <w:szCs w:val="18"/>
                              </w:rPr>
                              <w:t>}</w:t>
                            </w:r>
                          </w:p>
                          <w:p w14:paraId="7C5A8EC6" w14:textId="77777777" w:rsidR="00EA4414" w:rsidRDefault="00EA4414" w:rsidP="00F15610">
                            <w:pPr>
                              <w:pStyle w:val="NormalWeb"/>
                              <w:spacing w:before="0" w:beforeAutospacing="0" w:after="0" w:afterAutospacing="0"/>
                              <w:rPr>
                                <w:color w:val="000000" w:themeColor="text1"/>
                                <w:sz w:val="18"/>
                                <w:szCs w:val="18"/>
                              </w:rPr>
                            </w:pPr>
                          </w:p>
                          <w:p w14:paraId="7CC2916A" w14:textId="77777777" w:rsidR="00EA4414" w:rsidRPr="00F172DD" w:rsidRDefault="00EA4414" w:rsidP="00F15610">
                            <w:pPr>
                              <w:pStyle w:val="NormalWeb"/>
                              <w:spacing w:before="0" w:beforeAutospacing="0" w:after="0" w:afterAutospacing="0"/>
                              <w:rPr>
                                <w:color w:val="000000" w:themeColor="text1"/>
                                <w:sz w:val="16"/>
                                <w:szCs w:val="16"/>
                              </w:rPr>
                            </w:pPr>
                            <w:r w:rsidRPr="00F172DD">
                              <w:rPr>
                                <w:b/>
                                <w:bCs/>
                                <w:color w:val="000000" w:themeColor="text1"/>
                                <w:sz w:val="16"/>
                                <w:szCs w:val="16"/>
                              </w:rPr>
                              <w:t>Indeks Ketersediaan Data Sektoral Berbasis Digital</w:t>
                            </w:r>
                            <w:r w:rsidRPr="00F172DD">
                              <w:rPr>
                                <w:color w:val="000000" w:themeColor="text1"/>
                                <w:sz w:val="16"/>
                                <w:szCs w:val="16"/>
                              </w:rPr>
                              <w:t xml:space="preserve"> : </w:t>
                            </w:r>
                          </w:p>
                          <w:p w14:paraId="7B2CB256" w14:textId="4F51793B" w:rsidR="00EA4414" w:rsidRPr="00252895" w:rsidRDefault="00EA4414" w:rsidP="00F15610">
                            <w:pPr>
                              <w:pStyle w:val="NormalWeb"/>
                              <w:spacing w:before="0" w:beforeAutospacing="0" w:after="0" w:afterAutospacing="0"/>
                              <w:rPr>
                                <w:color w:val="000000" w:themeColor="text1"/>
                                <w:sz w:val="18"/>
                                <w:szCs w:val="18"/>
                              </w:rPr>
                            </w:pPr>
                            <w:r w:rsidRPr="00F172DD">
                              <w:rPr>
                                <w:color w:val="000000" w:themeColor="text1"/>
                                <w:sz w:val="16"/>
                                <w:szCs w:val="16"/>
                                <w:u w:val="single"/>
                              </w:rPr>
                              <w:t>Jumlah Data Sektoral pada PD Berbasis Digital</w:t>
                            </w:r>
                            <w:r w:rsidRPr="00F172DD">
                              <w:rPr>
                                <w:color w:val="000000" w:themeColor="text1"/>
                                <w:sz w:val="16"/>
                                <w:szCs w:val="16"/>
                              </w:rPr>
                              <w:t xml:space="preserve">   x 5 (Indeks) Jumlah Data Sektoral pada PD</w:t>
                            </w:r>
                          </w:p>
                        </w:txbxContent>
                      </v:textbox>
                    </v:rect>
                  </w:pict>
                </mc:Fallback>
              </mc:AlternateContent>
            </w:r>
          </w:p>
        </w:tc>
        <w:tc>
          <w:tcPr>
            <w:tcW w:w="1553" w:type="dxa"/>
          </w:tcPr>
          <w:p w14:paraId="2A66C5DB" w14:textId="6733686F" w:rsidR="00F15610" w:rsidRDefault="00F15610" w:rsidP="00EA3E2E">
            <w:pPr>
              <w:jc w:val="center"/>
              <w:rPr>
                <w:rFonts w:ascii="Bookman Old Style" w:hAnsi="Bookman Old Style"/>
                <w:sz w:val="16"/>
                <w:szCs w:val="16"/>
                <w:lang w:eastAsia="en-GB"/>
              </w:rPr>
            </w:pPr>
            <w:r>
              <w:rPr>
                <w:rFonts w:ascii="Bookman Old Style" w:hAnsi="Bookman Old Style"/>
                <w:sz w:val="16"/>
                <w:szCs w:val="16"/>
                <w:lang w:eastAsia="en-GB"/>
              </w:rPr>
              <w:t>Kepala Dinas Diskomifostandi</w:t>
            </w:r>
            <w:r w:rsidR="00EA3E2E">
              <w:rPr>
                <w:rFonts w:ascii="Bookman Old Style" w:hAnsi="Bookman Old Style"/>
                <w:sz w:val="16"/>
                <w:szCs w:val="16"/>
                <w:lang w:eastAsia="en-GB"/>
              </w:rPr>
              <w:t xml:space="preserve"> Kota Bekasi</w:t>
            </w:r>
          </w:p>
        </w:tc>
        <w:tc>
          <w:tcPr>
            <w:tcW w:w="1691" w:type="dxa"/>
          </w:tcPr>
          <w:p w14:paraId="43C11A4E" w14:textId="69DCBF57" w:rsidR="00F15610" w:rsidRPr="00EA3E2E" w:rsidRDefault="00F15610" w:rsidP="00EA3E2E">
            <w:pPr>
              <w:jc w:val="center"/>
              <w:rPr>
                <w:rFonts w:ascii="Bookman Old Style" w:hAnsi="Bookman Old Style"/>
                <w:color w:val="000000"/>
                <w:sz w:val="16"/>
                <w:szCs w:val="16"/>
                <w:lang w:eastAsia="en-GB"/>
              </w:rPr>
            </w:pPr>
            <w:r w:rsidRPr="00D16A0B">
              <w:rPr>
                <w:rFonts w:ascii="Bookman Old Style" w:hAnsi="Bookman Old Style"/>
                <w:color w:val="000000"/>
                <w:sz w:val="16"/>
                <w:szCs w:val="16"/>
                <w:lang w:val="en-GB" w:eastAsia="en-GB"/>
              </w:rPr>
              <w:t>Diskominfostandi</w:t>
            </w:r>
            <w:r w:rsidR="00EA3E2E">
              <w:rPr>
                <w:rFonts w:ascii="Bookman Old Style" w:hAnsi="Bookman Old Style"/>
                <w:color w:val="000000"/>
                <w:sz w:val="16"/>
                <w:szCs w:val="16"/>
                <w:lang w:eastAsia="en-GB"/>
              </w:rPr>
              <w:t xml:space="preserve"> </w:t>
            </w:r>
            <w:r w:rsidR="00EA3E2E">
              <w:rPr>
                <w:rFonts w:ascii="Bookman Old Style" w:hAnsi="Bookman Old Style"/>
                <w:sz w:val="16"/>
                <w:szCs w:val="16"/>
                <w:lang w:eastAsia="en-GB"/>
              </w:rPr>
              <w:t>Kota Bekasi</w:t>
            </w:r>
          </w:p>
        </w:tc>
      </w:tr>
      <w:tr w:rsidR="0032591F" w14:paraId="418D7974" w14:textId="77777777" w:rsidTr="00D55B3E">
        <w:tc>
          <w:tcPr>
            <w:tcW w:w="488" w:type="dxa"/>
          </w:tcPr>
          <w:p w14:paraId="7C068C6A" w14:textId="177E11A2" w:rsidR="0032591F" w:rsidRDefault="0032591F" w:rsidP="007421C7">
            <w:pPr>
              <w:jc w:val="center"/>
              <w:rPr>
                <w:rFonts w:ascii="Bookman Old Style" w:hAnsi="Bookman Old Style"/>
                <w:color w:val="000000"/>
                <w:sz w:val="16"/>
                <w:szCs w:val="16"/>
                <w:lang w:eastAsia="en-GB"/>
              </w:rPr>
            </w:pPr>
            <w:r>
              <w:rPr>
                <w:rFonts w:ascii="Bookman Old Style" w:hAnsi="Bookman Old Style"/>
                <w:color w:val="000000"/>
                <w:sz w:val="16"/>
                <w:szCs w:val="16"/>
                <w:lang w:eastAsia="en-GB"/>
              </w:rPr>
              <w:t>3</w:t>
            </w:r>
          </w:p>
        </w:tc>
        <w:tc>
          <w:tcPr>
            <w:tcW w:w="1828" w:type="dxa"/>
          </w:tcPr>
          <w:p w14:paraId="2245B738" w14:textId="2C4E6399" w:rsidR="0032591F" w:rsidRPr="00E66FF9" w:rsidRDefault="0032591F" w:rsidP="0032591F">
            <w:pPr>
              <w:rPr>
                <w:rFonts w:ascii="Bookman Old Style" w:hAnsi="Bookman Old Style"/>
                <w:b/>
                <w:color w:val="000000"/>
                <w:sz w:val="16"/>
                <w:szCs w:val="16"/>
                <w:lang w:eastAsia="en-GB"/>
              </w:rPr>
            </w:pPr>
            <w:r w:rsidRPr="00E66FF9">
              <w:rPr>
                <w:rFonts w:ascii="Bookman Old Style" w:hAnsi="Bookman Old Style"/>
                <w:b/>
                <w:color w:val="000000"/>
                <w:sz w:val="16"/>
                <w:szCs w:val="16"/>
                <w:lang w:eastAsia="en-GB"/>
              </w:rPr>
              <w:t>Meningkatnya Penyelenggaraan Pengamanan Informasi Pemerintah Daerah</w:t>
            </w:r>
          </w:p>
        </w:tc>
        <w:tc>
          <w:tcPr>
            <w:tcW w:w="1599" w:type="dxa"/>
          </w:tcPr>
          <w:p w14:paraId="6792AACB" w14:textId="40A53B57" w:rsidR="0032591F" w:rsidRPr="00E66FF9" w:rsidRDefault="0032591F" w:rsidP="0032591F">
            <w:pPr>
              <w:spacing w:after="0" w:line="240" w:lineRule="auto"/>
              <w:rPr>
                <w:rFonts w:ascii="Bookman Old Style" w:hAnsi="Bookman Old Style"/>
                <w:color w:val="000000"/>
                <w:sz w:val="16"/>
                <w:szCs w:val="16"/>
                <w:lang w:eastAsia="en-GB"/>
              </w:rPr>
            </w:pPr>
            <w:r>
              <w:rPr>
                <w:rFonts w:ascii="Bookman Old Style" w:hAnsi="Bookman Old Style"/>
                <w:color w:val="000000"/>
                <w:sz w:val="16"/>
                <w:szCs w:val="16"/>
                <w:lang w:eastAsia="en-GB"/>
              </w:rPr>
              <w:t>I</w:t>
            </w:r>
            <w:r w:rsidRPr="00E66FF9">
              <w:rPr>
                <w:rFonts w:ascii="Bookman Old Style" w:hAnsi="Bookman Old Style"/>
                <w:color w:val="000000"/>
                <w:sz w:val="16"/>
                <w:szCs w:val="16"/>
                <w:lang w:eastAsia="en-GB"/>
              </w:rPr>
              <w:t>ndeks Penyelenggaraan Pengamanan Informasi Pemerintah Daerah</w:t>
            </w:r>
          </w:p>
        </w:tc>
        <w:tc>
          <w:tcPr>
            <w:tcW w:w="846" w:type="dxa"/>
          </w:tcPr>
          <w:p w14:paraId="00AF2A95" w14:textId="12E0D25A" w:rsidR="0032591F" w:rsidRDefault="0032591F" w:rsidP="0032591F">
            <w:pPr>
              <w:jc w:val="center"/>
              <w:rPr>
                <w:rFonts w:ascii="Bookman Old Style" w:hAnsi="Bookman Old Style" w:cs="Calibri"/>
                <w:sz w:val="16"/>
                <w:szCs w:val="16"/>
              </w:rPr>
            </w:pPr>
            <w:r>
              <w:rPr>
                <w:rFonts w:ascii="Bookman Old Style" w:hAnsi="Bookman Old Style" w:cs="Calibri"/>
                <w:sz w:val="16"/>
                <w:szCs w:val="16"/>
              </w:rPr>
              <w:t>Indeks</w:t>
            </w:r>
          </w:p>
        </w:tc>
        <w:tc>
          <w:tcPr>
            <w:tcW w:w="3464" w:type="dxa"/>
            <w:vMerge/>
          </w:tcPr>
          <w:p w14:paraId="5B013AC4" w14:textId="77777777" w:rsidR="0032591F" w:rsidRPr="00D74E62" w:rsidRDefault="0032591F" w:rsidP="0032591F">
            <w:pPr>
              <w:rPr>
                <w:rFonts w:ascii="Bookman Old Style" w:hAnsi="Bookman Old Style"/>
                <w:color w:val="000000" w:themeColor="text1"/>
                <w:sz w:val="16"/>
                <w:szCs w:val="16"/>
              </w:rPr>
            </w:pPr>
          </w:p>
        </w:tc>
        <w:tc>
          <w:tcPr>
            <w:tcW w:w="5399" w:type="dxa"/>
          </w:tcPr>
          <w:p w14:paraId="59386A96" w14:textId="1C5A22A8" w:rsidR="0032591F" w:rsidRPr="00D16A0B" w:rsidRDefault="0032591F" w:rsidP="0032591F">
            <w:pPr>
              <w:rPr>
                <w:rFonts w:ascii="Bookman Old Style" w:hAnsi="Bookman Old Style"/>
                <w:noProof/>
                <w:sz w:val="16"/>
                <w:szCs w:val="16"/>
              </w:rPr>
            </w:pPr>
          </w:p>
        </w:tc>
        <w:tc>
          <w:tcPr>
            <w:tcW w:w="1553" w:type="dxa"/>
          </w:tcPr>
          <w:p w14:paraId="645DEBAF" w14:textId="65B9FBFF" w:rsidR="0032591F" w:rsidRDefault="0032591F" w:rsidP="00EA3E2E">
            <w:pPr>
              <w:jc w:val="center"/>
              <w:rPr>
                <w:rFonts w:ascii="Bookman Old Style" w:hAnsi="Bookman Old Style"/>
                <w:sz w:val="16"/>
                <w:szCs w:val="16"/>
                <w:lang w:eastAsia="en-GB"/>
              </w:rPr>
            </w:pPr>
            <w:r>
              <w:rPr>
                <w:rFonts w:ascii="Bookman Old Style" w:hAnsi="Bookman Old Style"/>
                <w:sz w:val="16"/>
                <w:szCs w:val="16"/>
                <w:lang w:eastAsia="en-GB"/>
              </w:rPr>
              <w:t>Kepala Dinas Diskomifostandi</w:t>
            </w:r>
            <w:r w:rsidR="00EA3E2E">
              <w:rPr>
                <w:rFonts w:ascii="Bookman Old Style" w:hAnsi="Bookman Old Style"/>
                <w:sz w:val="16"/>
                <w:szCs w:val="16"/>
                <w:lang w:eastAsia="en-GB"/>
              </w:rPr>
              <w:t xml:space="preserve"> Kota Bekasi</w:t>
            </w:r>
          </w:p>
        </w:tc>
        <w:tc>
          <w:tcPr>
            <w:tcW w:w="1691" w:type="dxa"/>
          </w:tcPr>
          <w:p w14:paraId="022787B2" w14:textId="043B732B" w:rsidR="0032591F" w:rsidRPr="00EA3E2E" w:rsidRDefault="0032591F" w:rsidP="00EA3E2E">
            <w:pPr>
              <w:jc w:val="center"/>
              <w:rPr>
                <w:rFonts w:ascii="Bookman Old Style" w:hAnsi="Bookman Old Style"/>
                <w:color w:val="000000"/>
                <w:sz w:val="16"/>
                <w:szCs w:val="16"/>
                <w:lang w:eastAsia="en-GB"/>
              </w:rPr>
            </w:pPr>
            <w:r w:rsidRPr="00D16A0B">
              <w:rPr>
                <w:rFonts w:ascii="Bookman Old Style" w:hAnsi="Bookman Old Style"/>
                <w:color w:val="000000"/>
                <w:sz w:val="16"/>
                <w:szCs w:val="16"/>
                <w:lang w:val="en-GB" w:eastAsia="en-GB"/>
              </w:rPr>
              <w:t>Diskominfostandi</w:t>
            </w:r>
            <w:r w:rsidR="00EA3E2E">
              <w:rPr>
                <w:rFonts w:ascii="Bookman Old Style" w:hAnsi="Bookman Old Style"/>
                <w:color w:val="000000"/>
                <w:sz w:val="16"/>
                <w:szCs w:val="16"/>
                <w:lang w:eastAsia="en-GB"/>
              </w:rPr>
              <w:t xml:space="preserve"> </w:t>
            </w:r>
            <w:r w:rsidR="00EA3E2E">
              <w:rPr>
                <w:rFonts w:ascii="Bookman Old Style" w:hAnsi="Bookman Old Style"/>
                <w:sz w:val="16"/>
                <w:szCs w:val="16"/>
                <w:lang w:eastAsia="en-GB"/>
              </w:rPr>
              <w:t>Kota Bekasi</w:t>
            </w:r>
          </w:p>
        </w:tc>
      </w:tr>
    </w:tbl>
    <w:p w14:paraId="27CDF89A" w14:textId="1957F7AC" w:rsidR="00241841" w:rsidRDefault="00D43FE8" w:rsidP="00D43FE8">
      <w:pPr>
        <w:ind w:hanging="1134"/>
      </w:pPr>
      <w:r w:rsidRPr="00646FAE">
        <w:rPr>
          <w:rFonts w:ascii="Bookman Old Style" w:hAnsi="Bookman Old Style"/>
          <w:i/>
          <w:sz w:val="16"/>
          <w:szCs w:val="16"/>
        </w:rPr>
        <w:lastRenderedPageBreak/>
        <w:t>Sumber : Diskominfostandi Kota Bekasi</w:t>
      </w:r>
    </w:p>
    <w:p w14:paraId="23C6FDD8" w14:textId="77777777" w:rsidR="00241841" w:rsidRPr="00241841" w:rsidRDefault="00241841" w:rsidP="00241841"/>
    <w:p w14:paraId="36951DB7" w14:textId="0C164115" w:rsidR="003A0DFC" w:rsidRDefault="003A0DFC" w:rsidP="00A61D35">
      <w:pPr>
        <w:jc w:val="center"/>
        <w:rPr>
          <w:rFonts w:ascii="Bookman Old Style" w:hAnsi="Bookman Old Style"/>
          <w:b/>
          <w:sz w:val="24"/>
          <w:szCs w:val="24"/>
        </w:rPr>
      </w:pPr>
    </w:p>
    <w:p w14:paraId="105C2895" w14:textId="77777777" w:rsidR="00316F43" w:rsidRDefault="00316F43" w:rsidP="00A61D35">
      <w:pPr>
        <w:jc w:val="center"/>
        <w:rPr>
          <w:rFonts w:ascii="Bookman Old Style" w:hAnsi="Bookman Old Style"/>
          <w:b/>
          <w:sz w:val="24"/>
          <w:szCs w:val="24"/>
        </w:rPr>
        <w:sectPr w:rsidR="00316F43" w:rsidSect="006903CE">
          <w:footerReference w:type="default" r:id="rId32"/>
          <w:pgSz w:w="18722" w:h="12242" w:orient="landscape" w:code="10000"/>
          <w:pgMar w:top="1701" w:right="1701" w:bottom="1985" w:left="2268" w:header="0" w:footer="862" w:gutter="0"/>
          <w:cols w:space="720"/>
          <w:noEndnote/>
          <w:docGrid w:linePitch="299"/>
        </w:sectPr>
      </w:pPr>
    </w:p>
    <w:p w14:paraId="3D85C390" w14:textId="77777777" w:rsidR="00DD3AE7" w:rsidRDefault="00DD3AE7" w:rsidP="00B6101B">
      <w:pPr>
        <w:spacing w:after="0"/>
        <w:jc w:val="center"/>
        <w:rPr>
          <w:rFonts w:ascii="Bookman Old Style" w:hAnsi="Bookman Old Style" w:cs="Arial"/>
          <w:b/>
          <w:bCs/>
          <w:spacing w:val="2"/>
          <w:sz w:val="24"/>
          <w:szCs w:val="24"/>
        </w:rPr>
      </w:pPr>
      <w:bookmarkStart w:id="23" w:name="_Toc62734145"/>
    </w:p>
    <w:p w14:paraId="65548DAF" w14:textId="77777777" w:rsidR="0001227A" w:rsidRDefault="006672E5" w:rsidP="006672E5">
      <w:pPr>
        <w:spacing w:after="0"/>
        <w:ind w:hanging="851"/>
        <w:rPr>
          <w:rFonts w:ascii="Bookman Old Style" w:hAnsi="Bookman Old Style" w:cs="Arial"/>
          <w:b/>
          <w:bCs/>
          <w:sz w:val="24"/>
          <w:szCs w:val="24"/>
        </w:rPr>
      </w:pPr>
      <w:r>
        <w:rPr>
          <w:rFonts w:ascii="Bookman Old Style" w:hAnsi="Bookman Old Style" w:cs="Arial"/>
          <w:b/>
          <w:bCs/>
          <w:sz w:val="24"/>
          <w:szCs w:val="24"/>
        </w:rPr>
        <w:t>3.</w:t>
      </w:r>
      <w:r w:rsidR="0001227A">
        <w:rPr>
          <w:rFonts w:ascii="Bookman Old Style" w:hAnsi="Bookman Old Style" w:cs="Arial"/>
          <w:b/>
          <w:bCs/>
          <w:sz w:val="24"/>
          <w:szCs w:val="24"/>
        </w:rPr>
        <w:t>3</w:t>
      </w:r>
      <w:r>
        <w:rPr>
          <w:rFonts w:ascii="Bookman Old Style" w:hAnsi="Bookman Old Style" w:cs="Arial"/>
          <w:b/>
          <w:bCs/>
          <w:sz w:val="24"/>
          <w:szCs w:val="24"/>
        </w:rPr>
        <w:t xml:space="preserve"> </w:t>
      </w:r>
      <w:r>
        <w:rPr>
          <w:rFonts w:ascii="Bookman Old Style" w:hAnsi="Bookman Old Style" w:cs="Arial"/>
          <w:b/>
          <w:bCs/>
          <w:sz w:val="24"/>
          <w:szCs w:val="24"/>
        </w:rPr>
        <w:tab/>
        <w:t xml:space="preserve">Strategi Diskominfostandi Kota Bekasi dalam mencapai </w:t>
      </w:r>
      <w:r w:rsidR="0001227A">
        <w:rPr>
          <w:rFonts w:ascii="Bookman Old Style" w:hAnsi="Bookman Old Style" w:cs="Arial"/>
          <w:b/>
          <w:bCs/>
          <w:sz w:val="24"/>
          <w:szCs w:val="24"/>
        </w:rPr>
        <w:t>Tujuan</w:t>
      </w:r>
    </w:p>
    <w:p w14:paraId="4FAC3AF6" w14:textId="77CC570D" w:rsidR="00DD3AE7" w:rsidRDefault="0001227A" w:rsidP="0001227A">
      <w:pPr>
        <w:spacing w:after="0"/>
        <w:rPr>
          <w:rFonts w:ascii="Bookman Old Style" w:hAnsi="Bookman Old Style" w:cs="Arial"/>
          <w:b/>
          <w:bCs/>
          <w:sz w:val="24"/>
          <w:szCs w:val="24"/>
        </w:rPr>
      </w:pPr>
      <w:r>
        <w:rPr>
          <w:rFonts w:ascii="Bookman Old Style" w:hAnsi="Bookman Old Style" w:cs="Arial"/>
          <w:b/>
          <w:bCs/>
          <w:sz w:val="24"/>
          <w:szCs w:val="24"/>
        </w:rPr>
        <w:t xml:space="preserve">dan Sasaran </w:t>
      </w:r>
      <w:r w:rsidR="006672E5">
        <w:rPr>
          <w:rFonts w:ascii="Bookman Old Style" w:hAnsi="Bookman Old Style" w:cs="Arial"/>
          <w:b/>
          <w:bCs/>
          <w:sz w:val="24"/>
          <w:szCs w:val="24"/>
        </w:rPr>
        <w:t>RENSTRA</w:t>
      </w:r>
      <w:r w:rsidR="006672E5" w:rsidRPr="00087750">
        <w:rPr>
          <w:rFonts w:ascii="Bookman Old Style" w:hAnsi="Bookman Old Style" w:cs="Arial"/>
          <w:b/>
          <w:bCs/>
          <w:sz w:val="24"/>
          <w:szCs w:val="24"/>
          <w:lang w:val="en-US"/>
        </w:rPr>
        <w:t xml:space="preserve"> </w:t>
      </w:r>
      <w:r w:rsidR="006672E5">
        <w:rPr>
          <w:rFonts w:ascii="Bookman Old Style" w:hAnsi="Bookman Old Style" w:cs="Arial"/>
          <w:b/>
          <w:bCs/>
          <w:sz w:val="24"/>
          <w:szCs w:val="24"/>
        </w:rPr>
        <w:t>Diskominfostandi Kota Bekasi Tahun 2025-2029</w:t>
      </w:r>
    </w:p>
    <w:p w14:paraId="1488F21A" w14:textId="77777777" w:rsidR="001471BE" w:rsidRDefault="001471BE" w:rsidP="006672E5">
      <w:pPr>
        <w:spacing w:after="0"/>
        <w:ind w:hanging="851"/>
        <w:rPr>
          <w:rFonts w:ascii="Bookman Old Style" w:hAnsi="Bookman Old Style" w:cs="Arial"/>
          <w:b/>
          <w:bCs/>
          <w:sz w:val="24"/>
          <w:szCs w:val="24"/>
        </w:rPr>
      </w:pPr>
    </w:p>
    <w:p w14:paraId="2943A1A2" w14:textId="633D6B40" w:rsidR="009E578D" w:rsidRDefault="00FF4C22" w:rsidP="009E578D">
      <w:pPr>
        <w:widowControl w:val="0"/>
        <w:autoSpaceDE w:val="0"/>
        <w:autoSpaceDN w:val="0"/>
        <w:adjustRightInd w:val="0"/>
        <w:spacing w:after="0" w:line="360" w:lineRule="auto"/>
        <w:ind w:right="66" w:firstLine="851"/>
        <w:jc w:val="both"/>
        <w:rPr>
          <w:rFonts w:ascii="Bookman Old Style" w:hAnsi="Bookman Old Style"/>
          <w:sz w:val="24"/>
          <w:szCs w:val="24"/>
        </w:rPr>
      </w:pPr>
      <w:r w:rsidRPr="009E578D">
        <w:rPr>
          <w:rFonts w:ascii="Bookman Old Style" w:hAnsi="Bookman Old Style" w:cs="Bookman Old Style"/>
          <w:sz w:val="24"/>
          <w:szCs w:val="24"/>
        </w:rPr>
        <w:t>Strategis</w:t>
      </w:r>
      <w:r w:rsidR="009E578D">
        <w:rPr>
          <w:rFonts w:ascii="Bookman Old Style" w:hAnsi="Bookman Old Style" w:cs="Bookman Old Style"/>
          <w:sz w:val="24"/>
          <w:szCs w:val="24"/>
        </w:rPr>
        <w:t xml:space="preserve"> RENSTRA</w:t>
      </w:r>
      <w:r w:rsidR="009E578D" w:rsidRPr="00A21381">
        <w:rPr>
          <w:rFonts w:ascii="Bookman Old Style" w:hAnsi="Bookman Old Style" w:cs="Bookman Old Style"/>
          <w:sz w:val="24"/>
          <w:szCs w:val="24"/>
        </w:rPr>
        <w:t xml:space="preserve"> </w:t>
      </w:r>
      <w:r w:rsidR="009E578D">
        <w:rPr>
          <w:rFonts w:ascii="Bookman Old Style" w:hAnsi="Bookman Old Style" w:cs="Bookman Old Style"/>
          <w:sz w:val="24"/>
          <w:szCs w:val="24"/>
        </w:rPr>
        <w:t xml:space="preserve">Diskominfostandi Kota Bekasi Tahun 2025-2029 </w:t>
      </w:r>
      <w:r w:rsidR="009E578D" w:rsidRPr="009E578D">
        <w:rPr>
          <w:rFonts w:ascii="Bookman Old Style" w:hAnsi="Bookman Old Style"/>
          <w:sz w:val="24"/>
          <w:szCs w:val="24"/>
        </w:rPr>
        <w:t>merupakan rencana tindakan yang komprehensif berisikan langkah</w:t>
      </w:r>
      <w:r w:rsidR="009E578D">
        <w:rPr>
          <w:rFonts w:ascii="Bookman Old Style" w:hAnsi="Bookman Old Style"/>
          <w:sz w:val="24"/>
          <w:szCs w:val="24"/>
        </w:rPr>
        <w:t>-</w:t>
      </w:r>
      <w:r w:rsidR="009E578D" w:rsidRPr="009E578D">
        <w:rPr>
          <w:rFonts w:ascii="Bookman Old Style" w:hAnsi="Bookman Old Style"/>
          <w:sz w:val="24"/>
          <w:szCs w:val="24"/>
        </w:rPr>
        <w:t xml:space="preserve">langkah/upaya yang akan dilakukan </w:t>
      </w:r>
      <w:r w:rsidR="009E578D">
        <w:rPr>
          <w:rFonts w:ascii="Bookman Old Style" w:hAnsi="Bookman Old Style"/>
          <w:sz w:val="24"/>
          <w:szCs w:val="24"/>
        </w:rPr>
        <w:t xml:space="preserve">diantaranya berupa </w:t>
      </w:r>
      <w:r w:rsidR="009E578D" w:rsidRPr="009E578D">
        <w:rPr>
          <w:rFonts w:ascii="Bookman Old Style" w:hAnsi="Bookman Old Style"/>
          <w:sz w:val="24"/>
          <w:szCs w:val="24"/>
        </w:rPr>
        <w:t>optimalisasi sumber daya</w:t>
      </w:r>
      <w:r w:rsidR="009E578D">
        <w:rPr>
          <w:rFonts w:ascii="Bookman Old Style" w:hAnsi="Bookman Old Style"/>
          <w:sz w:val="24"/>
          <w:szCs w:val="24"/>
        </w:rPr>
        <w:t xml:space="preserve">, tahapan, fokus dan penentuan program/kegiatan/subkegiatan </w:t>
      </w:r>
      <w:r w:rsidR="009E578D" w:rsidRPr="009E578D">
        <w:rPr>
          <w:rFonts w:ascii="Bookman Old Style" w:hAnsi="Bookman Old Style"/>
          <w:sz w:val="24"/>
          <w:szCs w:val="24"/>
        </w:rPr>
        <w:t xml:space="preserve">dalam menghadapi lingkungan dinamis untuk mencapai tujuan/sasaran </w:t>
      </w:r>
      <w:r w:rsidR="009E578D">
        <w:rPr>
          <w:rFonts w:ascii="Bookman Old Style" w:hAnsi="Bookman Old Style" w:cs="Bookman Old Style"/>
          <w:sz w:val="24"/>
          <w:szCs w:val="24"/>
        </w:rPr>
        <w:t>RENSTRA</w:t>
      </w:r>
      <w:r w:rsidR="009E578D" w:rsidRPr="00A21381">
        <w:rPr>
          <w:rFonts w:ascii="Bookman Old Style" w:hAnsi="Bookman Old Style" w:cs="Bookman Old Style"/>
          <w:sz w:val="24"/>
          <w:szCs w:val="24"/>
        </w:rPr>
        <w:t xml:space="preserve"> </w:t>
      </w:r>
      <w:r w:rsidR="009E578D">
        <w:rPr>
          <w:rFonts w:ascii="Bookman Old Style" w:hAnsi="Bookman Old Style" w:cs="Bookman Old Style"/>
          <w:sz w:val="24"/>
          <w:szCs w:val="24"/>
        </w:rPr>
        <w:t>Diskominfostandi Kota Bekasi Tahun 2025-2029</w:t>
      </w:r>
      <w:r w:rsidR="009E578D" w:rsidRPr="009E578D">
        <w:rPr>
          <w:rFonts w:ascii="Bookman Old Style" w:hAnsi="Bookman Old Style"/>
          <w:sz w:val="24"/>
          <w:szCs w:val="24"/>
        </w:rPr>
        <w:t>. Penahapan pembangunan adalah prioritas pembangunan tahunan dalam rangka pencapaian tujuan dan sasaran.</w:t>
      </w:r>
    </w:p>
    <w:p w14:paraId="2E74AF4C" w14:textId="0D56AB0E" w:rsidR="00B66619" w:rsidRPr="00B66619" w:rsidRDefault="00C83DAE" w:rsidP="009E578D">
      <w:pPr>
        <w:widowControl w:val="0"/>
        <w:autoSpaceDE w:val="0"/>
        <w:autoSpaceDN w:val="0"/>
        <w:adjustRightInd w:val="0"/>
        <w:spacing w:after="0" w:line="360" w:lineRule="auto"/>
        <w:ind w:right="66" w:firstLine="851"/>
        <w:jc w:val="both"/>
        <w:rPr>
          <w:rFonts w:ascii="Bookman Old Style" w:hAnsi="Bookman Old Style"/>
          <w:sz w:val="24"/>
          <w:szCs w:val="24"/>
        </w:rPr>
      </w:pPr>
      <w:r>
        <w:rPr>
          <w:rFonts w:ascii="Bookman Old Style" w:hAnsi="Bookman Old Style" w:cs="Bookman Old Style"/>
          <w:sz w:val="24"/>
          <w:szCs w:val="24"/>
        </w:rPr>
        <w:t xml:space="preserve">Penahapaan </w:t>
      </w:r>
      <w:r w:rsidR="00B66619" w:rsidRPr="00B66619">
        <w:rPr>
          <w:rFonts w:ascii="Bookman Old Style" w:hAnsi="Bookman Old Style" w:cs="Bookman Old Style"/>
          <w:sz w:val="24"/>
          <w:szCs w:val="24"/>
        </w:rPr>
        <w:t xml:space="preserve">RENSTRA Diskominfostandi Kota Bekasi </w:t>
      </w:r>
      <w:r w:rsidR="00B66619" w:rsidRPr="00B66619">
        <w:rPr>
          <w:rFonts w:ascii="Bookman Old Style" w:hAnsi="Bookman Old Style" w:cs="Arial"/>
          <w:spacing w:val="-3"/>
          <w:sz w:val="24"/>
          <w:szCs w:val="24"/>
        </w:rPr>
        <w:t xml:space="preserve">sebagai berikut </w:t>
      </w:r>
      <w:r w:rsidR="00B66619" w:rsidRPr="00B66619">
        <w:rPr>
          <w:rFonts w:ascii="Bookman Old Style" w:hAnsi="Bookman Old Style" w:cs="Arial"/>
          <w:sz w:val="24"/>
          <w:szCs w:val="24"/>
        </w:rPr>
        <w:t>:</w:t>
      </w:r>
    </w:p>
    <w:p w14:paraId="1520F5CE" w14:textId="77777777" w:rsidR="00AC5281" w:rsidRDefault="00AC5281" w:rsidP="00B66619">
      <w:pPr>
        <w:pStyle w:val="Caption"/>
        <w:spacing w:after="0"/>
        <w:contextualSpacing/>
        <w:rPr>
          <w:rFonts w:ascii="Bookman Old Style" w:hAnsi="Bookman Old Style"/>
          <w:b/>
          <w:i w:val="0"/>
          <w:color w:val="000000" w:themeColor="text1"/>
          <w:sz w:val="20"/>
          <w:szCs w:val="20"/>
        </w:rPr>
      </w:pPr>
    </w:p>
    <w:p w14:paraId="0C6C446F" w14:textId="32396121" w:rsidR="004103FA" w:rsidRPr="000023E6" w:rsidRDefault="004103FA" w:rsidP="00FC3305">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t>Tabel I</w:t>
      </w:r>
      <w:r>
        <w:rPr>
          <w:rFonts w:ascii="Bookman Old Style" w:hAnsi="Bookman Old Style"/>
          <w:b/>
          <w:i w:val="0"/>
          <w:color w:val="000000" w:themeColor="text1"/>
          <w:sz w:val="20"/>
          <w:szCs w:val="20"/>
        </w:rPr>
        <w:t>II</w:t>
      </w:r>
      <w:r w:rsidRPr="000023E6">
        <w:rPr>
          <w:rFonts w:ascii="Bookman Old Style" w:hAnsi="Bookman Old Style"/>
          <w:b/>
          <w:i w:val="0"/>
          <w:color w:val="000000" w:themeColor="text1"/>
          <w:sz w:val="20"/>
          <w:szCs w:val="20"/>
        </w:rPr>
        <w:t>.</w:t>
      </w:r>
      <w:r>
        <w:rPr>
          <w:rFonts w:ascii="Bookman Old Style" w:hAnsi="Bookman Old Style"/>
          <w:b/>
          <w:i w:val="0"/>
          <w:color w:val="000000" w:themeColor="text1"/>
          <w:sz w:val="20"/>
          <w:szCs w:val="20"/>
        </w:rPr>
        <w:t>3</w:t>
      </w:r>
    </w:p>
    <w:p w14:paraId="303D9780" w14:textId="642ECCD5" w:rsidR="00E31E49" w:rsidRDefault="004103FA" w:rsidP="00FC3305">
      <w:pPr>
        <w:widowControl w:val="0"/>
        <w:autoSpaceDE w:val="0"/>
        <w:autoSpaceDN w:val="0"/>
        <w:adjustRightInd w:val="0"/>
        <w:spacing w:after="0" w:line="240" w:lineRule="auto"/>
        <w:ind w:right="66"/>
        <w:contextualSpacing/>
        <w:jc w:val="center"/>
        <w:rPr>
          <w:rFonts w:ascii="Bookman Old Style" w:hAnsi="Bookman Old Style" w:cs="Bookman Old Style"/>
          <w:sz w:val="24"/>
          <w:szCs w:val="24"/>
        </w:rPr>
      </w:pPr>
      <w:r>
        <w:rPr>
          <w:rFonts w:ascii="Bookman Old Style" w:hAnsi="Bookman Old Style"/>
          <w:b/>
          <w:color w:val="000000" w:themeColor="text1"/>
          <w:sz w:val="20"/>
          <w:szCs w:val="20"/>
        </w:rPr>
        <w:t xml:space="preserve">Penahapan </w:t>
      </w:r>
      <w:r w:rsidRPr="004103FA">
        <w:rPr>
          <w:rFonts w:ascii="Bookman Old Style" w:hAnsi="Bookman Old Style" w:cs="Bookman Old Style"/>
          <w:b/>
          <w:sz w:val="20"/>
          <w:szCs w:val="20"/>
        </w:rPr>
        <w:t>RENST</w:t>
      </w:r>
      <w:r w:rsidR="001F6507">
        <w:rPr>
          <w:rFonts w:ascii="Bookman Old Style" w:hAnsi="Bookman Old Style" w:cs="Bookman Old Style"/>
          <w:b/>
          <w:sz w:val="20"/>
          <w:szCs w:val="20"/>
        </w:rPr>
        <w:t>RA Diskominfostandi Kota Bekasi</w:t>
      </w:r>
    </w:p>
    <w:tbl>
      <w:tblPr>
        <w:tblStyle w:val="TableGrid"/>
        <w:tblW w:w="8855" w:type="dxa"/>
        <w:tblInd w:w="-289" w:type="dxa"/>
        <w:tblLook w:val="04A0" w:firstRow="1" w:lastRow="0" w:firstColumn="1" w:lastColumn="0" w:noHBand="0" w:noVBand="1"/>
      </w:tblPr>
      <w:tblGrid>
        <w:gridCol w:w="1771"/>
        <w:gridCol w:w="1771"/>
        <w:gridCol w:w="1771"/>
        <w:gridCol w:w="1771"/>
        <w:gridCol w:w="1771"/>
      </w:tblGrid>
      <w:tr w:rsidR="001D677F" w14:paraId="6765E849" w14:textId="77777777" w:rsidTr="00B66619">
        <w:trPr>
          <w:trHeight w:val="1230"/>
          <w:tblHeader/>
        </w:trPr>
        <w:tc>
          <w:tcPr>
            <w:tcW w:w="1771" w:type="dxa"/>
            <w:shd w:val="clear" w:color="auto" w:fill="9CC2E5" w:themeFill="accent1" w:themeFillTint="99"/>
            <w:vAlign w:val="center"/>
          </w:tcPr>
          <w:p w14:paraId="795845F8" w14:textId="4A8126D7"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Tahap I</w:t>
            </w:r>
          </w:p>
          <w:p w14:paraId="36CB621B" w14:textId="20C72E51"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(2026)</w:t>
            </w:r>
          </w:p>
        </w:tc>
        <w:tc>
          <w:tcPr>
            <w:tcW w:w="1771" w:type="dxa"/>
            <w:shd w:val="clear" w:color="auto" w:fill="9CC2E5" w:themeFill="accent1" w:themeFillTint="99"/>
            <w:vAlign w:val="center"/>
          </w:tcPr>
          <w:p w14:paraId="6621E787" w14:textId="77777777"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Tahap II</w:t>
            </w:r>
          </w:p>
          <w:p w14:paraId="655E917A" w14:textId="3DBC0859"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(2027)</w:t>
            </w:r>
          </w:p>
        </w:tc>
        <w:tc>
          <w:tcPr>
            <w:tcW w:w="1771" w:type="dxa"/>
            <w:shd w:val="clear" w:color="auto" w:fill="9CC2E5" w:themeFill="accent1" w:themeFillTint="99"/>
            <w:vAlign w:val="center"/>
          </w:tcPr>
          <w:p w14:paraId="55848003" w14:textId="3E5A7BB7"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Tahap II</w:t>
            </w:r>
            <w:r>
              <w:rPr>
                <w:rFonts w:ascii="Bookman Old Style" w:hAnsi="Bookman Old Style" w:cs="Bookman Old Style"/>
                <w:b/>
              </w:rPr>
              <w:t>I</w:t>
            </w:r>
          </w:p>
          <w:p w14:paraId="0CE86122" w14:textId="7F1127F4"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(202</w:t>
            </w:r>
            <w:r>
              <w:rPr>
                <w:rFonts w:ascii="Bookman Old Style" w:hAnsi="Bookman Old Style" w:cs="Bookman Old Style"/>
                <w:b/>
              </w:rPr>
              <w:t>8</w:t>
            </w:r>
            <w:r w:rsidRPr="00D51DA4">
              <w:rPr>
                <w:rFonts w:ascii="Bookman Old Style" w:hAnsi="Bookman Old Style" w:cs="Bookman Old Style"/>
                <w:b/>
              </w:rPr>
              <w:t>)</w:t>
            </w:r>
          </w:p>
        </w:tc>
        <w:tc>
          <w:tcPr>
            <w:tcW w:w="1771" w:type="dxa"/>
            <w:shd w:val="clear" w:color="auto" w:fill="9CC2E5" w:themeFill="accent1" w:themeFillTint="99"/>
            <w:vAlign w:val="center"/>
          </w:tcPr>
          <w:p w14:paraId="5C664828" w14:textId="45F6E187"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Tahap I</w:t>
            </w:r>
            <w:r>
              <w:rPr>
                <w:rFonts w:ascii="Bookman Old Style" w:hAnsi="Bookman Old Style" w:cs="Bookman Old Style"/>
                <w:b/>
              </w:rPr>
              <w:t>V</w:t>
            </w:r>
          </w:p>
          <w:p w14:paraId="28356C7E" w14:textId="34228152"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(202</w:t>
            </w:r>
            <w:r>
              <w:rPr>
                <w:rFonts w:ascii="Bookman Old Style" w:hAnsi="Bookman Old Style" w:cs="Bookman Old Style"/>
                <w:b/>
              </w:rPr>
              <w:t>9</w:t>
            </w:r>
            <w:r w:rsidRPr="00D51DA4">
              <w:rPr>
                <w:rFonts w:ascii="Bookman Old Style" w:hAnsi="Bookman Old Style" w:cs="Bookman Old Style"/>
                <w:b/>
              </w:rPr>
              <w:t>)</w:t>
            </w:r>
          </w:p>
        </w:tc>
        <w:tc>
          <w:tcPr>
            <w:tcW w:w="1771" w:type="dxa"/>
            <w:shd w:val="clear" w:color="auto" w:fill="9CC2E5" w:themeFill="accent1" w:themeFillTint="99"/>
            <w:vAlign w:val="center"/>
          </w:tcPr>
          <w:p w14:paraId="26744174" w14:textId="3BBB93FB"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Bookman Old Style"/>
                <w:b/>
              </w:rPr>
              <w:t>Tahap V</w:t>
            </w:r>
          </w:p>
          <w:p w14:paraId="046B9F37" w14:textId="0927FA5D" w:rsidR="001D677F" w:rsidRPr="00D51DA4" w:rsidRDefault="001D677F"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D51DA4">
              <w:rPr>
                <w:rFonts w:ascii="Bookman Old Style" w:hAnsi="Bookman Old Style" w:cs="Bookman Old Style"/>
                <w:b/>
              </w:rPr>
              <w:t>(20</w:t>
            </w:r>
            <w:r>
              <w:rPr>
                <w:rFonts w:ascii="Bookman Old Style" w:hAnsi="Bookman Old Style" w:cs="Bookman Old Style"/>
                <w:b/>
              </w:rPr>
              <w:t>30</w:t>
            </w:r>
            <w:r w:rsidRPr="00D51DA4">
              <w:rPr>
                <w:rFonts w:ascii="Bookman Old Style" w:hAnsi="Bookman Old Style" w:cs="Bookman Old Style"/>
                <w:b/>
              </w:rPr>
              <w:t>)</w:t>
            </w:r>
          </w:p>
        </w:tc>
      </w:tr>
      <w:tr w:rsidR="001D677F" w14:paraId="3EB3CB43" w14:textId="77777777" w:rsidTr="0038254D">
        <w:trPr>
          <w:trHeight w:val="214"/>
          <w:tblHeader/>
        </w:trPr>
        <w:tc>
          <w:tcPr>
            <w:tcW w:w="1771" w:type="dxa"/>
            <w:shd w:val="clear" w:color="auto" w:fill="D9D9D9" w:themeFill="background1" w:themeFillShade="D9"/>
          </w:tcPr>
          <w:p w14:paraId="4B8D21DF" w14:textId="68AF40B1" w:rsidR="001D677F" w:rsidRPr="00D51DA4" w:rsidRDefault="001D677F" w:rsidP="001D677F">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(1)</w:t>
            </w:r>
          </w:p>
        </w:tc>
        <w:tc>
          <w:tcPr>
            <w:tcW w:w="1771" w:type="dxa"/>
            <w:shd w:val="clear" w:color="auto" w:fill="D9D9D9" w:themeFill="background1" w:themeFillShade="D9"/>
          </w:tcPr>
          <w:p w14:paraId="2D05BAB2" w14:textId="71992428" w:rsidR="001D677F" w:rsidRPr="00D51DA4" w:rsidRDefault="001D677F" w:rsidP="001D677F">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(2)</w:t>
            </w:r>
          </w:p>
        </w:tc>
        <w:tc>
          <w:tcPr>
            <w:tcW w:w="1771" w:type="dxa"/>
            <w:shd w:val="clear" w:color="auto" w:fill="D9D9D9" w:themeFill="background1" w:themeFillShade="D9"/>
          </w:tcPr>
          <w:p w14:paraId="27E766E5" w14:textId="0829958A" w:rsidR="001D677F" w:rsidRPr="00D51DA4" w:rsidRDefault="001D677F" w:rsidP="001D677F">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(3)</w:t>
            </w:r>
          </w:p>
        </w:tc>
        <w:tc>
          <w:tcPr>
            <w:tcW w:w="1771" w:type="dxa"/>
            <w:shd w:val="clear" w:color="auto" w:fill="D9D9D9" w:themeFill="background1" w:themeFillShade="D9"/>
          </w:tcPr>
          <w:p w14:paraId="41044040" w14:textId="095BAE15" w:rsidR="001D677F" w:rsidRPr="00D51DA4" w:rsidRDefault="001D677F" w:rsidP="001D677F">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(4)</w:t>
            </w:r>
          </w:p>
        </w:tc>
        <w:tc>
          <w:tcPr>
            <w:tcW w:w="1771" w:type="dxa"/>
            <w:shd w:val="clear" w:color="auto" w:fill="D9D9D9" w:themeFill="background1" w:themeFillShade="D9"/>
          </w:tcPr>
          <w:p w14:paraId="1B403FBB" w14:textId="3F71C9B0" w:rsidR="001D677F" w:rsidRPr="00D51DA4" w:rsidRDefault="001D677F" w:rsidP="00D60CE4">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w:t>
            </w:r>
            <w:r w:rsidR="00D60CE4">
              <w:rPr>
                <w:rFonts w:ascii="Bookman Old Style" w:hAnsi="Bookman Old Style" w:cs="Bookman Old Style"/>
                <w:b/>
                <w:i/>
                <w:sz w:val="16"/>
                <w:szCs w:val="16"/>
              </w:rPr>
              <w:t>5</w:t>
            </w:r>
            <w:r w:rsidRPr="00D51DA4">
              <w:rPr>
                <w:rFonts w:ascii="Bookman Old Style" w:hAnsi="Bookman Old Style" w:cs="Bookman Old Style"/>
                <w:b/>
                <w:i/>
                <w:sz w:val="16"/>
                <w:szCs w:val="16"/>
              </w:rPr>
              <w:t>)</w:t>
            </w:r>
          </w:p>
        </w:tc>
      </w:tr>
      <w:tr w:rsidR="001D677F" w14:paraId="638B7D71" w14:textId="77777777" w:rsidTr="001D677F">
        <w:tc>
          <w:tcPr>
            <w:tcW w:w="1771" w:type="dxa"/>
          </w:tcPr>
          <w:p w14:paraId="3018612B" w14:textId="77777777" w:rsidR="001D677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1A413E">
              <w:rPr>
                <w:rFonts w:ascii="Bookman Old Style" w:hAnsi="Bookman Old Style" w:cs="Bookman Old Style"/>
                <w:sz w:val="18"/>
                <w:szCs w:val="18"/>
              </w:rPr>
              <w:t>Penyelenggaraan Pemerintahan melalui Pemanfaatan T</w:t>
            </w:r>
            <w:r w:rsidRPr="001A413E">
              <w:rPr>
                <w:rFonts w:ascii="Bookman Old Style" w:hAnsi="Bookman Old Style" w:cs="Bookman Old Style"/>
                <w:sz w:val="18"/>
                <w:szCs w:val="18"/>
                <w:lang w:val="en-US"/>
              </w:rPr>
              <w:t xml:space="preserve">eknologi Informatika dan </w:t>
            </w:r>
            <w:r w:rsidRPr="001A413E">
              <w:rPr>
                <w:rFonts w:ascii="Bookman Old Style" w:hAnsi="Bookman Old Style" w:cs="Bookman Old Style"/>
                <w:sz w:val="18"/>
                <w:szCs w:val="18"/>
              </w:rPr>
              <w:t>K</w:t>
            </w:r>
            <w:r w:rsidRPr="001A413E">
              <w:rPr>
                <w:rFonts w:ascii="Bookman Old Style" w:hAnsi="Bookman Old Style" w:cs="Bookman Old Style"/>
                <w:sz w:val="18"/>
                <w:szCs w:val="18"/>
                <w:lang w:val="en-US"/>
              </w:rPr>
              <w:t>omunikasi</w:t>
            </w:r>
            <w:r w:rsidRPr="001A413E">
              <w:rPr>
                <w:rFonts w:ascii="Bookman Old Style" w:hAnsi="Bookman Old Style" w:cs="Bookman Old Style"/>
                <w:sz w:val="18"/>
                <w:szCs w:val="18"/>
              </w:rPr>
              <w:t>;</w:t>
            </w:r>
          </w:p>
          <w:p w14:paraId="12899A7E" w14:textId="2F9BFB02" w:rsidR="001D677F" w:rsidRPr="001A413E"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771" w:type="dxa"/>
          </w:tcPr>
          <w:p w14:paraId="2E1A3697" w14:textId="1B0D0CF7" w:rsidR="001D677F" w:rsidRPr="001A413E"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1A413E">
              <w:rPr>
                <w:rFonts w:ascii="Bookman Old Style" w:hAnsi="Bookman Old Style" w:cs="Bookman Old Style"/>
                <w:sz w:val="18"/>
                <w:szCs w:val="18"/>
              </w:rPr>
              <w:t>Penyelenggaraan Pemerintahan melalui Pemanfaatan T</w:t>
            </w:r>
            <w:r w:rsidRPr="001A413E">
              <w:rPr>
                <w:rFonts w:ascii="Bookman Old Style" w:hAnsi="Bookman Old Style" w:cs="Bookman Old Style"/>
                <w:sz w:val="18"/>
                <w:szCs w:val="18"/>
                <w:lang w:val="en-US"/>
              </w:rPr>
              <w:t xml:space="preserve">eknologi Informatika dan </w:t>
            </w:r>
            <w:r w:rsidRPr="001A413E">
              <w:rPr>
                <w:rFonts w:ascii="Bookman Old Style" w:hAnsi="Bookman Old Style" w:cs="Bookman Old Style"/>
                <w:sz w:val="18"/>
                <w:szCs w:val="18"/>
              </w:rPr>
              <w:t>K</w:t>
            </w:r>
            <w:r w:rsidRPr="001A413E">
              <w:rPr>
                <w:rFonts w:ascii="Bookman Old Style" w:hAnsi="Bookman Old Style" w:cs="Bookman Old Style"/>
                <w:sz w:val="18"/>
                <w:szCs w:val="18"/>
                <w:lang w:val="en-US"/>
              </w:rPr>
              <w:t>omunikasi</w:t>
            </w:r>
            <w:r w:rsidRPr="001A413E">
              <w:rPr>
                <w:rFonts w:ascii="Bookman Old Style" w:hAnsi="Bookman Old Style" w:cs="Bookman Old Style"/>
                <w:sz w:val="18"/>
                <w:szCs w:val="18"/>
              </w:rPr>
              <w:t>;</w:t>
            </w:r>
          </w:p>
        </w:tc>
        <w:tc>
          <w:tcPr>
            <w:tcW w:w="1771" w:type="dxa"/>
          </w:tcPr>
          <w:p w14:paraId="3C17AD0D" w14:textId="5B59D279" w:rsidR="001D677F" w:rsidRPr="001A413E"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1A413E">
              <w:rPr>
                <w:rFonts w:ascii="Bookman Old Style" w:hAnsi="Bookman Old Style" w:cs="Bookman Old Style"/>
                <w:sz w:val="18"/>
                <w:szCs w:val="18"/>
              </w:rPr>
              <w:t>Penyelenggaraan Pemerintahan melalui Pemanfaatan T</w:t>
            </w:r>
            <w:r w:rsidRPr="001A413E">
              <w:rPr>
                <w:rFonts w:ascii="Bookman Old Style" w:hAnsi="Bookman Old Style" w:cs="Bookman Old Style"/>
                <w:sz w:val="18"/>
                <w:szCs w:val="18"/>
                <w:lang w:val="en-US"/>
              </w:rPr>
              <w:t xml:space="preserve">eknologi Informatika dan </w:t>
            </w:r>
            <w:r w:rsidRPr="001A413E">
              <w:rPr>
                <w:rFonts w:ascii="Bookman Old Style" w:hAnsi="Bookman Old Style" w:cs="Bookman Old Style"/>
                <w:sz w:val="18"/>
                <w:szCs w:val="18"/>
              </w:rPr>
              <w:t>K</w:t>
            </w:r>
            <w:r w:rsidRPr="001A413E">
              <w:rPr>
                <w:rFonts w:ascii="Bookman Old Style" w:hAnsi="Bookman Old Style" w:cs="Bookman Old Style"/>
                <w:sz w:val="18"/>
                <w:szCs w:val="18"/>
                <w:lang w:val="en-US"/>
              </w:rPr>
              <w:t>omunikasi</w:t>
            </w:r>
            <w:r w:rsidRPr="001A413E">
              <w:rPr>
                <w:rFonts w:ascii="Bookman Old Style" w:hAnsi="Bookman Old Style" w:cs="Bookman Old Style"/>
                <w:sz w:val="18"/>
                <w:szCs w:val="18"/>
              </w:rPr>
              <w:t>;</w:t>
            </w:r>
          </w:p>
        </w:tc>
        <w:tc>
          <w:tcPr>
            <w:tcW w:w="1771" w:type="dxa"/>
          </w:tcPr>
          <w:p w14:paraId="38EC5600" w14:textId="05F82694" w:rsidR="001D677F" w:rsidRPr="001A413E"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1A413E">
              <w:rPr>
                <w:rFonts w:ascii="Bookman Old Style" w:hAnsi="Bookman Old Style" w:cs="Bookman Old Style"/>
                <w:sz w:val="18"/>
                <w:szCs w:val="18"/>
              </w:rPr>
              <w:t>Penyelenggaraan Pemerintahan melalui Pemanfaatan T</w:t>
            </w:r>
            <w:r w:rsidRPr="001A413E">
              <w:rPr>
                <w:rFonts w:ascii="Bookman Old Style" w:hAnsi="Bookman Old Style" w:cs="Bookman Old Style"/>
                <w:sz w:val="18"/>
                <w:szCs w:val="18"/>
                <w:lang w:val="en-US"/>
              </w:rPr>
              <w:t xml:space="preserve">eknologi Informatika dan </w:t>
            </w:r>
            <w:r w:rsidRPr="001A413E">
              <w:rPr>
                <w:rFonts w:ascii="Bookman Old Style" w:hAnsi="Bookman Old Style" w:cs="Bookman Old Style"/>
                <w:sz w:val="18"/>
                <w:szCs w:val="18"/>
              </w:rPr>
              <w:t>K</w:t>
            </w:r>
            <w:r w:rsidRPr="001A413E">
              <w:rPr>
                <w:rFonts w:ascii="Bookman Old Style" w:hAnsi="Bookman Old Style" w:cs="Bookman Old Style"/>
                <w:sz w:val="18"/>
                <w:szCs w:val="18"/>
                <w:lang w:val="en-US"/>
              </w:rPr>
              <w:t>omunikasi</w:t>
            </w:r>
            <w:r w:rsidRPr="001A413E">
              <w:rPr>
                <w:rFonts w:ascii="Bookman Old Style" w:hAnsi="Bookman Old Style" w:cs="Bookman Old Style"/>
                <w:sz w:val="18"/>
                <w:szCs w:val="18"/>
              </w:rPr>
              <w:t>;</w:t>
            </w:r>
          </w:p>
        </w:tc>
        <w:tc>
          <w:tcPr>
            <w:tcW w:w="1771" w:type="dxa"/>
          </w:tcPr>
          <w:p w14:paraId="5AEA6773" w14:textId="40A8AD60" w:rsidR="001D677F" w:rsidRPr="001A413E"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1A413E">
              <w:rPr>
                <w:rFonts w:ascii="Bookman Old Style" w:hAnsi="Bookman Old Style" w:cs="Bookman Old Style"/>
                <w:sz w:val="18"/>
                <w:szCs w:val="18"/>
              </w:rPr>
              <w:t>Penyelenggaraan Pemerintahan melalui Pemanfaatan T</w:t>
            </w:r>
            <w:r w:rsidRPr="001A413E">
              <w:rPr>
                <w:rFonts w:ascii="Bookman Old Style" w:hAnsi="Bookman Old Style" w:cs="Bookman Old Style"/>
                <w:sz w:val="18"/>
                <w:szCs w:val="18"/>
                <w:lang w:val="en-US"/>
              </w:rPr>
              <w:t xml:space="preserve">eknologi Informatika dan </w:t>
            </w:r>
            <w:r w:rsidRPr="001A413E">
              <w:rPr>
                <w:rFonts w:ascii="Bookman Old Style" w:hAnsi="Bookman Old Style" w:cs="Bookman Old Style"/>
                <w:sz w:val="18"/>
                <w:szCs w:val="18"/>
              </w:rPr>
              <w:t>K</w:t>
            </w:r>
            <w:r w:rsidRPr="001A413E">
              <w:rPr>
                <w:rFonts w:ascii="Bookman Old Style" w:hAnsi="Bookman Old Style" w:cs="Bookman Old Style"/>
                <w:sz w:val="18"/>
                <w:szCs w:val="18"/>
                <w:lang w:val="en-US"/>
              </w:rPr>
              <w:t>omunikasi</w:t>
            </w:r>
            <w:r w:rsidRPr="001A413E">
              <w:rPr>
                <w:rFonts w:ascii="Bookman Old Style" w:hAnsi="Bookman Old Style" w:cs="Bookman Old Style"/>
                <w:sz w:val="18"/>
                <w:szCs w:val="18"/>
              </w:rPr>
              <w:t>;</w:t>
            </w:r>
          </w:p>
        </w:tc>
      </w:tr>
      <w:tr w:rsidR="001D677F" w14:paraId="6BEB29EC" w14:textId="77777777" w:rsidTr="001D677F">
        <w:tc>
          <w:tcPr>
            <w:tcW w:w="1771" w:type="dxa"/>
          </w:tcPr>
          <w:p w14:paraId="32548B89" w14:textId="77777777" w:rsidR="001D677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 xml:space="preserve">Sinkronisasi Pengembangan dan Pemanfaatan </w:t>
            </w:r>
            <w:r w:rsidRPr="0006252F">
              <w:rPr>
                <w:rFonts w:ascii="Bookman Old Style" w:hAnsi="Bookman Old Style" w:cs="Bookman Old Style"/>
                <w:i/>
                <w:sz w:val="18"/>
                <w:szCs w:val="18"/>
              </w:rPr>
              <w:t>e-Government</w:t>
            </w:r>
            <w:r w:rsidRPr="0006252F">
              <w:rPr>
                <w:rFonts w:ascii="Bookman Old Style" w:hAnsi="Bookman Old Style" w:cs="Bookman Old Style"/>
                <w:sz w:val="18"/>
                <w:szCs w:val="18"/>
              </w:rPr>
              <w:t xml:space="preserve"> untuk Perluasan Aksesbilitas Informasi dan Layanan Publik;</w:t>
            </w:r>
          </w:p>
          <w:p w14:paraId="24C5D4AF" w14:textId="17C99656"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771" w:type="dxa"/>
          </w:tcPr>
          <w:p w14:paraId="116B3869" w14:textId="5EB73213"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 xml:space="preserve">Sinkronisasi Pengembangan dan Pemanfaatan </w:t>
            </w:r>
            <w:r w:rsidRPr="0006252F">
              <w:rPr>
                <w:rFonts w:ascii="Bookman Old Style" w:hAnsi="Bookman Old Style" w:cs="Bookman Old Style"/>
                <w:i/>
                <w:sz w:val="18"/>
                <w:szCs w:val="18"/>
              </w:rPr>
              <w:t>e-Government</w:t>
            </w:r>
            <w:r w:rsidRPr="0006252F">
              <w:rPr>
                <w:rFonts w:ascii="Bookman Old Style" w:hAnsi="Bookman Old Style" w:cs="Bookman Old Style"/>
                <w:sz w:val="18"/>
                <w:szCs w:val="18"/>
              </w:rPr>
              <w:t xml:space="preserve"> untuk Perluasan Aksesbilitas Informasi dan Layanan Publik;</w:t>
            </w:r>
          </w:p>
        </w:tc>
        <w:tc>
          <w:tcPr>
            <w:tcW w:w="1771" w:type="dxa"/>
          </w:tcPr>
          <w:p w14:paraId="5C9EE80E" w14:textId="1FEC572F"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 xml:space="preserve">Sinkronisasi Pengembangan dan Pemanfaatan </w:t>
            </w:r>
            <w:r w:rsidRPr="0006252F">
              <w:rPr>
                <w:rFonts w:ascii="Bookman Old Style" w:hAnsi="Bookman Old Style" w:cs="Bookman Old Style"/>
                <w:i/>
                <w:sz w:val="18"/>
                <w:szCs w:val="18"/>
              </w:rPr>
              <w:t>e-Government</w:t>
            </w:r>
            <w:r w:rsidRPr="0006252F">
              <w:rPr>
                <w:rFonts w:ascii="Bookman Old Style" w:hAnsi="Bookman Old Style" w:cs="Bookman Old Style"/>
                <w:sz w:val="18"/>
                <w:szCs w:val="18"/>
              </w:rPr>
              <w:t xml:space="preserve"> untuk Perluasan Aksesbilitas Informasi dan Layanan Publik;</w:t>
            </w:r>
          </w:p>
        </w:tc>
        <w:tc>
          <w:tcPr>
            <w:tcW w:w="1771" w:type="dxa"/>
          </w:tcPr>
          <w:p w14:paraId="2B72236E" w14:textId="1BECAE45"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 xml:space="preserve">Sinkronisasi Pengembangan dan Pemanfaatan </w:t>
            </w:r>
            <w:r w:rsidRPr="0006252F">
              <w:rPr>
                <w:rFonts w:ascii="Bookman Old Style" w:hAnsi="Bookman Old Style" w:cs="Bookman Old Style"/>
                <w:i/>
                <w:sz w:val="18"/>
                <w:szCs w:val="18"/>
              </w:rPr>
              <w:t>e-Government</w:t>
            </w:r>
            <w:r w:rsidRPr="0006252F">
              <w:rPr>
                <w:rFonts w:ascii="Bookman Old Style" w:hAnsi="Bookman Old Style" w:cs="Bookman Old Style"/>
                <w:sz w:val="18"/>
                <w:szCs w:val="18"/>
              </w:rPr>
              <w:t xml:space="preserve"> untuk Perluasan Aksesbilitas Informasi dan Layanan Publik;</w:t>
            </w:r>
          </w:p>
        </w:tc>
        <w:tc>
          <w:tcPr>
            <w:tcW w:w="1771" w:type="dxa"/>
          </w:tcPr>
          <w:p w14:paraId="397ECE72" w14:textId="22101BDC"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 xml:space="preserve">Sinkronisasi Pengembangan dan Pemanfaatan </w:t>
            </w:r>
            <w:r w:rsidRPr="0006252F">
              <w:rPr>
                <w:rFonts w:ascii="Bookman Old Style" w:hAnsi="Bookman Old Style" w:cs="Bookman Old Style"/>
                <w:i/>
                <w:sz w:val="18"/>
                <w:szCs w:val="18"/>
              </w:rPr>
              <w:t>e-Government</w:t>
            </w:r>
            <w:r w:rsidRPr="0006252F">
              <w:rPr>
                <w:rFonts w:ascii="Bookman Old Style" w:hAnsi="Bookman Old Style" w:cs="Bookman Old Style"/>
                <w:sz w:val="18"/>
                <w:szCs w:val="18"/>
              </w:rPr>
              <w:t xml:space="preserve"> untuk Perluasan Aksesbilitas Informasi dan Layanan Publik;</w:t>
            </w:r>
          </w:p>
        </w:tc>
      </w:tr>
      <w:tr w:rsidR="001D677F" w14:paraId="1A638EB8" w14:textId="77777777" w:rsidTr="001D677F">
        <w:tc>
          <w:tcPr>
            <w:tcW w:w="1771" w:type="dxa"/>
          </w:tcPr>
          <w:p w14:paraId="7079C33C" w14:textId="77777777" w:rsidR="001D677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Diseminasi dan Distribusi Informasi;</w:t>
            </w:r>
          </w:p>
          <w:p w14:paraId="62A1140A" w14:textId="5DB1361C"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771" w:type="dxa"/>
          </w:tcPr>
          <w:p w14:paraId="48CAC3D5" w14:textId="3508F4A5"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Diseminasi dan Distribusi Informasi;</w:t>
            </w:r>
          </w:p>
        </w:tc>
        <w:tc>
          <w:tcPr>
            <w:tcW w:w="1771" w:type="dxa"/>
          </w:tcPr>
          <w:p w14:paraId="4A935C63" w14:textId="48D956C7"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Diseminasi dan Distribusi Informasi;</w:t>
            </w:r>
          </w:p>
        </w:tc>
        <w:tc>
          <w:tcPr>
            <w:tcW w:w="1771" w:type="dxa"/>
          </w:tcPr>
          <w:p w14:paraId="49B86ABE" w14:textId="61E650E0"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Diseminasi dan Distribusi Informasi;</w:t>
            </w:r>
          </w:p>
        </w:tc>
        <w:tc>
          <w:tcPr>
            <w:tcW w:w="1771" w:type="dxa"/>
          </w:tcPr>
          <w:p w14:paraId="58CBBAAB" w14:textId="5F09948C" w:rsidR="001D677F" w:rsidRPr="0006252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06252F">
              <w:rPr>
                <w:rFonts w:ascii="Bookman Old Style" w:hAnsi="Bookman Old Style" w:cs="Bookman Old Style"/>
                <w:sz w:val="18"/>
                <w:szCs w:val="18"/>
              </w:rPr>
              <w:t>Diseminasi dan Distribusi Informasi;</w:t>
            </w:r>
          </w:p>
        </w:tc>
      </w:tr>
      <w:tr w:rsidR="001D677F" w14:paraId="11ACEBFB" w14:textId="77777777" w:rsidTr="001D677F">
        <w:tc>
          <w:tcPr>
            <w:tcW w:w="1771" w:type="dxa"/>
          </w:tcPr>
          <w:p w14:paraId="0A43C50B" w14:textId="77777777" w:rsidR="001D677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E5094C">
              <w:rPr>
                <w:rFonts w:ascii="Bookman Old Style" w:hAnsi="Bookman Old Style" w:cs="Bookman Old Style"/>
                <w:sz w:val="18"/>
                <w:szCs w:val="18"/>
                <w:lang w:val="en-US"/>
              </w:rPr>
              <w:t>P</w:t>
            </w:r>
            <w:r w:rsidRPr="00E5094C">
              <w:rPr>
                <w:rFonts w:ascii="Bookman Old Style" w:hAnsi="Bookman Old Style" w:cs="Bookman Old Style"/>
                <w:sz w:val="18"/>
                <w:szCs w:val="18"/>
              </w:rPr>
              <w:t>eningkatan Kemampuan SDM dalam P</w:t>
            </w:r>
            <w:r w:rsidRPr="00E5094C">
              <w:rPr>
                <w:rFonts w:ascii="Bookman Old Style" w:hAnsi="Bookman Old Style" w:cs="Bookman Old Style"/>
                <w:sz w:val="18"/>
                <w:szCs w:val="18"/>
                <w:lang w:val="en-US"/>
              </w:rPr>
              <w:t xml:space="preserve">emanfaatan </w:t>
            </w:r>
            <w:r w:rsidRPr="00E5094C">
              <w:rPr>
                <w:rFonts w:ascii="Bookman Old Style" w:hAnsi="Bookman Old Style" w:cs="Bookman Old Style"/>
                <w:sz w:val="18"/>
                <w:szCs w:val="18"/>
              </w:rPr>
              <w:t>T</w:t>
            </w:r>
            <w:r w:rsidRPr="00E5094C">
              <w:rPr>
                <w:rFonts w:ascii="Bookman Old Style" w:hAnsi="Bookman Old Style" w:cs="Bookman Old Style"/>
                <w:sz w:val="18"/>
                <w:szCs w:val="18"/>
                <w:lang w:val="en-US"/>
              </w:rPr>
              <w:t xml:space="preserve">eknologi </w:t>
            </w:r>
            <w:r w:rsidRPr="00E5094C">
              <w:rPr>
                <w:rFonts w:ascii="Bookman Old Style" w:hAnsi="Bookman Old Style" w:cs="Bookman Old Style"/>
                <w:sz w:val="18"/>
                <w:szCs w:val="18"/>
              </w:rPr>
              <w:t>I</w:t>
            </w:r>
            <w:r w:rsidRPr="00E5094C">
              <w:rPr>
                <w:rFonts w:ascii="Bookman Old Style" w:hAnsi="Bookman Old Style" w:cs="Bookman Old Style"/>
                <w:sz w:val="18"/>
                <w:szCs w:val="18"/>
                <w:lang w:val="en-US"/>
              </w:rPr>
              <w:t xml:space="preserve">nformasi dan </w:t>
            </w:r>
            <w:r w:rsidRPr="00E5094C">
              <w:rPr>
                <w:rFonts w:ascii="Bookman Old Style" w:hAnsi="Bookman Old Style" w:cs="Bookman Old Style"/>
                <w:sz w:val="18"/>
                <w:szCs w:val="18"/>
              </w:rPr>
              <w:t>K</w:t>
            </w:r>
            <w:r w:rsidRPr="00E5094C">
              <w:rPr>
                <w:rFonts w:ascii="Bookman Old Style" w:hAnsi="Bookman Old Style" w:cs="Bookman Old Style"/>
                <w:sz w:val="18"/>
                <w:szCs w:val="18"/>
                <w:lang w:val="en-US"/>
              </w:rPr>
              <w:t xml:space="preserve">omunikasi untuk </w:t>
            </w:r>
            <w:r w:rsidRPr="00E5094C">
              <w:rPr>
                <w:rFonts w:ascii="Bookman Old Style" w:hAnsi="Bookman Old Style" w:cs="Bookman Old Style"/>
                <w:sz w:val="18"/>
                <w:szCs w:val="18"/>
              </w:rPr>
              <w:lastRenderedPageBreak/>
              <w:t>M</w:t>
            </w:r>
            <w:r w:rsidRPr="00E5094C">
              <w:rPr>
                <w:rFonts w:ascii="Bookman Old Style" w:hAnsi="Bookman Old Style" w:cs="Bookman Old Style"/>
                <w:sz w:val="18"/>
                <w:szCs w:val="18"/>
                <w:lang w:val="en-US"/>
              </w:rPr>
              <w:t xml:space="preserve">enunjang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 xml:space="preserve">elayanan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ubli</w:t>
            </w:r>
            <w:r w:rsidRPr="00E5094C">
              <w:rPr>
                <w:rFonts w:ascii="Bookman Old Style" w:hAnsi="Bookman Old Style" w:cs="Bookman Old Style"/>
                <w:sz w:val="18"/>
                <w:szCs w:val="18"/>
              </w:rPr>
              <w:t>k;</w:t>
            </w:r>
          </w:p>
          <w:p w14:paraId="4119ECBD" w14:textId="31E5B6B4"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771" w:type="dxa"/>
          </w:tcPr>
          <w:p w14:paraId="76565B4A" w14:textId="339E2D71"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lang w:val="en-US"/>
              </w:rPr>
            </w:pPr>
            <w:r w:rsidRPr="00E5094C">
              <w:rPr>
                <w:rFonts w:ascii="Bookman Old Style" w:hAnsi="Bookman Old Style" w:cs="Bookman Old Style"/>
                <w:sz w:val="18"/>
                <w:szCs w:val="18"/>
                <w:lang w:val="en-US"/>
              </w:rPr>
              <w:lastRenderedPageBreak/>
              <w:t>P</w:t>
            </w:r>
            <w:r w:rsidRPr="00E5094C">
              <w:rPr>
                <w:rFonts w:ascii="Bookman Old Style" w:hAnsi="Bookman Old Style" w:cs="Bookman Old Style"/>
                <w:sz w:val="18"/>
                <w:szCs w:val="18"/>
              </w:rPr>
              <w:t>eningkatan Kemampuan SDM dalam P</w:t>
            </w:r>
            <w:r w:rsidRPr="00E5094C">
              <w:rPr>
                <w:rFonts w:ascii="Bookman Old Style" w:hAnsi="Bookman Old Style" w:cs="Bookman Old Style"/>
                <w:sz w:val="18"/>
                <w:szCs w:val="18"/>
                <w:lang w:val="en-US"/>
              </w:rPr>
              <w:t xml:space="preserve">emanfaatan </w:t>
            </w:r>
            <w:r w:rsidRPr="00E5094C">
              <w:rPr>
                <w:rFonts w:ascii="Bookman Old Style" w:hAnsi="Bookman Old Style" w:cs="Bookman Old Style"/>
                <w:sz w:val="18"/>
                <w:szCs w:val="18"/>
              </w:rPr>
              <w:t>T</w:t>
            </w:r>
            <w:r w:rsidRPr="00E5094C">
              <w:rPr>
                <w:rFonts w:ascii="Bookman Old Style" w:hAnsi="Bookman Old Style" w:cs="Bookman Old Style"/>
                <w:sz w:val="18"/>
                <w:szCs w:val="18"/>
                <w:lang w:val="en-US"/>
              </w:rPr>
              <w:t xml:space="preserve">eknologi </w:t>
            </w:r>
            <w:r w:rsidRPr="00E5094C">
              <w:rPr>
                <w:rFonts w:ascii="Bookman Old Style" w:hAnsi="Bookman Old Style" w:cs="Bookman Old Style"/>
                <w:sz w:val="18"/>
                <w:szCs w:val="18"/>
              </w:rPr>
              <w:t>I</w:t>
            </w:r>
            <w:r w:rsidRPr="00E5094C">
              <w:rPr>
                <w:rFonts w:ascii="Bookman Old Style" w:hAnsi="Bookman Old Style" w:cs="Bookman Old Style"/>
                <w:sz w:val="18"/>
                <w:szCs w:val="18"/>
                <w:lang w:val="en-US"/>
              </w:rPr>
              <w:t xml:space="preserve">nformasi dan </w:t>
            </w:r>
            <w:r w:rsidRPr="00E5094C">
              <w:rPr>
                <w:rFonts w:ascii="Bookman Old Style" w:hAnsi="Bookman Old Style" w:cs="Bookman Old Style"/>
                <w:sz w:val="18"/>
                <w:szCs w:val="18"/>
              </w:rPr>
              <w:t>K</w:t>
            </w:r>
            <w:r w:rsidRPr="00E5094C">
              <w:rPr>
                <w:rFonts w:ascii="Bookman Old Style" w:hAnsi="Bookman Old Style" w:cs="Bookman Old Style"/>
                <w:sz w:val="18"/>
                <w:szCs w:val="18"/>
                <w:lang w:val="en-US"/>
              </w:rPr>
              <w:t xml:space="preserve">omunikasi untuk </w:t>
            </w:r>
            <w:r w:rsidRPr="00E5094C">
              <w:rPr>
                <w:rFonts w:ascii="Bookman Old Style" w:hAnsi="Bookman Old Style" w:cs="Bookman Old Style"/>
                <w:sz w:val="18"/>
                <w:szCs w:val="18"/>
              </w:rPr>
              <w:lastRenderedPageBreak/>
              <w:t>M</w:t>
            </w:r>
            <w:r w:rsidRPr="00E5094C">
              <w:rPr>
                <w:rFonts w:ascii="Bookman Old Style" w:hAnsi="Bookman Old Style" w:cs="Bookman Old Style"/>
                <w:sz w:val="18"/>
                <w:szCs w:val="18"/>
                <w:lang w:val="en-US"/>
              </w:rPr>
              <w:t xml:space="preserve">enunjang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 xml:space="preserve">elayanan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ubli</w:t>
            </w:r>
            <w:r w:rsidRPr="00E5094C">
              <w:rPr>
                <w:rFonts w:ascii="Bookman Old Style" w:hAnsi="Bookman Old Style" w:cs="Bookman Old Style"/>
                <w:sz w:val="18"/>
                <w:szCs w:val="18"/>
              </w:rPr>
              <w:t>k;</w:t>
            </w:r>
          </w:p>
        </w:tc>
        <w:tc>
          <w:tcPr>
            <w:tcW w:w="1771" w:type="dxa"/>
          </w:tcPr>
          <w:p w14:paraId="0FE71C13" w14:textId="54E2ECAE"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lang w:val="en-US"/>
              </w:rPr>
            </w:pPr>
            <w:r w:rsidRPr="00E5094C">
              <w:rPr>
                <w:rFonts w:ascii="Bookman Old Style" w:hAnsi="Bookman Old Style" w:cs="Bookman Old Style"/>
                <w:sz w:val="18"/>
                <w:szCs w:val="18"/>
                <w:lang w:val="en-US"/>
              </w:rPr>
              <w:lastRenderedPageBreak/>
              <w:t>P</w:t>
            </w:r>
            <w:r w:rsidRPr="00E5094C">
              <w:rPr>
                <w:rFonts w:ascii="Bookman Old Style" w:hAnsi="Bookman Old Style" w:cs="Bookman Old Style"/>
                <w:sz w:val="18"/>
                <w:szCs w:val="18"/>
              </w:rPr>
              <w:t>eningkatan Kemampuan SDM dalam P</w:t>
            </w:r>
            <w:r w:rsidRPr="00E5094C">
              <w:rPr>
                <w:rFonts w:ascii="Bookman Old Style" w:hAnsi="Bookman Old Style" w:cs="Bookman Old Style"/>
                <w:sz w:val="18"/>
                <w:szCs w:val="18"/>
                <w:lang w:val="en-US"/>
              </w:rPr>
              <w:t xml:space="preserve">emanfaatan </w:t>
            </w:r>
            <w:r w:rsidRPr="00E5094C">
              <w:rPr>
                <w:rFonts w:ascii="Bookman Old Style" w:hAnsi="Bookman Old Style" w:cs="Bookman Old Style"/>
                <w:sz w:val="18"/>
                <w:szCs w:val="18"/>
              </w:rPr>
              <w:t>T</w:t>
            </w:r>
            <w:r w:rsidRPr="00E5094C">
              <w:rPr>
                <w:rFonts w:ascii="Bookman Old Style" w:hAnsi="Bookman Old Style" w:cs="Bookman Old Style"/>
                <w:sz w:val="18"/>
                <w:szCs w:val="18"/>
                <w:lang w:val="en-US"/>
              </w:rPr>
              <w:t xml:space="preserve">eknologi </w:t>
            </w:r>
            <w:r w:rsidRPr="00E5094C">
              <w:rPr>
                <w:rFonts w:ascii="Bookman Old Style" w:hAnsi="Bookman Old Style" w:cs="Bookman Old Style"/>
                <w:sz w:val="18"/>
                <w:szCs w:val="18"/>
              </w:rPr>
              <w:t>I</w:t>
            </w:r>
            <w:r w:rsidRPr="00E5094C">
              <w:rPr>
                <w:rFonts w:ascii="Bookman Old Style" w:hAnsi="Bookman Old Style" w:cs="Bookman Old Style"/>
                <w:sz w:val="18"/>
                <w:szCs w:val="18"/>
                <w:lang w:val="en-US"/>
              </w:rPr>
              <w:t xml:space="preserve">nformasi dan </w:t>
            </w:r>
            <w:r w:rsidRPr="00E5094C">
              <w:rPr>
                <w:rFonts w:ascii="Bookman Old Style" w:hAnsi="Bookman Old Style" w:cs="Bookman Old Style"/>
                <w:sz w:val="18"/>
                <w:szCs w:val="18"/>
              </w:rPr>
              <w:t>K</w:t>
            </w:r>
            <w:r w:rsidRPr="00E5094C">
              <w:rPr>
                <w:rFonts w:ascii="Bookman Old Style" w:hAnsi="Bookman Old Style" w:cs="Bookman Old Style"/>
                <w:sz w:val="18"/>
                <w:szCs w:val="18"/>
                <w:lang w:val="en-US"/>
              </w:rPr>
              <w:t xml:space="preserve">omunikasi untuk </w:t>
            </w:r>
            <w:r w:rsidRPr="00E5094C">
              <w:rPr>
                <w:rFonts w:ascii="Bookman Old Style" w:hAnsi="Bookman Old Style" w:cs="Bookman Old Style"/>
                <w:sz w:val="18"/>
                <w:szCs w:val="18"/>
              </w:rPr>
              <w:lastRenderedPageBreak/>
              <w:t>M</w:t>
            </w:r>
            <w:r w:rsidRPr="00E5094C">
              <w:rPr>
                <w:rFonts w:ascii="Bookman Old Style" w:hAnsi="Bookman Old Style" w:cs="Bookman Old Style"/>
                <w:sz w:val="18"/>
                <w:szCs w:val="18"/>
                <w:lang w:val="en-US"/>
              </w:rPr>
              <w:t xml:space="preserve">enunjang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 xml:space="preserve">elayanan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ubli</w:t>
            </w:r>
            <w:r w:rsidRPr="00E5094C">
              <w:rPr>
                <w:rFonts w:ascii="Bookman Old Style" w:hAnsi="Bookman Old Style" w:cs="Bookman Old Style"/>
                <w:sz w:val="18"/>
                <w:szCs w:val="18"/>
              </w:rPr>
              <w:t>k;</w:t>
            </w:r>
          </w:p>
        </w:tc>
        <w:tc>
          <w:tcPr>
            <w:tcW w:w="1771" w:type="dxa"/>
          </w:tcPr>
          <w:p w14:paraId="3BA5FA39" w14:textId="5BB989F9"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lang w:val="en-US"/>
              </w:rPr>
            </w:pPr>
            <w:r w:rsidRPr="00E5094C">
              <w:rPr>
                <w:rFonts w:ascii="Bookman Old Style" w:hAnsi="Bookman Old Style" w:cs="Bookman Old Style"/>
                <w:sz w:val="18"/>
                <w:szCs w:val="18"/>
                <w:lang w:val="en-US"/>
              </w:rPr>
              <w:lastRenderedPageBreak/>
              <w:t>P</w:t>
            </w:r>
            <w:r w:rsidRPr="00E5094C">
              <w:rPr>
                <w:rFonts w:ascii="Bookman Old Style" w:hAnsi="Bookman Old Style" w:cs="Bookman Old Style"/>
                <w:sz w:val="18"/>
                <w:szCs w:val="18"/>
              </w:rPr>
              <w:t>eningkatan Kemampuan SDM dalam P</w:t>
            </w:r>
            <w:r w:rsidRPr="00E5094C">
              <w:rPr>
                <w:rFonts w:ascii="Bookman Old Style" w:hAnsi="Bookman Old Style" w:cs="Bookman Old Style"/>
                <w:sz w:val="18"/>
                <w:szCs w:val="18"/>
                <w:lang w:val="en-US"/>
              </w:rPr>
              <w:t xml:space="preserve">emanfaatan </w:t>
            </w:r>
            <w:r w:rsidRPr="00E5094C">
              <w:rPr>
                <w:rFonts w:ascii="Bookman Old Style" w:hAnsi="Bookman Old Style" w:cs="Bookman Old Style"/>
                <w:sz w:val="18"/>
                <w:szCs w:val="18"/>
              </w:rPr>
              <w:t>T</w:t>
            </w:r>
            <w:r w:rsidRPr="00E5094C">
              <w:rPr>
                <w:rFonts w:ascii="Bookman Old Style" w:hAnsi="Bookman Old Style" w:cs="Bookman Old Style"/>
                <w:sz w:val="18"/>
                <w:szCs w:val="18"/>
                <w:lang w:val="en-US"/>
              </w:rPr>
              <w:t xml:space="preserve">eknologi </w:t>
            </w:r>
            <w:r w:rsidRPr="00E5094C">
              <w:rPr>
                <w:rFonts w:ascii="Bookman Old Style" w:hAnsi="Bookman Old Style" w:cs="Bookman Old Style"/>
                <w:sz w:val="18"/>
                <w:szCs w:val="18"/>
              </w:rPr>
              <w:t>I</w:t>
            </w:r>
            <w:r w:rsidRPr="00E5094C">
              <w:rPr>
                <w:rFonts w:ascii="Bookman Old Style" w:hAnsi="Bookman Old Style" w:cs="Bookman Old Style"/>
                <w:sz w:val="18"/>
                <w:szCs w:val="18"/>
                <w:lang w:val="en-US"/>
              </w:rPr>
              <w:t xml:space="preserve">nformasi dan </w:t>
            </w:r>
            <w:r w:rsidRPr="00E5094C">
              <w:rPr>
                <w:rFonts w:ascii="Bookman Old Style" w:hAnsi="Bookman Old Style" w:cs="Bookman Old Style"/>
                <w:sz w:val="18"/>
                <w:szCs w:val="18"/>
              </w:rPr>
              <w:t>K</w:t>
            </w:r>
            <w:r w:rsidRPr="00E5094C">
              <w:rPr>
                <w:rFonts w:ascii="Bookman Old Style" w:hAnsi="Bookman Old Style" w:cs="Bookman Old Style"/>
                <w:sz w:val="18"/>
                <w:szCs w:val="18"/>
                <w:lang w:val="en-US"/>
              </w:rPr>
              <w:t xml:space="preserve">omunikasi untuk </w:t>
            </w:r>
            <w:r w:rsidRPr="00E5094C">
              <w:rPr>
                <w:rFonts w:ascii="Bookman Old Style" w:hAnsi="Bookman Old Style" w:cs="Bookman Old Style"/>
                <w:sz w:val="18"/>
                <w:szCs w:val="18"/>
              </w:rPr>
              <w:lastRenderedPageBreak/>
              <w:t>M</w:t>
            </w:r>
            <w:r w:rsidRPr="00E5094C">
              <w:rPr>
                <w:rFonts w:ascii="Bookman Old Style" w:hAnsi="Bookman Old Style" w:cs="Bookman Old Style"/>
                <w:sz w:val="18"/>
                <w:szCs w:val="18"/>
                <w:lang w:val="en-US"/>
              </w:rPr>
              <w:t xml:space="preserve">enunjang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 xml:space="preserve">elayanan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ubli</w:t>
            </w:r>
            <w:r w:rsidRPr="00E5094C">
              <w:rPr>
                <w:rFonts w:ascii="Bookman Old Style" w:hAnsi="Bookman Old Style" w:cs="Bookman Old Style"/>
                <w:sz w:val="18"/>
                <w:szCs w:val="18"/>
              </w:rPr>
              <w:t>k;</w:t>
            </w:r>
          </w:p>
        </w:tc>
        <w:tc>
          <w:tcPr>
            <w:tcW w:w="1771" w:type="dxa"/>
          </w:tcPr>
          <w:p w14:paraId="13D8F482" w14:textId="0D949F98"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lang w:val="en-US"/>
              </w:rPr>
            </w:pPr>
            <w:r w:rsidRPr="00E5094C">
              <w:rPr>
                <w:rFonts w:ascii="Bookman Old Style" w:hAnsi="Bookman Old Style" w:cs="Bookman Old Style"/>
                <w:sz w:val="18"/>
                <w:szCs w:val="18"/>
                <w:lang w:val="en-US"/>
              </w:rPr>
              <w:lastRenderedPageBreak/>
              <w:t>P</w:t>
            </w:r>
            <w:r w:rsidRPr="00E5094C">
              <w:rPr>
                <w:rFonts w:ascii="Bookman Old Style" w:hAnsi="Bookman Old Style" w:cs="Bookman Old Style"/>
                <w:sz w:val="18"/>
                <w:szCs w:val="18"/>
              </w:rPr>
              <w:t>eningkatan Kemampuan SDM dalam P</w:t>
            </w:r>
            <w:r w:rsidRPr="00E5094C">
              <w:rPr>
                <w:rFonts w:ascii="Bookman Old Style" w:hAnsi="Bookman Old Style" w:cs="Bookman Old Style"/>
                <w:sz w:val="18"/>
                <w:szCs w:val="18"/>
                <w:lang w:val="en-US"/>
              </w:rPr>
              <w:t xml:space="preserve">emanfaatan </w:t>
            </w:r>
            <w:r w:rsidRPr="00E5094C">
              <w:rPr>
                <w:rFonts w:ascii="Bookman Old Style" w:hAnsi="Bookman Old Style" w:cs="Bookman Old Style"/>
                <w:sz w:val="18"/>
                <w:szCs w:val="18"/>
              </w:rPr>
              <w:t>T</w:t>
            </w:r>
            <w:r w:rsidRPr="00E5094C">
              <w:rPr>
                <w:rFonts w:ascii="Bookman Old Style" w:hAnsi="Bookman Old Style" w:cs="Bookman Old Style"/>
                <w:sz w:val="18"/>
                <w:szCs w:val="18"/>
                <w:lang w:val="en-US"/>
              </w:rPr>
              <w:t xml:space="preserve">eknologi </w:t>
            </w:r>
            <w:r w:rsidRPr="00E5094C">
              <w:rPr>
                <w:rFonts w:ascii="Bookman Old Style" w:hAnsi="Bookman Old Style" w:cs="Bookman Old Style"/>
                <w:sz w:val="18"/>
                <w:szCs w:val="18"/>
              </w:rPr>
              <w:t>I</w:t>
            </w:r>
            <w:r w:rsidRPr="00E5094C">
              <w:rPr>
                <w:rFonts w:ascii="Bookman Old Style" w:hAnsi="Bookman Old Style" w:cs="Bookman Old Style"/>
                <w:sz w:val="18"/>
                <w:szCs w:val="18"/>
                <w:lang w:val="en-US"/>
              </w:rPr>
              <w:t xml:space="preserve">nformasi dan </w:t>
            </w:r>
            <w:r w:rsidRPr="00E5094C">
              <w:rPr>
                <w:rFonts w:ascii="Bookman Old Style" w:hAnsi="Bookman Old Style" w:cs="Bookman Old Style"/>
                <w:sz w:val="18"/>
                <w:szCs w:val="18"/>
              </w:rPr>
              <w:t>K</w:t>
            </w:r>
            <w:r w:rsidRPr="00E5094C">
              <w:rPr>
                <w:rFonts w:ascii="Bookman Old Style" w:hAnsi="Bookman Old Style" w:cs="Bookman Old Style"/>
                <w:sz w:val="18"/>
                <w:szCs w:val="18"/>
                <w:lang w:val="en-US"/>
              </w:rPr>
              <w:t xml:space="preserve">omunikasi untuk </w:t>
            </w:r>
            <w:r w:rsidRPr="00E5094C">
              <w:rPr>
                <w:rFonts w:ascii="Bookman Old Style" w:hAnsi="Bookman Old Style" w:cs="Bookman Old Style"/>
                <w:sz w:val="18"/>
                <w:szCs w:val="18"/>
              </w:rPr>
              <w:lastRenderedPageBreak/>
              <w:t>M</w:t>
            </w:r>
            <w:r w:rsidRPr="00E5094C">
              <w:rPr>
                <w:rFonts w:ascii="Bookman Old Style" w:hAnsi="Bookman Old Style" w:cs="Bookman Old Style"/>
                <w:sz w:val="18"/>
                <w:szCs w:val="18"/>
                <w:lang w:val="en-US"/>
              </w:rPr>
              <w:t xml:space="preserve">enunjang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 xml:space="preserve">elayanan </w:t>
            </w:r>
            <w:r w:rsidRPr="00E5094C">
              <w:rPr>
                <w:rFonts w:ascii="Bookman Old Style" w:hAnsi="Bookman Old Style" w:cs="Bookman Old Style"/>
                <w:sz w:val="18"/>
                <w:szCs w:val="18"/>
              </w:rPr>
              <w:t>P</w:t>
            </w:r>
            <w:r w:rsidRPr="00E5094C">
              <w:rPr>
                <w:rFonts w:ascii="Bookman Old Style" w:hAnsi="Bookman Old Style" w:cs="Bookman Old Style"/>
                <w:sz w:val="18"/>
                <w:szCs w:val="18"/>
                <w:lang w:val="en-US"/>
              </w:rPr>
              <w:t>ubli</w:t>
            </w:r>
            <w:r w:rsidRPr="00E5094C">
              <w:rPr>
                <w:rFonts w:ascii="Bookman Old Style" w:hAnsi="Bookman Old Style" w:cs="Bookman Old Style"/>
                <w:sz w:val="18"/>
                <w:szCs w:val="18"/>
              </w:rPr>
              <w:t>k;</w:t>
            </w:r>
          </w:p>
        </w:tc>
      </w:tr>
      <w:tr w:rsidR="001D677F" w14:paraId="26B2328C" w14:textId="77777777" w:rsidTr="001D677F">
        <w:tc>
          <w:tcPr>
            <w:tcW w:w="1771" w:type="dxa"/>
          </w:tcPr>
          <w:p w14:paraId="7B50A72C" w14:textId="77777777" w:rsidR="001D677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E5094C">
              <w:rPr>
                <w:rFonts w:ascii="Bookman Old Style" w:hAnsi="Bookman Old Style" w:cs="Bookman Old Style"/>
                <w:sz w:val="18"/>
                <w:szCs w:val="18"/>
              </w:rPr>
              <w:lastRenderedPageBreak/>
              <w:t>Keterbukaan dan Ketersediaan Informasi dan Data di Kota Bekasi;</w:t>
            </w:r>
          </w:p>
          <w:p w14:paraId="413994CF" w14:textId="1D49EEF7"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lang w:val="en-US"/>
              </w:rPr>
            </w:pPr>
          </w:p>
        </w:tc>
        <w:tc>
          <w:tcPr>
            <w:tcW w:w="1771" w:type="dxa"/>
          </w:tcPr>
          <w:p w14:paraId="12C75351" w14:textId="5642172D"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E5094C">
              <w:rPr>
                <w:rFonts w:ascii="Bookman Old Style" w:hAnsi="Bookman Old Style" w:cs="Bookman Old Style"/>
                <w:sz w:val="18"/>
                <w:szCs w:val="18"/>
              </w:rPr>
              <w:t>Keterbukaan dan Ketersediaan Informasi dan Data di Kota Bekasi;</w:t>
            </w:r>
          </w:p>
        </w:tc>
        <w:tc>
          <w:tcPr>
            <w:tcW w:w="1771" w:type="dxa"/>
          </w:tcPr>
          <w:p w14:paraId="41DA8E2F" w14:textId="209EA7A1"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E5094C">
              <w:rPr>
                <w:rFonts w:ascii="Bookman Old Style" w:hAnsi="Bookman Old Style" w:cs="Bookman Old Style"/>
                <w:sz w:val="18"/>
                <w:szCs w:val="18"/>
              </w:rPr>
              <w:t>Keterbukaan dan Ketersediaan Informasi dan Data di Kota Bekasi;</w:t>
            </w:r>
          </w:p>
        </w:tc>
        <w:tc>
          <w:tcPr>
            <w:tcW w:w="1771" w:type="dxa"/>
          </w:tcPr>
          <w:p w14:paraId="01666445" w14:textId="77EF052C"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E5094C">
              <w:rPr>
                <w:rFonts w:ascii="Bookman Old Style" w:hAnsi="Bookman Old Style" w:cs="Bookman Old Style"/>
                <w:sz w:val="18"/>
                <w:szCs w:val="18"/>
              </w:rPr>
              <w:t>Keterbukaan dan Ketersediaan Informasi dan Data di Kota Bekasi;</w:t>
            </w:r>
          </w:p>
        </w:tc>
        <w:tc>
          <w:tcPr>
            <w:tcW w:w="1771" w:type="dxa"/>
          </w:tcPr>
          <w:p w14:paraId="0C38FD45" w14:textId="19BB50CE" w:rsidR="001D677F" w:rsidRPr="00E5094C"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E5094C">
              <w:rPr>
                <w:rFonts w:ascii="Bookman Old Style" w:hAnsi="Bookman Old Style" w:cs="Bookman Old Style"/>
                <w:sz w:val="18"/>
                <w:szCs w:val="18"/>
              </w:rPr>
              <w:t>Keterbukaan dan Ketersediaan Informasi dan Data di Kota Bekasi;</w:t>
            </w:r>
          </w:p>
        </w:tc>
      </w:tr>
      <w:tr w:rsidR="001D677F" w14:paraId="552C0CF1" w14:textId="77777777" w:rsidTr="001D677F">
        <w:tc>
          <w:tcPr>
            <w:tcW w:w="1771" w:type="dxa"/>
          </w:tcPr>
          <w:p w14:paraId="602A364C" w14:textId="77777777" w:rsidR="001D677F"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lang w:val="en-US"/>
              </w:rPr>
            </w:pPr>
            <w:r w:rsidRPr="006846A2">
              <w:rPr>
                <w:rFonts w:ascii="Bookman Old Style" w:hAnsi="Bookman Old Style" w:cs="Bookman Old Style"/>
                <w:sz w:val="18"/>
                <w:szCs w:val="18"/>
              </w:rPr>
              <w:t>Keamanan</w:t>
            </w:r>
            <w:r w:rsidRPr="006846A2">
              <w:rPr>
                <w:rFonts w:ascii="Bookman Old Style" w:hAnsi="Bookman Old Style" w:cs="Bookman Old Style"/>
                <w:sz w:val="18"/>
                <w:szCs w:val="18"/>
                <w:lang w:val="en-US"/>
              </w:rPr>
              <w:t xml:space="preserve"> </w:t>
            </w:r>
            <w:r w:rsidRPr="006846A2">
              <w:rPr>
                <w:rFonts w:ascii="Bookman Old Style" w:hAnsi="Bookman Old Style" w:cs="Bookman Old Style"/>
                <w:sz w:val="18"/>
                <w:szCs w:val="18"/>
              </w:rPr>
              <w:t>I</w:t>
            </w:r>
            <w:r w:rsidRPr="006846A2">
              <w:rPr>
                <w:rFonts w:ascii="Bookman Old Style" w:hAnsi="Bookman Old Style" w:cs="Bookman Old Style"/>
                <w:sz w:val="18"/>
                <w:szCs w:val="18"/>
                <w:lang w:val="en-US"/>
              </w:rPr>
              <w:t>nformasi</w:t>
            </w:r>
            <w:r w:rsidRPr="006846A2">
              <w:rPr>
                <w:rFonts w:ascii="Bookman Old Style" w:hAnsi="Bookman Old Style" w:cs="Bookman Old Style"/>
                <w:sz w:val="18"/>
                <w:szCs w:val="18"/>
              </w:rPr>
              <w:t xml:space="preserve"> </w:t>
            </w:r>
            <w:r w:rsidRPr="006846A2">
              <w:rPr>
                <w:rFonts w:ascii="Bookman Old Style" w:hAnsi="Bookman Old Style" w:cs="Bookman Old Style"/>
                <w:i/>
                <w:sz w:val="18"/>
                <w:szCs w:val="18"/>
              </w:rPr>
              <w:t>e-Goverment</w:t>
            </w:r>
            <w:r w:rsidRPr="006846A2">
              <w:rPr>
                <w:rFonts w:ascii="Bookman Old Style" w:hAnsi="Bookman Old Style" w:cs="Bookman Old Style"/>
                <w:sz w:val="18"/>
                <w:szCs w:val="18"/>
              </w:rPr>
              <w:t xml:space="preserve"> atau Sistem Pemerintahan Berbasis Elektronik </w:t>
            </w:r>
            <w:r w:rsidRPr="006846A2">
              <w:rPr>
                <w:rFonts w:ascii="Bookman Old Style" w:hAnsi="Bookman Old Style" w:cs="Bookman Old Style"/>
                <w:i/>
                <w:sz w:val="18"/>
                <w:szCs w:val="18"/>
              </w:rPr>
              <w:t>(SPBE)</w:t>
            </w:r>
            <w:r w:rsidRPr="006846A2">
              <w:rPr>
                <w:rFonts w:ascii="Bookman Old Style" w:hAnsi="Bookman Old Style" w:cs="Bookman Old Style"/>
                <w:sz w:val="18"/>
                <w:szCs w:val="18"/>
              </w:rPr>
              <w:t xml:space="preserve"> </w:t>
            </w:r>
            <w:r w:rsidRPr="006846A2">
              <w:rPr>
                <w:rFonts w:ascii="Bookman Old Style" w:hAnsi="Bookman Old Style" w:cs="Bookman Old Style"/>
                <w:sz w:val="18"/>
                <w:szCs w:val="18"/>
                <w:lang w:val="en-US"/>
              </w:rPr>
              <w:t>dalam</w:t>
            </w:r>
            <w:r w:rsidRPr="006846A2">
              <w:rPr>
                <w:rFonts w:ascii="Bookman Old Style" w:hAnsi="Bookman Old Style" w:cs="Bookman Old Style"/>
                <w:sz w:val="18"/>
                <w:szCs w:val="18"/>
              </w:rPr>
              <w:t xml:space="preserve"> mendukung Pembentukan Ekosistem Kota Pintar </w:t>
            </w:r>
            <w:r w:rsidRPr="006846A2">
              <w:rPr>
                <w:rFonts w:ascii="Bookman Old Style" w:hAnsi="Bookman Old Style" w:cs="Bookman Old Style"/>
                <w:i/>
                <w:sz w:val="18"/>
                <w:szCs w:val="18"/>
              </w:rPr>
              <w:t>(Smart City)</w:t>
            </w:r>
            <w:r w:rsidRPr="006846A2">
              <w:rPr>
                <w:rFonts w:ascii="Bookman Old Style" w:hAnsi="Bookman Old Style" w:cs="Bookman Old Style"/>
                <w:sz w:val="18"/>
                <w:szCs w:val="18"/>
                <w:lang w:val="en-US"/>
              </w:rPr>
              <w:t>.</w:t>
            </w:r>
          </w:p>
          <w:p w14:paraId="317CAFD9" w14:textId="50799DD5" w:rsidR="001D677F" w:rsidRPr="006846A2"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771" w:type="dxa"/>
          </w:tcPr>
          <w:p w14:paraId="76FCB5DF" w14:textId="407FEBFE" w:rsidR="001D677F" w:rsidRPr="006846A2"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6846A2">
              <w:rPr>
                <w:rFonts w:ascii="Bookman Old Style" w:hAnsi="Bookman Old Style" w:cs="Bookman Old Style"/>
                <w:sz w:val="18"/>
                <w:szCs w:val="18"/>
              </w:rPr>
              <w:t>Keamanan</w:t>
            </w:r>
            <w:r w:rsidRPr="006846A2">
              <w:rPr>
                <w:rFonts w:ascii="Bookman Old Style" w:hAnsi="Bookman Old Style" w:cs="Bookman Old Style"/>
                <w:sz w:val="18"/>
                <w:szCs w:val="18"/>
                <w:lang w:val="en-US"/>
              </w:rPr>
              <w:t xml:space="preserve"> </w:t>
            </w:r>
            <w:r w:rsidRPr="006846A2">
              <w:rPr>
                <w:rFonts w:ascii="Bookman Old Style" w:hAnsi="Bookman Old Style" w:cs="Bookman Old Style"/>
                <w:sz w:val="18"/>
                <w:szCs w:val="18"/>
              </w:rPr>
              <w:t>I</w:t>
            </w:r>
            <w:r w:rsidRPr="006846A2">
              <w:rPr>
                <w:rFonts w:ascii="Bookman Old Style" w:hAnsi="Bookman Old Style" w:cs="Bookman Old Style"/>
                <w:sz w:val="18"/>
                <w:szCs w:val="18"/>
                <w:lang w:val="en-US"/>
              </w:rPr>
              <w:t>nformasi</w:t>
            </w:r>
            <w:r w:rsidRPr="006846A2">
              <w:rPr>
                <w:rFonts w:ascii="Bookman Old Style" w:hAnsi="Bookman Old Style" w:cs="Bookman Old Style"/>
                <w:sz w:val="18"/>
                <w:szCs w:val="18"/>
              </w:rPr>
              <w:t xml:space="preserve"> </w:t>
            </w:r>
            <w:r w:rsidRPr="006846A2">
              <w:rPr>
                <w:rFonts w:ascii="Bookman Old Style" w:hAnsi="Bookman Old Style" w:cs="Bookman Old Style"/>
                <w:i/>
                <w:sz w:val="18"/>
                <w:szCs w:val="18"/>
              </w:rPr>
              <w:t>e-Goverment</w:t>
            </w:r>
            <w:r w:rsidRPr="006846A2">
              <w:rPr>
                <w:rFonts w:ascii="Bookman Old Style" w:hAnsi="Bookman Old Style" w:cs="Bookman Old Style"/>
                <w:sz w:val="18"/>
                <w:szCs w:val="18"/>
              </w:rPr>
              <w:t xml:space="preserve"> atau Sistem Pemerintahan Berbasis Elektronik </w:t>
            </w:r>
            <w:r w:rsidRPr="006846A2">
              <w:rPr>
                <w:rFonts w:ascii="Bookman Old Style" w:hAnsi="Bookman Old Style" w:cs="Bookman Old Style"/>
                <w:i/>
                <w:sz w:val="18"/>
                <w:szCs w:val="18"/>
              </w:rPr>
              <w:t>(SPBE)</w:t>
            </w:r>
            <w:r w:rsidRPr="006846A2">
              <w:rPr>
                <w:rFonts w:ascii="Bookman Old Style" w:hAnsi="Bookman Old Style" w:cs="Bookman Old Style"/>
                <w:sz w:val="18"/>
                <w:szCs w:val="18"/>
              </w:rPr>
              <w:t xml:space="preserve"> </w:t>
            </w:r>
            <w:r w:rsidRPr="006846A2">
              <w:rPr>
                <w:rFonts w:ascii="Bookman Old Style" w:hAnsi="Bookman Old Style" w:cs="Bookman Old Style"/>
                <w:sz w:val="18"/>
                <w:szCs w:val="18"/>
                <w:lang w:val="en-US"/>
              </w:rPr>
              <w:t>dalam</w:t>
            </w:r>
            <w:r w:rsidRPr="006846A2">
              <w:rPr>
                <w:rFonts w:ascii="Bookman Old Style" w:hAnsi="Bookman Old Style" w:cs="Bookman Old Style"/>
                <w:sz w:val="18"/>
                <w:szCs w:val="18"/>
              </w:rPr>
              <w:t xml:space="preserve"> mendukung Pembentukan Ekosistem Kota Pintar </w:t>
            </w:r>
            <w:r w:rsidRPr="006846A2">
              <w:rPr>
                <w:rFonts w:ascii="Bookman Old Style" w:hAnsi="Bookman Old Style" w:cs="Bookman Old Style"/>
                <w:i/>
                <w:sz w:val="18"/>
                <w:szCs w:val="18"/>
              </w:rPr>
              <w:t>(Smart City)</w:t>
            </w:r>
            <w:r w:rsidRPr="006846A2">
              <w:rPr>
                <w:rFonts w:ascii="Bookman Old Style" w:hAnsi="Bookman Old Style" w:cs="Bookman Old Style"/>
                <w:sz w:val="18"/>
                <w:szCs w:val="18"/>
                <w:lang w:val="en-US"/>
              </w:rPr>
              <w:t>.</w:t>
            </w:r>
          </w:p>
        </w:tc>
        <w:tc>
          <w:tcPr>
            <w:tcW w:w="1771" w:type="dxa"/>
          </w:tcPr>
          <w:p w14:paraId="63B49714" w14:textId="01918BDB" w:rsidR="001D677F" w:rsidRPr="006846A2"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6846A2">
              <w:rPr>
                <w:rFonts w:ascii="Bookman Old Style" w:hAnsi="Bookman Old Style" w:cs="Bookman Old Style"/>
                <w:sz w:val="18"/>
                <w:szCs w:val="18"/>
              </w:rPr>
              <w:t>Keamanan</w:t>
            </w:r>
            <w:r w:rsidRPr="006846A2">
              <w:rPr>
                <w:rFonts w:ascii="Bookman Old Style" w:hAnsi="Bookman Old Style" w:cs="Bookman Old Style"/>
                <w:sz w:val="18"/>
                <w:szCs w:val="18"/>
                <w:lang w:val="en-US"/>
              </w:rPr>
              <w:t xml:space="preserve"> </w:t>
            </w:r>
            <w:r w:rsidRPr="006846A2">
              <w:rPr>
                <w:rFonts w:ascii="Bookman Old Style" w:hAnsi="Bookman Old Style" w:cs="Bookman Old Style"/>
                <w:sz w:val="18"/>
                <w:szCs w:val="18"/>
              </w:rPr>
              <w:t>I</w:t>
            </w:r>
            <w:r w:rsidRPr="006846A2">
              <w:rPr>
                <w:rFonts w:ascii="Bookman Old Style" w:hAnsi="Bookman Old Style" w:cs="Bookman Old Style"/>
                <w:sz w:val="18"/>
                <w:szCs w:val="18"/>
                <w:lang w:val="en-US"/>
              </w:rPr>
              <w:t>nformasi</w:t>
            </w:r>
            <w:r w:rsidRPr="006846A2">
              <w:rPr>
                <w:rFonts w:ascii="Bookman Old Style" w:hAnsi="Bookman Old Style" w:cs="Bookman Old Style"/>
                <w:sz w:val="18"/>
                <w:szCs w:val="18"/>
              </w:rPr>
              <w:t xml:space="preserve"> </w:t>
            </w:r>
            <w:r w:rsidRPr="006846A2">
              <w:rPr>
                <w:rFonts w:ascii="Bookman Old Style" w:hAnsi="Bookman Old Style" w:cs="Bookman Old Style"/>
                <w:i/>
                <w:sz w:val="18"/>
                <w:szCs w:val="18"/>
              </w:rPr>
              <w:t>e-Goverment</w:t>
            </w:r>
            <w:r w:rsidRPr="006846A2">
              <w:rPr>
                <w:rFonts w:ascii="Bookman Old Style" w:hAnsi="Bookman Old Style" w:cs="Bookman Old Style"/>
                <w:sz w:val="18"/>
                <w:szCs w:val="18"/>
              </w:rPr>
              <w:t xml:space="preserve"> atau Sistem Pemerintahan Berbasis Elektronik </w:t>
            </w:r>
            <w:r w:rsidRPr="006846A2">
              <w:rPr>
                <w:rFonts w:ascii="Bookman Old Style" w:hAnsi="Bookman Old Style" w:cs="Bookman Old Style"/>
                <w:i/>
                <w:sz w:val="18"/>
                <w:szCs w:val="18"/>
              </w:rPr>
              <w:t>(SPBE)</w:t>
            </w:r>
            <w:r w:rsidRPr="006846A2">
              <w:rPr>
                <w:rFonts w:ascii="Bookman Old Style" w:hAnsi="Bookman Old Style" w:cs="Bookman Old Style"/>
                <w:sz w:val="18"/>
                <w:szCs w:val="18"/>
              </w:rPr>
              <w:t xml:space="preserve"> </w:t>
            </w:r>
            <w:r w:rsidRPr="006846A2">
              <w:rPr>
                <w:rFonts w:ascii="Bookman Old Style" w:hAnsi="Bookman Old Style" w:cs="Bookman Old Style"/>
                <w:sz w:val="18"/>
                <w:szCs w:val="18"/>
                <w:lang w:val="en-US"/>
              </w:rPr>
              <w:t>dalam</w:t>
            </w:r>
            <w:r w:rsidRPr="006846A2">
              <w:rPr>
                <w:rFonts w:ascii="Bookman Old Style" w:hAnsi="Bookman Old Style" w:cs="Bookman Old Style"/>
                <w:sz w:val="18"/>
                <w:szCs w:val="18"/>
              </w:rPr>
              <w:t xml:space="preserve"> mendukung Pembentukan Ekosistem Kota Pintar </w:t>
            </w:r>
            <w:r w:rsidRPr="006846A2">
              <w:rPr>
                <w:rFonts w:ascii="Bookman Old Style" w:hAnsi="Bookman Old Style" w:cs="Bookman Old Style"/>
                <w:i/>
                <w:sz w:val="18"/>
                <w:szCs w:val="18"/>
              </w:rPr>
              <w:t>(Smart City)</w:t>
            </w:r>
            <w:r w:rsidRPr="006846A2">
              <w:rPr>
                <w:rFonts w:ascii="Bookman Old Style" w:hAnsi="Bookman Old Style" w:cs="Bookman Old Style"/>
                <w:sz w:val="18"/>
                <w:szCs w:val="18"/>
                <w:lang w:val="en-US"/>
              </w:rPr>
              <w:t>.</w:t>
            </w:r>
          </w:p>
        </w:tc>
        <w:tc>
          <w:tcPr>
            <w:tcW w:w="1771" w:type="dxa"/>
          </w:tcPr>
          <w:p w14:paraId="2D4E53FD" w14:textId="27A66285" w:rsidR="001D677F" w:rsidRPr="006846A2"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6846A2">
              <w:rPr>
                <w:rFonts w:ascii="Bookman Old Style" w:hAnsi="Bookman Old Style" w:cs="Bookman Old Style"/>
                <w:sz w:val="18"/>
                <w:szCs w:val="18"/>
              </w:rPr>
              <w:t>Keamanan</w:t>
            </w:r>
            <w:r w:rsidRPr="006846A2">
              <w:rPr>
                <w:rFonts w:ascii="Bookman Old Style" w:hAnsi="Bookman Old Style" w:cs="Bookman Old Style"/>
                <w:sz w:val="18"/>
                <w:szCs w:val="18"/>
                <w:lang w:val="en-US"/>
              </w:rPr>
              <w:t xml:space="preserve"> </w:t>
            </w:r>
            <w:r w:rsidRPr="006846A2">
              <w:rPr>
                <w:rFonts w:ascii="Bookman Old Style" w:hAnsi="Bookman Old Style" w:cs="Bookman Old Style"/>
                <w:sz w:val="18"/>
                <w:szCs w:val="18"/>
              </w:rPr>
              <w:t>I</w:t>
            </w:r>
            <w:r w:rsidRPr="006846A2">
              <w:rPr>
                <w:rFonts w:ascii="Bookman Old Style" w:hAnsi="Bookman Old Style" w:cs="Bookman Old Style"/>
                <w:sz w:val="18"/>
                <w:szCs w:val="18"/>
                <w:lang w:val="en-US"/>
              </w:rPr>
              <w:t>nformasi</w:t>
            </w:r>
            <w:r w:rsidRPr="006846A2">
              <w:rPr>
                <w:rFonts w:ascii="Bookman Old Style" w:hAnsi="Bookman Old Style" w:cs="Bookman Old Style"/>
                <w:sz w:val="18"/>
                <w:szCs w:val="18"/>
              </w:rPr>
              <w:t xml:space="preserve"> </w:t>
            </w:r>
            <w:r w:rsidRPr="006846A2">
              <w:rPr>
                <w:rFonts w:ascii="Bookman Old Style" w:hAnsi="Bookman Old Style" w:cs="Bookman Old Style"/>
                <w:i/>
                <w:sz w:val="18"/>
                <w:szCs w:val="18"/>
              </w:rPr>
              <w:t>e-Goverment</w:t>
            </w:r>
            <w:r w:rsidRPr="006846A2">
              <w:rPr>
                <w:rFonts w:ascii="Bookman Old Style" w:hAnsi="Bookman Old Style" w:cs="Bookman Old Style"/>
                <w:sz w:val="18"/>
                <w:szCs w:val="18"/>
              </w:rPr>
              <w:t xml:space="preserve"> atau Sistem Pemerintahan Berbasis Elektronik </w:t>
            </w:r>
            <w:r w:rsidRPr="006846A2">
              <w:rPr>
                <w:rFonts w:ascii="Bookman Old Style" w:hAnsi="Bookman Old Style" w:cs="Bookman Old Style"/>
                <w:i/>
                <w:sz w:val="18"/>
                <w:szCs w:val="18"/>
              </w:rPr>
              <w:t>(SPBE)</w:t>
            </w:r>
            <w:r w:rsidRPr="006846A2">
              <w:rPr>
                <w:rFonts w:ascii="Bookman Old Style" w:hAnsi="Bookman Old Style" w:cs="Bookman Old Style"/>
                <w:sz w:val="18"/>
                <w:szCs w:val="18"/>
              </w:rPr>
              <w:t xml:space="preserve"> </w:t>
            </w:r>
            <w:r w:rsidRPr="006846A2">
              <w:rPr>
                <w:rFonts w:ascii="Bookman Old Style" w:hAnsi="Bookman Old Style" w:cs="Bookman Old Style"/>
                <w:sz w:val="18"/>
                <w:szCs w:val="18"/>
                <w:lang w:val="en-US"/>
              </w:rPr>
              <w:t>dalam</w:t>
            </w:r>
            <w:r w:rsidRPr="006846A2">
              <w:rPr>
                <w:rFonts w:ascii="Bookman Old Style" w:hAnsi="Bookman Old Style" w:cs="Bookman Old Style"/>
                <w:sz w:val="18"/>
                <w:szCs w:val="18"/>
              </w:rPr>
              <w:t xml:space="preserve"> mendukung Pembentukan Ekosistem Kota Pintar </w:t>
            </w:r>
            <w:r w:rsidRPr="006846A2">
              <w:rPr>
                <w:rFonts w:ascii="Bookman Old Style" w:hAnsi="Bookman Old Style" w:cs="Bookman Old Style"/>
                <w:i/>
                <w:sz w:val="18"/>
                <w:szCs w:val="18"/>
              </w:rPr>
              <w:t>(Smart City)</w:t>
            </w:r>
            <w:r w:rsidRPr="006846A2">
              <w:rPr>
                <w:rFonts w:ascii="Bookman Old Style" w:hAnsi="Bookman Old Style" w:cs="Bookman Old Style"/>
                <w:sz w:val="18"/>
                <w:szCs w:val="18"/>
                <w:lang w:val="en-US"/>
              </w:rPr>
              <w:t>.</w:t>
            </w:r>
          </w:p>
        </w:tc>
        <w:tc>
          <w:tcPr>
            <w:tcW w:w="1771" w:type="dxa"/>
          </w:tcPr>
          <w:p w14:paraId="4DCB9E6D" w14:textId="4217A65C" w:rsidR="001D677F" w:rsidRPr="006846A2" w:rsidRDefault="001D677F" w:rsidP="001D677F">
            <w:pPr>
              <w:widowControl w:val="0"/>
              <w:autoSpaceDE w:val="0"/>
              <w:autoSpaceDN w:val="0"/>
              <w:adjustRightInd w:val="0"/>
              <w:spacing w:after="0" w:line="240" w:lineRule="auto"/>
              <w:ind w:right="68"/>
              <w:rPr>
                <w:rFonts w:ascii="Bookman Old Style" w:hAnsi="Bookman Old Style" w:cs="Bookman Old Style"/>
                <w:sz w:val="18"/>
                <w:szCs w:val="18"/>
              </w:rPr>
            </w:pPr>
            <w:r w:rsidRPr="006846A2">
              <w:rPr>
                <w:rFonts w:ascii="Bookman Old Style" w:hAnsi="Bookman Old Style" w:cs="Bookman Old Style"/>
                <w:sz w:val="18"/>
                <w:szCs w:val="18"/>
              </w:rPr>
              <w:t>Keamanan</w:t>
            </w:r>
            <w:r w:rsidRPr="006846A2">
              <w:rPr>
                <w:rFonts w:ascii="Bookman Old Style" w:hAnsi="Bookman Old Style" w:cs="Bookman Old Style"/>
                <w:sz w:val="18"/>
                <w:szCs w:val="18"/>
                <w:lang w:val="en-US"/>
              </w:rPr>
              <w:t xml:space="preserve"> </w:t>
            </w:r>
            <w:r w:rsidRPr="006846A2">
              <w:rPr>
                <w:rFonts w:ascii="Bookman Old Style" w:hAnsi="Bookman Old Style" w:cs="Bookman Old Style"/>
                <w:sz w:val="18"/>
                <w:szCs w:val="18"/>
              </w:rPr>
              <w:t>I</w:t>
            </w:r>
            <w:r w:rsidRPr="006846A2">
              <w:rPr>
                <w:rFonts w:ascii="Bookman Old Style" w:hAnsi="Bookman Old Style" w:cs="Bookman Old Style"/>
                <w:sz w:val="18"/>
                <w:szCs w:val="18"/>
                <w:lang w:val="en-US"/>
              </w:rPr>
              <w:t>nformasi</w:t>
            </w:r>
            <w:r w:rsidRPr="006846A2">
              <w:rPr>
                <w:rFonts w:ascii="Bookman Old Style" w:hAnsi="Bookman Old Style" w:cs="Bookman Old Style"/>
                <w:sz w:val="18"/>
                <w:szCs w:val="18"/>
              </w:rPr>
              <w:t xml:space="preserve"> </w:t>
            </w:r>
            <w:r w:rsidRPr="006846A2">
              <w:rPr>
                <w:rFonts w:ascii="Bookman Old Style" w:hAnsi="Bookman Old Style" w:cs="Bookman Old Style"/>
                <w:i/>
                <w:sz w:val="18"/>
                <w:szCs w:val="18"/>
              </w:rPr>
              <w:t>e-Goverment</w:t>
            </w:r>
            <w:r w:rsidRPr="006846A2">
              <w:rPr>
                <w:rFonts w:ascii="Bookman Old Style" w:hAnsi="Bookman Old Style" w:cs="Bookman Old Style"/>
                <w:sz w:val="18"/>
                <w:szCs w:val="18"/>
              </w:rPr>
              <w:t xml:space="preserve"> atau Sistem Pemerintahan Berbasis Elektronik </w:t>
            </w:r>
            <w:r w:rsidRPr="006846A2">
              <w:rPr>
                <w:rFonts w:ascii="Bookman Old Style" w:hAnsi="Bookman Old Style" w:cs="Bookman Old Style"/>
                <w:i/>
                <w:sz w:val="18"/>
                <w:szCs w:val="18"/>
              </w:rPr>
              <w:t>(SPBE)</w:t>
            </w:r>
            <w:r w:rsidRPr="006846A2">
              <w:rPr>
                <w:rFonts w:ascii="Bookman Old Style" w:hAnsi="Bookman Old Style" w:cs="Bookman Old Style"/>
                <w:sz w:val="18"/>
                <w:szCs w:val="18"/>
              </w:rPr>
              <w:t xml:space="preserve"> </w:t>
            </w:r>
            <w:r w:rsidRPr="006846A2">
              <w:rPr>
                <w:rFonts w:ascii="Bookman Old Style" w:hAnsi="Bookman Old Style" w:cs="Bookman Old Style"/>
                <w:sz w:val="18"/>
                <w:szCs w:val="18"/>
                <w:lang w:val="en-US"/>
              </w:rPr>
              <w:t>dalam</w:t>
            </w:r>
            <w:r w:rsidRPr="006846A2">
              <w:rPr>
                <w:rFonts w:ascii="Bookman Old Style" w:hAnsi="Bookman Old Style" w:cs="Bookman Old Style"/>
                <w:sz w:val="18"/>
                <w:szCs w:val="18"/>
              </w:rPr>
              <w:t xml:space="preserve"> mendukung Pembentukan Ekosistem Kota Pintar </w:t>
            </w:r>
            <w:r w:rsidRPr="006846A2">
              <w:rPr>
                <w:rFonts w:ascii="Bookman Old Style" w:hAnsi="Bookman Old Style" w:cs="Bookman Old Style"/>
                <w:i/>
                <w:sz w:val="18"/>
                <w:szCs w:val="18"/>
              </w:rPr>
              <w:t>(Smart City)</w:t>
            </w:r>
            <w:r w:rsidRPr="006846A2">
              <w:rPr>
                <w:rFonts w:ascii="Bookman Old Style" w:hAnsi="Bookman Old Style" w:cs="Bookman Old Style"/>
                <w:sz w:val="18"/>
                <w:szCs w:val="18"/>
                <w:lang w:val="en-US"/>
              </w:rPr>
              <w:t>.</w:t>
            </w:r>
          </w:p>
        </w:tc>
      </w:tr>
    </w:tbl>
    <w:p w14:paraId="65821955" w14:textId="12A2D949" w:rsidR="009E578D" w:rsidRDefault="00CE7EF1" w:rsidP="00CE7EF1">
      <w:pPr>
        <w:widowControl w:val="0"/>
        <w:autoSpaceDE w:val="0"/>
        <w:autoSpaceDN w:val="0"/>
        <w:adjustRightInd w:val="0"/>
        <w:spacing w:after="0" w:line="360" w:lineRule="auto"/>
        <w:ind w:right="66" w:hanging="284"/>
        <w:jc w:val="both"/>
        <w:rPr>
          <w:rFonts w:ascii="Bookman Old Style" w:hAnsi="Bookman Old Style" w:cs="Bookman Old Style"/>
          <w:sz w:val="24"/>
          <w:szCs w:val="24"/>
        </w:rPr>
      </w:pPr>
      <w:r w:rsidRPr="00646FAE">
        <w:rPr>
          <w:rFonts w:ascii="Bookman Old Style" w:hAnsi="Bookman Old Style"/>
          <w:i/>
          <w:sz w:val="16"/>
          <w:szCs w:val="16"/>
        </w:rPr>
        <w:t>Sumber : Diskominfostandi Kota Bekasi</w:t>
      </w:r>
    </w:p>
    <w:p w14:paraId="405AAF78" w14:textId="77777777" w:rsidR="001471BE" w:rsidRDefault="001471BE" w:rsidP="006672E5">
      <w:pPr>
        <w:spacing w:after="0"/>
        <w:ind w:hanging="851"/>
        <w:rPr>
          <w:rFonts w:ascii="Bookman Old Style" w:hAnsi="Bookman Old Style" w:cs="Arial"/>
          <w:b/>
          <w:bCs/>
          <w:sz w:val="24"/>
          <w:szCs w:val="24"/>
        </w:rPr>
      </w:pPr>
    </w:p>
    <w:p w14:paraId="720A595F" w14:textId="77777777" w:rsidR="001471BE" w:rsidRDefault="001471BE" w:rsidP="006672E5">
      <w:pPr>
        <w:spacing w:after="0"/>
        <w:ind w:hanging="851"/>
        <w:rPr>
          <w:rFonts w:ascii="Bookman Old Style" w:hAnsi="Bookman Old Style" w:cs="Arial"/>
          <w:b/>
          <w:bCs/>
          <w:spacing w:val="2"/>
          <w:sz w:val="24"/>
          <w:szCs w:val="24"/>
        </w:rPr>
      </w:pPr>
    </w:p>
    <w:p w14:paraId="1D5ECC6E" w14:textId="61F658DB" w:rsidR="00DD3AE7" w:rsidRDefault="001471BE" w:rsidP="0038254D">
      <w:pPr>
        <w:spacing w:after="0"/>
        <w:ind w:hanging="851"/>
        <w:jc w:val="both"/>
        <w:rPr>
          <w:rFonts w:ascii="Bookman Old Style" w:hAnsi="Bookman Old Style" w:cs="Arial"/>
          <w:b/>
          <w:bCs/>
          <w:sz w:val="24"/>
          <w:szCs w:val="24"/>
        </w:rPr>
      </w:pPr>
      <w:r>
        <w:rPr>
          <w:rFonts w:ascii="Bookman Old Style" w:hAnsi="Bookman Old Style" w:cs="Arial"/>
          <w:b/>
          <w:bCs/>
          <w:sz w:val="24"/>
          <w:szCs w:val="24"/>
        </w:rPr>
        <w:t>3.</w:t>
      </w:r>
      <w:r w:rsidR="0001227A">
        <w:rPr>
          <w:rFonts w:ascii="Bookman Old Style" w:hAnsi="Bookman Old Style" w:cs="Arial"/>
          <w:b/>
          <w:bCs/>
          <w:sz w:val="24"/>
          <w:szCs w:val="24"/>
        </w:rPr>
        <w:t>4</w:t>
      </w:r>
      <w:r>
        <w:rPr>
          <w:rFonts w:ascii="Bookman Old Style" w:hAnsi="Bookman Old Style" w:cs="Arial"/>
          <w:b/>
          <w:bCs/>
          <w:sz w:val="24"/>
          <w:szCs w:val="24"/>
        </w:rPr>
        <w:t xml:space="preserve"> </w:t>
      </w:r>
      <w:r>
        <w:rPr>
          <w:rFonts w:ascii="Bookman Old Style" w:hAnsi="Bookman Old Style" w:cs="Arial"/>
          <w:b/>
          <w:bCs/>
          <w:sz w:val="24"/>
          <w:szCs w:val="24"/>
        </w:rPr>
        <w:tab/>
        <w:t>Arah Kebijakan</w:t>
      </w:r>
      <w:r w:rsidRPr="00087750">
        <w:rPr>
          <w:rFonts w:ascii="Bookman Old Style" w:hAnsi="Bookman Old Style" w:cs="Arial"/>
          <w:b/>
          <w:bCs/>
          <w:sz w:val="24"/>
          <w:szCs w:val="24"/>
          <w:lang w:val="en-US"/>
        </w:rPr>
        <w:t xml:space="preserve"> </w:t>
      </w:r>
      <w:r>
        <w:rPr>
          <w:rFonts w:ascii="Bookman Old Style" w:hAnsi="Bookman Old Style" w:cs="Arial"/>
          <w:b/>
          <w:bCs/>
          <w:sz w:val="24"/>
          <w:szCs w:val="24"/>
        </w:rPr>
        <w:t>Dis</w:t>
      </w:r>
      <w:r w:rsidR="0051727E">
        <w:rPr>
          <w:rFonts w:ascii="Bookman Old Style" w:hAnsi="Bookman Old Style" w:cs="Arial"/>
          <w:b/>
          <w:bCs/>
          <w:sz w:val="24"/>
          <w:szCs w:val="24"/>
        </w:rPr>
        <w:t xml:space="preserve">kominfostandi Kota Bekasi dalam </w:t>
      </w:r>
      <w:r>
        <w:rPr>
          <w:rFonts w:ascii="Bookman Old Style" w:hAnsi="Bookman Old Style" w:cs="Arial"/>
          <w:b/>
          <w:bCs/>
          <w:sz w:val="24"/>
          <w:szCs w:val="24"/>
        </w:rPr>
        <w:t>mencapai RENSTRA</w:t>
      </w:r>
      <w:r w:rsidRPr="00087750">
        <w:rPr>
          <w:rFonts w:ascii="Bookman Old Style" w:hAnsi="Bookman Old Style" w:cs="Arial"/>
          <w:b/>
          <w:bCs/>
          <w:sz w:val="24"/>
          <w:szCs w:val="24"/>
          <w:lang w:val="en-US"/>
        </w:rPr>
        <w:t xml:space="preserve"> </w:t>
      </w:r>
      <w:r>
        <w:rPr>
          <w:rFonts w:ascii="Bookman Old Style" w:hAnsi="Bookman Old Style" w:cs="Arial"/>
          <w:b/>
          <w:bCs/>
          <w:sz w:val="24"/>
          <w:szCs w:val="24"/>
        </w:rPr>
        <w:t>Diskominfostandi Kota Bekasi Tahun 2025-2029</w:t>
      </w:r>
    </w:p>
    <w:p w14:paraId="1EACC368" w14:textId="77777777" w:rsidR="00E24D4F" w:rsidRDefault="00E24D4F" w:rsidP="001471BE">
      <w:pPr>
        <w:spacing w:after="0"/>
        <w:rPr>
          <w:rFonts w:ascii="Bookman Old Style" w:hAnsi="Bookman Old Style" w:cs="Arial"/>
          <w:b/>
          <w:bCs/>
          <w:spacing w:val="2"/>
          <w:sz w:val="24"/>
          <w:szCs w:val="24"/>
        </w:rPr>
      </w:pPr>
    </w:p>
    <w:p w14:paraId="5219BD6E" w14:textId="2E44F90D" w:rsidR="00E24D4F" w:rsidRDefault="00E24D4F" w:rsidP="00A62135">
      <w:pPr>
        <w:widowControl w:val="0"/>
        <w:autoSpaceDE w:val="0"/>
        <w:autoSpaceDN w:val="0"/>
        <w:adjustRightInd w:val="0"/>
        <w:spacing w:line="360" w:lineRule="auto"/>
        <w:ind w:right="66" w:firstLine="709"/>
        <w:jc w:val="both"/>
        <w:rPr>
          <w:rFonts w:ascii="Bookman Old Style" w:hAnsi="Bookman Old Style" w:cs="Arial"/>
          <w:bCs/>
          <w:sz w:val="24"/>
          <w:szCs w:val="24"/>
        </w:rPr>
      </w:pPr>
      <w:r w:rsidRPr="004F249C">
        <w:rPr>
          <w:rFonts w:ascii="Bookman Old Style" w:hAnsi="Bookman Old Style" w:cs="Arial"/>
          <w:bCs/>
          <w:sz w:val="24"/>
          <w:szCs w:val="24"/>
        </w:rPr>
        <w:t>Arah Kebijakan</w:t>
      </w:r>
      <w:r w:rsidRPr="004F249C">
        <w:rPr>
          <w:rFonts w:ascii="Bookman Old Style" w:hAnsi="Bookman Old Style" w:cs="Arial"/>
          <w:bCs/>
          <w:sz w:val="24"/>
          <w:szCs w:val="24"/>
          <w:lang w:val="en-US"/>
        </w:rPr>
        <w:t xml:space="preserve"> </w:t>
      </w:r>
      <w:r w:rsidRPr="004F249C">
        <w:rPr>
          <w:rFonts w:ascii="Bookman Old Style" w:hAnsi="Bookman Old Style" w:cs="Arial"/>
          <w:bCs/>
          <w:sz w:val="24"/>
          <w:szCs w:val="24"/>
        </w:rPr>
        <w:t>RENSTRA Diskominfostandi Kota Bekasi Tahun 2025-2029 merupakan rangkaian kerja yang merupakan operasionalisasi Norma, Standar, Prosedur dan Kriteria (NSPK) sesuai dengan tugas</w:t>
      </w:r>
      <w:r>
        <w:rPr>
          <w:rFonts w:ascii="Bookman Old Style" w:hAnsi="Bookman Old Style" w:cs="Arial"/>
          <w:bCs/>
          <w:sz w:val="24"/>
          <w:szCs w:val="24"/>
        </w:rPr>
        <w:t xml:space="preserve"> dan fungsi </w:t>
      </w:r>
      <w:r>
        <w:rPr>
          <w:rFonts w:ascii="Bookman Old Style" w:hAnsi="Bookman Old Style" w:cs="Arial"/>
          <w:spacing w:val="-1"/>
          <w:sz w:val="24"/>
          <w:szCs w:val="24"/>
        </w:rPr>
        <w:t>Diskominfostandi</w:t>
      </w:r>
      <w:r w:rsidRPr="00AD441E">
        <w:rPr>
          <w:rFonts w:ascii="Bookman Old Style" w:hAnsi="Bookman Old Style" w:cs="Arial"/>
          <w:sz w:val="24"/>
          <w:szCs w:val="24"/>
        </w:rPr>
        <w:t xml:space="preserve"> Kota</w:t>
      </w:r>
      <w:r>
        <w:rPr>
          <w:rFonts w:ascii="Bookman Old Style" w:hAnsi="Bookman Old Style" w:cs="Arial"/>
          <w:spacing w:val="4"/>
          <w:sz w:val="24"/>
          <w:szCs w:val="24"/>
        </w:rPr>
        <w:t xml:space="preserve"> Bekasi dan arah kebijakan RPJMD Kota Bekasi Tahun 2025-2029 serta selaras dengan strategi dalam rangka mencapai tujuan dan sasaran RENSTRA </w:t>
      </w:r>
      <w:r w:rsidRPr="00E24D4F">
        <w:rPr>
          <w:rFonts w:ascii="Bookman Old Style" w:hAnsi="Bookman Old Style" w:cs="Arial"/>
          <w:bCs/>
          <w:sz w:val="24"/>
          <w:szCs w:val="24"/>
        </w:rPr>
        <w:t>Diskominfostandi Kota Bekasi</w:t>
      </w:r>
      <w:r>
        <w:rPr>
          <w:rFonts w:ascii="Bookman Old Style" w:hAnsi="Bookman Old Style" w:cs="Arial"/>
          <w:bCs/>
          <w:sz w:val="24"/>
          <w:szCs w:val="24"/>
        </w:rPr>
        <w:t xml:space="preserve"> Tahun 2025-2029</w:t>
      </w:r>
      <w:r w:rsidR="009425A7">
        <w:rPr>
          <w:rFonts w:ascii="Bookman Old Style" w:hAnsi="Bookman Old Style" w:cs="Arial"/>
          <w:bCs/>
          <w:sz w:val="24"/>
          <w:szCs w:val="24"/>
        </w:rPr>
        <w:t>.</w:t>
      </w:r>
    </w:p>
    <w:p w14:paraId="6E436943" w14:textId="138FA6E4" w:rsidR="00C83DAE" w:rsidRDefault="004F249C" w:rsidP="00A62135">
      <w:pPr>
        <w:widowControl w:val="0"/>
        <w:autoSpaceDE w:val="0"/>
        <w:autoSpaceDN w:val="0"/>
        <w:adjustRightInd w:val="0"/>
        <w:spacing w:line="360" w:lineRule="auto"/>
        <w:ind w:right="66" w:firstLine="709"/>
        <w:jc w:val="both"/>
        <w:rPr>
          <w:rFonts w:ascii="Bookman Old Style" w:hAnsi="Bookman Old Style" w:cs="Arial"/>
          <w:bCs/>
          <w:sz w:val="24"/>
          <w:szCs w:val="24"/>
        </w:rPr>
      </w:pPr>
      <w:r w:rsidRPr="004F249C">
        <w:rPr>
          <w:rFonts w:ascii="Bookman Old Style" w:hAnsi="Bookman Old Style" w:cs="Arial"/>
          <w:bCs/>
          <w:sz w:val="24"/>
          <w:szCs w:val="24"/>
        </w:rPr>
        <w:t>Arah Kebijakan</w:t>
      </w:r>
      <w:r>
        <w:rPr>
          <w:rFonts w:ascii="Bookman Old Style" w:hAnsi="Bookman Old Style" w:cs="Bookman Old Style"/>
          <w:sz w:val="24"/>
          <w:szCs w:val="24"/>
        </w:rPr>
        <w:t xml:space="preserve"> </w:t>
      </w:r>
      <w:r w:rsidRPr="00B66619">
        <w:rPr>
          <w:rFonts w:ascii="Bookman Old Style" w:hAnsi="Bookman Old Style" w:cs="Bookman Old Style"/>
          <w:sz w:val="24"/>
          <w:szCs w:val="24"/>
        </w:rPr>
        <w:t xml:space="preserve">RENSTRA Diskominfostandi Kota Bekasi </w:t>
      </w:r>
      <w:r w:rsidRPr="00B66619">
        <w:rPr>
          <w:rFonts w:ascii="Bookman Old Style" w:hAnsi="Bookman Old Style" w:cs="Arial"/>
          <w:spacing w:val="-3"/>
          <w:sz w:val="24"/>
          <w:szCs w:val="24"/>
        </w:rPr>
        <w:t xml:space="preserve">sebagai berikut </w:t>
      </w:r>
      <w:r w:rsidRPr="00B66619">
        <w:rPr>
          <w:rFonts w:ascii="Bookman Old Style" w:hAnsi="Bookman Old Style" w:cs="Arial"/>
          <w:sz w:val="24"/>
          <w:szCs w:val="24"/>
        </w:rPr>
        <w:t>:</w:t>
      </w:r>
    </w:p>
    <w:p w14:paraId="30F192E1"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3E9C7E35"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14A28123"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3940D2F0"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06E91603"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36FE15E1"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4C9A39B2"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53A43D27" w14:textId="77777777" w:rsidR="0030680E" w:rsidRDefault="0030680E" w:rsidP="00FC3305">
      <w:pPr>
        <w:pStyle w:val="Caption"/>
        <w:spacing w:after="0"/>
        <w:contextualSpacing/>
        <w:jc w:val="center"/>
        <w:rPr>
          <w:rFonts w:ascii="Bookman Old Style" w:hAnsi="Bookman Old Style"/>
          <w:b/>
          <w:i w:val="0"/>
          <w:color w:val="000000" w:themeColor="text1"/>
          <w:sz w:val="20"/>
          <w:szCs w:val="20"/>
        </w:rPr>
      </w:pPr>
    </w:p>
    <w:p w14:paraId="130243D9" w14:textId="0AF38385" w:rsidR="00FC3305" w:rsidRPr="000023E6" w:rsidRDefault="00FC3305" w:rsidP="00FC3305">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lastRenderedPageBreak/>
        <w:t>Tabel I</w:t>
      </w:r>
      <w:r>
        <w:rPr>
          <w:rFonts w:ascii="Bookman Old Style" w:hAnsi="Bookman Old Style"/>
          <w:b/>
          <w:i w:val="0"/>
          <w:color w:val="000000" w:themeColor="text1"/>
          <w:sz w:val="20"/>
          <w:szCs w:val="20"/>
        </w:rPr>
        <w:t>II</w:t>
      </w:r>
      <w:r w:rsidRPr="000023E6">
        <w:rPr>
          <w:rFonts w:ascii="Bookman Old Style" w:hAnsi="Bookman Old Style"/>
          <w:b/>
          <w:i w:val="0"/>
          <w:color w:val="000000" w:themeColor="text1"/>
          <w:sz w:val="20"/>
          <w:szCs w:val="20"/>
        </w:rPr>
        <w:t>.</w:t>
      </w:r>
      <w:r w:rsidR="00CC3AC1">
        <w:rPr>
          <w:rFonts w:ascii="Bookman Old Style" w:hAnsi="Bookman Old Style"/>
          <w:b/>
          <w:i w:val="0"/>
          <w:color w:val="000000" w:themeColor="text1"/>
          <w:sz w:val="20"/>
          <w:szCs w:val="20"/>
        </w:rPr>
        <w:t>4</w:t>
      </w:r>
    </w:p>
    <w:p w14:paraId="4401C57E" w14:textId="5C7E70D2" w:rsidR="00FC3305" w:rsidRDefault="00FC3305" w:rsidP="00FC3305">
      <w:pPr>
        <w:widowControl w:val="0"/>
        <w:autoSpaceDE w:val="0"/>
        <w:autoSpaceDN w:val="0"/>
        <w:adjustRightInd w:val="0"/>
        <w:spacing w:after="0" w:line="240" w:lineRule="auto"/>
        <w:ind w:right="66"/>
        <w:contextualSpacing/>
        <w:jc w:val="center"/>
        <w:rPr>
          <w:rFonts w:ascii="Bookman Old Style" w:hAnsi="Bookman Old Style" w:cs="Arial"/>
          <w:bCs/>
          <w:sz w:val="24"/>
          <w:szCs w:val="24"/>
        </w:rPr>
      </w:pPr>
      <w:r>
        <w:rPr>
          <w:rFonts w:ascii="Bookman Old Style" w:hAnsi="Bookman Old Style"/>
          <w:b/>
          <w:color w:val="000000" w:themeColor="text1"/>
          <w:sz w:val="20"/>
          <w:szCs w:val="20"/>
        </w:rPr>
        <w:t xml:space="preserve">Arah Kebijakan </w:t>
      </w:r>
      <w:r w:rsidRPr="004103FA">
        <w:rPr>
          <w:rFonts w:ascii="Bookman Old Style" w:hAnsi="Bookman Old Style" w:cs="Bookman Old Style"/>
          <w:b/>
          <w:sz w:val="20"/>
          <w:szCs w:val="20"/>
        </w:rPr>
        <w:t>RENST</w:t>
      </w:r>
      <w:r>
        <w:rPr>
          <w:rFonts w:ascii="Bookman Old Style" w:hAnsi="Bookman Old Style" w:cs="Bookman Old Style"/>
          <w:b/>
          <w:sz w:val="20"/>
          <w:szCs w:val="20"/>
        </w:rPr>
        <w:t>RA Diskominfostandi Kota Bekasi</w:t>
      </w:r>
    </w:p>
    <w:tbl>
      <w:tblPr>
        <w:tblStyle w:val="TableGrid"/>
        <w:tblW w:w="8643" w:type="dxa"/>
        <w:tblLayout w:type="fixed"/>
        <w:tblLook w:val="04A0" w:firstRow="1" w:lastRow="0" w:firstColumn="1" w:lastColumn="0" w:noHBand="0" w:noVBand="1"/>
      </w:tblPr>
      <w:tblGrid>
        <w:gridCol w:w="704"/>
        <w:gridCol w:w="2126"/>
        <w:gridCol w:w="2552"/>
        <w:gridCol w:w="2410"/>
        <w:gridCol w:w="851"/>
      </w:tblGrid>
      <w:tr w:rsidR="00FE461A" w:rsidRPr="00D51DA4" w14:paraId="03573A5C" w14:textId="77777777" w:rsidTr="00B66619">
        <w:trPr>
          <w:trHeight w:val="533"/>
          <w:tblHeader/>
        </w:trPr>
        <w:tc>
          <w:tcPr>
            <w:tcW w:w="704" w:type="dxa"/>
            <w:shd w:val="clear" w:color="auto" w:fill="9CC2E5" w:themeFill="accent1" w:themeFillTint="99"/>
            <w:vAlign w:val="center"/>
          </w:tcPr>
          <w:p w14:paraId="49AEBC10" w14:textId="28DB7240" w:rsidR="0038254D" w:rsidRPr="00D51DA4" w:rsidRDefault="0038254D"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38254D">
              <w:rPr>
                <w:rFonts w:ascii="Bookman Old Style" w:hAnsi="Bookman Old Style" w:cs="Arial"/>
                <w:b/>
                <w:bCs/>
              </w:rPr>
              <w:t>No.</w:t>
            </w:r>
          </w:p>
        </w:tc>
        <w:tc>
          <w:tcPr>
            <w:tcW w:w="2126" w:type="dxa"/>
            <w:shd w:val="clear" w:color="auto" w:fill="9CC2E5" w:themeFill="accent1" w:themeFillTint="99"/>
            <w:vAlign w:val="center"/>
          </w:tcPr>
          <w:p w14:paraId="537746C9" w14:textId="674F4E42" w:rsidR="0038254D" w:rsidRPr="00D51DA4" w:rsidRDefault="0038254D"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38254D">
              <w:rPr>
                <w:rFonts w:ascii="Bookman Old Style" w:hAnsi="Bookman Old Style" w:cs="Arial"/>
                <w:b/>
                <w:bCs/>
              </w:rPr>
              <w:t>Operasionalisasi NSPK</w:t>
            </w:r>
          </w:p>
        </w:tc>
        <w:tc>
          <w:tcPr>
            <w:tcW w:w="2552" w:type="dxa"/>
            <w:shd w:val="clear" w:color="auto" w:fill="9CC2E5" w:themeFill="accent1" w:themeFillTint="99"/>
            <w:vAlign w:val="center"/>
          </w:tcPr>
          <w:p w14:paraId="2D4C87D1" w14:textId="2F6AFE2F" w:rsidR="0038254D" w:rsidRPr="00D51DA4" w:rsidRDefault="0038254D"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38254D">
              <w:rPr>
                <w:rFonts w:ascii="Bookman Old Style" w:hAnsi="Bookman Old Style" w:cs="Arial"/>
                <w:b/>
                <w:bCs/>
              </w:rPr>
              <w:t>Arah Kebijakan RPJMD</w:t>
            </w:r>
          </w:p>
        </w:tc>
        <w:tc>
          <w:tcPr>
            <w:tcW w:w="2410" w:type="dxa"/>
            <w:shd w:val="clear" w:color="auto" w:fill="9CC2E5" w:themeFill="accent1" w:themeFillTint="99"/>
            <w:vAlign w:val="center"/>
          </w:tcPr>
          <w:p w14:paraId="51AC56A2" w14:textId="1DEBFA26" w:rsidR="0038254D" w:rsidRPr="00D51DA4" w:rsidRDefault="0038254D"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38254D">
              <w:rPr>
                <w:rFonts w:ascii="Bookman Old Style" w:hAnsi="Bookman Old Style" w:cs="Arial"/>
                <w:b/>
                <w:bCs/>
              </w:rPr>
              <w:t>Araha Kebijakan RENSTRA Diskominfostandi Kota Bekasi</w:t>
            </w:r>
          </w:p>
        </w:tc>
        <w:tc>
          <w:tcPr>
            <w:tcW w:w="851" w:type="dxa"/>
            <w:shd w:val="clear" w:color="auto" w:fill="9CC2E5" w:themeFill="accent1" w:themeFillTint="99"/>
            <w:vAlign w:val="center"/>
          </w:tcPr>
          <w:p w14:paraId="02B56102" w14:textId="6C54E082" w:rsidR="0038254D" w:rsidRPr="00D51DA4" w:rsidRDefault="0038254D" w:rsidP="00FC3305">
            <w:pPr>
              <w:widowControl w:val="0"/>
              <w:autoSpaceDE w:val="0"/>
              <w:autoSpaceDN w:val="0"/>
              <w:adjustRightInd w:val="0"/>
              <w:spacing w:after="0" w:line="240" w:lineRule="auto"/>
              <w:ind w:right="68"/>
              <w:contextualSpacing/>
              <w:jc w:val="center"/>
              <w:rPr>
                <w:rFonts w:ascii="Bookman Old Style" w:hAnsi="Bookman Old Style" w:cs="Bookman Old Style"/>
                <w:b/>
              </w:rPr>
            </w:pPr>
            <w:r w:rsidRPr="0038254D">
              <w:rPr>
                <w:rFonts w:ascii="Bookman Old Style" w:hAnsi="Bookman Old Style" w:cs="Arial"/>
                <w:b/>
                <w:bCs/>
              </w:rPr>
              <w:t>Ket.</w:t>
            </w:r>
          </w:p>
        </w:tc>
      </w:tr>
      <w:tr w:rsidR="00B66619" w:rsidRPr="00D51DA4" w14:paraId="78D349BC" w14:textId="77777777" w:rsidTr="00B66619">
        <w:trPr>
          <w:trHeight w:val="214"/>
          <w:tblHeader/>
        </w:trPr>
        <w:tc>
          <w:tcPr>
            <w:tcW w:w="704" w:type="dxa"/>
            <w:shd w:val="clear" w:color="auto" w:fill="D9D9D9" w:themeFill="background1" w:themeFillShade="D9"/>
          </w:tcPr>
          <w:p w14:paraId="44668A7B" w14:textId="77777777" w:rsidR="0038254D" w:rsidRPr="00D51DA4" w:rsidRDefault="0038254D"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(1)</w:t>
            </w:r>
          </w:p>
        </w:tc>
        <w:tc>
          <w:tcPr>
            <w:tcW w:w="2126" w:type="dxa"/>
            <w:shd w:val="clear" w:color="auto" w:fill="D9D9D9" w:themeFill="background1" w:themeFillShade="D9"/>
          </w:tcPr>
          <w:p w14:paraId="2CDB5DDA" w14:textId="77777777" w:rsidR="0038254D" w:rsidRPr="00D51DA4" w:rsidRDefault="0038254D"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(2)</w:t>
            </w:r>
          </w:p>
        </w:tc>
        <w:tc>
          <w:tcPr>
            <w:tcW w:w="2552" w:type="dxa"/>
            <w:shd w:val="clear" w:color="auto" w:fill="D9D9D9" w:themeFill="background1" w:themeFillShade="D9"/>
          </w:tcPr>
          <w:p w14:paraId="76AC4231" w14:textId="77777777" w:rsidR="0038254D" w:rsidRPr="00D51DA4" w:rsidRDefault="0038254D"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(3)</w:t>
            </w:r>
          </w:p>
        </w:tc>
        <w:tc>
          <w:tcPr>
            <w:tcW w:w="2410" w:type="dxa"/>
            <w:shd w:val="clear" w:color="auto" w:fill="D9D9D9" w:themeFill="background1" w:themeFillShade="D9"/>
          </w:tcPr>
          <w:p w14:paraId="49745560" w14:textId="77777777" w:rsidR="0038254D" w:rsidRPr="00D51DA4" w:rsidRDefault="0038254D"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(4)</w:t>
            </w:r>
          </w:p>
        </w:tc>
        <w:tc>
          <w:tcPr>
            <w:tcW w:w="851" w:type="dxa"/>
            <w:shd w:val="clear" w:color="auto" w:fill="D9D9D9" w:themeFill="background1" w:themeFillShade="D9"/>
          </w:tcPr>
          <w:p w14:paraId="0EFC1C38" w14:textId="77777777" w:rsidR="0038254D" w:rsidRPr="00D51DA4" w:rsidRDefault="0038254D"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w:t>
            </w:r>
            <w:r>
              <w:rPr>
                <w:rFonts w:ascii="Bookman Old Style" w:hAnsi="Bookman Old Style" w:cs="Bookman Old Style"/>
                <w:b/>
                <w:i/>
                <w:sz w:val="16"/>
                <w:szCs w:val="16"/>
              </w:rPr>
              <w:t>5</w:t>
            </w:r>
            <w:r w:rsidRPr="00D51DA4">
              <w:rPr>
                <w:rFonts w:ascii="Bookman Old Style" w:hAnsi="Bookman Old Style" w:cs="Bookman Old Style"/>
                <w:b/>
                <w:i/>
                <w:sz w:val="16"/>
                <w:szCs w:val="16"/>
              </w:rPr>
              <w:t>)</w:t>
            </w:r>
          </w:p>
        </w:tc>
      </w:tr>
      <w:tr w:rsidR="00B66619" w:rsidRPr="001A413E" w14:paraId="75E1A3C2" w14:textId="77777777" w:rsidTr="00B66619">
        <w:tc>
          <w:tcPr>
            <w:tcW w:w="704" w:type="dxa"/>
          </w:tcPr>
          <w:p w14:paraId="682F8431" w14:textId="25D207DF" w:rsidR="00B66619" w:rsidRPr="001A413E" w:rsidRDefault="00B66619" w:rsidP="00FC3305">
            <w:pPr>
              <w:widowControl w:val="0"/>
              <w:autoSpaceDE w:val="0"/>
              <w:autoSpaceDN w:val="0"/>
              <w:adjustRightInd w:val="0"/>
              <w:spacing w:after="0" w:line="240" w:lineRule="auto"/>
              <w:ind w:right="68"/>
              <w:jc w:val="center"/>
              <w:rPr>
                <w:rFonts w:ascii="Bookman Old Style" w:hAnsi="Bookman Old Style" w:cs="Bookman Old Style"/>
                <w:sz w:val="18"/>
                <w:szCs w:val="18"/>
              </w:rPr>
            </w:pPr>
            <w:r>
              <w:rPr>
                <w:rFonts w:ascii="Bookman Old Style" w:hAnsi="Bookman Old Style" w:cs="Bookman Old Style"/>
                <w:sz w:val="18"/>
                <w:szCs w:val="18"/>
              </w:rPr>
              <w:t>1</w:t>
            </w:r>
          </w:p>
        </w:tc>
        <w:tc>
          <w:tcPr>
            <w:tcW w:w="2126" w:type="dxa"/>
          </w:tcPr>
          <w:p w14:paraId="23595B33" w14:textId="6BC586F1" w:rsidR="00B66619" w:rsidRDefault="00B66619" w:rsidP="00FC3305">
            <w:pPr>
              <w:widowControl w:val="0"/>
              <w:autoSpaceDE w:val="0"/>
              <w:autoSpaceDN w:val="0"/>
              <w:adjustRightInd w:val="0"/>
              <w:spacing w:after="0" w:line="240" w:lineRule="auto"/>
              <w:ind w:right="68"/>
              <w:rPr>
                <w:rFonts w:ascii="Bookman Old Style" w:hAnsi="Bookman Old Style" w:cs="Arial"/>
                <w:spacing w:val="4"/>
                <w:sz w:val="18"/>
                <w:szCs w:val="18"/>
              </w:rPr>
            </w:pPr>
            <w:r>
              <w:rPr>
                <w:rFonts w:ascii="Bookman Old Style" w:hAnsi="Bookman Old Style" w:cs="Arial"/>
                <w:spacing w:val="4"/>
                <w:sz w:val="18"/>
                <w:szCs w:val="18"/>
              </w:rPr>
              <w:t>M</w:t>
            </w:r>
            <w:r w:rsidRPr="00FC3305">
              <w:rPr>
                <w:rFonts w:ascii="Bookman Old Style" w:hAnsi="Bookman Old Style" w:cs="Arial"/>
                <w:spacing w:val="4"/>
                <w:sz w:val="18"/>
                <w:szCs w:val="18"/>
              </w:rPr>
              <w:t>enyelenggarakan Urusan Pemerintahan Bidang Komunikasi dan I</w:t>
            </w:r>
            <w:r>
              <w:rPr>
                <w:rFonts w:ascii="Bookman Old Style" w:hAnsi="Bookman Old Style" w:cs="Arial"/>
                <w:spacing w:val="4"/>
                <w:sz w:val="18"/>
                <w:szCs w:val="18"/>
              </w:rPr>
              <w:t xml:space="preserve">nformatika, </w:t>
            </w:r>
            <w:r w:rsidRPr="00FC3305">
              <w:rPr>
                <w:rFonts w:ascii="Bookman Old Style" w:hAnsi="Bookman Old Style" w:cs="Arial"/>
                <w:spacing w:val="4"/>
                <w:sz w:val="18"/>
                <w:szCs w:val="18"/>
              </w:rPr>
              <w:t>Urusan Pemerintahan Bidang S</w:t>
            </w:r>
            <w:r>
              <w:rPr>
                <w:rFonts w:ascii="Bookman Old Style" w:hAnsi="Bookman Old Style" w:cs="Arial"/>
                <w:spacing w:val="4"/>
                <w:sz w:val="18"/>
                <w:szCs w:val="18"/>
              </w:rPr>
              <w:t xml:space="preserve">tatistik, dan </w:t>
            </w:r>
            <w:r w:rsidRPr="00FC3305">
              <w:rPr>
                <w:rFonts w:ascii="Bookman Old Style" w:hAnsi="Bookman Old Style" w:cs="Arial"/>
                <w:spacing w:val="4"/>
                <w:sz w:val="18"/>
                <w:szCs w:val="18"/>
              </w:rPr>
              <w:t>Urusan Pemerintahan Bidang Persandian</w:t>
            </w:r>
          </w:p>
          <w:p w14:paraId="01EF3E98" w14:textId="6B332348" w:rsidR="00B66619" w:rsidRPr="00FC3305" w:rsidRDefault="00B66619" w:rsidP="00FC3305">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2552" w:type="dxa"/>
          </w:tcPr>
          <w:p w14:paraId="30FB529C" w14:textId="77777777" w:rsidR="00B66619" w:rsidRDefault="00B66619" w:rsidP="000F301E">
            <w:pPr>
              <w:widowControl w:val="0"/>
              <w:autoSpaceDE w:val="0"/>
              <w:autoSpaceDN w:val="0"/>
              <w:adjustRightInd w:val="0"/>
              <w:spacing w:after="0" w:line="240" w:lineRule="auto"/>
              <w:ind w:right="68"/>
              <w:rPr>
                <w:rFonts w:ascii="Bookman Old Style" w:hAnsi="Bookman Old Style"/>
                <w:color w:val="000000"/>
                <w:sz w:val="18"/>
                <w:szCs w:val="18"/>
                <w:lang w:val="en-US" w:eastAsia="en-US"/>
              </w:rPr>
            </w:pPr>
            <w:r w:rsidRPr="0083142B">
              <w:rPr>
                <w:rFonts w:ascii="Bookman Old Style" w:hAnsi="Bookman Old Style"/>
                <w:color w:val="000000"/>
                <w:sz w:val="18"/>
                <w:szCs w:val="18"/>
                <w:lang w:val="en-US" w:eastAsia="en-US"/>
              </w:rPr>
              <w:t>Peningkatan Tata Kelola Pemerintahan Kota dan Penguatan Sistem Manajemen Pendukung (Program 7, Gerakan KoBe Berkinerja)</w:t>
            </w:r>
          </w:p>
          <w:p w14:paraId="52410B2F" w14:textId="6D3F05E5" w:rsidR="00B66619" w:rsidRPr="001A413E" w:rsidRDefault="00B66619" w:rsidP="000F301E">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2410" w:type="dxa"/>
          </w:tcPr>
          <w:p w14:paraId="2456EC3C" w14:textId="4D46D236" w:rsidR="00B66619" w:rsidRPr="001A413E" w:rsidRDefault="00B66619"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83142B">
              <w:rPr>
                <w:rFonts w:ascii="Bookman Old Style" w:hAnsi="Bookman Old Style"/>
                <w:color w:val="000000"/>
                <w:sz w:val="18"/>
                <w:szCs w:val="18"/>
                <w:lang w:val="en-US" w:eastAsia="en-US"/>
              </w:rPr>
              <w:t xml:space="preserve">Meningkatkan Kinerja Penyelenggaraan Pemerintahan </w:t>
            </w:r>
            <w:r w:rsidRPr="0083142B">
              <w:rPr>
                <w:rFonts w:ascii="Bookman Old Style" w:hAnsi="Bookman Old Style"/>
                <w:color w:val="000000"/>
                <w:sz w:val="18"/>
                <w:szCs w:val="18"/>
                <w:lang w:eastAsia="en-US"/>
              </w:rPr>
              <w:t>D</w:t>
            </w:r>
            <w:r w:rsidRPr="0083142B">
              <w:rPr>
                <w:rFonts w:ascii="Bookman Old Style" w:hAnsi="Bookman Old Style"/>
                <w:color w:val="000000"/>
                <w:sz w:val="18"/>
                <w:szCs w:val="18"/>
                <w:lang w:val="en-US" w:eastAsia="en-US"/>
              </w:rPr>
              <w:t xml:space="preserve">aerah melalui Peningkatan Tata Kelola, Pemanfaatan </w:t>
            </w:r>
            <w:r w:rsidRPr="0083142B">
              <w:rPr>
                <w:rFonts w:ascii="Bookman Old Style" w:hAnsi="Bookman Old Style"/>
                <w:sz w:val="18"/>
                <w:szCs w:val="18"/>
              </w:rPr>
              <w:t>Teknologi Informasi</w:t>
            </w:r>
            <w:r w:rsidRPr="0083142B">
              <w:rPr>
                <w:rFonts w:ascii="Bookman Old Style" w:hAnsi="Bookman Old Style"/>
                <w:color w:val="000000"/>
                <w:sz w:val="18"/>
                <w:szCs w:val="18"/>
                <w:lang w:val="en-US" w:eastAsia="en-US"/>
              </w:rPr>
              <w:t xml:space="preserve"> dan Pengembangan SDM</w:t>
            </w:r>
          </w:p>
        </w:tc>
        <w:tc>
          <w:tcPr>
            <w:tcW w:w="851" w:type="dxa"/>
          </w:tcPr>
          <w:p w14:paraId="35B18254" w14:textId="6CED9763" w:rsidR="00B66619" w:rsidRPr="001A413E" w:rsidRDefault="00B66619" w:rsidP="000F301E">
            <w:pPr>
              <w:widowControl w:val="0"/>
              <w:autoSpaceDE w:val="0"/>
              <w:autoSpaceDN w:val="0"/>
              <w:adjustRightInd w:val="0"/>
              <w:spacing w:after="0" w:line="240" w:lineRule="auto"/>
              <w:ind w:right="68"/>
              <w:rPr>
                <w:rFonts w:ascii="Bookman Old Style" w:hAnsi="Bookman Old Style" w:cs="Bookman Old Style"/>
                <w:sz w:val="18"/>
                <w:szCs w:val="18"/>
              </w:rPr>
            </w:pPr>
          </w:p>
        </w:tc>
      </w:tr>
    </w:tbl>
    <w:p w14:paraId="2226317B" w14:textId="26C11195" w:rsidR="009425A7" w:rsidRDefault="0030680E" w:rsidP="0030680E">
      <w:pPr>
        <w:widowControl w:val="0"/>
        <w:autoSpaceDE w:val="0"/>
        <w:autoSpaceDN w:val="0"/>
        <w:adjustRightInd w:val="0"/>
        <w:spacing w:line="360" w:lineRule="auto"/>
        <w:ind w:right="66"/>
        <w:jc w:val="both"/>
        <w:rPr>
          <w:rFonts w:ascii="Bookman Old Style" w:hAnsi="Bookman Old Style" w:cs="Arial"/>
          <w:bCs/>
          <w:sz w:val="24"/>
          <w:szCs w:val="24"/>
        </w:rPr>
      </w:pPr>
      <w:r w:rsidRPr="00646FAE">
        <w:rPr>
          <w:rFonts w:ascii="Bookman Old Style" w:hAnsi="Bookman Old Style"/>
          <w:i/>
          <w:sz w:val="16"/>
          <w:szCs w:val="16"/>
        </w:rPr>
        <w:t>Sumber : Diskominfostandi Kota Bekasi</w:t>
      </w:r>
    </w:p>
    <w:p w14:paraId="652D67A3" w14:textId="77777777" w:rsidR="00141076" w:rsidRDefault="00E24D4F" w:rsidP="00A62135">
      <w:pPr>
        <w:widowControl w:val="0"/>
        <w:autoSpaceDE w:val="0"/>
        <w:autoSpaceDN w:val="0"/>
        <w:adjustRightInd w:val="0"/>
        <w:spacing w:line="360" w:lineRule="auto"/>
        <w:ind w:right="66" w:firstLine="709"/>
        <w:jc w:val="both"/>
        <w:rPr>
          <w:rFonts w:ascii="Bookman Old Style" w:hAnsi="Bookman Old Style" w:cs="Arial"/>
          <w:spacing w:val="-1"/>
          <w:sz w:val="24"/>
          <w:szCs w:val="24"/>
        </w:rPr>
      </w:pPr>
      <w:r>
        <w:rPr>
          <w:rFonts w:ascii="Bookman Old Style" w:hAnsi="Bookman Old Style" w:cs="Arial"/>
          <w:spacing w:val="-1"/>
          <w:sz w:val="24"/>
          <w:szCs w:val="24"/>
        </w:rPr>
        <w:t xml:space="preserve"> </w:t>
      </w:r>
    </w:p>
    <w:p w14:paraId="75C4279D" w14:textId="6B339CA8" w:rsidR="00141076" w:rsidRDefault="00141076" w:rsidP="00141076">
      <w:pPr>
        <w:widowControl w:val="0"/>
        <w:autoSpaceDE w:val="0"/>
        <w:autoSpaceDN w:val="0"/>
        <w:adjustRightInd w:val="0"/>
        <w:spacing w:line="360" w:lineRule="auto"/>
        <w:ind w:right="66" w:hanging="851"/>
        <w:jc w:val="both"/>
        <w:rPr>
          <w:rFonts w:ascii="Bookman Old Style" w:hAnsi="Bookman Old Style" w:cs="Arial"/>
          <w:spacing w:val="-1"/>
          <w:sz w:val="24"/>
          <w:szCs w:val="24"/>
        </w:rPr>
      </w:pPr>
      <w:r>
        <w:rPr>
          <w:rFonts w:ascii="Bookman Old Style" w:hAnsi="Bookman Old Style" w:cs="Arial"/>
          <w:b/>
          <w:bCs/>
          <w:sz w:val="24"/>
          <w:szCs w:val="24"/>
        </w:rPr>
        <w:t>3.</w:t>
      </w:r>
      <w:r w:rsidR="00CC3AC1">
        <w:rPr>
          <w:rFonts w:ascii="Bookman Old Style" w:hAnsi="Bookman Old Style" w:cs="Arial"/>
          <w:b/>
          <w:bCs/>
          <w:sz w:val="24"/>
          <w:szCs w:val="24"/>
        </w:rPr>
        <w:t>5</w:t>
      </w:r>
      <w:r>
        <w:rPr>
          <w:rFonts w:ascii="Bookman Old Style" w:hAnsi="Bookman Old Style" w:cs="Arial"/>
          <w:b/>
          <w:bCs/>
          <w:sz w:val="24"/>
          <w:szCs w:val="24"/>
        </w:rPr>
        <w:t xml:space="preserve"> </w:t>
      </w:r>
      <w:r>
        <w:rPr>
          <w:rFonts w:ascii="Bookman Old Style" w:hAnsi="Bookman Old Style" w:cs="Arial"/>
          <w:b/>
          <w:bCs/>
          <w:sz w:val="24"/>
          <w:szCs w:val="24"/>
        </w:rPr>
        <w:tab/>
        <w:t>Keterkaitan Program sampai Sub Kegiatan Diskominfostandi Kota Bekasi dengan Asta Cita dan Jabar Istimewa</w:t>
      </w:r>
    </w:p>
    <w:p w14:paraId="481D501E" w14:textId="30723577" w:rsidR="00A62135" w:rsidRPr="007342C8" w:rsidRDefault="00A62135" w:rsidP="00A62135">
      <w:pPr>
        <w:widowControl w:val="0"/>
        <w:autoSpaceDE w:val="0"/>
        <w:autoSpaceDN w:val="0"/>
        <w:adjustRightInd w:val="0"/>
        <w:spacing w:line="360" w:lineRule="auto"/>
        <w:ind w:right="66" w:firstLine="709"/>
        <w:jc w:val="both"/>
        <w:rPr>
          <w:rFonts w:ascii="Bookman Old Style" w:hAnsi="Bookman Old Style" w:cs="Arial"/>
          <w:sz w:val="24"/>
          <w:szCs w:val="24"/>
          <w:lang w:val="en-US"/>
        </w:rPr>
      </w:pPr>
      <w:r>
        <w:rPr>
          <w:rFonts w:ascii="Bookman Old Style" w:hAnsi="Bookman Old Style" w:cs="Arial"/>
          <w:spacing w:val="-1"/>
          <w:sz w:val="24"/>
          <w:szCs w:val="24"/>
        </w:rPr>
        <w:t>Diskominfostandi</w:t>
      </w:r>
      <w:r w:rsidRPr="00AD441E">
        <w:rPr>
          <w:rFonts w:ascii="Bookman Old Style" w:hAnsi="Bookman Old Style" w:cs="Arial"/>
          <w:sz w:val="24"/>
          <w:szCs w:val="24"/>
        </w:rPr>
        <w:t xml:space="preserve"> Kota</w:t>
      </w:r>
      <w:r>
        <w:rPr>
          <w:rFonts w:ascii="Bookman Old Style" w:hAnsi="Bookman Old Style" w:cs="Arial"/>
          <w:spacing w:val="4"/>
          <w:sz w:val="24"/>
          <w:szCs w:val="24"/>
        </w:rPr>
        <w:t xml:space="preserve"> Bekasi mun</w:t>
      </w:r>
      <w:r>
        <w:rPr>
          <w:rFonts w:ascii="Bookman Old Style" w:hAnsi="Bookman Old Style" w:cs="Arial"/>
          <w:spacing w:val="4"/>
          <w:sz w:val="24"/>
          <w:szCs w:val="24"/>
          <w:lang w:val="en-US"/>
        </w:rPr>
        <w:t>un</w:t>
      </w:r>
      <w:r>
        <w:rPr>
          <w:rFonts w:ascii="Bookman Old Style" w:hAnsi="Bookman Old Style" w:cs="Arial"/>
          <w:spacing w:val="4"/>
          <w:sz w:val="24"/>
          <w:szCs w:val="24"/>
        </w:rPr>
        <w:t xml:space="preserve">jukan adanya Relevansi dan Konsistensi antar </w:t>
      </w:r>
      <w:r w:rsidRPr="00A45FCE">
        <w:rPr>
          <w:rFonts w:ascii="Bookman Old Style" w:hAnsi="Bookman Old Style" w:cs="Arial"/>
          <w:spacing w:val="4"/>
          <w:sz w:val="24"/>
          <w:szCs w:val="24"/>
        </w:rPr>
        <w:t xml:space="preserve">Tujuan dan Sasaran </w:t>
      </w:r>
      <w:r>
        <w:rPr>
          <w:rFonts w:ascii="Bookman Old Style" w:hAnsi="Bookman Old Style" w:cs="Arial"/>
          <w:spacing w:val="4"/>
          <w:sz w:val="24"/>
          <w:szCs w:val="24"/>
        </w:rPr>
        <w:t xml:space="preserve">RPJMD Kota Bekasi Tahun 2025-2029 berkenaan dengan Strategi dan Arah Kebijakan </w:t>
      </w:r>
      <w:r>
        <w:rPr>
          <w:rFonts w:ascii="Bookman Old Style" w:hAnsi="Bookman Old Style" w:cs="Arial"/>
          <w:spacing w:val="-1"/>
          <w:sz w:val="24"/>
          <w:szCs w:val="24"/>
        </w:rPr>
        <w:t>Diskominfostandi</w:t>
      </w:r>
      <w:r w:rsidRPr="00AD441E">
        <w:rPr>
          <w:rFonts w:ascii="Bookman Old Style" w:hAnsi="Bookman Old Style" w:cs="Arial"/>
          <w:sz w:val="24"/>
          <w:szCs w:val="24"/>
        </w:rPr>
        <w:t xml:space="preserve"> Kota</w:t>
      </w:r>
      <w:r>
        <w:rPr>
          <w:rFonts w:ascii="Bookman Old Style" w:hAnsi="Bookman Old Style" w:cs="Arial"/>
          <w:spacing w:val="4"/>
          <w:sz w:val="24"/>
          <w:szCs w:val="24"/>
        </w:rPr>
        <w:t xml:space="preserve"> Bekasi.</w:t>
      </w:r>
      <w:r w:rsidRPr="00A62135">
        <w:rPr>
          <w:rFonts w:ascii="Bookman Old Style" w:hAnsi="Bookman Old Style" w:cs="Arial"/>
          <w:sz w:val="24"/>
          <w:szCs w:val="24"/>
          <w:lang w:val="en-US"/>
        </w:rPr>
        <w:t xml:space="preserve"> </w:t>
      </w:r>
    </w:p>
    <w:bookmarkEnd w:id="23"/>
    <w:p w14:paraId="36AF2015" w14:textId="4C596449" w:rsidR="00A45FCE" w:rsidRPr="000128EB" w:rsidRDefault="00134A67" w:rsidP="000128EB">
      <w:pPr>
        <w:pStyle w:val="Caption"/>
        <w:spacing w:after="0"/>
        <w:ind w:right="-374" w:hanging="567"/>
        <w:contextualSpacing/>
        <w:jc w:val="center"/>
        <w:rPr>
          <w:rFonts w:ascii="Bookman Old Style" w:hAnsi="Bookman Old Style"/>
          <w:b/>
          <w:i w:val="0"/>
          <w:color w:val="auto"/>
          <w:sz w:val="20"/>
          <w:szCs w:val="20"/>
        </w:rPr>
      </w:pPr>
      <w:r w:rsidRPr="000128EB">
        <w:rPr>
          <w:rFonts w:ascii="Bookman Old Style" w:hAnsi="Bookman Old Style"/>
          <w:b/>
          <w:i w:val="0"/>
          <w:color w:val="auto"/>
          <w:sz w:val="20"/>
          <w:szCs w:val="20"/>
        </w:rPr>
        <w:t xml:space="preserve">Tabel </w:t>
      </w:r>
      <w:r w:rsidR="00047FA1" w:rsidRPr="000128EB">
        <w:rPr>
          <w:rFonts w:ascii="Bookman Old Style" w:hAnsi="Bookman Old Style"/>
          <w:b/>
          <w:i w:val="0"/>
          <w:color w:val="auto"/>
          <w:sz w:val="20"/>
          <w:szCs w:val="20"/>
        </w:rPr>
        <w:t>III</w:t>
      </w:r>
      <w:r w:rsidRPr="000128EB">
        <w:rPr>
          <w:rFonts w:ascii="Bookman Old Style" w:hAnsi="Bookman Old Style"/>
          <w:b/>
          <w:i w:val="0"/>
          <w:color w:val="auto"/>
          <w:sz w:val="20"/>
          <w:szCs w:val="20"/>
        </w:rPr>
        <w:t xml:space="preserve">. </w:t>
      </w:r>
      <w:r w:rsidR="00CC3AC1">
        <w:rPr>
          <w:rFonts w:ascii="Bookman Old Style" w:hAnsi="Bookman Old Style"/>
          <w:b/>
          <w:i w:val="0"/>
          <w:color w:val="auto"/>
          <w:sz w:val="20"/>
          <w:szCs w:val="20"/>
        </w:rPr>
        <w:t>5</w:t>
      </w:r>
    </w:p>
    <w:p w14:paraId="1C6B770F" w14:textId="77777777" w:rsidR="000128EB" w:rsidRDefault="000128EB" w:rsidP="000128EB">
      <w:pPr>
        <w:pStyle w:val="Caption"/>
        <w:spacing w:after="0"/>
        <w:ind w:right="-374" w:hanging="567"/>
        <w:contextualSpacing/>
        <w:jc w:val="center"/>
        <w:rPr>
          <w:rFonts w:ascii="Bookman Old Style" w:hAnsi="Bookman Old Style"/>
          <w:b/>
          <w:i w:val="0"/>
          <w:color w:val="auto"/>
          <w:sz w:val="20"/>
          <w:szCs w:val="20"/>
        </w:rPr>
      </w:pPr>
      <w:r w:rsidRPr="000128EB">
        <w:rPr>
          <w:rFonts w:ascii="Bookman Old Style" w:hAnsi="Bookman Old Style" w:cs="Arial"/>
          <w:b/>
          <w:i w:val="0"/>
          <w:color w:val="auto"/>
          <w:spacing w:val="4"/>
          <w:sz w:val="20"/>
          <w:szCs w:val="20"/>
        </w:rPr>
        <w:t>Relevansi dan Konsistensi antar Tujuan dan Sasaran</w:t>
      </w:r>
    </w:p>
    <w:p w14:paraId="59EBF9E0" w14:textId="61C33FE8" w:rsidR="00D14196" w:rsidRPr="00134A67" w:rsidRDefault="00F42796" w:rsidP="000128EB">
      <w:pPr>
        <w:pStyle w:val="Caption"/>
        <w:spacing w:after="0"/>
        <w:ind w:right="-374" w:hanging="567"/>
        <w:contextualSpacing/>
        <w:jc w:val="center"/>
        <w:rPr>
          <w:rFonts w:ascii="Bookman Old Style" w:hAnsi="Bookman Old Style" w:cs="Arial"/>
          <w:b/>
          <w:i w:val="0"/>
          <w:color w:val="000000" w:themeColor="text1"/>
          <w:sz w:val="32"/>
          <w:szCs w:val="24"/>
        </w:rPr>
      </w:pPr>
      <w:r w:rsidRPr="000128EB">
        <w:rPr>
          <w:rFonts w:ascii="Bookman Old Style" w:hAnsi="Bookman Old Style"/>
          <w:b/>
          <w:i w:val="0"/>
          <w:color w:val="auto"/>
          <w:sz w:val="20"/>
          <w:szCs w:val="20"/>
        </w:rPr>
        <w:t>Diskominfostandi Kota Bekasi</w:t>
      </w:r>
    </w:p>
    <w:tbl>
      <w:tblPr>
        <w:tblW w:w="963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2"/>
        <w:gridCol w:w="2234"/>
        <w:gridCol w:w="2556"/>
        <w:gridCol w:w="2699"/>
      </w:tblGrid>
      <w:tr w:rsidR="00D14196" w:rsidRPr="00592539" w14:paraId="5CA1343A" w14:textId="77777777" w:rsidTr="00EE688E">
        <w:trPr>
          <w:trHeight w:val="573"/>
        </w:trPr>
        <w:tc>
          <w:tcPr>
            <w:tcW w:w="2142" w:type="dxa"/>
            <w:shd w:val="clear" w:color="auto" w:fill="9CC2E5" w:themeFill="accent1" w:themeFillTint="99"/>
            <w:noWrap/>
            <w:hideMark/>
          </w:tcPr>
          <w:p w14:paraId="4CDDDE0A" w14:textId="0EBE8CFF" w:rsidR="00D14196" w:rsidRPr="009D404E" w:rsidRDefault="00F42796" w:rsidP="00F312A8">
            <w:pPr>
              <w:spacing w:after="0" w:line="240" w:lineRule="auto"/>
              <w:rPr>
                <w:rFonts w:ascii="Bookman Old Style" w:hAnsi="Bookman Old Style"/>
                <w:b/>
                <w:sz w:val="18"/>
                <w:szCs w:val="18"/>
                <w:lang w:eastAsia="en-US"/>
              </w:rPr>
            </w:pPr>
            <w:bookmarkStart w:id="24" w:name="RANGE!A1:AC159"/>
            <w:bookmarkEnd w:id="24"/>
            <w:r>
              <w:rPr>
                <w:rFonts w:ascii="Bookman Old Style" w:hAnsi="Bookman Old Style"/>
                <w:b/>
                <w:sz w:val="18"/>
                <w:szCs w:val="18"/>
                <w:lang w:eastAsia="en-US"/>
              </w:rPr>
              <w:t>Visi Kota Bekasi</w:t>
            </w:r>
          </w:p>
        </w:tc>
        <w:tc>
          <w:tcPr>
            <w:tcW w:w="7489" w:type="dxa"/>
            <w:gridSpan w:val="3"/>
            <w:shd w:val="clear" w:color="auto" w:fill="9CC2E5" w:themeFill="accent1" w:themeFillTint="99"/>
            <w:hideMark/>
          </w:tcPr>
          <w:p w14:paraId="769C1366" w14:textId="72A1360E" w:rsidR="00D14196" w:rsidRPr="009D404E" w:rsidRDefault="00F42796" w:rsidP="00BB22CA">
            <w:pPr>
              <w:spacing w:after="0" w:line="240" w:lineRule="auto"/>
              <w:ind w:left="1026" w:hanging="1026"/>
              <w:rPr>
                <w:rFonts w:ascii="Bookman Old Style" w:hAnsi="Bookman Old Style"/>
                <w:b/>
                <w:sz w:val="18"/>
                <w:szCs w:val="18"/>
                <w:lang w:eastAsia="en-US"/>
              </w:rPr>
            </w:pPr>
            <w:r>
              <w:rPr>
                <w:rFonts w:ascii="Bookman Old Style" w:hAnsi="Bookman Old Style"/>
                <w:b/>
                <w:sz w:val="18"/>
                <w:szCs w:val="18"/>
                <w:lang w:eastAsia="en-US"/>
              </w:rPr>
              <w:t>Kota Bekasi yang Nyaman dan Sejahtera</w:t>
            </w:r>
          </w:p>
        </w:tc>
      </w:tr>
      <w:tr w:rsidR="00D14196" w:rsidRPr="00592539" w14:paraId="203957A3" w14:textId="77777777" w:rsidTr="00EE688E">
        <w:trPr>
          <w:trHeight w:val="597"/>
        </w:trPr>
        <w:tc>
          <w:tcPr>
            <w:tcW w:w="2142" w:type="dxa"/>
            <w:shd w:val="clear" w:color="auto" w:fill="9CC2E5" w:themeFill="accent1" w:themeFillTint="99"/>
            <w:noWrap/>
            <w:hideMark/>
          </w:tcPr>
          <w:p w14:paraId="2F5D7ECC" w14:textId="4240E151" w:rsidR="00D14196" w:rsidRPr="009D404E" w:rsidRDefault="00F42796" w:rsidP="00F312A8">
            <w:pPr>
              <w:spacing w:after="0" w:line="240" w:lineRule="auto"/>
              <w:rPr>
                <w:rFonts w:ascii="Bookman Old Style" w:hAnsi="Bookman Old Style"/>
                <w:b/>
                <w:sz w:val="18"/>
                <w:szCs w:val="18"/>
                <w:lang w:eastAsia="en-US"/>
              </w:rPr>
            </w:pPr>
            <w:r>
              <w:rPr>
                <w:rFonts w:ascii="Bookman Old Style" w:hAnsi="Bookman Old Style"/>
                <w:b/>
                <w:sz w:val="18"/>
                <w:szCs w:val="18"/>
                <w:lang w:eastAsia="en-US"/>
              </w:rPr>
              <w:t>Misi Kota Bekasi</w:t>
            </w:r>
          </w:p>
        </w:tc>
        <w:tc>
          <w:tcPr>
            <w:tcW w:w="7489" w:type="dxa"/>
            <w:gridSpan w:val="3"/>
            <w:shd w:val="clear" w:color="auto" w:fill="9CC2E5" w:themeFill="accent1" w:themeFillTint="99"/>
            <w:hideMark/>
          </w:tcPr>
          <w:p w14:paraId="30D616E7" w14:textId="6B3E3E39" w:rsidR="00D14196" w:rsidRPr="009D404E" w:rsidRDefault="00F42796" w:rsidP="00F42796">
            <w:pPr>
              <w:spacing w:after="0" w:line="240" w:lineRule="auto"/>
              <w:ind w:left="13" w:hanging="13"/>
              <w:rPr>
                <w:rFonts w:ascii="Bookman Old Style" w:hAnsi="Bookman Old Style"/>
                <w:b/>
                <w:sz w:val="18"/>
                <w:szCs w:val="18"/>
                <w:lang w:eastAsia="en-US"/>
              </w:rPr>
            </w:pPr>
            <w:r>
              <w:rPr>
                <w:rFonts w:ascii="Bookman Old Style" w:hAnsi="Bookman Old Style"/>
                <w:b/>
                <w:sz w:val="18"/>
                <w:szCs w:val="18"/>
                <w:lang w:eastAsia="en-US"/>
              </w:rPr>
              <w:t>Mengembangkan Kolaborasi Strategis dan Dukungan Penguatan Manajemen Pemerintahan Kota yang Mendorong Kota Bekasi sebagai Kota Bertaraf Internasional yang Keren</w:t>
            </w:r>
          </w:p>
        </w:tc>
      </w:tr>
      <w:tr w:rsidR="00D14196" w:rsidRPr="00592539" w14:paraId="004F6139" w14:textId="77777777" w:rsidTr="00EE688E">
        <w:trPr>
          <w:trHeight w:val="604"/>
        </w:trPr>
        <w:tc>
          <w:tcPr>
            <w:tcW w:w="2142" w:type="dxa"/>
            <w:shd w:val="clear" w:color="auto" w:fill="9CC2E5" w:themeFill="accent1" w:themeFillTint="99"/>
            <w:noWrap/>
            <w:vAlign w:val="center"/>
            <w:hideMark/>
          </w:tcPr>
          <w:p w14:paraId="4421A672" w14:textId="77777777" w:rsidR="00D14196" w:rsidRDefault="00D14196" w:rsidP="00F312A8">
            <w:pPr>
              <w:spacing w:after="0" w:line="240" w:lineRule="auto"/>
              <w:jc w:val="center"/>
              <w:rPr>
                <w:rFonts w:ascii="Bookman Old Style" w:hAnsi="Bookman Old Style"/>
                <w:b/>
                <w:color w:val="000000"/>
                <w:sz w:val="18"/>
                <w:szCs w:val="18"/>
                <w:lang w:val="en-US" w:eastAsia="en-US"/>
              </w:rPr>
            </w:pPr>
            <w:r w:rsidRPr="00592539">
              <w:rPr>
                <w:rFonts w:ascii="Bookman Old Style" w:hAnsi="Bookman Old Style"/>
                <w:b/>
                <w:color w:val="000000"/>
                <w:sz w:val="18"/>
                <w:szCs w:val="18"/>
                <w:lang w:val="en-US" w:eastAsia="en-US"/>
              </w:rPr>
              <w:t>Tujuan</w:t>
            </w:r>
          </w:p>
          <w:p w14:paraId="52E3D923" w14:textId="59FB408C" w:rsidR="003A5ED4" w:rsidRPr="003A5ED4" w:rsidRDefault="003A5ED4" w:rsidP="00F312A8">
            <w:pPr>
              <w:spacing w:after="0" w:line="240" w:lineRule="auto"/>
              <w:jc w:val="center"/>
              <w:rPr>
                <w:rFonts w:ascii="Bookman Old Style" w:hAnsi="Bookman Old Style"/>
                <w:b/>
                <w:color w:val="000000"/>
                <w:sz w:val="18"/>
                <w:szCs w:val="18"/>
                <w:lang w:eastAsia="en-US"/>
              </w:rPr>
            </w:pPr>
            <w:r>
              <w:rPr>
                <w:rFonts w:ascii="Bookman Old Style" w:hAnsi="Bookman Old Style"/>
                <w:b/>
                <w:color w:val="000000"/>
                <w:sz w:val="18"/>
                <w:szCs w:val="18"/>
                <w:lang w:eastAsia="en-US"/>
              </w:rPr>
              <w:t>RENSTRA Diskominfostandi Kota Bekasi</w:t>
            </w:r>
          </w:p>
        </w:tc>
        <w:tc>
          <w:tcPr>
            <w:tcW w:w="2234" w:type="dxa"/>
            <w:shd w:val="clear" w:color="auto" w:fill="9CC2E5" w:themeFill="accent1" w:themeFillTint="99"/>
            <w:noWrap/>
            <w:vAlign w:val="center"/>
            <w:hideMark/>
          </w:tcPr>
          <w:p w14:paraId="212E119B" w14:textId="77777777" w:rsidR="003A5ED4" w:rsidRDefault="00D14196" w:rsidP="00F312A8">
            <w:pPr>
              <w:spacing w:after="0" w:line="240" w:lineRule="auto"/>
              <w:jc w:val="center"/>
              <w:rPr>
                <w:rFonts w:ascii="Bookman Old Style" w:hAnsi="Bookman Old Style"/>
                <w:b/>
                <w:color w:val="000000"/>
                <w:sz w:val="18"/>
                <w:szCs w:val="18"/>
                <w:lang w:eastAsia="en-US"/>
              </w:rPr>
            </w:pPr>
            <w:r w:rsidRPr="00592539">
              <w:rPr>
                <w:rFonts w:ascii="Bookman Old Style" w:hAnsi="Bookman Old Style"/>
                <w:b/>
                <w:color w:val="000000"/>
                <w:sz w:val="18"/>
                <w:szCs w:val="18"/>
                <w:lang w:val="en-US" w:eastAsia="en-US"/>
              </w:rPr>
              <w:t>Sasara</w:t>
            </w:r>
            <w:r w:rsidR="003A5ED4">
              <w:rPr>
                <w:rFonts w:ascii="Bookman Old Style" w:hAnsi="Bookman Old Style"/>
                <w:b/>
                <w:color w:val="000000"/>
                <w:sz w:val="18"/>
                <w:szCs w:val="18"/>
                <w:lang w:eastAsia="en-US"/>
              </w:rPr>
              <w:t>n</w:t>
            </w:r>
          </w:p>
          <w:p w14:paraId="0A0DF427" w14:textId="7F663CCC" w:rsidR="00D14196" w:rsidRPr="003A5ED4" w:rsidRDefault="003A5ED4" w:rsidP="00F312A8">
            <w:pPr>
              <w:spacing w:after="0" w:line="240" w:lineRule="auto"/>
              <w:jc w:val="center"/>
              <w:rPr>
                <w:rFonts w:ascii="Bookman Old Style" w:hAnsi="Bookman Old Style"/>
                <w:b/>
                <w:color w:val="000000"/>
                <w:sz w:val="18"/>
                <w:szCs w:val="18"/>
                <w:lang w:eastAsia="en-US"/>
              </w:rPr>
            </w:pPr>
            <w:r>
              <w:rPr>
                <w:rFonts w:ascii="Bookman Old Style" w:hAnsi="Bookman Old Style"/>
                <w:b/>
                <w:color w:val="000000"/>
                <w:sz w:val="18"/>
                <w:szCs w:val="18"/>
                <w:lang w:eastAsia="en-US"/>
              </w:rPr>
              <w:t>RENSTRA Diskominfostandi Kota Bekasi</w:t>
            </w:r>
          </w:p>
        </w:tc>
        <w:tc>
          <w:tcPr>
            <w:tcW w:w="2556" w:type="dxa"/>
            <w:shd w:val="clear" w:color="auto" w:fill="9CC2E5" w:themeFill="accent1" w:themeFillTint="99"/>
            <w:noWrap/>
            <w:vAlign w:val="center"/>
            <w:hideMark/>
          </w:tcPr>
          <w:p w14:paraId="309C3FD1" w14:textId="77777777" w:rsidR="00D14196" w:rsidRDefault="00D14196" w:rsidP="00F312A8">
            <w:pPr>
              <w:spacing w:after="0" w:line="240" w:lineRule="auto"/>
              <w:jc w:val="center"/>
              <w:rPr>
                <w:rFonts w:ascii="Bookman Old Style" w:hAnsi="Bookman Old Style"/>
                <w:b/>
                <w:color w:val="000000"/>
                <w:sz w:val="18"/>
                <w:szCs w:val="18"/>
                <w:lang w:val="en-US" w:eastAsia="en-US"/>
              </w:rPr>
            </w:pPr>
            <w:r w:rsidRPr="00592539">
              <w:rPr>
                <w:rFonts w:ascii="Bookman Old Style" w:hAnsi="Bookman Old Style"/>
                <w:b/>
                <w:color w:val="000000"/>
                <w:sz w:val="18"/>
                <w:szCs w:val="18"/>
                <w:lang w:val="en-US" w:eastAsia="en-US"/>
              </w:rPr>
              <w:t>Strategi</w:t>
            </w:r>
          </w:p>
          <w:p w14:paraId="545C26E0" w14:textId="0B7B2CE6" w:rsidR="00C532AF" w:rsidRPr="00592539" w:rsidRDefault="00C532AF" w:rsidP="00F312A8">
            <w:pPr>
              <w:spacing w:after="0" w:line="240" w:lineRule="auto"/>
              <w:jc w:val="center"/>
              <w:rPr>
                <w:rFonts w:ascii="Bookman Old Style" w:hAnsi="Bookman Old Style"/>
                <w:b/>
                <w:color w:val="000000"/>
                <w:sz w:val="18"/>
                <w:szCs w:val="18"/>
                <w:lang w:val="en-US" w:eastAsia="en-US"/>
              </w:rPr>
            </w:pPr>
            <w:r>
              <w:rPr>
                <w:rFonts w:ascii="Bookman Old Style" w:hAnsi="Bookman Old Style"/>
                <w:b/>
                <w:color w:val="000000"/>
                <w:sz w:val="18"/>
                <w:szCs w:val="18"/>
                <w:lang w:eastAsia="en-US"/>
              </w:rPr>
              <w:t>Diskominfostandi Kota Bekasi</w:t>
            </w:r>
          </w:p>
        </w:tc>
        <w:tc>
          <w:tcPr>
            <w:tcW w:w="2699" w:type="dxa"/>
            <w:shd w:val="clear" w:color="auto" w:fill="9CC2E5" w:themeFill="accent1" w:themeFillTint="99"/>
            <w:noWrap/>
            <w:vAlign w:val="center"/>
            <w:hideMark/>
          </w:tcPr>
          <w:p w14:paraId="43B2E23B" w14:textId="77777777" w:rsidR="00D14196" w:rsidRDefault="00D14196" w:rsidP="00F312A8">
            <w:pPr>
              <w:spacing w:after="0" w:line="240" w:lineRule="auto"/>
              <w:jc w:val="center"/>
              <w:rPr>
                <w:rFonts w:ascii="Bookman Old Style" w:hAnsi="Bookman Old Style"/>
                <w:b/>
                <w:color w:val="000000"/>
                <w:sz w:val="18"/>
                <w:szCs w:val="18"/>
                <w:lang w:val="en-US" w:eastAsia="en-US"/>
              </w:rPr>
            </w:pPr>
            <w:r w:rsidRPr="00592539">
              <w:rPr>
                <w:rFonts w:ascii="Bookman Old Style" w:hAnsi="Bookman Old Style"/>
                <w:b/>
                <w:color w:val="000000"/>
                <w:sz w:val="18"/>
                <w:szCs w:val="18"/>
                <w:lang w:val="en-US" w:eastAsia="en-US"/>
              </w:rPr>
              <w:t>Arah Kebijakan</w:t>
            </w:r>
          </w:p>
          <w:p w14:paraId="6E4C4DBE" w14:textId="7DF40BF9" w:rsidR="00C532AF" w:rsidRPr="00592539" w:rsidRDefault="00C532AF" w:rsidP="00F312A8">
            <w:pPr>
              <w:spacing w:after="0" w:line="240" w:lineRule="auto"/>
              <w:jc w:val="center"/>
              <w:rPr>
                <w:rFonts w:ascii="Bookman Old Style" w:hAnsi="Bookman Old Style"/>
                <w:b/>
                <w:color w:val="000000"/>
                <w:sz w:val="18"/>
                <w:szCs w:val="18"/>
                <w:lang w:val="en-US" w:eastAsia="en-US"/>
              </w:rPr>
            </w:pPr>
            <w:r w:rsidRPr="0038254D">
              <w:rPr>
                <w:rFonts w:ascii="Bookman Old Style" w:hAnsi="Bookman Old Style" w:cs="Arial"/>
                <w:b/>
                <w:bCs/>
                <w:sz w:val="20"/>
                <w:szCs w:val="20"/>
              </w:rPr>
              <w:t>RPJMD</w:t>
            </w:r>
            <w:r>
              <w:rPr>
                <w:rFonts w:ascii="Bookman Old Style" w:hAnsi="Bookman Old Style" w:cs="Arial"/>
                <w:b/>
                <w:bCs/>
                <w:sz w:val="20"/>
                <w:szCs w:val="20"/>
              </w:rPr>
              <w:t xml:space="preserve"> Kota Bekasi</w:t>
            </w:r>
          </w:p>
        </w:tc>
      </w:tr>
      <w:tr w:rsidR="006A6723" w:rsidRPr="00592539" w14:paraId="37550934" w14:textId="77777777" w:rsidTr="00DD3B64">
        <w:trPr>
          <w:trHeight w:val="1326"/>
        </w:trPr>
        <w:tc>
          <w:tcPr>
            <w:tcW w:w="2142" w:type="dxa"/>
            <w:vMerge w:val="restart"/>
            <w:shd w:val="clear" w:color="auto" w:fill="auto"/>
            <w:noWrap/>
            <w:hideMark/>
          </w:tcPr>
          <w:p w14:paraId="429750FC" w14:textId="6BA20CFF" w:rsidR="006A6723" w:rsidRPr="0083142B" w:rsidRDefault="006A6723" w:rsidP="00712F86">
            <w:pPr>
              <w:spacing w:after="0" w:line="240" w:lineRule="auto"/>
              <w:rPr>
                <w:rFonts w:ascii="Bookman Old Style" w:hAnsi="Bookman Old Style"/>
                <w:i/>
                <w:color w:val="000000"/>
                <w:sz w:val="18"/>
                <w:szCs w:val="18"/>
                <w:lang w:eastAsia="en-US"/>
              </w:rPr>
            </w:pPr>
            <w:r w:rsidRPr="0083142B">
              <w:rPr>
                <w:rFonts w:ascii="Bookman Old Style" w:hAnsi="Bookman Old Style"/>
                <w:i/>
                <w:sz w:val="18"/>
                <w:szCs w:val="18"/>
              </w:rPr>
              <w:t>Meningkatnya Kualitas Layanan Publik Berbasis Teknologi Informasi untuk Terwujudnya Kota Bekasi Cerdas</w:t>
            </w:r>
          </w:p>
        </w:tc>
        <w:tc>
          <w:tcPr>
            <w:tcW w:w="2234" w:type="dxa"/>
            <w:shd w:val="clear" w:color="auto" w:fill="auto"/>
            <w:noWrap/>
            <w:hideMark/>
          </w:tcPr>
          <w:p w14:paraId="58F260D9" w14:textId="5F623A2E" w:rsidR="006A6723" w:rsidRPr="0083142B" w:rsidRDefault="006A6723" w:rsidP="004F1F81">
            <w:pPr>
              <w:pStyle w:val="ListParagraph"/>
              <w:spacing w:after="0" w:line="240" w:lineRule="auto"/>
              <w:ind w:left="18"/>
              <w:rPr>
                <w:rFonts w:ascii="Bookman Old Style" w:hAnsi="Bookman Old Style"/>
                <w:sz w:val="18"/>
                <w:szCs w:val="18"/>
              </w:rPr>
            </w:pPr>
            <w:r w:rsidRPr="0083142B">
              <w:rPr>
                <w:rFonts w:ascii="Bookman Old Style" w:hAnsi="Bookman Old Style"/>
                <w:sz w:val="18"/>
                <w:szCs w:val="18"/>
              </w:rPr>
              <w:t>Meningkatnya P</w:t>
            </w:r>
            <w:r w:rsidRPr="0083142B">
              <w:rPr>
                <w:rFonts w:ascii="Bookman Old Style" w:hAnsi="Bookman Old Style"/>
                <w:sz w:val="18"/>
                <w:szCs w:val="18"/>
                <w:lang w:val="en-US"/>
              </w:rPr>
              <w:t xml:space="preserve">enyelenggaraan </w:t>
            </w:r>
            <w:r w:rsidRPr="0083142B">
              <w:rPr>
                <w:rFonts w:ascii="Bookman Old Style" w:hAnsi="Bookman Old Style"/>
                <w:sz w:val="18"/>
                <w:szCs w:val="18"/>
              </w:rPr>
              <w:t>Komunikasi Informasi dan Layanan Publik Berbasis Teknologi Informasi</w:t>
            </w:r>
          </w:p>
        </w:tc>
        <w:tc>
          <w:tcPr>
            <w:tcW w:w="2556" w:type="dxa"/>
            <w:vMerge w:val="restart"/>
            <w:shd w:val="clear" w:color="auto" w:fill="auto"/>
            <w:noWrap/>
            <w:hideMark/>
          </w:tcPr>
          <w:p w14:paraId="2C222AB6" w14:textId="29DA711C" w:rsidR="006A6723" w:rsidRPr="0083142B" w:rsidRDefault="006A6723" w:rsidP="006903CE">
            <w:pPr>
              <w:spacing w:after="0" w:line="240" w:lineRule="auto"/>
              <w:rPr>
                <w:rFonts w:ascii="Bookman Old Style" w:hAnsi="Bookman Old Style"/>
                <w:color w:val="000000"/>
                <w:sz w:val="18"/>
                <w:szCs w:val="18"/>
                <w:lang w:val="en-US" w:eastAsia="en-US"/>
              </w:rPr>
            </w:pPr>
            <w:r w:rsidRPr="0083142B">
              <w:rPr>
                <w:rFonts w:ascii="Bookman Old Style" w:hAnsi="Bookman Old Style"/>
                <w:color w:val="000000"/>
                <w:sz w:val="18"/>
                <w:szCs w:val="18"/>
                <w:lang w:val="en-US" w:eastAsia="en-US"/>
              </w:rPr>
              <w:t xml:space="preserve">Meningkatkan Kinerja Penyelenggaraan Pemerintahan </w:t>
            </w:r>
            <w:r w:rsidRPr="0083142B">
              <w:rPr>
                <w:rFonts w:ascii="Bookman Old Style" w:hAnsi="Bookman Old Style"/>
                <w:color w:val="000000"/>
                <w:sz w:val="18"/>
                <w:szCs w:val="18"/>
                <w:lang w:eastAsia="en-US"/>
              </w:rPr>
              <w:t>D</w:t>
            </w:r>
            <w:r w:rsidRPr="0083142B">
              <w:rPr>
                <w:rFonts w:ascii="Bookman Old Style" w:hAnsi="Bookman Old Style"/>
                <w:color w:val="000000"/>
                <w:sz w:val="18"/>
                <w:szCs w:val="18"/>
                <w:lang w:val="en-US" w:eastAsia="en-US"/>
              </w:rPr>
              <w:t xml:space="preserve">aerah melalui Peningkatan Tata Kelola, Pemanfaatan </w:t>
            </w:r>
            <w:r w:rsidRPr="0083142B">
              <w:rPr>
                <w:rFonts w:ascii="Bookman Old Style" w:hAnsi="Bookman Old Style"/>
                <w:sz w:val="18"/>
                <w:szCs w:val="18"/>
              </w:rPr>
              <w:t>Teknologi Informasi</w:t>
            </w:r>
            <w:r w:rsidRPr="0083142B">
              <w:rPr>
                <w:rFonts w:ascii="Bookman Old Style" w:hAnsi="Bookman Old Style"/>
                <w:color w:val="000000"/>
                <w:sz w:val="18"/>
                <w:szCs w:val="18"/>
                <w:lang w:val="en-US" w:eastAsia="en-US"/>
              </w:rPr>
              <w:t xml:space="preserve"> dan Pengembangan SDM</w:t>
            </w:r>
          </w:p>
        </w:tc>
        <w:tc>
          <w:tcPr>
            <w:tcW w:w="2699" w:type="dxa"/>
            <w:vMerge w:val="restart"/>
            <w:shd w:val="clear" w:color="auto" w:fill="auto"/>
            <w:noWrap/>
            <w:hideMark/>
          </w:tcPr>
          <w:p w14:paraId="237BA272" w14:textId="1800F57E" w:rsidR="006A6723" w:rsidRPr="0083142B" w:rsidRDefault="006A6723" w:rsidP="006903CE">
            <w:pPr>
              <w:spacing w:after="0" w:line="240" w:lineRule="auto"/>
              <w:rPr>
                <w:rFonts w:ascii="Bookman Old Style" w:hAnsi="Bookman Old Style"/>
                <w:color w:val="000000"/>
                <w:sz w:val="18"/>
                <w:szCs w:val="18"/>
                <w:lang w:val="en-US" w:eastAsia="en-US"/>
              </w:rPr>
            </w:pPr>
            <w:r w:rsidRPr="0083142B">
              <w:rPr>
                <w:rFonts w:ascii="Bookman Old Style" w:hAnsi="Bookman Old Style"/>
                <w:color w:val="000000"/>
                <w:sz w:val="18"/>
                <w:szCs w:val="18"/>
                <w:lang w:val="en-US" w:eastAsia="en-US"/>
              </w:rPr>
              <w:t>Peningkatan Tata Kelola Pemerintahan Kota dan Penguatan Sistem Manajemen Pendukung (Program 7, Gerakan KoBe Berkinerja)</w:t>
            </w:r>
          </w:p>
          <w:p w14:paraId="7F6741D2" w14:textId="77777777" w:rsidR="006A6723" w:rsidRPr="0083142B" w:rsidRDefault="006A6723" w:rsidP="006903CE">
            <w:pPr>
              <w:spacing w:after="0" w:line="240" w:lineRule="auto"/>
              <w:rPr>
                <w:rFonts w:ascii="Bookman Old Style" w:hAnsi="Bookman Old Style"/>
                <w:color w:val="000000"/>
                <w:sz w:val="18"/>
                <w:szCs w:val="18"/>
                <w:lang w:val="en-US" w:eastAsia="en-US"/>
              </w:rPr>
            </w:pPr>
          </w:p>
        </w:tc>
      </w:tr>
      <w:tr w:rsidR="006A6723" w:rsidRPr="00592539" w14:paraId="5BB1B16C" w14:textId="77777777" w:rsidTr="00DD3B64">
        <w:trPr>
          <w:trHeight w:val="707"/>
        </w:trPr>
        <w:tc>
          <w:tcPr>
            <w:tcW w:w="2142" w:type="dxa"/>
            <w:vMerge/>
            <w:shd w:val="clear" w:color="auto" w:fill="auto"/>
            <w:noWrap/>
          </w:tcPr>
          <w:p w14:paraId="56332C11" w14:textId="77777777" w:rsidR="006A6723" w:rsidRPr="0083142B" w:rsidRDefault="006A6723" w:rsidP="006903CE">
            <w:pPr>
              <w:spacing w:after="0" w:line="240" w:lineRule="auto"/>
              <w:rPr>
                <w:rFonts w:ascii="Bookman Old Style" w:hAnsi="Bookman Old Style"/>
                <w:i/>
                <w:sz w:val="18"/>
                <w:szCs w:val="18"/>
              </w:rPr>
            </w:pPr>
          </w:p>
        </w:tc>
        <w:tc>
          <w:tcPr>
            <w:tcW w:w="2234" w:type="dxa"/>
            <w:shd w:val="clear" w:color="auto" w:fill="auto"/>
            <w:noWrap/>
          </w:tcPr>
          <w:p w14:paraId="042E6072" w14:textId="780532A3" w:rsidR="006A6723" w:rsidRPr="00FE00A1" w:rsidRDefault="006A6723" w:rsidP="004F1F81">
            <w:pPr>
              <w:pStyle w:val="ListParagraph"/>
              <w:spacing w:after="0" w:line="240" w:lineRule="auto"/>
              <w:ind w:left="18"/>
              <w:rPr>
                <w:rFonts w:ascii="Bookman Old Style" w:hAnsi="Bookman Old Style"/>
                <w:sz w:val="18"/>
                <w:szCs w:val="18"/>
              </w:rPr>
            </w:pPr>
            <w:r w:rsidRPr="00FE00A1">
              <w:rPr>
                <w:rFonts w:ascii="Bookman Old Style" w:hAnsi="Bookman Old Style"/>
                <w:color w:val="000000"/>
                <w:sz w:val="18"/>
                <w:szCs w:val="18"/>
                <w:lang w:eastAsia="en-GB"/>
              </w:rPr>
              <w:t>Meningkatnya Ketersediaan Data Statistik Sektoral</w:t>
            </w:r>
          </w:p>
        </w:tc>
        <w:tc>
          <w:tcPr>
            <w:tcW w:w="2556" w:type="dxa"/>
            <w:vMerge/>
            <w:shd w:val="clear" w:color="auto" w:fill="auto"/>
            <w:noWrap/>
          </w:tcPr>
          <w:p w14:paraId="0236A7D8" w14:textId="77777777" w:rsidR="006A6723" w:rsidRPr="0083142B" w:rsidRDefault="006A6723" w:rsidP="006903CE">
            <w:pPr>
              <w:spacing w:after="0" w:line="240" w:lineRule="auto"/>
              <w:rPr>
                <w:rFonts w:ascii="Bookman Old Style" w:hAnsi="Bookman Old Style"/>
                <w:color w:val="000000"/>
                <w:sz w:val="18"/>
                <w:szCs w:val="18"/>
                <w:lang w:val="en-US" w:eastAsia="en-US"/>
              </w:rPr>
            </w:pPr>
          </w:p>
        </w:tc>
        <w:tc>
          <w:tcPr>
            <w:tcW w:w="2699" w:type="dxa"/>
            <w:vMerge/>
            <w:shd w:val="clear" w:color="auto" w:fill="auto"/>
            <w:noWrap/>
          </w:tcPr>
          <w:p w14:paraId="05D1C650" w14:textId="77777777" w:rsidR="006A6723" w:rsidRPr="0083142B" w:rsidRDefault="006A6723" w:rsidP="006903CE">
            <w:pPr>
              <w:spacing w:after="0" w:line="240" w:lineRule="auto"/>
              <w:rPr>
                <w:rFonts w:ascii="Bookman Old Style" w:hAnsi="Bookman Old Style"/>
                <w:color w:val="000000"/>
                <w:sz w:val="18"/>
                <w:szCs w:val="18"/>
                <w:lang w:val="en-US" w:eastAsia="en-US"/>
              </w:rPr>
            </w:pPr>
          </w:p>
        </w:tc>
      </w:tr>
      <w:tr w:rsidR="006A6723" w:rsidRPr="00592539" w14:paraId="1AC3299D" w14:textId="77777777" w:rsidTr="00DD3B64">
        <w:trPr>
          <w:trHeight w:val="1114"/>
        </w:trPr>
        <w:tc>
          <w:tcPr>
            <w:tcW w:w="2142" w:type="dxa"/>
            <w:vMerge/>
            <w:shd w:val="clear" w:color="auto" w:fill="auto"/>
            <w:noWrap/>
          </w:tcPr>
          <w:p w14:paraId="2F6F7CFB" w14:textId="77777777" w:rsidR="006A6723" w:rsidRPr="0083142B" w:rsidRDefault="006A6723" w:rsidP="00FE00A1">
            <w:pPr>
              <w:spacing w:after="0" w:line="240" w:lineRule="auto"/>
              <w:rPr>
                <w:rFonts w:ascii="Bookman Old Style" w:hAnsi="Bookman Old Style"/>
                <w:i/>
                <w:sz w:val="18"/>
                <w:szCs w:val="18"/>
              </w:rPr>
            </w:pPr>
          </w:p>
        </w:tc>
        <w:tc>
          <w:tcPr>
            <w:tcW w:w="2234" w:type="dxa"/>
            <w:shd w:val="clear" w:color="auto" w:fill="auto"/>
            <w:noWrap/>
          </w:tcPr>
          <w:p w14:paraId="631A650D" w14:textId="353AB453" w:rsidR="006A6723" w:rsidRPr="0083142B" w:rsidRDefault="006A6723" w:rsidP="004F1F81">
            <w:pPr>
              <w:pStyle w:val="ListParagraph"/>
              <w:spacing w:after="0" w:line="240" w:lineRule="auto"/>
              <w:ind w:left="18"/>
              <w:rPr>
                <w:rFonts w:ascii="Bookman Old Style" w:hAnsi="Bookman Old Style"/>
                <w:sz w:val="18"/>
                <w:szCs w:val="18"/>
              </w:rPr>
            </w:pPr>
            <w:r w:rsidRPr="00F548A4">
              <w:rPr>
                <w:rFonts w:ascii="Bookman Old Style" w:hAnsi="Bookman Old Style"/>
                <w:sz w:val="18"/>
                <w:szCs w:val="18"/>
              </w:rPr>
              <w:t>Meningkatnya Penyelenggaraan Pengamanan Informasi Pemerintah Daerah</w:t>
            </w:r>
          </w:p>
        </w:tc>
        <w:tc>
          <w:tcPr>
            <w:tcW w:w="2556" w:type="dxa"/>
            <w:vMerge/>
            <w:shd w:val="clear" w:color="auto" w:fill="auto"/>
            <w:noWrap/>
          </w:tcPr>
          <w:p w14:paraId="06A38296" w14:textId="77777777" w:rsidR="006A6723" w:rsidRPr="0083142B" w:rsidRDefault="006A6723" w:rsidP="00FE00A1">
            <w:pPr>
              <w:spacing w:after="0" w:line="240" w:lineRule="auto"/>
              <w:rPr>
                <w:rFonts w:ascii="Bookman Old Style" w:hAnsi="Bookman Old Style"/>
                <w:color w:val="000000"/>
                <w:sz w:val="18"/>
                <w:szCs w:val="18"/>
                <w:lang w:val="en-US" w:eastAsia="en-US"/>
              </w:rPr>
            </w:pPr>
          </w:p>
        </w:tc>
        <w:tc>
          <w:tcPr>
            <w:tcW w:w="2699" w:type="dxa"/>
            <w:vMerge/>
            <w:shd w:val="clear" w:color="auto" w:fill="auto"/>
            <w:noWrap/>
          </w:tcPr>
          <w:p w14:paraId="49D56652" w14:textId="77777777" w:rsidR="006A6723" w:rsidRPr="0083142B" w:rsidRDefault="006A6723" w:rsidP="00FE00A1">
            <w:pPr>
              <w:spacing w:after="0" w:line="240" w:lineRule="auto"/>
              <w:rPr>
                <w:rFonts w:ascii="Bookman Old Style" w:hAnsi="Bookman Old Style"/>
                <w:color w:val="000000"/>
                <w:sz w:val="18"/>
                <w:szCs w:val="18"/>
                <w:lang w:val="en-US" w:eastAsia="en-US"/>
              </w:rPr>
            </w:pPr>
          </w:p>
        </w:tc>
      </w:tr>
    </w:tbl>
    <w:p w14:paraId="7AE31BB5" w14:textId="2F074F57" w:rsidR="00D14196" w:rsidRPr="006903CE" w:rsidRDefault="00DD3B64" w:rsidP="00DD3B64">
      <w:pPr>
        <w:widowControl w:val="0"/>
        <w:autoSpaceDE w:val="0"/>
        <w:autoSpaceDN w:val="0"/>
        <w:adjustRightInd w:val="0"/>
        <w:spacing w:after="0" w:line="448" w:lineRule="auto"/>
        <w:ind w:right="2774" w:hanging="567"/>
        <w:rPr>
          <w:rFonts w:ascii="Bookman Old Style" w:hAnsi="Bookman Old Style" w:cs="Arial"/>
          <w:sz w:val="24"/>
          <w:szCs w:val="24"/>
        </w:rPr>
      </w:pPr>
      <w:r w:rsidRPr="00646FAE">
        <w:rPr>
          <w:rFonts w:ascii="Bookman Old Style" w:hAnsi="Bookman Old Style"/>
          <w:i/>
          <w:sz w:val="16"/>
          <w:szCs w:val="16"/>
        </w:rPr>
        <w:t>Sumber : Diskominfostandi Kota Bekasi</w:t>
      </w:r>
    </w:p>
    <w:p w14:paraId="75AAE61D" w14:textId="77777777" w:rsidR="00D14196" w:rsidRPr="006903CE" w:rsidRDefault="00D14196" w:rsidP="00D14196">
      <w:pPr>
        <w:widowControl w:val="0"/>
        <w:autoSpaceDE w:val="0"/>
        <w:autoSpaceDN w:val="0"/>
        <w:adjustRightInd w:val="0"/>
        <w:spacing w:after="0" w:line="448" w:lineRule="auto"/>
        <w:ind w:right="66" w:firstLine="8"/>
        <w:jc w:val="center"/>
        <w:rPr>
          <w:rFonts w:ascii="Bookman Old Style" w:hAnsi="Bookman Old Style" w:cs="Arial"/>
          <w:sz w:val="24"/>
          <w:szCs w:val="24"/>
        </w:rPr>
      </w:pPr>
    </w:p>
    <w:p w14:paraId="764B34DB" w14:textId="2E647140" w:rsidR="000F301E" w:rsidRPr="000023E6" w:rsidRDefault="000F301E" w:rsidP="00916201">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lastRenderedPageBreak/>
        <w:t>Tabel I</w:t>
      </w:r>
      <w:r>
        <w:rPr>
          <w:rFonts w:ascii="Bookman Old Style" w:hAnsi="Bookman Old Style"/>
          <w:b/>
          <w:i w:val="0"/>
          <w:color w:val="000000" w:themeColor="text1"/>
          <w:sz w:val="20"/>
          <w:szCs w:val="20"/>
        </w:rPr>
        <w:t>II</w:t>
      </w:r>
      <w:r w:rsidRPr="000023E6">
        <w:rPr>
          <w:rFonts w:ascii="Bookman Old Style" w:hAnsi="Bookman Old Style"/>
          <w:b/>
          <w:i w:val="0"/>
          <w:color w:val="000000" w:themeColor="text1"/>
          <w:sz w:val="20"/>
          <w:szCs w:val="20"/>
        </w:rPr>
        <w:t>.</w:t>
      </w:r>
      <w:r>
        <w:rPr>
          <w:rFonts w:ascii="Bookman Old Style" w:hAnsi="Bookman Old Style"/>
          <w:b/>
          <w:i w:val="0"/>
          <w:color w:val="000000" w:themeColor="text1"/>
          <w:sz w:val="20"/>
          <w:szCs w:val="20"/>
        </w:rPr>
        <w:t>6</w:t>
      </w:r>
    </w:p>
    <w:p w14:paraId="3E37AB32" w14:textId="4B831BC1" w:rsidR="000F301E" w:rsidRDefault="000F301E" w:rsidP="00916201">
      <w:pPr>
        <w:widowControl w:val="0"/>
        <w:autoSpaceDE w:val="0"/>
        <w:autoSpaceDN w:val="0"/>
        <w:adjustRightInd w:val="0"/>
        <w:spacing w:after="0" w:line="240" w:lineRule="auto"/>
        <w:ind w:right="66"/>
        <w:contextualSpacing/>
        <w:jc w:val="center"/>
        <w:rPr>
          <w:rFonts w:ascii="Bookman Old Style" w:hAnsi="Bookman Old Style" w:cs="Arial"/>
          <w:bCs/>
          <w:sz w:val="24"/>
          <w:szCs w:val="24"/>
        </w:rPr>
      </w:pPr>
      <w:r>
        <w:rPr>
          <w:rFonts w:ascii="Bookman Old Style" w:hAnsi="Bookman Old Style"/>
          <w:b/>
          <w:color w:val="000000" w:themeColor="text1"/>
          <w:sz w:val="20"/>
          <w:szCs w:val="20"/>
        </w:rPr>
        <w:t>Program Dukungan Kota Bekasi terhadap Pencapaian Asta Cita</w:t>
      </w:r>
    </w:p>
    <w:tbl>
      <w:tblPr>
        <w:tblStyle w:val="TableGrid"/>
        <w:tblW w:w="9498" w:type="dxa"/>
        <w:tblInd w:w="-714" w:type="dxa"/>
        <w:tblLayout w:type="fixed"/>
        <w:tblLook w:val="04A0" w:firstRow="1" w:lastRow="0" w:firstColumn="1" w:lastColumn="0" w:noHBand="0" w:noVBand="1"/>
      </w:tblPr>
      <w:tblGrid>
        <w:gridCol w:w="1985"/>
        <w:gridCol w:w="1559"/>
        <w:gridCol w:w="2268"/>
        <w:gridCol w:w="2268"/>
        <w:gridCol w:w="1418"/>
      </w:tblGrid>
      <w:tr w:rsidR="000F301E" w:rsidRPr="00D51DA4" w14:paraId="107EF29F" w14:textId="77777777" w:rsidTr="00E430AE">
        <w:trPr>
          <w:trHeight w:val="533"/>
          <w:tblHeader/>
        </w:trPr>
        <w:tc>
          <w:tcPr>
            <w:tcW w:w="1985" w:type="dxa"/>
            <w:shd w:val="clear" w:color="auto" w:fill="9CC2E5" w:themeFill="accent1" w:themeFillTint="99"/>
            <w:vAlign w:val="center"/>
          </w:tcPr>
          <w:p w14:paraId="78AF7DE5" w14:textId="67165F54" w:rsidR="000F301E" w:rsidRPr="00D51DA4" w:rsidRDefault="000F301E" w:rsidP="000F301E">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Kegiatan Prioritas Utama/Proyek Strategis Nasional</w:t>
            </w:r>
          </w:p>
        </w:tc>
        <w:tc>
          <w:tcPr>
            <w:tcW w:w="1559" w:type="dxa"/>
            <w:shd w:val="clear" w:color="auto" w:fill="9CC2E5" w:themeFill="accent1" w:themeFillTint="99"/>
            <w:vAlign w:val="center"/>
          </w:tcPr>
          <w:p w14:paraId="7F7DA722" w14:textId="3D9A0B56" w:rsidR="000F301E" w:rsidRPr="00D51DA4" w:rsidRDefault="000F301E" w:rsidP="000F301E">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Program Kota Bekasi</w:t>
            </w:r>
          </w:p>
        </w:tc>
        <w:tc>
          <w:tcPr>
            <w:tcW w:w="2268" w:type="dxa"/>
            <w:shd w:val="clear" w:color="auto" w:fill="9CC2E5" w:themeFill="accent1" w:themeFillTint="99"/>
            <w:vAlign w:val="center"/>
          </w:tcPr>
          <w:p w14:paraId="1281C7C1" w14:textId="122B02FB" w:rsidR="000F301E" w:rsidRPr="00D51DA4" w:rsidRDefault="000F301E" w:rsidP="000F301E">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Program Diskominfostandi Kota Bekasi</w:t>
            </w:r>
          </w:p>
        </w:tc>
        <w:tc>
          <w:tcPr>
            <w:tcW w:w="2268" w:type="dxa"/>
            <w:shd w:val="clear" w:color="auto" w:fill="9CC2E5" w:themeFill="accent1" w:themeFillTint="99"/>
            <w:vAlign w:val="center"/>
          </w:tcPr>
          <w:p w14:paraId="17D8E918" w14:textId="52E32AD7" w:rsidR="000F301E" w:rsidRPr="00D51DA4" w:rsidRDefault="000F301E" w:rsidP="000F301E">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Kegiatan / Subkegiatan Diskominfostandi Kota Bekasi</w:t>
            </w:r>
          </w:p>
        </w:tc>
        <w:tc>
          <w:tcPr>
            <w:tcW w:w="1418" w:type="dxa"/>
            <w:shd w:val="clear" w:color="auto" w:fill="9CC2E5" w:themeFill="accent1" w:themeFillTint="99"/>
            <w:vAlign w:val="center"/>
          </w:tcPr>
          <w:p w14:paraId="7772F71C" w14:textId="7F7564E2" w:rsidR="000F301E" w:rsidRPr="00D51DA4" w:rsidRDefault="000F301E" w:rsidP="000F301E">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Bidang Urusan</w:t>
            </w:r>
          </w:p>
        </w:tc>
      </w:tr>
      <w:tr w:rsidR="000F301E" w:rsidRPr="00D51DA4" w14:paraId="2C090457" w14:textId="77777777" w:rsidTr="00E430AE">
        <w:trPr>
          <w:trHeight w:val="214"/>
          <w:tblHeader/>
        </w:trPr>
        <w:tc>
          <w:tcPr>
            <w:tcW w:w="1985" w:type="dxa"/>
            <w:shd w:val="clear" w:color="auto" w:fill="D9D9D9" w:themeFill="background1" w:themeFillShade="D9"/>
          </w:tcPr>
          <w:p w14:paraId="712E8491" w14:textId="77777777" w:rsidR="000F301E" w:rsidRPr="00D51DA4" w:rsidRDefault="000F301E"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(1)</w:t>
            </w:r>
          </w:p>
        </w:tc>
        <w:tc>
          <w:tcPr>
            <w:tcW w:w="1559" w:type="dxa"/>
            <w:shd w:val="clear" w:color="auto" w:fill="D9D9D9" w:themeFill="background1" w:themeFillShade="D9"/>
          </w:tcPr>
          <w:p w14:paraId="20A0A178" w14:textId="77777777" w:rsidR="000F301E" w:rsidRPr="00D51DA4" w:rsidRDefault="000F301E"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(2)</w:t>
            </w:r>
          </w:p>
        </w:tc>
        <w:tc>
          <w:tcPr>
            <w:tcW w:w="2268" w:type="dxa"/>
            <w:shd w:val="clear" w:color="auto" w:fill="D9D9D9" w:themeFill="background1" w:themeFillShade="D9"/>
          </w:tcPr>
          <w:p w14:paraId="4D5F368F" w14:textId="77777777" w:rsidR="000F301E" w:rsidRPr="00D51DA4" w:rsidRDefault="000F301E"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(3)</w:t>
            </w:r>
          </w:p>
        </w:tc>
        <w:tc>
          <w:tcPr>
            <w:tcW w:w="2268" w:type="dxa"/>
            <w:shd w:val="clear" w:color="auto" w:fill="D9D9D9" w:themeFill="background1" w:themeFillShade="D9"/>
          </w:tcPr>
          <w:p w14:paraId="58BCEE1B" w14:textId="77777777" w:rsidR="000F301E" w:rsidRPr="00D51DA4" w:rsidRDefault="000F301E"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(4)</w:t>
            </w:r>
          </w:p>
        </w:tc>
        <w:tc>
          <w:tcPr>
            <w:tcW w:w="1418" w:type="dxa"/>
            <w:shd w:val="clear" w:color="auto" w:fill="D9D9D9" w:themeFill="background1" w:themeFillShade="D9"/>
          </w:tcPr>
          <w:p w14:paraId="630759B3" w14:textId="77777777" w:rsidR="000F301E" w:rsidRPr="00D51DA4" w:rsidRDefault="000F301E" w:rsidP="000F301E">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w:t>
            </w:r>
            <w:r>
              <w:rPr>
                <w:rFonts w:ascii="Bookman Old Style" w:hAnsi="Bookman Old Style" w:cs="Bookman Old Style"/>
                <w:b/>
                <w:i/>
                <w:sz w:val="16"/>
                <w:szCs w:val="16"/>
              </w:rPr>
              <w:t>5</w:t>
            </w:r>
            <w:r w:rsidRPr="00D51DA4">
              <w:rPr>
                <w:rFonts w:ascii="Bookman Old Style" w:hAnsi="Bookman Old Style" w:cs="Bookman Old Style"/>
                <w:b/>
                <w:i/>
                <w:sz w:val="16"/>
                <w:szCs w:val="16"/>
              </w:rPr>
              <w:t>)</w:t>
            </w:r>
          </w:p>
        </w:tc>
      </w:tr>
      <w:tr w:rsidR="000F301E" w:rsidRPr="001A413E" w14:paraId="307E7D4F" w14:textId="77777777" w:rsidTr="00D30C38">
        <w:tc>
          <w:tcPr>
            <w:tcW w:w="9498" w:type="dxa"/>
            <w:gridSpan w:val="5"/>
            <w:shd w:val="clear" w:color="auto" w:fill="FFC000"/>
          </w:tcPr>
          <w:p w14:paraId="14C04E09" w14:textId="2D8F9A32" w:rsidR="000F301E" w:rsidRPr="001A413E" w:rsidRDefault="000F301E"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A8405C">
              <w:rPr>
                <w:rFonts w:ascii="Bookman Old Style" w:hAnsi="Bookman Old Style" w:cs="Arial"/>
                <w:b/>
                <w:spacing w:val="-1"/>
              </w:rPr>
              <w:t>Kegiatan Prioritas Utama</w:t>
            </w:r>
          </w:p>
        </w:tc>
      </w:tr>
      <w:tr w:rsidR="00D30C38" w:rsidRPr="001A413E" w14:paraId="3BC7840A" w14:textId="77777777" w:rsidTr="00C31CA3">
        <w:tc>
          <w:tcPr>
            <w:tcW w:w="9498" w:type="dxa"/>
            <w:gridSpan w:val="5"/>
            <w:shd w:val="clear" w:color="auto" w:fill="A8D08D" w:themeFill="accent6" w:themeFillTint="99"/>
          </w:tcPr>
          <w:p w14:paraId="7F5A06E5" w14:textId="74625319" w:rsidR="00D30C38" w:rsidRPr="001A413E" w:rsidRDefault="00D30C38"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A8405C">
              <w:rPr>
                <w:rFonts w:ascii="Bookman Old Style" w:hAnsi="Bookman Old Style" w:cs="Arial"/>
                <w:b/>
                <w:spacing w:val="-1"/>
              </w:rPr>
              <w:t>PN 1</w:t>
            </w:r>
          </w:p>
        </w:tc>
      </w:tr>
      <w:tr w:rsidR="000F301E" w:rsidRPr="001A413E" w14:paraId="63BBF30D" w14:textId="77777777" w:rsidTr="00E430AE">
        <w:tc>
          <w:tcPr>
            <w:tcW w:w="1985" w:type="dxa"/>
          </w:tcPr>
          <w:p w14:paraId="794B9200" w14:textId="62B784D8" w:rsidR="000F301E" w:rsidRPr="00E430AE" w:rsidRDefault="000F301E"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Pcnguatan Pers dan Media Massa yang Bertanggung Jawab, Edukatif, Jujur, Objektif dan Sehat Industri (BEJO'S)</w:t>
            </w:r>
          </w:p>
        </w:tc>
        <w:tc>
          <w:tcPr>
            <w:tcW w:w="1559" w:type="dxa"/>
          </w:tcPr>
          <w:p w14:paraId="632CFE5D" w14:textId="35704DF4" w:rsidR="000F301E" w:rsidRPr="00E430AE" w:rsidRDefault="000F301E"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Program Pengelolaan Informasi dan Komunikasi Publik</w:t>
            </w:r>
          </w:p>
        </w:tc>
        <w:tc>
          <w:tcPr>
            <w:tcW w:w="2268" w:type="dxa"/>
          </w:tcPr>
          <w:p w14:paraId="50271312" w14:textId="675E5C15" w:rsidR="000F301E" w:rsidRPr="00E430AE" w:rsidRDefault="000F301E"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Program Pengelolaan Informasi dan Komunikasi Publik</w:t>
            </w:r>
          </w:p>
        </w:tc>
        <w:tc>
          <w:tcPr>
            <w:tcW w:w="2268" w:type="dxa"/>
          </w:tcPr>
          <w:p w14:paraId="13A1E84B" w14:textId="77777777" w:rsidR="000F301E" w:rsidRPr="00E430AE" w:rsidRDefault="000F301E"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Kegiatan Pengelolaan Informasi dan Komunikasi Publik Pemerintah Daerah Kabupaten/ Kota</w:t>
            </w:r>
          </w:p>
          <w:p w14:paraId="455948AE" w14:textId="77777777" w:rsidR="00344AF3" w:rsidRPr="00E430AE" w:rsidRDefault="00344AF3" w:rsidP="000F301E">
            <w:pPr>
              <w:widowControl w:val="0"/>
              <w:autoSpaceDE w:val="0"/>
              <w:autoSpaceDN w:val="0"/>
              <w:adjustRightInd w:val="0"/>
              <w:spacing w:after="0" w:line="240" w:lineRule="auto"/>
              <w:ind w:right="68"/>
              <w:rPr>
                <w:rFonts w:ascii="Bookman Old Style" w:hAnsi="Bookman Old Style" w:cs="Bookman Old Style"/>
                <w:sz w:val="18"/>
                <w:szCs w:val="18"/>
              </w:rPr>
            </w:pPr>
          </w:p>
          <w:p w14:paraId="195EBDD7" w14:textId="77777777" w:rsidR="00344AF3" w:rsidRDefault="00344AF3"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Subkegiatan Relasi Media</w:t>
            </w:r>
          </w:p>
          <w:p w14:paraId="061378DA" w14:textId="73713E54" w:rsidR="007D6425" w:rsidRPr="00E430AE" w:rsidRDefault="007D6425" w:rsidP="000F301E">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418" w:type="dxa"/>
          </w:tcPr>
          <w:p w14:paraId="340FF878" w14:textId="625F5555" w:rsidR="000F301E" w:rsidRPr="00E430AE" w:rsidRDefault="000F301E" w:rsidP="000F301E">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Komunikasi dan Informatika</w:t>
            </w:r>
          </w:p>
        </w:tc>
      </w:tr>
      <w:tr w:rsidR="00FA71E5" w:rsidRPr="001A413E" w14:paraId="7D6FDDE4" w14:textId="77777777" w:rsidTr="00C31CA3">
        <w:tc>
          <w:tcPr>
            <w:tcW w:w="9498" w:type="dxa"/>
            <w:gridSpan w:val="5"/>
            <w:shd w:val="clear" w:color="auto" w:fill="A8D08D" w:themeFill="accent6" w:themeFillTint="99"/>
          </w:tcPr>
          <w:p w14:paraId="6D91622A" w14:textId="519FE03F" w:rsidR="00FA71E5" w:rsidRPr="001A413E" w:rsidRDefault="00FA71E5" w:rsidP="00FA71E5">
            <w:pPr>
              <w:widowControl w:val="0"/>
              <w:autoSpaceDE w:val="0"/>
              <w:autoSpaceDN w:val="0"/>
              <w:adjustRightInd w:val="0"/>
              <w:spacing w:after="0" w:line="240" w:lineRule="auto"/>
              <w:ind w:right="68"/>
              <w:rPr>
                <w:rFonts w:ascii="Bookman Old Style" w:hAnsi="Bookman Old Style" w:cs="Bookman Old Style"/>
                <w:sz w:val="18"/>
                <w:szCs w:val="18"/>
              </w:rPr>
            </w:pPr>
            <w:r>
              <w:rPr>
                <w:rFonts w:ascii="Bookman Old Style" w:hAnsi="Bookman Old Style" w:cs="Arial"/>
                <w:b/>
                <w:spacing w:val="-1"/>
              </w:rPr>
              <w:t>PN 2</w:t>
            </w:r>
          </w:p>
        </w:tc>
      </w:tr>
      <w:tr w:rsidR="00E56FBB" w:rsidRPr="001A413E" w14:paraId="682D51E4" w14:textId="77777777" w:rsidTr="00E430AE">
        <w:tc>
          <w:tcPr>
            <w:tcW w:w="1985" w:type="dxa"/>
          </w:tcPr>
          <w:p w14:paraId="32B7438A" w14:textId="2EAB2A35" w:rsidR="00E56FBB" w:rsidRPr="00E430AE" w:rsidRDefault="00E56FBB" w:rsidP="00E56FBB">
            <w:pPr>
              <w:widowControl w:val="0"/>
              <w:tabs>
                <w:tab w:val="left" w:pos="1350"/>
              </w:tabs>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Penguatan Faktor Pendukung Ekonomi Digital</w:t>
            </w:r>
          </w:p>
        </w:tc>
        <w:tc>
          <w:tcPr>
            <w:tcW w:w="1559" w:type="dxa"/>
          </w:tcPr>
          <w:p w14:paraId="3BA6D9E1" w14:textId="777EEEBE"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Program Pengelolaan Aplikasi Informatika</w:t>
            </w:r>
          </w:p>
        </w:tc>
        <w:tc>
          <w:tcPr>
            <w:tcW w:w="2268" w:type="dxa"/>
          </w:tcPr>
          <w:p w14:paraId="0B0150ED" w14:textId="2D73748E"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Program Pengelolaan Aplikasi Informatika</w:t>
            </w:r>
          </w:p>
        </w:tc>
        <w:tc>
          <w:tcPr>
            <w:tcW w:w="2268" w:type="dxa"/>
          </w:tcPr>
          <w:p w14:paraId="2809B0A1" w14:textId="77777777"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Kegiatan Pengelolaan E-Government di Lingkup Pemerintah Daerah Kabupaten/Kota</w:t>
            </w:r>
          </w:p>
          <w:p w14:paraId="16C9CE4F" w14:textId="77777777"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p>
          <w:p w14:paraId="62A590E8" w14:textId="77777777" w:rsidR="003F5221"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 xml:space="preserve">Subkegiatan </w:t>
            </w:r>
            <w:r w:rsidR="00565F46" w:rsidRPr="00E430AE">
              <w:rPr>
                <w:rFonts w:ascii="Bookman Old Style" w:hAnsi="Bookman Old Style" w:cs="Bookman Old Style"/>
                <w:sz w:val="18"/>
                <w:szCs w:val="18"/>
              </w:rPr>
              <w:t>Koordinasi Pelaksanaan Manajemen SPBE</w:t>
            </w:r>
          </w:p>
          <w:p w14:paraId="4C8A52D0" w14:textId="083E55D1" w:rsidR="007D6425" w:rsidRPr="00E430AE" w:rsidRDefault="007D6425" w:rsidP="00E56FBB">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418" w:type="dxa"/>
          </w:tcPr>
          <w:p w14:paraId="7197D0AC" w14:textId="22C1FE44"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Komunikasi dan Informatika</w:t>
            </w:r>
          </w:p>
        </w:tc>
      </w:tr>
      <w:tr w:rsidR="00E56FBB" w:rsidRPr="001A413E" w14:paraId="06B20C60" w14:textId="77777777" w:rsidTr="00C31CA3">
        <w:tc>
          <w:tcPr>
            <w:tcW w:w="9498" w:type="dxa"/>
            <w:gridSpan w:val="5"/>
            <w:shd w:val="clear" w:color="auto" w:fill="A8D08D" w:themeFill="accent6" w:themeFillTint="99"/>
          </w:tcPr>
          <w:p w14:paraId="6994A605" w14:textId="05F8110D" w:rsidR="00E56FBB" w:rsidRPr="001A413E" w:rsidRDefault="00415DFD" w:rsidP="000F301E">
            <w:pPr>
              <w:widowControl w:val="0"/>
              <w:autoSpaceDE w:val="0"/>
              <w:autoSpaceDN w:val="0"/>
              <w:adjustRightInd w:val="0"/>
              <w:spacing w:after="0" w:line="240" w:lineRule="auto"/>
              <w:ind w:right="68"/>
              <w:rPr>
                <w:rFonts w:ascii="Bookman Old Style" w:hAnsi="Bookman Old Style" w:cs="Bookman Old Style"/>
                <w:sz w:val="18"/>
                <w:szCs w:val="18"/>
              </w:rPr>
            </w:pPr>
            <w:r>
              <w:rPr>
                <w:rFonts w:ascii="Bookman Old Style" w:hAnsi="Bookman Old Style" w:cs="Arial"/>
                <w:b/>
                <w:spacing w:val="-1"/>
              </w:rPr>
              <w:t>PN 3</w:t>
            </w:r>
          </w:p>
        </w:tc>
      </w:tr>
      <w:tr w:rsidR="00E56FBB" w:rsidRPr="001A413E" w14:paraId="0A2A0309" w14:textId="77777777" w:rsidTr="00E430AE">
        <w:tc>
          <w:tcPr>
            <w:tcW w:w="1985" w:type="dxa"/>
          </w:tcPr>
          <w:p w14:paraId="520C207F" w14:textId="3B032BBF" w:rsidR="00E56FBB" w:rsidRPr="00415DFD" w:rsidRDefault="00415DFD"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415DFD">
              <w:rPr>
                <w:rFonts w:ascii="Bookman Old Style" w:hAnsi="Bookman Old Style"/>
                <w:sz w:val="18"/>
                <w:szCs w:val="18"/>
              </w:rPr>
              <w:t>Pengembangan dan Peningkatan Ekosistem Digital</w:t>
            </w:r>
          </w:p>
        </w:tc>
        <w:tc>
          <w:tcPr>
            <w:tcW w:w="1559" w:type="dxa"/>
          </w:tcPr>
          <w:p w14:paraId="36479994" w14:textId="5DBB06B0"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Program Pengelolaan Aplikasi Informatika</w:t>
            </w:r>
          </w:p>
        </w:tc>
        <w:tc>
          <w:tcPr>
            <w:tcW w:w="2268" w:type="dxa"/>
          </w:tcPr>
          <w:p w14:paraId="73DB9CC0" w14:textId="57A085DC"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Program Pengelolaan Aplikasi Informatika</w:t>
            </w:r>
          </w:p>
        </w:tc>
        <w:tc>
          <w:tcPr>
            <w:tcW w:w="2268" w:type="dxa"/>
          </w:tcPr>
          <w:p w14:paraId="1BCA7334" w14:textId="77777777"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Kegiatan Pengelolaan E-Government di Lingkup Pemerintah Daerah Kabupaten/Kota</w:t>
            </w:r>
          </w:p>
          <w:p w14:paraId="40B26224" w14:textId="77777777"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p>
          <w:p w14:paraId="04B51024" w14:textId="77777777" w:rsidR="003F5221"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 xml:space="preserve">Subkegiatan </w:t>
            </w:r>
            <w:r w:rsidR="00565F46" w:rsidRPr="00E430AE">
              <w:rPr>
                <w:rFonts w:ascii="Bookman Old Style" w:hAnsi="Bookman Old Style" w:cs="Bookman Old Style"/>
                <w:sz w:val="18"/>
                <w:szCs w:val="18"/>
              </w:rPr>
              <w:t>Koordinasi Pelaksanaan Manajemen SPBE</w:t>
            </w:r>
          </w:p>
          <w:p w14:paraId="4B1977B9" w14:textId="0A5AFC9D" w:rsidR="007D6425" w:rsidRPr="00E430AE" w:rsidRDefault="007D6425" w:rsidP="00E56FBB">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418" w:type="dxa"/>
          </w:tcPr>
          <w:p w14:paraId="2B12C55B" w14:textId="5796BA22" w:rsidR="00E56FBB" w:rsidRPr="00E430AE" w:rsidRDefault="00E56FBB" w:rsidP="00E56FBB">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Komunikasi dan Informatika</w:t>
            </w:r>
          </w:p>
        </w:tc>
      </w:tr>
      <w:tr w:rsidR="00D30C38" w:rsidRPr="001A413E" w14:paraId="1234259D" w14:textId="77777777" w:rsidTr="00C31CA3">
        <w:tc>
          <w:tcPr>
            <w:tcW w:w="9498" w:type="dxa"/>
            <w:gridSpan w:val="5"/>
            <w:shd w:val="clear" w:color="auto" w:fill="A8D08D" w:themeFill="accent6" w:themeFillTint="99"/>
          </w:tcPr>
          <w:p w14:paraId="6EC838B3" w14:textId="096B7420" w:rsidR="00D30C38" w:rsidRPr="00E430AE" w:rsidRDefault="00D30C38" w:rsidP="00E56FBB">
            <w:pPr>
              <w:widowControl w:val="0"/>
              <w:autoSpaceDE w:val="0"/>
              <w:autoSpaceDN w:val="0"/>
              <w:adjustRightInd w:val="0"/>
              <w:spacing w:after="0" w:line="240" w:lineRule="auto"/>
              <w:ind w:right="68"/>
              <w:rPr>
                <w:rFonts w:ascii="Bookman Old Style" w:hAnsi="Bookman Old Style"/>
                <w:sz w:val="18"/>
                <w:szCs w:val="18"/>
              </w:rPr>
            </w:pPr>
            <w:r>
              <w:rPr>
                <w:rFonts w:ascii="Bookman Old Style" w:hAnsi="Bookman Old Style" w:cs="Arial"/>
                <w:b/>
                <w:spacing w:val="-1"/>
              </w:rPr>
              <w:t>PN 7</w:t>
            </w:r>
          </w:p>
        </w:tc>
      </w:tr>
      <w:tr w:rsidR="00415DFD" w:rsidRPr="001A413E" w14:paraId="74C7036E" w14:textId="77777777" w:rsidTr="00E430AE">
        <w:tc>
          <w:tcPr>
            <w:tcW w:w="1985" w:type="dxa"/>
          </w:tcPr>
          <w:p w14:paraId="39162BAF" w14:textId="47C32CEB" w:rsidR="00415DFD" w:rsidRPr="00E430AE" w:rsidRDefault="00415DFD" w:rsidP="00415DFD">
            <w:pPr>
              <w:widowControl w:val="0"/>
              <w:autoSpaceDE w:val="0"/>
              <w:autoSpaceDN w:val="0"/>
              <w:adjustRightInd w:val="0"/>
              <w:spacing w:after="0" w:line="240" w:lineRule="auto"/>
              <w:ind w:right="68"/>
              <w:rPr>
                <w:rFonts w:ascii="Bookman Old Style" w:hAnsi="Bookman Old Style"/>
                <w:sz w:val="18"/>
                <w:szCs w:val="18"/>
              </w:rPr>
            </w:pPr>
            <w:r w:rsidRPr="00E430AE">
              <w:rPr>
                <w:rFonts w:ascii="Bookman Old Style" w:hAnsi="Bookman Old Style"/>
                <w:sz w:val="18"/>
                <w:szCs w:val="18"/>
              </w:rPr>
              <w:t>Transformasi Digital Layanan Publik Prioritas</w:t>
            </w:r>
          </w:p>
        </w:tc>
        <w:tc>
          <w:tcPr>
            <w:tcW w:w="1559" w:type="dxa"/>
          </w:tcPr>
          <w:p w14:paraId="2296BE07" w14:textId="259F0665" w:rsidR="00415DFD" w:rsidRPr="00E430AE" w:rsidRDefault="00415DFD" w:rsidP="00415DFD">
            <w:pPr>
              <w:widowControl w:val="0"/>
              <w:autoSpaceDE w:val="0"/>
              <w:autoSpaceDN w:val="0"/>
              <w:adjustRightInd w:val="0"/>
              <w:spacing w:after="0" w:line="240" w:lineRule="auto"/>
              <w:ind w:right="68"/>
              <w:rPr>
                <w:rFonts w:ascii="Bookman Old Style" w:hAnsi="Bookman Old Style"/>
                <w:sz w:val="18"/>
                <w:szCs w:val="18"/>
              </w:rPr>
            </w:pPr>
            <w:r w:rsidRPr="00E430AE">
              <w:rPr>
                <w:rFonts w:ascii="Bookman Old Style" w:hAnsi="Bookman Old Style"/>
                <w:sz w:val="18"/>
                <w:szCs w:val="18"/>
              </w:rPr>
              <w:t>Program Pengelolaan Aplikasi Informatika</w:t>
            </w:r>
          </w:p>
        </w:tc>
        <w:tc>
          <w:tcPr>
            <w:tcW w:w="2268" w:type="dxa"/>
          </w:tcPr>
          <w:p w14:paraId="0C04EA23" w14:textId="60C50E0E" w:rsidR="00415DFD" w:rsidRPr="00E430AE" w:rsidRDefault="00415DFD" w:rsidP="00415DFD">
            <w:pPr>
              <w:widowControl w:val="0"/>
              <w:autoSpaceDE w:val="0"/>
              <w:autoSpaceDN w:val="0"/>
              <w:adjustRightInd w:val="0"/>
              <w:spacing w:after="0" w:line="240" w:lineRule="auto"/>
              <w:ind w:right="68"/>
              <w:rPr>
                <w:rFonts w:ascii="Bookman Old Style" w:hAnsi="Bookman Old Style"/>
                <w:sz w:val="18"/>
                <w:szCs w:val="18"/>
              </w:rPr>
            </w:pPr>
            <w:r w:rsidRPr="00E430AE">
              <w:rPr>
                <w:rFonts w:ascii="Bookman Old Style" w:hAnsi="Bookman Old Style"/>
                <w:sz w:val="18"/>
                <w:szCs w:val="18"/>
              </w:rPr>
              <w:t>Program Pengelolaan Aplikasi Informatika</w:t>
            </w:r>
          </w:p>
        </w:tc>
        <w:tc>
          <w:tcPr>
            <w:tcW w:w="2268" w:type="dxa"/>
          </w:tcPr>
          <w:p w14:paraId="02B9263A" w14:textId="77777777" w:rsidR="00415DFD" w:rsidRPr="00E430AE" w:rsidRDefault="00415DFD" w:rsidP="00415DFD">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Kegiatan Pengelolaan E-Government di Lingkup Pemerintah Daerah Kabupaten/Kota</w:t>
            </w:r>
          </w:p>
          <w:p w14:paraId="13FC2B35" w14:textId="77777777" w:rsidR="00415DFD" w:rsidRPr="00E430AE" w:rsidRDefault="00415DFD" w:rsidP="00415DFD">
            <w:pPr>
              <w:widowControl w:val="0"/>
              <w:autoSpaceDE w:val="0"/>
              <w:autoSpaceDN w:val="0"/>
              <w:adjustRightInd w:val="0"/>
              <w:spacing w:after="0" w:line="240" w:lineRule="auto"/>
              <w:ind w:right="68"/>
              <w:rPr>
                <w:rFonts w:ascii="Bookman Old Style" w:hAnsi="Bookman Old Style" w:cs="Bookman Old Style"/>
                <w:sz w:val="18"/>
                <w:szCs w:val="18"/>
              </w:rPr>
            </w:pPr>
          </w:p>
          <w:p w14:paraId="3138F239" w14:textId="77777777" w:rsidR="00415DFD" w:rsidRDefault="00415DFD" w:rsidP="00415DFD">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cs="Bookman Old Style"/>
                <w:sz w:val="18"/>
                <w:szCs w:val="18"/>
              </w:rPr>
              <w:t>Subkegiatan Koordinasi Pelaksanaan Manajemen SPBE</w:t>
            </w:r>
          </w:p>
          <w:p w14:paraId="33970127" w14:textId="4C124335" w:rsidR="007D6425" w:rsidRPr="00E430AE" w:rsidRDefault="007D6425" w:rsidP="00415DFD">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418" w:type="dxa"/>
          </w:tcPr>
          <w:p w14:paraId="43141719" w14:textId="73A92683" w:rsidR="00415DFD" w:rsidRPr="00E430AE" w:rsidRDefault="00415DFD" w:rsidP="00415DFD">
            <w:pPr>
              <w:widowControl w:val="0"/>
              <w:autoSpaceDE w:val="0"/>
              <w:autoSpaceDN w:val="0"/>
              <w:adjustRightInd w:val="0"/>
              <w:spacing w:after="0" w:line="240" w:lineRule="auto"/>
              <w:ind w:right="68"/>
              <w:rPr>
                <w:rFonts w:ascii="Bookman Old Style" w:hAnsi="Bookman Old Style"/>
                <w:sz w:val="18"/>
                <w:szCs w:val="18"/>
              </w:rPr>
            </w:pPr>
            <w:r w:rsidRPr="00E430AE">
              <w:rPr>
                <w:rFonts w:ascii="Bookman Old Style" w:hAnsi="Bookman Old Style"/>
                <w:sz w:val="18"/>
                <w:szCs w:val="18"/>
              </w:rPr>
              <w:t>Komunikasi dan Informatika</w:t>
            </w:r>
          </w:p>
        </w:tc>
      </w:tr>
    </w:tbl>
    <w:p w14:paraId="384ACE03" w14:textId="5F58851C" w:rsidR="00D14196" w:rsidRDefault="000F301E" w:rsidP="000F301E">
      <w:pPr>
        <w:widowControl w:val="0"/>
        <w:autoSpaceDE w:val="0"/>
        <w:autoSpaceDN w:val="0"/>
        <w:adjustRightInd w:val="0"/>
        <w:spacing w:after="0" w:line="448" w:lineRule="auto"/>
        <w:ind w:right="66" w:hanging="709"/>
        <w:rPr>
          <w:rFonts w:ascii="Bookman Old Style" w:hAnsi="Bookman Old Style" w:cs="Arial"/>
          <w:sz w:val="24"/>
          <w:szCs w:val="24"/>
        </w:rPr>
      </w:pPr>
      <w:r w:rsidRPr="00646FAE">
        <w:rPr>
          <w:rFonts w:ascii="Bookman Old Style" w:hAnsi="Bookman Old Style"/>
          <w:i/>
          <w:sz w:val="16"/>
          <w:szCs w:val="16"/>
        </w:rPr>
        <w:t xml:space="preserve">Sumber : </w:t>
      </w:r>
      <w:r w:rsidR="006675EC">
        <w:rPr>
          <w:rFonts w:ascii="Bookman Old Style" w:hAnsi="Bookman Old Style"/>
          <w:i/>
          <w:sz w:val="16"/>
          <w:szCs w:val="16"/>
        </w:rPr>
        <w:t>RPJMD</w:t>
      </w:r>
      <w:r w:rsidRPr="00646FAE">
        <w:rPr>
          <w:rFonts w:ascii="Bookman Old Style" w:hAnsi="Bookman Old Style"/>
          <w:i/>
          <w:sz w:val="16"/>
          <w:szCs w:val="16"/>
        </w:rPr>
        <w:t xml:space="preserve"> Kota Bekasi</w:t>
      </w:r>
      <w:r w:rsidR="006675EC">
        <w:rPr>
          <w:rFonts w:ascii="Bookman Old Style" w:hAnsi="Bookman Old Style"/>
          <w:i/>
          <w:sz w:val="16"/>
          <w:szCs w:val="16"/>
        </w:rPr>
        <w:t xml:space="preserve"> Tahun 2025-2029</w:t>
      </w:r>
    </w:p>
    <w:p w14:paraId="28CE1D16" w14:textId="52747B50" w:rsidR="00D14196" w:rsidRDefault="001C10C6" w:rsidP="001C10C6">
      <w:pPr>
        <w:widowControl w:val="0"/>
        <w:tabs>
          <w:tab w:val="left" w:pos="2815"/>
        </w:tabs>
        <w:autoSpaceDE w:val="0"/>
        <w:autoSpaceDN w:val="0"/>
        <w:adjustRightInd w:val="0"/>
        <w:spacing w:after="0" w:line="448" w:lineRule="auto"/>
        <w:ind w:right="66" w:firstLine="8"/>
        <w:rPr>
          <w:rFonts w:ascii="Bookman Old Style" w:hAnsi="Bookman Old Style" w:cs="Arial"/>
          <w:sz w:val="24"/>
          <w:szCs w:val="24"/>
        </w:rPr>
      </w:pPr>
      <w:r>
        <w:rPr>
          <w:rFonts w:ascii="Bookman Old Style" w:hAnsi="Bookman Old Style" w:cs="Arial"/>
          <w:sz w:val="24"/>
          <w:szCs w:val="24"/>
        </w:rPr>
        <w:tab/>
      </w:r>
    </w:p>
    <w:p w14:paraId="70B13092" w14:textId="77777777" w:rsidR="007D6425" w:rsidRDefault="007D6425" w:rsidP="001C10C6">
      <w:pPr>
        <w:widowControl w:val="0"/>
        <w:tabs>
          <w:tab w:val="left" w:pos="2815"/>
        </w:tabs>
        <w:autoSpaceDE w:val="0"/>
        <w:autoSpaceDN w:val="0"/>
        <w:adjustRightInd w:val="0"/>
        <w:spacing w:after="0" w:line="448" w:lineRule="auto"/>
        <w:ind w:right="66" w:firstLine="8"/>
        <w:rPr>
          <w:rFonts w:ascii="Bookman Old Style" w:hAnsi="Bookman Old Style" w:cs="Arial"/>
          <w:sz w:val="24"/>
          <w:szCs w:val="24"/>
        </w:rPr>
      </w:pPr>
    </w:p>
    <w:p w14:paraId="58A15643" w14:textId="77777777" w:rsidR="007D6425" w:rsidRDefault="007D6425" w:rsidP="001C10C6">
      <w:pPr>
        <w:widowControl w:val="0"/>
        <w:tabs>
          <w:tab w:val="left" w:pos="2815"/>
        </w:tabs>
        <w:autoSpaceDE w:val="0"/>
        <w:autoSpaceDN w:val="0"/>
        <w:adjustRightInd w:val="0"/>
        <w:spacing w:after="0" w:line="448" w:lineRule="auto"/>
        <w:ind w:right="66" w:firstLine="8"/>
        <w:rPr>
          <w:rFonts w:ascii="Bookman Old Style" w:hAnsi="Bookman Old Style" w:cs="Arial"/>
          <w:sz w:val="24"/>
          <w:szCs w:val="24"/>
        </w:rPr>
      </w:pPr>
    </w:p>
    <w:p w14:paraId="407720AE" w14:textId="77777777" w:rsidR="007D6425" w:rsidRDefault="007D6425" w:rsidP="001C10C6">
      <w:pPr>
        <w:widowControl w:val="0"/>
        <w:tabs>
          <w:tab w:val="left" w:pos="2815"/>
        </w:tabs>
        <w:autoSpaceDE w:val="0"/>
        <w:autoSpaceDN w:val="0"/>
        <w:adjustRightInd w:val="0"/>
        <w:spacing w:after="0" w:line="448" w:lineRule="auto"/>
        <w:ind w:right="66" w:firstLine="8"/>
        <w:rPr>
          <w:rFonts w:ascii="Bookman Old Style" w:hAnsi="Bookman Old Style" w:cs="Arial"/>
          <w:sz w:val="24"/>
          <w:szCs w:val="24"/>
        </w:rPr>
      </w:pPr>
    </w:p>
    <w:p w14:paraId="352D92F8" w14:textId="77777777" w:rsidR="007D6425" w:rsidRDefault="007D6425" w:rsidP="001C10C6">
      <w:pPr>
        <w:widowControl w:val="0"/>
        <w:tabs>
          <w:tab w:val="left" w:pos="2815"/>
        </w:tabs>
        <w:autoSpaceDE w:val="0"/>
        <w:autoSpaceDN w:val="0"/>
        <w:adjustRightInd w:val="0"/>
        <w:spacing w:after="0" w:line="448" w:lineRule="auto"/>
        <w:ind w:right="66" w:firstLine="8"/>
        <w:rPr>
          <w:rFonts w:ascii="Bookman Old Style" w:hAnsi="Bookman Old Style" w:cs="Arial"/>
          <w:sz w:val="24"/>
          <w:szCs w:val="24"/>
        </w:rPr>
      </w:pPr>
    </w:p>
    <w:p w14:paraId="6E0809AB" w14:textId="330E8D24" w:rsidR="00916201" w:rsidRPr="000023E6" w:rsidRDefault="00916201" w:rsidP="00F2046C">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lastRenderedPageBreak/>
        <w:t>Tabel I</w:t>
      </w:r>
      <w:r>
        <w:rPr>
          <w:rFonts w:ascii="Bookman Old Style" w:hAnsi="Bookman Old Style"/>
          <w:b/>
          <w:i w:val="0"/>
          <w:color w:val="000000" w:themeColor="text1"/>
          <w:sz w:val="20"/>
          <w:szCs w:val="20"/>
        </w:rPr>
        <w:t>II</w:t>
      </w:r>
      <w:r w:rsidRPr="000023E6">
        <w:rPr>
          <w:rFonts w:ascii="Bookman Old Style" w:hAnsi="Bookman Old Style"/>
          <w:b/>
          <w:i w:val="0"/>
          <w:color w:val="000000" w:themeColor="text1"/>
          <w:sz w:val="20"/>
          <w:szCs w:val="20"/>
        </w:rPr>
        <w:t>.</w:t>
      </w:r>
      <w:r w:rsidR="00EF6D91">
        <w:rPr>
          <w:rFonts w:ascii="Bookman Old Style" w:hAnsi="Bookman Old Style"/>
          <w:b/>
          <w:i w:val="0"/>
          <w:color w:val="000000" w:themeColor="text1"/>
          <w:sz w:val="20"/>
          <w:szCs w:val="20"/>
        </w:rPr>
        <w:t>7</w:t>
      </w:r>
    </w:p>
    <w:p w14:paraId="4567E27A" w14:textId="148E4E94" w:rsidR="00916201" w:rsidRDefault="00916201" w:rsidP="00F2046C">
      <w:pPr>
        <w:widowControl w:val="0"/>
        <w:autoSpaceDE w:val="0"/>
        <w:autoSpaceDN w:val="0"/>
        <w:adjustRightInd w:val="0"/>
        <w:spacing w:after="0" w:line="240" w:lineRule="auto"/>
        <w:ind w:right="66"/>
        <w:contextualSpacing/>
        <w:jc w:val="center"/>
        <w:rPr>
          <w:rFonts w:ascii="Bookman Old Style" w:hAnsi="Bookman Old Style" w:cs="Arial"/>
          <w:bCs/>
          <w:sz w:val="24"/>
          <w:szCs w:val="24"/>
        </w:rPr>
      </w:pPr>
      <w:r>
        <w:rPr>
          <w:rFonts w:ascii="Bookman Old Style" w:hAnsi="Bookman Old Style"/>
          <w:b/>
          <w:color w:val="000000" w:themeColor="text1"/>
          <w:sz w:val="20"/>
          <w:szCs w:val="20"/>
        </w:rPr>
        <w:t xml:space="preserve">Program Dukungan Kota Bekasi terhadap Pencapaian </w:t>
      </w:r>
      <w:r w:rsidR="00AC0D51">
        <w:rPr>
          <w:rFonts w:ascii="Bookman Old Style" w:hAnsi="Bookman Old Style"/>
          <w:b/>
          <w:color w:val="000000" w:themeColor="text1"/>
          <w:sz w:val="20"/>
          <w:szCs w:val="20"/>
        </w:rPr>
        <w:t>Jabar Istimewa</w:t>
      </w:r>
    </w:p>
    <w:tbl>
      <w:tblPr>
        <w:tblStyle w:val="TableGrid"/>
        <w:tblW w:w="9498" w:type="dxa"/>
        <w:tblInd w:w="-714" w:type="dxa"/>
        <w:tblLayout w:type="fixed"/>
        <w:tblLook w:val="04A0" w:firstRow="1" w:lastRow="0" w:firstColumn="1" w:lastColumn="0" w:noHBand="0" w:noVBand="1"/>
      </w:tblPr>
      <w:tblGrid>
        <w:gridCol w:w="1985"/>
        <w:gridCol w:w="1559"/>
        <w:gridCol w:w="2268"/>
        <w:gridCol w:w="2268"/>
        <w:gridCol w:w="1418"/>
      </w:tblGrid>
      <w:tr w:rsidR="00916201" w:rsidRPr="00D51DA4" w14:paraId="28BC9A64" w14:textId="77777777" w:rsidTr="008118BB">
        <w:trPr>
          <w:trHeight w:val="533"/>
          <w:tblHeader/>
        </w:trPr>
        <w:tc>
          <w:tcPr>
            <w:tcW w:w="1985" w:type="dxa"/>
            <w:shd w:val="clear" w:color="auto" w:fill="9CC2E5" w:themeFill="accent1" w:themeFillTint="99"/>
            <w:vAlign w:val="center"/>
          </w:tcPr>
          <w:p w14:paraId="3D6837D0" w14:textId="0B30E369" w:rsidR="00916201" w:rsidRPr="00D51DA4" w:rsidRDefault="00AC0D51" w:rsidP="008118BB">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Jabar Istimewa</w:t>
            </w:r>
          </w:p>
        </w:tc>
        <w:tc>
          <w:tcPr>
            <w:tcW w:w="1559" w:type="dxa"/>
            <w:shd w:val="clear" w:color="auto" w:fill="9CC2E5" w:themeFill="accent1" w:themeFillTint="99"/>
            <w:vAlign w:val="center"/>
          </w:tcPr>
          <w:p w14:paraId="62320A11" w14:textId="77777777" w:rsidR="00916201" w:rsidRPr="00D51DA4" w:rsidRDefault="00916201" w:rsidP="008118BB">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Program Kota Bekasi</w:t>
            </w:r>
          </w:p>
        </w:tc>
        <w:tc>
          <w:tcPr>
            <w:tcW w:w="2268" w:type="dxa"/>
            <w:shd w:val="clear" w:color="auto" w:fill="9CC2E5" w:themeFill="accent1" w:themeFillTint="99"/>
            <w:vAlign w:val="center"/>
          </w:tcPr>
          <w:p w14:paraId="34B91068" w14:textId="77777777" w:rsidR="00916201" w:rsidRPr="00D51DA4" w:rsidRDefault="00916201" w:rsidP="008118BB">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Program Diskominfostandi Kota Bekasi</w:t>
            </w:r>
          </w:p>
        </w:tc>
        <w:tc>
          <w:tcPr>
            <w:tcW w:w="2268" w:type="dxa"/>
            <w:shd w:val="clear" w:color="auto" w:fill="9CC2E5" w:themeFill="accent1" w:themeFillTint="99"/>
            <w:vAlign w:val="center"/>
          </w:tcPr>
          <w:p w14:paraId="3AB744A4" w14:textId="77777777" w:rsidR="00916201" w:rsidRPr="00D51DA4" w:rsidRDefault="00916201" w:rsidP="008118BB">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Kegiatan / Subkegiatan Diskominfostandi Kota Bekasi</w:t>
            </w:r>
          </w:p>
        </w:tc>
        <w:tc>
          <w:tcPr>
            <w:tcW w:w="1418" w:type="dxa"/>
            <w:shd w:val="clear" w:color="auto" w:fill="9CC2E5" w:themeFill="accent1" w:themeFillTint="99"/>
            <w:vAlign w:val="center"/>
          </w:tcPr>
          <w:p w14:paraId="23D11FC5" w14:textId="77777777" w:rsidR="00916201" w:rsidRPr="00D51DA4" w:rsidRDefault="00916201" w:rsidP="008118BB">
            <w:pPr>
              <w:widowControl w:val="0"/>
              <w:autoSpaceDE w:val="0"/>
              <w:autoSpaceDN w:val="0"/>
              <w:adjustRightInd w:val="0"/>
              <w:spacing w:after="0" w:line="240" w:lineRule="auto"/>
              <w:ind w:right="68"/>
              <w:contextualSpacing/>
              <w:jc w:val="center"/>
              <w:rPr>
                <w:rFonts w:ascii="Bookman Old Style" w:hAnsi="Bookman Old Style" w:cs="Bookman Old Style"/>
                <w:b/>
              </w:rPr>
            </w:pPr>
            <w:r>
              <w:rPr>
                <w:rFonts w:ascii="Bookman Old Style" w:hAnsi="Bookman Old Style" w:cs="Arial"/>
                <w:b/>
                <w:bCs/>
              </w:rPr>
              <w:t>Bidang Urusan</w:t>
            </w:r>
          </w:p>
        </w:tc>
      </w:tr>
      <w:tr w:rsidR="00916201" w:rsidRPr="00D51DA4" w14:paraId="388F13E0" w14:textId="77777777" w:rsidTr="008118BB">
        <w:trPr>
          <w:trHeight w:val="214"/>
          <w:tblHeader/>
        </w:trPr>
        <w:tc>
          <w:tcPr>
            <w:tcW w:w="1985" w:type="dxa"/>
            <w:shd w:val="clear" w:color="auto" w:fill="D9D9D9" w:themeFill="background1" w:themeFillShade="D9"/>
          </w:tcPr>
          <w:p w14:paraId="667BAF4A" w14:textId="77777777" w:rsidR="00916201" w:rsidRPr="00D51DA4" w:rsidRDefault="00916201" w:rsidP="008118BB">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(1)</w:t>
            </w:r>
          </w:p>
        </w:tc>
        <w:tc>
          <w:tcPr>
            <w:tcW w:w="1559" w:type="dxa"/>
            <w:shd w:val="clear" w:color="auto" w:fill="D9D9D9" w:themeFill="background1" w:themeFillShade="D9"/>
          </w:tcPr>
          <w:p w14:paraId="3200963B" w14:textId="77777777" w:rsidR="00916201" w:rsidRPr="00D51DA4" w:rsidRDefault="00916201" w:rsidP="008118BB">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(2)</w:t>
            </w:r>
          </w:p>
        </w:tc>
        <w:tc>
          <w:tcPr>
            <w:tcW w:w="2268" w:type="dxa"/>
            <w:shd w:val="clear" w:color="auto" w:fill="D9D9D9" w:themeFill="background1" w:themeFillShade="D9"/>
          </w:tcPr>
          <w:p w14:paraId="5B9021EF" w14:textId="77777777" w:rsidR="00916201" w:rsidRPr="00D51DA4" w:rsidRDefault="00916201" w:rsidP="008118BB">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(3)</w:t>
            </w:r>
          </w:p>
        </w:tc>
        <w:tc>
          <w:tcPr>
            <w:tcW w:w="2268" w:type="dxa"/>
            <w:shd w:val="clear" w:color="auto" w:fill="D9D9D9" w:themeFill="background1" w:themeFillShade="D9"/>
          </w:tcPr>
          <w:p w14:paraId="4372B91F" w14:textId="77777777" w:rsidR="00916201" w:rsidRPr="00D51DA4" w:rsidRDefault="00916201" w:rsidP="008118BB">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(4)</w:t>
            </w:r>
          </w:p>
        </w:tc>
        <w:tc>
          <w:tcPr>
            <w:tcW w:w="1418" w:type="dxa"/>
            <w:shd w:val="clear" w:color="auto" w:fill="D9D9D9" w:themeFill="background1" w:themeFillShade="D9"/>
          </w:tcPr>
          <w:p w14:paraId="2334B84C" w14:textId="77777777" w:rsidR="00916201" w:rsidRPr="00D51DA4" w:rsidRDefault="00916201" w:rsidP="008118BB">
            <w:pPr>
              <w:widowControl w:val="0"/>
              <w:autoSpaceDE w:val="0"/>
              <w:autoSpaceDN w:val="0"/>
              <w:adjustRightInd w:val="0"/>
              <w:spacing w:after="0" w:line="360" w:lineRule="auto"/>
              <w:ind w:right="66"/>
              <w:jc w:val="center"/>
              <w:rPr>
                <w:rFonts w:ascii="Bookman Old Style" w:hAnsi="Bookman Old Style" w:cs="Bookman Old Style"/>
                <w:b/>
                <w:i/>
                <w:sz w:val="16"/>
                <w:szCs w:val="16"/>
              </w:rPr>
            </w:pPr>
            <w:r w:rsidRPr="00D51DA4">
              <w:rPr>
                <w:rFonts w:ascii="Bookman Old Style" w:hAnsi="Bookman Old Style" w:cs="Bookman Old Style"/>
                <w:b/>
                <w:i/>
                <w:sz w:val="16"/>
                <w:szCs w:val="16"/>
              </w:rPr>
              <w:t>(</w:t>
            </w:r>
            <w:r>
              <w:rPr>
                <w:rFonts w:ascii="Bookman Old Style" w:hAnsi="Bookman Old Style" w:cs="Bookman Old Style"/>
                <w:b/>
                <w:i/>
                <w:sz w:val="16"/>
                <w:szCs w:val="16"/>
              </w:rPr>
              <w:t>5</w:t>
            </w:r>
            <w:r w:rsidRPr="00D51DA4">
              <w:rPr>
                <w:rFonts w:ascii="Bookman Old Style" w:hAnsi="Bookman Old Style" w:cs="Bookman Old Style"/>
                <w:b/>
                <w:i/>
                <w:sz w:val="16"/>
                <w:szCs w:val="16"/>
              </w:rPr>
              <w:t>)</w:t>
            </w:r>
          </w:p>
        </w:tc>
      </w:tr>
      <w:tr w:rsidR="008118BB" w:rsidRPr="00D51DA4" w14:paraId="2892C683" w14:textId="77777777" w:rsidTr="00AC0D51">
        <w:trPr>
          <w:trHeight w:val="214"/>
          <w:tblHeader/>
        </w:trPr>
        <w:tc>
          <w:tcPr>
            <w:tcW w:w="1985" w:type="dxa"/>
            <w:shd w:val="clear" w:color="auto" w:fill="auto"/>
          </w:tcPr>
          <w:p w14:paraId="1B683CD0" w14:textId="77777777" w:rsidR="008118BB" w:rsidRPr="00E7573F" w:rsidRDefault="008118BB"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Penyelenggaraan Pemerintahan Istimewa</w:t>
            </w:r>
          </w:p>
          <w:p w14:paraId="4F8EEAD2" w14:textId="08F1B1EF" w:rsidR="008118BB" w:rsidRPr="00E7573F" w:rsidRDefault="008118BB"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i/>
                <w:sz w:val="18"/>
                <w:szCs w:val="18"/>
              </w:rPr>
              <w:t>(Birokrasi Jujur, Bersih dan Melayani)</w:t>
            </w:r>
          </w:p>
        </w:tc>
        <w:tc>
          <w:tcPr>
            <w:tcW w:w="1559" w:type="dxa"/>
            <w:shd w:val="clear" w:color="auto" w:fill="auto"/>
          </w:tcPr>
          <w:p w14:paraId="38D3510F" w14:textId="6985F01A" w:rsidR="008118BB" w:rsidRPr="00E7573F" w:rsidRDefault="008118BB"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Program Penunjang Urusan Pemerintahan Daerah Kabupaten/Kota</w:t>
            </w:r>
          </w:p>
        </w:tc>
        <w:tc>
          <w:tcPr>
            <w:tcW w:w="2268" w:type="dxa"/>
            <w:shd w:val="clear" w:color="auto" w:fill="auto"/>
          </w:tcPr>
          <w:p w14:paraId="1DD96CF7" w14:textId="36400F3F" w:rsidR="008118BB" w:rsidRPr="00E7573F" w:rsidRDefault="008118BB"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Program Penunjang Urusan Pemerintahan Daerah Kabupaten/Kota</w:t>
            </w:r>
          </w:p>
        </w:tc>
        <w:tc>
          <w:tcPr>
            <w:tcW w:w="2268" w:type="dxa"/>
            <w:shd w:val="clear" w:color="auto" w:fill="auto"/>
          </w:tcPr>
          <w:p w14:paraId="3E080399" w14:textId="77777777" w:rsidR="008118BB" w:rsidRP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Kegiatan Perencanaan, Penganggaran dan Evaluasi Kinerja Perangkat Daerah;</w:t>
            </w:r>
          </w:p>
          <w:p w14:paraId="0FE385CF" w14:textId="77777777" w:rsidR="00E7573F" w:rsidRP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p>
          <w:p w14:paraId="269121E1" w14:textId="46DD7081" w:rsidR="00E7573F" w:rsidRP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Subkegiatan Penyusunan Dokumen Perencanaan Perangkat Daerah</w:t>
            </w:r>
          </w:p>
          <w:p w14:paraId="23D9B361" w14:textId="77777777" w:rsidR="00E7573F" w:rsidRP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p>
          <w:p w14:paraId="3831D723" w14:textId="77777777" w:rsid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Kegiatan Administrasi Keuangan Perangkat Daerah</w:t>
            </w:r>
            <w:r>
              <w:rPr>
                <w:rFonts w:ascii="Bookman Old Style" w:hAnsi="Bookman Old Style" w:cs="Bookman Old Style"/>
                <w:sz w:val="18"/>
                <w:szCs w:val="18"/>
              </w:rPr>
              <w:t>;</w:t>
            </w:r>
          </w:p>
          <w:p w14:paraId="0515CBF8" w14:textId="77777777" w:rsid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p>
          <w:p w14:paraId="6DDE1523" w14:textId="02EFC274" w:rsidR="00E7573F" w:rsidRPr="00E7573F" w:rsidRDefault="00833366"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 xml:space="preserve">Subkegiatan </w:t>
            </w:r>
            <w:r w:rsidR="00E7573F" w:rsidRPr="00E7573F">
              <w:rPr>
                <w:rFonts w:ascii="Bookman Old Style" w:hAnsi="Bookman Old Style" w:cs="Bookman Old Style"/>
                <w:sz w:val="18"/>
                <w:szCs w:val="18"/>
              </w:rPr>
              <w:t>Koordinasi dan Penyusunan Laporan Keuangan Akhir Tahun SKPD</w:t>
            </w:r>
          </w:p>
          <w:p w14:paraId="39360244" w14:textId="33C461AA" w:rsidR="00E7573F" w:rsidRPr="00E7573F" w:rsidRDefault="00E7573F" w:rsidP="007D6425">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418" w:type="dxa"/>
            <w:shd w:val="clear" w:color="auto" w:fill="auto"/>
          </w:tcPr>
          <w:p w14:paraId="6801CFEE" w14:textId="3F3D9470" w:rsidR="008118BB" w:rsidRPr="00E7573F" w:rsidRDefault="008118BB" w:rsidP="007D6425">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Seluruh Perangkat Daerah</w:t>
            </w:r>
          </w:p>
        </w:tc>
      </w:tr>
      <w:tr w:rsidR="00F24C53" w:rsidRPr="00D51DA4" w14:paraId="1F7F8784" w14:textId="77777777" w:rsidTr="00AC0D51">
        <w:trPr>
          <w:trHeight w:val="214"/>
          <w:tblHeader/>
        </w:trPr>
        <w:tc>
          <w:tcPr>
            <w:tcW w:w="1985" w:type="dxa"/>
            <w:shd w:val="clear" w:color="auto" w:fill="auto"/>
          </w:tcPr>
          <w:p w14:paraId="7DED251E" w14:textId="303EA21E" w:rsidR="00F24C53" w:rsidRPr="00E7573F" w:rsidRDefault="00F24C53" w:rsidP="00F24C53">
            <w:pPr>
              <w:widowControl w:val="0"/>
              <w:autoSpaceDE w:val="0"/>
              <w:autoSpaceDN w:val="0"/>
              <w:adjustRightInd w:val="0"/>
              <w:spacing w:after="0" w:line="240" w:lineRule="auto"/>
              <w:ind w:right="68"/>
              <w:rPr>
                <w:rFonts w:ascii="Bookman Old Style" w:hAnsi="Bookman Old Style"/>
                <w:sz w:val="18"/>
                <w:szCs w:val="18"/>
              </w:rPr>
            </w:pPr>
            <w:r w:rsidRPr="00E7573F">
              <w:rPr>
                <w:rFonts w:ascii="Bookman Old Style" w:hAnsi="Bookman Old Style"/>
                <w:sz w:val="18"/>
                <w:szCs w:val="18"/>
              </w:rPr>
              <w:t>Ekonomi dan Tata Ruang Istimewa</w:t>
            </w:r>
          </w:p>
          <w:p w14:paraId="04EBE1D0" w14:textId="207F48B7"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i/>
                <w:sz w:val="18"/>
                <w:szCs w:val="18"/>
              </w:rPr>
            </w:pPr>
            <w:r w:rsidRPr="00E7573F">
              <w:rPr>
                <w:rFonts w:ascii="Bookman Old Style" w:hAnsi="Bookman Old Style"/>
                <w:i/>
                <w:sz w:val="18"/>
                <w:szCs w:val="18"/>
              </w:rPr>
              <w:t>(Lapangan Kerja Baru, Investasi, Pariwisata, Ekonomi Kreatif, Smart City)</w:t>
            </w:r>
          </w:p>
        </w:tc>
        <w:tc>
          <w:tcPr>
            <w:tcW w:w="1559" w:type="dxa"/>
            <w:shd w:val="clear" w:color="auto" w:fill="auto"/>
          </w:tcPr>
          <w:p w14:paraId="684290CC" w14:textId="3B5CBEC6"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sz w:val="18"/>
                <w:szCs w:val="18"/>
              </w:rPr>
              <w:t>Program Pengelolaan Aplikasi Informatika</w:t>
            </w:r>
          </w:p>
        </w:tc>
        <w:tc>
          <w:tcPr>
            <w:tcW w:w="2268" w:type="dxa"/>
            <w:shd w:val="clear" w:color="auto" w:fill="auto"/>
          </w:tcPr>
          <w:p w14:paraId="5CB9D0B4" w14:textId="4D9D2FC0"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sz w:val="18"/>
                <w:szCs w:val="18"/>
              </w:rPr>
              <w:t>Program Pengelolaan Aplikasi Informatika</w:t>
            </w:r>
          </w:p>
        </w:tc>
        <w:tc>
          <w:tcPr>
            <w:tcW w:w="2268" w:type="dxa"/>
            <w:shd w:val="clear" w:color="auto" w:fill="auto"/>
          </w:tcPr>
          <w:p w14:paraId="50238140" w14:textId="77777777"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Kegiatan Pengelolaan E-Government di Lingkup Pemerintah Daerah Kabupaten/Kota</w:t>
            </w:r>
          </w:p>
          <w:p w14:paraId="7D225188" w14:textId="77777777"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p>
          <w:p w14:paraId="289ED414" w14:textId="77777777"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r w:rsidRPr="00E7573F">
              <w:rPr>
                <w:rFonts w:ascii="Bookman Old Style" w:hAnsi="Bookman Old Style" w:cs="Bookman Old Style"/>
                <w:sz w:val="18"/>
                <w:szCs w:val="18"/>
              </w:rPr>
              <w:t>Subkegiatan Koordinasi Pelaksanaan Manajemen SPBE</w:t>
            </w:r>
          </w:p>
          <w:p w14:paraId="5F886720" w14:textId="77777777"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p>
        </w:tc>
        <w:tc>
          <w:tcPr>
            <w:tcW w:w="1418" w:type="dxa"/>
            <w:shd w:val="clear" w:color="auto" w:fill="auto"/>
          </w:tcPr>
          <w:p w14:paraId="0EE91962" w14:textId="46FB838D" w:rsidR="00F24C53" w:rsidRPr="00E7573F" w:rsidRDefault="00F24C53" w:rsidP="00F24C53">
            <w:pPr>
              <w:widowControl w:val="0"/>
              <w:autoSpaceDE w:val="0"/>
              <w:autoSpaceDN w:val="0"/>
              <w:adjustRightInd w:val="0"/>
              <w:spacing w:after="0" w:line="240" w:lineRule="auto"/>
              <w:ind w:right="68"/>
              <w:rPr>
                <w:rFonts w:ascii="Bookman Old Style" w:hAnsi="Bookman Old Style" w:cs="Bookman Old Style"/>
                <w:sz w:val="18"/>
                <w:szCs w:val="18"/>
              </w:rPr>
            </w:pPr>
            <w:r w:rsidRPr="00E430AE">
              <w:rPr>
                <w:rFonts w:ascii="Bookman Old Style" w:hAnsi="Bookman Old Style"/>
                <w:sz w:val="18"/>
                <w:szCs w:val="18"/>
              </w:rPr>
              <w:t>Komunikasi dan Informatika</w:t>
            </w:r>
          </w:p>
        </w:tc>
      </w:tr>
    </w:tbl>
    <w:p w14:paraId="2B956C45" w14:textId="28B2BA7B" w:rsidR="006675EC" w:rsidRDefault="006675EC" w:rsidP="006675EC">
      <w:pPr>
        <w:widowControl w:val="0"/>
        <w:autoSpaceDE w:val="0"/>
        <w:autoSpaceDN w:val="0"/>
        <w:adjustRightInd w:val="0"/>
        <w:spacing w:after="0" w:line="448" w:lineRule="auto"/>
        <w:ind w:right="66" w:hanging="709"/>
        <w:rPr>
          <w:rFonts w:ascii="Bookman Old Style" w:hAnsi="Bookman Old Style" w:cs="Arial"/>
          <w:sz w:val="24"/>
          <w:szCs w:val="24"/>
        </w:rPr>
      </w:pPr>
      <w:r w:rsidRPr="00646FAE">
        <w:rPr>
          <w:rFonts w:ascii="Bookman Old Style" w:hAnsi="Bookman Old Style"/>
          <w:i/>
          <w:sz w:val="16"/>
          <w:szCs w:val="16"/>
        </w:rPr>
        <w:t xml:space="preserve">Sumber : </w:t>
      </w:r>
      <w:r>
        <w:rPr>
          <w:rFonts w:ascii="Bookman Old Style" w:hAnsi="Bookman Old Style"/>
          <w:i/>
          <w:sz w:val="16"/>
          <w:szCs w:val="16"/>
        </w:rPr>
        <w:t>RPJMD</w:t>
      </w:r>
      <w:r w:rsidRPr="00646FAE">
        <w:rPr>
          <w:rFonts w:ascii="Bookman Old Style" w:hAnsi="Bookman Old Style"/>
          <w:i/>
          <w:sz w:val="16"/>
          <w:szCs w:val="16"/>
        </w:rPr>
        <w:t xml:space="preserve"> Kota Bekasi</w:t>
      </w:r>
      <w:r>
        <w:rPr>
          <w:rFonts w:ascii="Bookman Old Style" w:hAnsi="Bookman Old Style"/>
          <w:i/>
          <w:sz w:val="16"/>
          <w:szCs w:val="16"/>
        </w:rPr>
        <w:t xml:space="preserve"> Tahun 2025-2029</w:t>
      </w:r>
    </w:p>
    <w:p w14:paraId="6E2F53E7" w14:textId="77777777" w:rsidR="00D14196" w:rsidRPr="006675EC" w:rsidRDefault="00D14196" w:rsidP="006675EC">
      <w:pPr>
        <w:rPr>
          <w:rFonts w:ascii="Bookman Old Style" w:hAnsi="Bookman Old Style" w:cs="Arial"/>
          <w:sz w:val="24"/>
          <w:szCs w:val="24"/>
        </w:rPr>
        <w:sectPr w:rsidR="00D14196" w:rsidRPr="006675EC" w:rsidSect="006903CE">
          <w:footerReference w:type="default" r:id="rId33"/>
          <w:pgSz w:w="12242" w:h="18722" w:code="10000"/>
          <w:pgMar w:top="1701" w:right="1701" w:bottom="1985" w:left="2268" w:header="0" w:footer="862" w:gutter="0"/>
          <w:cols w:space="720"/>
          <w:noEndnote/>
          <w:docGrid w:linePitch="299"/>
        </w:sectPr>
      </w:pPr>
    </w:p>
    <w:p w14:paraId="5E2571E9" w14:textId="7D516C0C" w:rsidR="00011554" w:rsidRDefault="009446F5" w:rsidP="00F905F4">
      <w:pPr>
        <w:spacing w:after="0"/>
        <w:jc w:val="center"/>
        <w:rPr>
          <w:rFonts w:ascii="Bookman Old Style" w:hAnsi="Bookman Old Style" w:cs="Arial"/>
          <w:b/>
          <w:bCs/>
          <w:sz w:val="24"/>
          <w:szCs w:val="24"/>
          <w:lang w:val="en-US"/>
        </w:rPr>
      </w:pPr>
      <w:r w:rsidRPr="006B2395">
        <w:rPr>
          <w:rFonts w:ascii="Bookman Old Style" w:hAnsi="Bookman Old Style" w:cs="Arial"/>
          <w:b/>
          <w:bCs/>
          <w:spacing w:val="2"/>
          <w:sz w:val="24"/>
          <w:szCs w:val="24"/>
        </w:rPr>
        <w:lastRenderedPageBreak/>
        <w:t>B</w:t>
      </w:r>
      <w:r w:rsidRPr="006B2395">
        <w:rPr>
          <w:rFonts w:ascii="Bookman Old Style" w:hAnsi="Bookman Old Style" w:cs="Arial"/>
          <w:b/>
          <w:bCs/>
          <w:spacing w:val="-6"/>
          <w:sz w:val="24"/>
          <w:szCs w:val="24"/>
        </w:rPr>
        <w:t>A</w:t>
      </w:r>
      <w:r w:rsidRPr="006B2395">
        <w:rPr>
          <w:rFonts w:ascii="Bookman Old Style" w:hAnsi="Bookman Old Style" w:cs="Arial"/>
          <w:b/>
          <w:bCs/>
          <w:sz w:val="24"/>
          <w:szCs w:val="24"/>
        </w:rPr>
        <w:t xml:space="preserve">B </w:t>
      </w:r>
      <w:r w:rsidR="000366C6">
        <w:rPr>
          <w:rFonts w:ascii="Bookman Old Style" w:hAnsi="Bookman Old Style" w:cs="Arial"/>
          <w:b/>
          <w:bCs/>
          <w:sz w:val="24"/>
          <w:szCs w:val="24"/>
        </w:rPr>
        <w:t>I</w:t>
      </w:r>
      <w:r w:rsidRPr="006B2395">
        <w:rPr>
          <w:rFonts w:ascii="Bookman Old Style" w:hAnsi="Bookman Old Style" w:cs="Arial"/>
          <w:b/>
          <w:bCs/>
          <w:sz w:val="24"/>
          <w:szCs w:val="24"/>
        </w:rPr>
        <w:t>V</w:t>
      </w:r>
    </w:p>
    <w:p w14:paraId="4DB7BDA6" w14:textId="77777777" w:rsidR="00A756F6" w:rsidRDefault="00A756F6" w:rsidP="00F905F4">
      <w:pPr>
        <w:spacing w:after="0"/>
        <w:jc w:val="center"/>
        <w:rPr>
          <w:rFonts w:ascii="Bookman Old Style" w:hAnsi="Bookman Old Style" w:cs="Arial"/>
          <w:b/>
          <w:bCs/>
          <w:sz w:val="24"/>
          <w:szCs w:val="24"/>
          <w:lang w:val="en-US"/>
        </w:rPr>
      </w:pPr>
    </w:p>
    <w:p w14:paraId="37D689CE" w14:textId="71652704" w:rsidR="009446F5" w:rsidRPr="007A32ED" w:rsidRDefault="009446F5" w:rsidP="00F905F4">
      <w:pPr>
        <w:spacing w:after="0"/>
        <w:jc w:val="center"/>
        <w:rPr>
          <w:rFonts w:ascii="Bookman Old Style" w:hAnsi="Bookman Old Style"/>
          <w:b/>
          <w:bCs/>
          <w:sz w:val="24"/>
          <w:szCs w:val="24"/>
        </w:rPr>
      </w:pPr>
      <w:r w:rsidRPr="007A32ED">
        <w:rPr>
          <w:rFonts w:ascii="Bookman Old Style" w:hAnsi="Bookman Old Style"/>
          <w:b/>
          <w:bCs/>
          <w:sz w:val="24"/>
          <w:szCs w:val="24"/>
        </w:rPr>
        <w:t>PROGRAM</w:t>
      </w:r>
      <w:r w:rsidR="000366C6" w:rsidRPr="007A32ED">
        <w:rPr>
          <w:rFonts w:ascii="Bookman Old Style" w:hAnsi="Bookman Old Style"/>
          <w:b/>
          <w:bCs/>
          <w:sz w:val="24"/>
          <w:szCs w:val="24"/>
        </w:rPr>
        <w:t>,</w:t>
      </w:r>
      <w:r w:rsidRPr="007A32ED">
        <w:rPr>
          <w:rFonts w:ascii="Bookman Old Style" w:hAnsi="Bookman Old Style"/>
          <w:b/>
          <w:bCs/>
          <w:sz w:val="24"/>
          <w:szCs w:val="24"/>
        </w:rPr>
        <w:t xml:space="preserve"> KEGIATAN</w:t>
      </w:r>
      <w:r w:rsidR="000366C6" w:rsidRPr="007A32ED">
        <w:rPr>
          <w:rFonts w:ascii="Bookman Old Style" w:hAnsi="Bookman Old Style"/>
          <w:b/>
          <w:bCs/>
          <w:sz w:val="24"/>
          <w:szCs w:val="24"/>
        </w:rPr>
        <w:t>, SUB KEGIATAN DAN KINERJA PENYELENGGARAAN BIDANG URUSAN</w:t>
      </w:r>
    </w:p>
    <w:p w14:paraId="1CF3604D" w14:textId="77777777" w:rsidR="00A756F6" w:rsidRDefault="00A756F6" w:rsidP="00F905F4">
      <w:pPr>
        <w:spacing w:after="0"/>
        <w:jc w:val="center"/>
        <w:rPr>
          <w:rFonts w:ascii="Bookman Old Style" w:hAnsi="Bookman Old Style"/>
          <w:b/>
          <w:bCs/>
        </w:rPr>
      </w:pPr>
    </w:p>
    <w:p w14:paraId="0ED47350" w14:textId="77777777" w:rsidR="00D753FE" w:rsidRDefault="00D753FE" w:rsidP="00F905F4">
      <w:pPr>
        <w:spacing w:after="0"/>
        <w:jc w:val="center"/>
        <w:rPr>
          <w:rFonts w:ascii="Bookman Old Style" w:hAnsi="Bookman Old Style"/>
          <w:b/>
          <w:bCs/>
        </w:rPr>
      </w:pPr>
    </w:p>
    <w:p w14:paraId="30DA52F4" w14:textId="77777777" w:rsidR="00676DA9" w:rsidRDefault="00676DA9" w:rsidP="00F905F4">
      <w:pPr>
        <w:pStyle w:val="Caption"/>
        <w:spacing w:after="0"/>
        <w:ind w:right="11"/>
        <w:contextualSpacing/>
        <w:rPr>
          <w:rFonts w:ascii="Bookman Old Style" w:hAnsi="Bookman Old Style"/>
          <w:b/>
          <w:bCs/>
          <w:i w:val="0"/>
          <w:iCs w:val="0"/>
          <w:color w:val="auto"/>
          <w:sz w:val="22"/>
          <w:szCs w:val="22"/>
        </w:rPr>
      </w:pPr>
    </w:p>
    <w:p w14:paraId="6BDFDFCE" w14:textId="0CE7411D" w:rsidR="00CD2761" w:rsidRDefault="00CD2761" w:rsidP="00CD2761">
      <w:pPr>
        <w:rPr>
          <w:rFonts w:ascii="Bookman Old Style" w:hAnsi="Bookman Old Style" w:cs="Arial"/>
          <w:b/>
          <w:bCs/>
          <w:sz w:val="24"/>
          <w:szCs w:val="24"/>
        </w:rPr>
      </w:pPr>
      <w:r>
        <w:rPr>
          <w:rFonts w:ascii="Bookman Old Style" w:hAnsi="Bookman Old Style" w:cs="Arial"/>
          <w:b/>
          <w:bCs/>
          <w:sz w:val="24"/>
          <w:szCs w:val="24"/>
        </w:rPr>
        <w:t xml:space="preserve">4.1 </w:t>
      </w:r>
      <w:r>
        <w:rPr>
          <w:rFonts w:ascii="Bookman Old Style" w:hAnsi="Bookman Old Style" w:cs="Arial"/>
          <w:b/>
          <w:bCs/>
          <w:sz w:val="24"/>
          <w:szCs w:val="24"/>
        </w:rPr>
        <w:tab/>
        <w:t>Program, Kegiatan dan Sub Kegiatan Diskominfostandi Kota Bekasi</w:t>
      </w:r>
    </w:p>
    <w:p w14:paraId="231BC826" w14:textId="584DF4BA" w:rsidR="00F905F4" w:rsidRDefault="00F905F4" w:rsidP="00F61E20">
      <w:pPr>
        <w:spacing w:after="0" w:line="360" w:lineRule="auto"/>
        <w:ind w:left="709" w:firstLine="425"/>
        <w:contextualSpacing/>
        <w:jc w:val="both"/>
        <w:rPr>
          <w:rFonts w:ascii="Bookman Old Style" w:hAnsi="Bookman Old Style" w:cs="Arial"/>
          <w:sz w:val="24"/>
          <w:szCs w:val="24"/>
        </w:rPr>
      </w:pPr>
      <w:r>
        <w:rPr>
          <w:rFonts w:ascii="Bookman Old Style" w:hAnsi="Bookman Old Style" w:cs="Arial"/>
          <w:b/>
          <w:bCs/>
          <w:sz w:val="24"/>
          <w:szCs w:val="24"/>
        </w:rPr>
        <w:tab/>
      </w:r>
      <w:r>
        <w:rPr>
          <w:rFonts w:ascii="Bookman Old Style" w:hAnsi="Bookman Old Style" w:cs="Arial"/>
          <w:bCs/>
          <w:sz w:val="24"/>
          <w:szCs w:val="24"/>
        </w:rPr>
        <w:t xml:space="preserve">Program, kegiatan dan subkegiatan merupakan hasil cascading dari tujuan, sasaran, outcome dan output </w:t>
      </w:r>
      <w:r w:rsidRPr="00B66619">
        <w:rPr>
          <w:rFonts w:ascii="Bookman Old Style" w:hAnsi="Bookman Old Style" w:cs="Arial"/>
          <w:spacing w:val="-3"/>
          <w:sz w:val="24"/>
          <w:szCs w:val="24"/>
        </w:rPr>
        <w:t xml:space="preserve">sebagai berikut </w:t>
      </w:r>
      <w:r w:rsidRPr="00B66619">
        <w:rPr>
          <w:rFonts w:ascii="Bookman Old Style" w:hAnsi="Bookman Old Style" w:cs="Arial"/>
          <w:sz w:val="24"/>
          <w:szCs w:val="24"/>
        </w:rPr>
        <w:t>:</w:t>
      </w:r>
    </w:p>
    <w:p w14:paraId="41B26C8C" w14:textId="576E19B6" w:rsidR="00F905F4" w:rsidRDefault="00F905F4" w:rsidP="00F905F4">
      <w:pPr>
        <w:jc w:val="center"/>
      </w:pPr>
      <w:r>
        <w:rPr>
          <w:noProof/>
          <w:lang w:val="en-US" w:eastAsia="en-US"/>
        </w:rPr>
        <w:drawing>
          <wp:inline distT="0" distB="0" distL="0" distR="0" wp14:anchorId="74016025" wp14:editId="1DA512C3">
            <wp:extent cx="8458200" cy="29337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458200" cy="2933700"/>
                    </a:xfrm>
                    <a:prstGeom prst="rect">
                      <a:avLst/>
                    </a:prstGeom>
                    <a:noFill/>
                    <a:ln>
                      <a:noFill/>
                    </a:ln>
                  </pic:spPr>
                </pic:pic>
              </a:graphicData>
            </a:graphic>
          </wp:inline>
        </w:drawing>
      </w:r>
    </w:p>
    <w:p w14:paraId="203425AF" w14:textId="568E69C1" w:rsidR="00F905F4" w:rsidRDefault="00F905F4" w:rsidP="00F905F4">
      <w:pPr>
        <w:pStyle w:val="Caption"/>
        <w:spacing w:after="0"/>
        <w:ind w:left="284"/>
        <w:contextualSpacing/>
        <w:jc w:val="center"/>
        <w:rPr>
          <w:rFonts w:ascii="Bookman Old Style" w:hAnsi="Bookman Old Style"/>
          <w:b/>
          <w:i w:val="0"/>
          <w:color w:val="000000" w:themeColor="text1"/>
          <w:sz w:val="16"/>
          <w:szCs w:val="16"/>
        </w:rPr>
      </w:pPr>
      <w:r w:rsidRPr="00CB7F3D">
        <w:rPr>
          <w:rFonts w:ascii="Bookman Old Style" w:hAnsi="Bookman Old Style"/>
          <w:b/>
          <w:i w:val="0"/>
          <w:color w:val="000000" w:themeColor="text1"/>
          <w:sz w:val="16"/>
          <w:szCs w:val="16"/>
        </w:rPr>
        <w:t xml:space="preserve">Gambar </w:t>
      </w:r>
      <w:r>
        <w:rPr>
          <w:rFonts w:ascii="Bookman Old Style" w:hAnsi="Bookman Old Style"/>
          <w:b/>
          <w:i w:val="0"/>
          <w:color w:val="000000" w:themeColor="text1"/>
          <w:sz w:val="16"/>
          <w:szCs w:val="16"/>
        </w:rPr>
        <w:t>IV.1</w:t>
      </w:r>
      <w:r w:rsidRPr="00CB7F3D">
        <w:rPr>
          <w:rFonts w:ascii="Bookman Old Style" w:hAnsi="Bookman Old Style"/>
          <w:b/>
          <w:i w:val="0"/>
          <w:color w:val="000000" w:themeColor="text1"/>
          <w:sz w:val="16"/>
          <w:szCs w:val="16"/>
        </w:rPr>
        <w:t xml:space="preserve"> </w:t>
      </w:r>
      <w:r>
        <w:rPr>
          <w:rFonts w:ascii="Bookman Old Style" w:hAnsi="Bookman Old Style"/>
          <w:b/>
          <w:i w:val="0"/>
          <w:color w:val="000000" w:themeColor="text1"/>
          <w:sz w:val="16"/>
          <w:szCs w:val="16"/>
        </w:rPr>
        <w:t>Kerangka Perumusan Program/Kegiatan/Subkegiatan RENSTRA Perangkat</w:t>
      </w:r>
      <w:r w:rsidRPr="00CB7F3D">
        <w:rPr>
          <w:rFonts w:ascii="Bookman Old Style" w:hAnsi="Bookman Old Style"/>
          <w:b/>
          <w:i w:val="0"/>
          <w:color w:val="000000" w:themeColor="text1"/>
          <w:sz w:val="16"/>
          <w:szCs w:val="16"/>
        </w:rPr>
        <w:t xml:space="preserve"> Daerah</w:t>
      </w:r>
    </w:p>
    <w:p w14:paraId="2BE3DB71" w14:textId="0B9677C1" w:rsidR="00F905F4" w:rsidRDefault="00F905F4" w:rsidP="00F905F4">
      <w:pPr>
        <w:jc w:val="center"/>
        <w:rPr>
          <w:rFonts w:ascii="Bookman Old Style" w:hAnsi="Bookman Old Style"/>
          <w:i/>
          <w:color w:val="000000" w:themeColor="text1"/>
          <w:sz w:val="16"/>
          <w:szCs w:val="16"/>
        </w:rPr>
      </w:pPr>
      <w:r w:rsidRPr="00D7401C">
        <w:rPr>
          <w:rFonts w:ascii="Bookman Old Style" w:hAnsi="Bookman Old Style"/>
          <w:i/>
          <w:sz w:val="16"/>
          <w:szCs w:val="16"/>
        </w:rPr>
        <w:t xml:space="preserve">Sumber : </w:t>
      </w:r>
      <w:r w:rsidRPr="00D7401C">
        <w:rPr>
          <w:rFonts w:ascii="Bookman Old Style" w:hAnsi="Bookman Old Style"/>
          <w:i/>
          <w:color w:val="000000" w:themeColor="text1"/>
          <w:sz w:val="16"/>
          <w:szCs w:val="16"/>
        </w:rPr>
        <w:t>Instruksi Menteri Dalam Negeri Nomor 2 Tahun 2025</w:t>
      </w:r>
    </w:p>
    <w:p w14:paraId="60CD9110" w14:textId="1CF14E85" w:rsidR="00F905F4" w:rsidRPr="00891689" w:rsidRDefault="00D90D95" w:rsidP="00D90D95">
      <w:pPr>
        <w:ind w:firstLine="709"/>
        <w:jc w:val="both"/>
        <w:rPr>
          <w:rFonts w:ascii="Bookman Old Style" w:hAnsi="Bookman Old Style" w:cs="Tahoma"/>
          <w:sz w:val="24"/>
          <w:szCs w:val="24"/>
        </w:rPr>
      </w:pPr>
      <w:r w:rsidRPr="00891689">
        <w:rPr>
          <w:rFonts w:ascii="Bookman Old Style" w:hAnsi="Bookman Old Style" w:cs="Tahoma"/>
          <w:spacing w:val="-1"/>
          <w:sz w:val="24"/>
          <w:szCs w:val="24"/>
        </w:rPr>
        <w:lastRenderedPageBreak/>
        <w:t xml:space="preserve">Dalam proses penyusunan </w:t>
      </w:r>
      <w:r w:rsidRPr="00891689">
        <w:rPr>
          <w:rFonts w:ascii="Bookman Old Style" w:hAnsi="Bookman Old Style" w:cs="Tahoma"/>
          <w:sz w:val="24"/>
          <w:szCs w:val="24"/>
        </w:rPr>
        <w:t>R</w:t>
      </w:r>
      <w:r w:rsidRPr="00891689">
        <w:rPr>
          <w:rFonts w:ascii="Bookman Old Style" w:hAnsi="Bookman Old Style" w:cs="Tahoma"/>
          <w:spacing w:val="-1"/>
          <w:sz w:val="24"/>
          <w:szCs w:val="24"/>
        </w:rPr>
        <w:t>encan</w:t>
      </w:r>
      <w:r w:rsidRPr="00891689">
        <w:rPr>
          <w:rFonts w:ascii="Bookman Old Style" w:hAnsi="Bookman Old Style" w:cs="Tahoma"/>
          <w:sz w:val="24"/>
          <w:szCs w:val="24"/>
        </w:rPr>
        <w:t xml:space="preserve">a </w:t>
      </w:r>
      <w:r w:rsidRPr="00891689">
        <w:rPr>
          <w:rFonts w:ascii="Bookman Old Style" w:hAnsi="Bookman Old Style" w:cs="Tahoma"/>
          <w:spacing w:val="1"/>
          <w:sz w:val="24"/>
          <w:szCs w:val="24"/>
        </w:rPr>
        <w:t>P</w:t>
      </w:r>
      <w:r w:rsidRPr="00891689">
        <w:rPr>
          <w:rFonts w:ascii="Bookman Old Style" w:hAnsi="Bookman Old Style" w:cs="Tahoma"/>
          <w:sz w:val="24"/>
          <w:szCs w:val="24"/>
        </w:rPr>
        <w:t>rogr</w:t>
      </w:r>
      <w:r w:rsidRPr="00891689">
        <w:rPr>
          <w:rFonts w:ascii="Bookman Old Style" w:hAnsi="Bookman Old Style" w:cs="Tahoma"/>
          <w:spacing w:val="-1"/>
          <w:sz w:val="24"/>
          <w:szCs w:val="24"/>
        </w:rPr>
        <w:t>a</w:t>
      </w:r>
      <w:r w:rsidRPr="00891689">
        <w:rPr>
          <w:rFonts w:ascii="Bookman Old Style" w:hAnsi="Bookman Old Style" w:cs="Tahoma"/>
          <w:sz w:val="24"/>
          <w:szCs w:val="24"/>
        </w:rPr>
        <w:t>m, Kegiatan dan</w:t>
      </w:r>
      <w:r w:rsidRPr="00891689">
        <w:rPr>
          <w:rFonts w:ascii="Bookman Old Style" w:hAnsi="Bookman Old Style" w:cs="Tahoma"/>
          <w:spacing w:val="65"/>
          <w:sz w:val="24"/>
          <w:szCs w:val="24"/>
        </w:rPr>
        <w:t xml:space="preserve"> </w:t>
      </w:r>
      <w:r w:rsidRPr="00891689">
        <w:rPr>
          <w:rFonts w:ascii="Bookman Old Style" w:hAnsi="Bookman Old Style" w:cs="Tahoma"/>
          <w:sz w:val="24"/>
          <w:szCs w:val="24"/>
        </w:rPr>
        <w:t>Sub Kegi</w:t>
      </w:r>
      <w:r w:rsidRPr="00891689">
        <w:rPr>
          <w:rFonts w:ascii="Bookman Old Style" w:hAnsi="Bookman Old Style" w:cs="Tahoma"/>
          <w:spacing w:val="-1"/>
          <w:sz w:val="24"/>
          <w:szCs w:val="24"/>
        </w:rPr>
        <w:t>a</w:t>
      </w:r>
      <w:r w:rsidRPr="00891689">
        <w:rPr>
          <w:rFonts w:ascii="Bookman Old Style" w:hAnsi="Bookman Old Style" w:cs="Tahoma"/>
          <w:sz w:val="24"/>
          <w:szCs w:val="24"/>
        </w:rPr>
        <w:t xml:space="preserve">tan </w:t>
      </w:r>
      <w:r w:rsidRPr="00891689">
        <w:rPr>
          <w:rFonts w:ascii="Bookman Old Style" w:hAnsi="Bookman Old Style" w:cs="Tahoma"/>
          <w:spacing w:val="-1"/>
          <w:sz w:val="24"/>
          <w:szCs w:val="24"/>
        </w:rPr>
        <w:t xml:space="preserve">Diskominfostandi Kota Bekasi pada Tahun 2025 telah terjadi Pemuthahiran pada Sub Kegiatan di dalam Aplikasi Sistem Informasi Pemerintahan Daeah Republik Indonesia (SIPD-RI) dapat dilihat </w:t>
      </w:r>
      <w:r w:rsidRPr="00891689">
        <w:rPr>
          <w:rFonts w:ascii="Bookman Old Style" w:hAnsi="Bookman Old Style" w:cs="Tahoma"/>
          <w:spacing w:val="1"/>
          <w:sz w:val="24"/>
          <w:szCs w:val="24"/>
        </w:rPr>
        <w:t>p</w:t>
      </w:r>
      <w:r w:rsidRPr="00891689">
        <w:rPr>
          <w:rFonts w:ascii="Bookman Old Style" w:hAnsi="Bookman Old Style" w:cs="Tahoma"/>
          <w:spacing w:val="-1"/>
          <w:sz w:val="24"/>
          <w:szCs w:val="24"/>
        </w:rPr>
        <w:t>a</w:t>
      </w:r>
      <w:r w:rsidRPr="00891689">
        <w:rPr>
          <w:rFonts w:ascii="Bookman Old Style" w:hAnsi="Bookman Old Style" w:cs="Tahoma"/>
          <w:sz w:val="24"/>
          <w:szCs w:val="24"/>
        </w:rPr>
        <w:t>da t</w:t>
      </w:r>
      <w:r w:rsidRPr="00891689">
        <w:rPr>
          <w:rFonts w:ascii="Bookman Old Style" w:hAnsi="Bookman Old Style" w:cs="Tahoma"/>
          <w:spacing w:val="-3"/>
          <w:sz w:val="24"/>
          <w:szCs w:val="24"/>
        </w:rPr>
        <w:t>a</w:t>
      </w:r>
      <w:r w:rsidRPr="00891689">
        <w:rPr>
          <w:rFonts w:ascii="Bookman Old Style" w:hAnsi="Bookman Old Style" w:cs="Tahoma"/>
          <w:sz w:val="24"/>
          <w:szCs w:val="24"/>
        </w:rPr>
        <w:t>bel IV.1 :</w:t>
      </w:r>
    </w:p>
    <w:p w14:paraId="28ABB19C" w14:textId="77777777" w:rsidR="00D90D95" w:rsidRPr="005C6732" w:rsidRDefault="00D90D95" w:rsidP="00D90D95">
      <w:pPr>
        <w:pStyle w:val="Caption"/>
        <w:spacing w:after="0"/>
        <w:ind w:right="11"/>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t xml:space="preserve">Tabel </w:t>
      </w:r>
      <w:r>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Pr>
          <w:rFonts w:ascii="Bookman Old Style" w:hAnsi="Bookman Old Style"/>
          <w:b/>
          <w:i w:val="0"/>
          <w:color w:val="000000" w:themeColor="text1"/>
          <w:sz w:val="20"/>
          <w:szCs w:val="20"/>
        </w:rPr>
        <w:t>.</w:t>
      </w:r>
      <w:r w:rsidRPr="005C6732">
        <w:rPr>
          <w:rFonts w:ascii="Bookman Old Style" w:hAnsi="Bookman Old Style"/>
          <w:b/>
          <w:i w:val="0"/>
          <w:color w:val="000000" w:themeColor="text1"/>
          <w:sz w:val="20"/>
          <w:szCs w:val="20"/>
          <w:lang w:val="en-US"/>
        </w:rPr>
        <w:t>1</w:t>
      </w:r>
    </w:p>
    <w:p w14:paraId="189DFD1B" w14:textId="77777777" w:rsidR="00D90D95" w:rsidRPr="00CB6883" w:rsidRDefault="00D90D95" w:rsidP="00D90D95">
      <w:pPr>
        <w:spacing w:after="0" w:line="240" w:lineRule="auto"/>
        <w:ind w:firstLine="709"/>
        <w:jc w:val="center"/>
        <w:rPr>
          <w:rFonts w:ascii="Bookman Old Style" w:hAnsi="Bookman Old Style"/>
          <w:b/>
          <w:color w:val="000000" w:themeColor="text1"/>
          <w:sz w:val="20"/>
          <w:szCs w:val="20"/>
        </w:rPr>
      </w:pPr>
      <w:r w:rsidRPr="00CB6883">
        <w:rPr>
          <w:rFonts w:ascii="Bookman Old Style" w:hAnsi="Bookman Old Style"/>
          <w:b/>
          <w:color w:val="000000" w:themeColor="text1"/>
          <w:sz w:val="20"/>
          <w:szCs w:val="20"/>
        </w:rPr>
        <w:t>Pemuthahiran pada Program, Kegiatan, Sub Kegiatan</w:t>
      </w:r>
    </w:p>
    <w:p w14:paraId="730188FD" w14:textId="2921F5C2" w:rsidR="00D90D95" w:rsidRDefault="00D90D95" w:rsidP="00D90D95">
      <w:pPr>
        <w:spacing w:after="0" w:line="240" w:lineRule="auto"/>
        <w:ind w:firstLine="709"/>
        <w:jc w:val="center"/>
        <w:rPr>
          <w:rFonts w:ascii="Bookman Old Style" w:hAnsi="Bookman Old Style"/>
          <w:b/>
          <w:i/>
          <w:color w:val="000000" w:themeColor="text1"/>
          <w:sz w:val="20"/>
          <w:szCs w:val="20"/>
        </w:rPr>
      </w:pPr>
      <w:r w:rsidRPr="00CB6883">
        <w:rPr>
          <w:rFonts w:ascii="Bookman Old Style" w:hAnsi="Bookman Old Style"/>
          <w:b/>
          <w:color w:val="000000" w:themeColor="text1"/>
          <w:sz w:val="20"/>
          <w:szCs w:val="20"/>
        </w:rPr>
        <w:t>Diskominfostandi Kota Bekasi</w:t>
      </w:r>
    </w:p>
    <w:tbl>
      <w:tblPr>
        <w:tblW w:w="17011" w:type="dxa"/>
        <w:tblInd w:w="-1428" w:type="dxa"/>
        <w:tblLayout w:type="fixed"/>
        <w:tblLook w:val="04A0" w:firstRow="1" w:lastRow="0" w:firstColumn="1" w:lastColumn="0" w:noHBand="0" w:noVBand="1"/>
      </w:tblPr>
      <w:tblGrid>
        <w:gridCol w:w="1702"/>
        <w:gridCol w:w="1701"/>
        <w:gridCol w:w="1701"/>
        <w:gridCol w:w="2835"/>
        <w:gridCol w:w="1701"/>
        <w:gridCol w:w="1701"/>
        <w:gridCol w:w="1701"/>
        <w:gridCol w:w="1134"/>
        <w:gridCol w:w="1417"/>
        <w:gridCol w:w="1418"/>
      </w:tblGrid>
      <w:tr w:rsidR="00F641B3" w:rsidRPr="00784353" w14:paraId="72921978" w14:textId="77777777" w:rsidTr="00397D10">
        <w:trPr>
          <w:trHeight w:val="351"/>
          <w:tblHeader/>
        </w:trPr>
        <w:tc>
          <w:tcPr>
            <w:tcW w:w="17011" w:type="dxa"/>
            <w:gridSpan w:val="10"/>
            <w:tcBorders>
              <w:top w:val="single" w:sz="8" w:space="0" w:color="auto"/>
              <w:left w:val="single" w:sz="8" w:space="0" w:color="auto"/>
              <w:bottom w:val="single" w:sz="4" w:space="0" w:color="auto"/>
              <w:right w:val="single" w:sz="8" w:space="0" w:color="000000"/>
            </w:tcBorders>
            <w:shd w:val="clear" w:color="000000" w:fill="FFE699"/>
            <w:noWrap/>
            <w:vAlign w:val="center"/>
            <w:hideMark/>
          </w:tcPr>
          <w:p w14:paraId="3272A0DD" w14:textId="3DCCC9FE" w:rsidR="00784353" w:rsidRPr="00784353" w:rsidRDefault="00CB7553" w:rsidP="00784353">
            <w:pPr>
              <w:spacing w:after="0" w:line="240" w:lineRule="auto"/>
              <w:jc w:val="center"/>
              <w:rPr>
                <w:rFonts w:cs="Calibri"/>
                <w:b/>
                <w:bCs/>
                <w:color w:val="000000"/>
                <w:sz w:val="16"/>
                <w:szCs w:val="16"/>
              </w:rPr>
            </w:pPr>
            <w:r>
              <w:rPr>
                <w:rFonts w:cs="Calibri"/>
                <w:b/>
                <w:bCs/>
                <w:color w:val="000000"/>
                <w:sz w:val="16"/>
                <w:szCs w:val="16"/>
              </w:rPr>
              <w:t>PEMUTHAHIRAN PROGRAM, KEGIATAN DAN SUB KEGIATAN PADA APLIKASI SIPD-RI</w:t>
            </w:r>
          </w:p>
        </w:tc>
      </w:tr>
      <w:tr w:rsidR="00784353" w:rsidRPr="00784353" w14:paraId="52B4E7B0" w14:textId="77777777" w:rsidTr="00397D10">
        <w:trPr>
          <w:trHeight w:val="1485"/>
          <w:tblHeader/>
        </w:trPr>
        <w:tc>
          <w:tcPr>
            <w:tcW w:w="1702" w:type="dxa"/>
            <w:tcBorders>
              <w:top w:val="single" w:sz="4" w:space="0" w:color="auto"/>
              <w:left w:val="single" w:sz="8" w:space="0" w:color="auto"/>
              <w:bottom w:val="single" w:sz="4" w:space="0" w:color="auto"/>
              <w:right w:val="single" w:sz="8" w:space="0" w:color="auto"/>
            </w:tcBorders>
            <w:shd w:val="clear" w:color="000000" w:fill="FFE699"/>
            <w:vAlign w:val="center"/>
            <w:hideMark/>
          </w:tcPr>
          <w:p w14:paraId="69E812F7"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PROGRAM/KEGIATAN/SUB KEGIATAN</w:t>
            </w:r>
          </w:p>
        </w:tc>
        <w:tc>
          <w:tcPr>
            <w:tcW w:w="1701" w:type="dxa"/>
            <w:tcBorders>
              <w:top w:val="single" w:sz="4" w:space="0" w:color="auto"/>
              <w:left w:val="nil"/>
              <w:bottom w:val="single" w:sz="4" w:space="0" w:color="auto"/>
              <w:right w:val="single" w:sz="8" w:space="0" w:color="auto"/>
            </w:tcBorders>
            <w:shd w:val="clear" w:color="000000" w:fill="FFE699"/>
            <w:vAlign w:val="center"/>
            <w:hideMark/>
          </w:tcPr>
          <w:p w14:paraId="072C9009"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PERUBAHAN NOMENKLATUR PROGRAM/KEGIATAN/SUB KEGIATAN SETELAH PEMUTAKHIRAN PADA APLIKASI SIPD-RI</w:t>
            </w:r>
          </w:p>
        </w:tc>
        <w:tc>
          <w:tcPr>
            <w:tcW w:w="1701" w:type="dxa"/>
            <w:tcBorders>
              <w:top w:val="single" w:sz="4" w:space="0" w:color="auto"/>
              <w:left w:val="nil"/>
              <w:bottom w:val="single" w:sz="4" w:space="0" w:color="auto"/>
              <w:right w:val="single" w:sz="8" w:space="0" w:color="auto"/>
            </w:tcBorders>
            <w:shd w:val="clear" w:color="000000" w:fill="FFE699"/>
            <w:vAlign w:val="center"/>
            <w:hideMark/>
          </w:tcPr>
          <w:p w14:paraId="539E57E0"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PERUBAHAN NOMENKLATUR</w:t>
            </w:r>
            <w:r w:rsidRPr="00784353">
              <w:rPr>
                <w:rFonts w:cs="Calibri"/>
                <w:b/>
                <w:bCs/>
                <w:color w:val="000000"/>
                <w:sz w:val="16"/>
                <w:szCs w:val="16"/>
              </w:rPr>
              <w:br/>
              <w:t>YANG KE-2</w:t>
            </w:r>
            <w:r w:rsidRPr="00784353">
              <w:rPr>
                <w:rFonts w:cs="Calibri"/>
                <w:b/>
                <w:bCs/>
                <w:color w:val="000000"/>
                <w:sz w:val="16"/>
                <w:szCs w:val="16"/>
              </w:rPr>
              <w:br/>
              <w:t>PROGRAM/KEGIATAN/SUB KEGIATAN SETELAH PEMUTAKHIRAN PADA APLIKASI SIPD-RI</w:t>
            </w:r>
          </w:p>
        </w:tc>
        <w:tc>
          <w:tcPr>
            <w:tcW w:w="2835" w:type="dxa"/>
            <w:tcBorders>
              <w:top w:val="single" w:sz="4" w:space="0" w:color="auto"/>
              <w:left w:val="nil"/>
              <w:bottom w:val="single" w:sz="4" w:space="0" w:color="auto"/>
              <w:right w:val="single" w:sz="8" w:space="0" w:color="auto"/>
            </w:tcBorders>
            <w:shd w:val="clear" w:color="000000" w:fill="FFE699"/>
            <w:vAlign w:val="center"/>
            <w:hideMark/>
          </w:tcPr>
          <w:p w14:paraId="7C9E0576"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SASARAN PROGRAM/KEGIATAN/SUB KEGIATAN</w:t>
            </w:r>
          </w:p>
        </w:tc>
        <w:tc>
          <w:tcPr>
            <w:tcW w:w="1701" w:type="dxa"/>
            <w:tcBorders>
              <w:top w:val="single" w:sz="4" w:space="0" w:color="auto"/>
              <w:left w:val="nil"/>
              <w:bottom w:val="single" w:sz="4" w:space="0" w:color="auto"/>
              <w:right w:val="single" w:sz="8" w:space="0" w:color="auto"/>
            </w:tcBorders>
            <w:shd w:val="clear" w:color="000000" w:fill="FFE699"/>
            <w:vAlign w:val="center"/>
            <w:hideMark/>
          </w:tcPr>
          <w:p w14:paraId="55447EF2"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INDIKATOR PROGRAM/KEGIATAN/SUB KEGIATAN</w:t>
            </w:r>
          </w:p>
        </w:tc>
        <w:tc>
          <w:tcPr>
            <w:tcW w:w="1701" w:type="dxa"/>
            <w:tcBorders>
              <w:top w:val="single" w:sz="4" w:space="0" w:color="auto"/>
              <w:left w:val="nil"/>
              <w:bottom w:val="single" w:sz="4" w:space="0" w:color="auto"/>
              <w:right w:val="single" w:sz="8" w:space="0" w:color="auto"/>
            </w:tcBorders>
            <w:shd w:val="clear" w:color="000000" w:fill="FFE699"/>
            <w:vAlign w:val="center"/>
            <w:hideMark/>
          </w:tcPr>
          <w:p w14:paraId="3FC6E627"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PERUBAHAN INDIKATOR PROGRAM/KEGIATAN/SUB KEGIATAN SETELAH PEMUTAKHIRAN PADA APLIKASI SIPD-RI</w:t>
            </w:r>
          </w:p>
        </w:tc>
        <w:tc>
          <w:tcPr>
            <w:tcW w:w="1701" w:type="dxa"/>
            <w:tcBorders>
              <w:top w:val="single" w:sz="4" w:space="0" w:color="auto"/>
              <w:left w:val="nil"/>
              <w:bottom w:val="single" w:sz="4" w:space="0" w:color="auto"/>
              <w:right w:val="single" w:sz="8" w:space="0" w:color="auto"/>
            </w:tcBorders>
            <w:shd w:val="clear" w:color="000000" w:fill="FFE699"/>
            <w:vAlign w:val="center"/>
            <w:hideMark/>
          </w:tcPr>
          <w:p w14:paraId="4C7830A5"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 xml:space="preserve">PERUBAHAN INDIKATOR </w:t>
            </w:r>
            <w:r w:rsidRPr="00784353">
              <w:rPr>
                <w:rFonts w:cs="Calibri"/>
                <w:b/>
                <w:bCs/>
                <w:color w:val="000000"/>
                <w:sz w:val="16"/>
                <w:szCs w:val="16"/>
              </w:rPr>
              <w:br/>
              <w:t>YANG KE-2</w:t>
            </w:r>
            <w:r w:rsidRPr="00784353">
              <w:rPr>
                <w:rFonts w:cs="Calibri"/>
                <w:b/>
                <w:bCs/>
                <w:color w:val="000000"/>
                <w:sz w:val="16"/>
                <w:szCs w:val="16"/>
              </w:rPr>
              <w:br/>
              <w:t>PROGRAM/KEGIATAN/SUB KEGIATAN SETELAH PEMUTAKHIRAN PADA APLIKASI SIPD-RI</w:t>
            </w:r>
          </w:p>
        </w:tc>
        <w:tc>
          <w:tcPr>
            <w:tcW w:w="1134" w:type="dxa"/>
            <w:tcBorders>
              <w:top w:val="single" w:sz="4" w:space="0" w:color="auto"/>
              <w:left w:val="nil"/>
              <w:bottom w:val="single" w:sz="4" w:space="0" w:color="auto"/>
              <w:right w:val="single" w:sz="8" w:space="0" w:color="auto"/>
            </w:tcBorders>
            <w:shd w:val="clear" w:color="000000" w:fill="FFE699"/>
            <w:noWrap/>
            <w:vAlign w:val="center"/>
            <w:hideMark/>
          </w:tcPr>
          <w:p w14:paraId="39EF18E9" w14:textId="020BC892" w:rsidR="00784353" w:rsidRPr="00784353" w:rsidRDefault="00BF2FCB" w:rsidP="00784353">
            <w:pPr>
              <w:spacing w:after="0" w:line="240" w:lineRule="auto"/>
              <w:jc w:val="center"/>
              <w:rPr>
                <w:rFonts w:cs="Calibri"/>
                <w:b/>
                <w:bCs/>
                <w:color w:val="000000"/>
                <w:sz w:val="16"/>
                <w:szCs w:val="16"/>
              </w:rPr>
            </w:pPr>
            <w:r>
              <w:rPr>
                <w:rFonts w:cs="Calibri"/>
                <w:b/>
                <w:bCs/>
                <w:color w:val="000000"/>
                <w:sz w:val="16"/>
                <w:szCs w:val="16"/>
              </w:rPr>
              <w:t xml:space="preserve">SATUAN </w:t>
            </w:r>
            <w:r w:rsidR="00784353" w:rsidRPr="00784353">
              <w:rPr>
                <w:rFonts w:cs="Calibri"/>
                <w:b/>
                <w:bCs/>
                <w:color w:val="000000"/>
                <w:sz w:val="16"/>
                <w:szCs w:val="16"/>
              </w:rPr>
              <w:t>TARGET</w:t>
            </w:r>
          </w:p>
        </w:tc>
        <w:tc>
          <w:tcPr>
            <w:tcW w:w="1417" w:type="dxa"/>
            <w:tcBorders>
              <w:top w:val="single" w:sz="4" w:space="0" w:color="auto"/>
              <w:left w:val="nil"/>
              <w:bottom w:val="single" w:sz="4" w:space="0" w:color="auto"/>
              <w:right w:val="single" w:sz="8" w:space="0" w:color="auto"/>
            </w:tcBorders>
            <w:shd w:val="clear" w:color="000000" w:fill="FFE699"/>
            <w:vAlign w:val="center"/>
            <w:hideMark/>
          </w:tcPr>
          <w:p w14:paraId="249B7CDC" w14:textId="27E26AA3"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 xml:space="preserve">PERUBAHAN </w:t>
            </w:r>
            <w:r w:rsidR="00BF2FCB">
              <w:rPr>
                <w:rFonts w:cs="Calibri"/>
                <w:b/>
                <w:bCs/>
                <w:color w:val="000000"/>
                <w:sz w:val="16"/>
                <w:szCs w:val="16"/>
              </w:rPr>
              <w:t xml:space="preserve">SATUAN </w:t>
            </w:r>
            <w:r w:rsidRPr="00784353">
              <w:rPr>
                <w:rFonts w:cs="Calibri"/>
                <w:b/>
                <w:bCs/>
                <w:color w:val="000000"/>
                <w:sz w:val="16"/>
                <w:szCs w:val="16"/>
              </w:rPr>
              <w:t>TARGET SETELAH PEMUTAKHIRAN PADA APLIKASI SIPD-RI</w:t>
            </w:r>
          </w:p>
        </w:tc>
        <w:tc>
          <w:tcPr>
            <w:tcW w:w="1418" w:type="dxa"/>
            <w:tcBorders>
              <w:top w:val="single" w:sz="4" w:space="0" w:color="auto"/>
              <w:left w:val="nil"/>
              <w:bottom w:val="single" w:sz="4" w:space="0" w:color="auto"/>
              <w:right w:val="single" w:sz="8" w:space="0" w:color="auto"/>
            </w:tcBorders>
            <w:shd w:val="clear" w:color="000000" w:fill="FFE699"/>
            <w:vAlign w:val="center"/>
            <w:hideMark/>
          </w:tcPr>
          <w:p w14:paraId="7C11D212" w14:textId="3421BECA"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 xml:space="preserve">PERUBAHAN </w:t>
            </w:r>
            <w:r w:rsidR="00BF2FCB">
              <w:rPr>
                <w:rFonts w:cs="Calibri"/>
                <w:b/>
                <w:bCs/>
                <w:color w:val="000000"/>
                <w:sz w:val="16"/>
                <w:szCs w:val="16"/>
              </w:rPr>
              <w:t xml:space="preserve">SATUAN </w:t>
            </w:r>
            <w:r w:rsidRPr="00784353">
              <w:rPr>
                <w:rFonts w:cs="Calibri"/>
                <w:b/>
                <w:bCs/>
                <w:color w:val="000000"/>
                <w:sz w:val="16"/>
                <w:szCs w:val="16"/>
              </w:rPr>
              <w:t>TARGET</w:t>
            </w:r>
            <w:r w:rsidRPr="00784353">
              <w:rPr>
                <w:rFonts w:cs="Calibri"/>
                <w:b/>
                <w:bCs/>
                <w:color w:val="000000"/>
                <w:sz w:val="16"/>
                <w:szCs w:val="16"/>
              </w:rPr>
              <w:br/>
              <w:t>YANG KE-2</w:t>
            </w:r>
            <w:r w:rsidRPr="00784353">
              <w:rPr>
                <w:rFonts w:cs="Calibri"/>
                <w:b/>
                <w:bCs/>
                <w:color w:val="000000"/>
                <w:sz w:val="16"/>
                <w:szCs w:val="16"/>
              </w:rPr>
              <w:br/>
              <w:t>SETELAH PEMUTAKHIRAN PADA APLIKASI SIPD-RI</w:t>
            </w:r>
          </w:p>
        </w:tc>
      </w:tr>
      <w:tr w:rsidR="00BE1C6E" w:rsidRPr="00784353" w14:paraId="3CD0DDBA" w14:textId="77777777" w:rsidTr="00397D10">
        <w:trPr>
          <w:trHeight w:val="108"/>
          <w:tblHeader/>
        </w:trPr>
        <w:tc>
          <w:tcPr>
            <w:tcW w:w="1702" w:type="dxa"/>
            <w:tcBorders>
              <w:top w:val="single" w:sz="4" w:space="0" w:color="auto"/>
              <w:left w:val="single" w:sz="8" w:space="0" w:color="auto"/>
              <w:bottom w:val="single" w:sz="4" w:space="0" w:color="auto"/>
              <w:right w:val="single" w:sz="8" w:space="0" w:color="auto"/>
            </w:tcBorders>
            <w:shd w:val="clear" w:color="000000" w:fill="FFE699"/>
            <w:vAlign w:val="center"/>
          </w:tcPr>
          <w:p w14:paraId="14E8F408" w14:textId="7C8F5635"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(1)</w:t>
            </w:r>
          </w:p>
        </w:tc>
        <w:tc>
          <w:tcPr>
            <w:tcW w:w="1701" w:type="dxa"/>
            <w:tcBorders>
              <w:top w:val="single" w:sz="4" w:space="0" w:color="auto"/>
              <w:left w:val="nil"/>
              <w:bottom w:val="single" w:sz="4" w:space="0" w:color="auto"/>
              <w:right w:val="single" w:sz="8" w:space="0" w:color="auto"/>
            </w:tcBorders>
            <w:shd w:val="clear" w:color="000000" w:fill="FFE699"/>
            <w:vAlign w:val="center"/>
          </w:tcPr>
          <w:p w14:paraId="47E6977F" w14:textId="21EB20FF"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(2)</w:t>
            </w:r>
          </w:p>
        </w:tc>
        <w:tc>
          <w:tcPr>
            <w:tcW w:w="1701" w:type="dxa"/>
            <w:tcBorders>
              <w:top w:val="single" w:sz="4" w:space="0" w:color="auto"/>
              <w:left w:val="nil"/>
              <w:bottom w:val="single" w:sz="4" w:space="0" w:color="auto"/>
              <w:right w:val="single" w:sz="8" w:space="0" w:color="auto"/>
            </w:tcBorders>
            <w:shd w:val="clear" w:color="000000" w:fill="FFE699"/>
            <w:vAlign w:val="center"/>
          </w:tcPr>
          <w:p w14:paraId="744EACA3" w14:textId="545DA649"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(3)</w:t>
            </w:r>
          </w:p>
        </w:tc>
        <w:tc>
          <w:tcPr>
            <w:tcW w:w="2835" w:type="dxa"/>
            <w:tcBorders>
              <w:top w:val="single" w:sz="4" w:space="0" w:color="auto"/>
              <w:left w:val="nil"/>
              <w:bottom w:val="single" w:sz="4" w:space="0" w:color="auto"/>
              <w:right w:val="single" w:sz="8" w:space="0" w:color="auto"/>
            </w:tcBorders>
            <w:shd w:val="clear" w:color="000000" w:fill="FFE699"/>
            <w:vAlign w:val="center"/>
          </w:tcPr>
          <w:p w14:paraId="0941F0B0" w14:textId="27C11B95"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(4)</w:t>
            </w:r>
          </w:p>
        </w:tc>
        <w:tc>
          <w:tcPr>
            <w:tcW w:w="1701" w:type="dxa"/>
            <w:tcBorders>
              <w:top w:val="single" w:sz="4" w:space="0" w:color="auto"/>
              <w:left w:val="nil"/>
              <w:bottom w:val="single" w:sz="4" w:space="0" w:color="auto"/>
              <w:right w:val="single" w:sz="8" w:space="0" w:color="auto"/>
            </w:tcBorders>
            <w:shd w:val="clear" w:color="000000" w:fill="FFE699"/>
            <w:vAlign w:val="center"/>
          </w:tcPr>
          <w:p w14:paraId="41BB5300" w14:textId="364BED89"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(5)</w:t>
            </w:r>
          </w:p>
        </w:tc>
        <w:tc>
          <w:tcPr>
            <w:tcW w:w="1701" w:type="dxa"/>
            <w:tcBorders>
              <w:top w:val="single" w:sz="4" w:space="0" w:color="auto"/>
              <w:left w:val="nil"/>
              <w:bottom w:val="single" w:sz="4" w:space="0" w:color="auto"/>
              <w:right w:val="single" w:sz="8" w:space="0" w:color="auto"/>
            </w:tcBorders>
            <w:shd w:val="clear" w:color="000000" w:fill="FFE699"/>
            <w:vAlign w:val="center"/>
          </w:tcPr>
          <w:p w14:paraId="4A6BF048" w14:textId="19E46269"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(6)</w:t>
            </w:r>
          </w:p>
        </w:tc>
        <w:tc>
          <w:tcPr>
            <w:tcW w:w="1701" w:type="dxa"/>
            <w:tcBorders>
              <w:top w:val="single" w:sz="4" w:space="0" w:color="auto"/>
              <w:left w:val="nil"/>
              <w:bottom w:val="single" w:sz="4" w:space="0" w:color="auto"/>
              <w:right w:val="single" w:sz="8" w:space="0" w:color="auto"/>
            </w:tcBorders>
            <w:shd w:val="clear" w:color="000000" w:fill="FFE699"/>
            <w:vAlign w:val="center"/>
          </w:tcPr>
          <w:p w14:paraId="29EDC65C" w14:textId="69A00E1D"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(7)</w:t>
            </w:r>
          </w:p>
        </w:tc>
        <w:tc>
          <w:tcPr>
            <w:tcW w:w="1134" w:type="dxa"/>
            <w:tcBorders>
              <w:top w:val="single" w:sz="4" w:space="0" w:color="auto"/>
              <w:left w:val="nil"/>
              <w:bottom w:val="single" w:sz="4" w:space="0" w:color="auto"/>
              <w:right w:val="single" w:sz="8" w:space="0" w:color="auto"/>
            </w:tcBorders>
            <w:shd w:val="clear" w:color="000000" w:fill="FFE699"/>
            <w:noWrap/>
            <w:vAlign w:val="center"/>
          </w:tcPr>
          <w:p w14:paraId="21DF86D9" w14:textId="3C4A62AD"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(8)</w:t>
            </w:r>
          </w:p>
        </w:tc>
        <w:tc>
          <w:tcPr>
            <w:tcW w:w="1417" w:type="dxa"/>
            <w:tcBorders>
              <w:top w:val="single" w:sz="4" w:space="0" w:color="auto"/>
              <w:left w:val="nil"/>
              <w:bottom w:val="single" w:sz="4" w:space="0" w:color="auto"/>
              <w:right w:val="single" w:sz="8" w:space="0" w:color="auto"/>
            </w:tcBorders>
            <w:shd w:val="clear" w:color="000000" w:fill="FFE699"/>
            <w:vAlign w:val="center"/>
          </w:tcPr>
          <w:p w14:paraId="1744FAFE" w14:textId="0CB84F28"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(9)</w:t>
            </w:r>
          </w:p>
        </w:tc>
        <w:tc>
          <w:tcPr>
            <w:tcW w:w="1418" w:type="dxa"/>
            <w:tcBorders>
              <w:top w:val="single" w:sz="4" w:space="0" w:color="auto"/>
              <w:left w:val="nil"/>
              <w:bottom w:val="single" w:sz="4" w:space="0" w:color="auto"/>
              <w:right w:val="single" w:sz="8" w:space="0" w:color="auto"/>
            </w:tcBorders>
            <w:shd w:val="clear" w:color="000000" w:fill="FFE699"/>
            <w:vAlign w:val="center"/>
          </w:tcPr>
          <w:p w14:paraId="4C5D92AD" w14:textId="15C16FE0" w:rsidR="00BE1C6E" w:rsidRPr="004317E0" w:rsidRDefault="00BE1C6E" w:rsidP="00784353">
            <w:pPr>
              <w:spacing w:after="0" w:line="240" w:lineRule="auto"/>
              <w:jc w:val="center"/>
              <w:rPr>
                <w:rFonts w:cs="Calibri"/>
                <w:b/>
                <w:bCs/>
                <w:i/>
                <w:color w:val="000000"/>
                <w:sz w:val="16"/>
                <w:szCs w:val="16"/>
              </w:rPr>
            </w:pPr>
            <w:r w:rsidRPr="004317E0">
              <w:rPr>
                <w:rFonts w:cs="Calibri"/>
                <w:b/>
                <w:bCs/>
                <w:i/>
                <w:color w:val="000000"/>
                <w:sz w:val="16"/>
                <w:szCs w:val="16"/>
              </w:rPr>
              <w:t>(10)</w:t>
            </w:r>
          </w:p>
        </w:tc>
      </w:tr>
      <w:tr w:rsidR="00784353" w:rsidRPr="00784353" w14:paraId="7DB3D16A" w14:textId="77777777" w:rsidTr="00397D10">
        <w:trPr>
          <w:trHeight w:val="780"/>
        </w:trPr>
        <w:tc>
          <w:tcPr>
            <w:tcW w:w="1702" w:type="dxa"/>
            <w:tcBorders>
              <w:top w:val="single" w:sz="4" w:space="0" w:color="auto"/>
              <w:left w:val="single" w:sz="8" w:space="0" w:color="auto"/>
              <w:bottom w:val="single" w:sz="8" w:space="0" w:color="auto"/>
              <w:right w:val="single" w:sz="8" w:space="0" w:color="auto"/>
            </w:tcBorders>
            <w:shd w:val="clear" w:color="000000" w:fill="9BC2E6"/>
            <w:hideMark/>
          </w:tcPr>
          <w:p w14:paraId="01291B3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 Program Pengelolaan Informasi dan Komunikasi Publik</w:t>
            </w:r>
          </w:p>
        </w:tc>
        <w:tc>
          <w:tcPr>
            <w:tcW w:w="1701" w:type="dxa"/>
            <w:tcBorders>
              <w:top w:val="single" w:sz="4" w:space="0" w:color="auto"/>
              <w:left w:val="nil"/>
              <w:bottom w:val="single" w:sz="8" w:space="0" w:color="auto"/>
              <w:right w:val="single" w:sz="8" w:space="0" w:color="auto"/>
            </w:tcBorders>
            <w:shd w:val="clear" w:color="000000" w:fill="92D050"/>
            <w:hideMark/>
          </w:tcPr>
          <w:p w14:paraId="2104C88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 Program Pengelolaan Informasi dan Komunikasi Publik</w:t>
            </w:r>
          </w:p>
        </w:tc>
        <w:tc>
          <w:tcPr>
            <w:tcW w:w="1701" w:type="dxa"/>
            <w:tcBorders>
              <w:top w:val="single" w:sz="4" w:space="0" w:color="auto"/>
              <w:left w:val="nil"/>
              <w:bottom w:val="single" w:sz="8" w:space="0" w:color="auto"/>
              <w:right w:val="single" w:sz="8" w:space="0" w:color="auto"/>
            </w:tcBorders>
            <w:shd w:val="clear" w:color="000000" w:fill="92D050"/>
            <w:hideMark/>
          </w:tcPr>
          <w:p w14:paraId="4F8D661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 Program Pengelolaan Informasi dan Komunikasi Publik</w:t>
            </w:r>
          </w:p>
        </w:tc>
        <w:tc>
          <w:tcPr>
            <w:tcW w:w="2835" w:type="dxa"/>
            <w:tcBorders>
              <w:top w:val="single" w:sz="4" w:space="0" w:color="auto"/>
              <w:left w:val="nil"/>
              <w:bottom w:val="single" w:sz="8" w:space="0" w:color="000000"/>
              <w:right w:val="single" w:sz="8" w:space="0" w:color="000000"/>
            </w:tcBorders>
            <w:shd w:val="clear" w:color="000000" w:fill="FFC000"/>
            <w:noWrap/>
            <w:hideMark/>
          </w:tcPr>
          <w:p w14:paraId="7E935D0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Pengelolaan Informasi dan Komunikasi Publik</w:t>
            </w:r>
          </w:p>
        </w:tc>
        <w:tc>
          <w:tcPr>
            <w:tcW w:w="1701" w:type="dxa"/>
            <w:tcBorders>
              <w:top w:val="single" w:sz="4" w:space="0" w:color="auto"/>
              <w:left w:val="nil"/>
              <w:bottom w:val="single" w:sz="8" w:space="0" w:color="auto"/>
              <w:right w:val="single" w:sz="8" w:space="0" w:color="auto"/>
            </w:tcBorders>
            <w:shd w:val="clear" w:color="000000" w:fill="9BC2E6"/>
            <w:hideMark/>
          </w:tcPr>
          <w:p w14:paraId="7664F30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Kepuasan Masyarakat pada Pelayanan Pengaduan dan Informasi Publik</w:t>
            </w:r>
          </w:p>
        </w:tc>
        <w:tc>
          <w:tcPr>
            <w:tcW w:w="1701" w:type="dxa"/>
            <w:tcBorders>
              <w:top w:val="single" w:sz="4" w:space="0" w:color="auto"/>
              <w:left w:val="nil"/>
              <w:bottom w:val="single" w:sz="8" w:space="0" w:color="auto"/>
              <w:right w:val="single" w:sz="8" w:space="0" w:color="auto"/>
            </w:tcBorders>
            <w:shd w:val="clear" w:color="000000" w:fill="92D050"/>
            <w:hideMark/>
          </w:tcPr>
          <w:p w14:paraId="19CCBFA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Kepuasan Masyarakat pada Pelayanan Pengaduan dan Informasi Publik</w:t>
            </w:r>
          </w:p>
        </w:tc>
        <w:tc>
          <w:tcPr>
            <w:tcW w:w="1701" w:type="dxa"/>
            <w:tcBorders>
              <w:top w:val="single" w:sz="4" w:space="0" w:color="auto"/>
              <w:left w:val="nil"/>
              <w:bottom w:val="single" w:sz="8" w:space="0" w:color="auto"/>
              <w:right w:val="single" w:sz="8" w:space="0" w:color="auto"/>
            </w:tcBorders>
            <w:shd w:val="clear" w:color="000000" w:fill="92D050"/>
            <w:hideMark/>
          </w:tcPr>
          <w:p w14:paraId="5EE0DDE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Kepuasan Masyarakat pada Pelayanan Pengaduan dan Informasi Publik</w:t>
            </w:r>
          </w:p>
        </w:tc>
        <w:tc>
          <w:tcPr>
            <w:tcW w:w="1134" w:type="dxa"/>
            <w:tcBorders>
              <w:top w:val="single" w:sz="4" w:space="0" w:color="auto"/>
              <w:left w:val="nil"/>
              <w:bottom w:val="single" w:sz="8" w:space="0" w:color="auto"/>
              <w:right w:val="single" w:sz="8" w:space="0" w:color="auto"/>
            </w:tcBorders>
            <w:shd w:val="clear" w:color="000000" w:fill="9BC2E6"/>
            <w:noWrap/>
            <w:vAlign w:val="center"/>
            <w:hideMark/>
          </w:tcPr>
          <w:p w14:paraId="73ADD343" w14:textId="521DE924" w:rsidR="00784353" w:rsidRPr="00784353" w:rsidRDefault="00BF2FCB"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7" w:type="dxa"/>
            <w:tcBorders>
              <w:top w:val="single" w:sz="4" w:space="0" w:color="auto"/>
              <w:left w:val="nil"/>
              <w:bottom w:val="single" w:sz="8" w:space="0" w:color="auto"/>
              <w:right w:val="single" w:sz="8" w:space="0" w:color="auto"/>
            </w:tcBorders>
            <w:shd w:val="clear" w:color="000000" w:fill="92D050"/>
            <w:noWrap/>
            <w:vAlign w:val="center"/>
            <w:hideMark/>
          </w:tcPr>
          <w:p w14:paraId="6E8EA434" w14:textId="566F6DE7" w:rsidR="00784353" w:rsidRPr="00784353" w:rsidRDefault="00BF2FCB"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8" w:type="dxa"/>
            <w:tcBorders>
              <w:top w:val="single" w:sz="4" w:space="0" w:color="auto"/>
              <w:left w:val="nil"/>
              <w:bottom w:val="single" w:sz="8" w:space="0" w:color="auto"/>
              <w:right w:val="single" w:sz="8" w:space="0" w:color="auto"/>
            </w:tcBorders>
            <w:shd w:val="clear" w:color="000000" w:fill="92D050"/>
            <w:noWrap/>
            <w:vAlign w:val="center"/>
            <w:hideMark/>
          </w:tcPr>
          <w:p w14:paraId="713E4A43" w14:textId="7F2F444B" w:rsidR="00784353" w:rsidRPr="00784353" w:rsidRDefault="00BF2FCB" w:rsidP="00784353">
            <w:pPr>
              <w:spacing w:after="0" w:line="240" w:lineRule="auto"/>
              <w:jc w:val="center"/>
              <w:rPr>
                <w:rFonts w:cs="Calibri"/>
                <w:b/>
                <w:bCs/>
                <w:color w:val="000000"/>
                <w:sz w:val="16"/>
                <w:szCs w:val="16"/>
              </w:rPr>
            </w:pPr>
            <w:r>
              <w:rPr>
                <w:rFonts w:cs="Calibri"/>
                <w:b/>
                <w:bCs/>
                <w:color w:val="000000"/>
                <w:sz w:val="16"/>
                <w:szCs w:val="16"/>
              </w:rPr>
              <w:t>Indeks</w:t>
            </w:r>
          </w:p>
        </w:tc>
      </w:tr>
      <w:tr w:rsidR="00784353" w:rsidRPr="00784353" w14:paraId="330712BE" w14:textId="77777777" w:rsidTr="00397D10">
        <w:trPr>
          <w:trHeight w:val="795"/>
        </w:trPr>
        <w:tc>
          <w:tcPr>
            <w:tcW w:w="1702" w:type="dxa"/>
            <w:tcBorders>
              <w:top w:val="nil"/>
              <w:left w:val="single" w:sz="8" w:space="0" w:color="auto"/>
              <w:bottom w:val="nil"/>
              <w:right w:val="single" w:sz="8" w:space="0" w:color="auto"/>
            </w:tcBorders>
            <w:shd w:val="clear" w:color="000000" w:fill="A9D08E"/>
            <w:hideMark/>
          </w:tcPr>
          <w:p w14:paraId="7675D10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 Kegiatan Pengelolaan Informasi dan Komunikasi Publik Pemerintah Daerah Kabupaten/Kota</w:t>
            </w:r>
          </w:p>
        </w:tc>
        <w:tc>
          <w:tcPr>
            <w:tcW w:w="1701" w:type="dxa"/>
            <w:tcBorders>
              <w:top w:val="nil"/>
              <w:left w:val="nil"/>
              <w:bottom w:val="nil"/>
              <w:right w:val="single" w:sz="8" w:space="0" w:color="auto"/>
            </w:tcBorders>
            <w:shd w:val="clear" w:color="000000" w:fill="92D050"/>
            <w:hideMark/>
          </w:tcPr>
          <w:p w14:paraId="20E2088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 Kegiatan Pengelolaan Informasi dan Komunikasi Publik Pemerintah Daerah Kabupaten/Kota</w:t>
            </w:r>
          </w:p>
        </w:tc>
        <w:tc>
          <w:tcPr>
            <w:tcW w:w="1701" w:type="dxa"/>
            <w:tcBorders>
              <w:top w:val="nil"/>
              <w:left w:val="nil"/>
              <w:bottom w:val="nil"/>
              <w:right w:val="single" w:sz="8" w:space="0" w:color="auto"/>
            </w:tcBorders>
            <w:shd w:val="clear" w:color="000000" w:fill="92D050"/>
            <w:hideMark/>
          </w:tcPr>
          <w:p w14:paraId="1A6E52C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 Kegiatan Pengelolaan Informasi dan Komunikasi Publik Pemerintah Daerah Kabupaten/Kota</w:t>
            </w:r>
          </w:p>
        </w:tc>
        <w:tc>
          <w:tcPr>
            <w:tcW w:w="2835" w:type="dxa"/>
            <w:tcBorders>
              <w:top w:val="nil"/>
              <w:left w:val="nil"/>
              <w:bottom w:val="nil"/>
              <w:right w:val="single" w:sz="8" w:space="0" w:color="000000"/>
            </w:tcBorders>
            <w:shd w:val="clear" w:color="000000" w:fill="FFC000"/>
            <w:hideMark/>
          </w:tcPr>
          <w:p w14:paraId="1569679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Terkelolanya Informasi dan Komunikasi Publik Pemerintah Daerah Kabupaten/Kota</w:t>
            </w:r>
          </w:p>
        </w:tc>
        <w:tc>
          <w:tcPr>
            <w:tcW w:w="1701" w:type="dxa"/>
            <w:tcBorders>
              <w:top w:val="nil"/>
              <w:left w:val="nil"/>
              <w:bottom w:val="nil"/>
              <w:right w:val="single" w:sz="8" w:space="0" w:color="auto"/>
            </w:tcBorders>
            <w:shd w:val="clear" w:color="000000" w:fill="A9D08E"/>
            <w:hideMark/>
          </w:tcPr>
          <w:p w14:paraId="07B6FB06"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Pengelolaan Informasi dan Komunikasi Publik</w:t>
            </w:r>
          </w:p>
        </w:tc>
        <w:tc>
          <w:tcPr>
            <w:tcW w:w="1701" w:type="dxa"/>
            <w:tcBorders>
              <w:top w:val="nil"/>
              <w:left w:val="nil"/>
              <w:bottom w:val="nil"/>
              <w:right w:val="single" w:sz="8" w:space="0" w:color="auto"/>
            </w:tcBorders>
            <w:shd w:val="clear" w:color="000000" w:fill="92D050"/>
            <w:hideMark/>
          </w:tcPr>
          <w:p w14:paraId="11C8C46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Pengelolaan Informasi dan Komunikasi Publik</w:t>
            </w:r>
          </w:p>
        </w:tc>
        <w:tc>
          <w:tcPr>
            <w:tcW w:w="1701" w:type="dxa"/>
            <w:tcBorders>
              <w:top w:val="nil"/>
              <w:left w:val="nil"/>
              <w:bottom w:val="nil"/>
              <w:right w:val="single" w:sz="8" w:space="0" w:color="auto"/>
            </w:tcBorders>
            <w:shd w:val="clear" w:color="000000" w:fill="92D050"/>
            <w:hideMark/>
          </w:tcPr>
          <w:p w14:paraId="5E22CE1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Pengelolaan Informasi dan Komunikasi Publik</w:t>
            </w:r>
          </w:p>
        </w:tc>
        <w:tc>
          <w:tcPr>
            <w:tcW w:w="1134" w:type="dxa"/>
            <w:tcBorders>
              <w:top w:val="nil"/>
              <w:left w:val="nil"/>
              <w:bottom w:val="nil"/>
              <w:right w:val="single" w:sz="8" w:space="0" w:color="auto"/>
            </w:tcBorders>
            <w:shd w:val="clear" w:color="000000" w:fill="A9D08E"/>
            <w:noWrap/>
            <w:vAlign w:val="center"/>
            <w:hideMark/>
          </w:tcPr>
          <w:p w14:paraId="78488D02" w14:textId="535BFABD"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nil"/>
              <w:right w:val="single" w:sz="8" w:space="0" w:color="auto"/>
            </w:tcBorders>
            <w:shd w:val="clear" w:color="000000" w:fill="92D050"/>
            <w:noWrap/>
            <w:vAlign w:val="center"/>
            <w:hideMark/>
          </w:tcPr>
          <w:p w14:paraId="12568B54" w14:textId="0AAF0A7E"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nil"/>
              <w:right w:val="single" w:sz="8" w:space="0" w:color="auto"/>
            </w:tcBorders>
            <w:shd w:val="clear" w:color="000000" w:fill="92D050"/>
            <w:noWrap/>
            <w:vAlign w:val="center"/>
            <w:hideMark/>
          </w:tcPr>
          <w:p w14:paraId="1D2BC3E6" w14:textId="7832317A"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76621C75" w14:textId="77777777" w:rsidTr="00397D10">
        <w:trPr>
          <w:trHeight w:val="1470"/>
        </w:trPr>
        <w:tc>
          <w:tcPr>
            <w:tcW w:w="1702" w:type="dxa"/>
            <w:tcBorders>
              <w:top w:val="single" w:sz="8" w:space="0" w:color="auto"/>
              <w:left w:val="single" w:sz="8" w:space="0" w:color="auto"/>
              <w:bottom w:val="single" w:sz="8" w:space="0" w:color="auto"/>
              <w:right w:val="single" w:sz="8" w:space="0" w:color="auto"/>
            </w:tcBorders>
            <w:shd w:val="clear" w:color="auto" w:fill="auto"/>
            <w:hideMark/>
          </w:tcPr>
          <w:p w14:paraId="3166C1B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 Relasi Media</w:t>
            </w:r>
          </w:p>
        </w:tc>
        <w:tc>
          <w:tcPr>
            <w:tcW w:w="1701" w:type="dxa"/>
            <w:tcBorders>
              <w:top w:val="single" w:sz="8" w:space="0" w:color="auto"/>
              <w:left w:val="nil"/>
              <w:bottom w:val="single" w:sz="8" w:space="0" w:color="auto"/>
              <w:right w:val="single" w:sz="8" w:space="0" w:color="auto"/>
            </w:tcBorders>
            <w:shd w:val="clear" w:color="000000" w:fill="92D050"/>
            <w:hideMark/>
          </w:tcPr>
          <w:p w14:paraId="4E234AC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 Relasi Media</w:t>
            </w:r>
          </w:p>
        </w:tc>
        <w:tc>
          <w:tcPr>
            <w:tcW w:w="1701" w:type="dxa"/>
            <w:tcBorders>
              <w:top w:val="single" w:sz="8" w:space="0" w:color="auto"/>
              <w:left w:val="nil"/>
              <w:bottom w:val="single" w:sz="8" w:space="0" w:color="auto"/>
              <w:right w:val="single" w:sz="8" w:space="0" w:color="auto"/>
            </w:tcBorders>
            <w:shd w:val="clear" w:color="000000" w:fill="92D050"/>
            <w:hideMark/>
          </w:tcPr>
          <w:p w14:paraId="3AF862F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 Relasi Media</w:t>
            </w:r>
          </w:p>
        </w:tc>
        <w:tc>
          <w:tcPr>
            <w:tcW w:w="2835" w:type="dxa"/>
            <w:tcBorders>
              <w:top w:val="single" w:sz="8" w:space="0" w:color="auto"/>
              <w:left w:val="nil"/>
              <w:bottom w:val="single" w:sz="8" w:space="0" w:color="auto"/>
              <w:right w:val="single" w:sz="8" w:space="0" w:color="000000"/>
            </w:tcBorders>
            <w:shd w:val="clear" w:color="000000" w:fill="FFC000"/>
            <w:hideMark/>
          </w:tcPr>
          <w:p w14:paraId="65F9CA8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Relasi Media</w:t>
            </w:r>
          </w:p>
        </w:tc>
        <w:tc>
          <w:tcPr>
            <w:tcW w:w="1701" w:type="dxa"/>
            <w:tcBorders>
              <w:top w:val="single" w:sz="8" w:space="0" w:color="auto"/>
              <w:left w:val="nil"/>
              <w:bottom w:val="single" w:sz="8" w:space="0" w:color="auto"/>
              <w:right w:val="single" w:sz="8" w:space="0" w:color="auto"/>
            </w:tcBorders>
            <w:shd w:val="clear" w:color="auto" w:fill="auto"/>
            <w:hideMark/>
          </w:tcPr>
          <w:p w14:paraId="3ADAFE8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Aktivitas Relasi Media kepada Media yang Memenuhi Kriteria sebagai berikut :</w:t>
            </w:r>
            <w:r w:rsidRPr="00784353">
              <w:rPr>
                <w:rFonts w:cs="Calibri"/>
                <w:color w:val="000000"/>
                <w:sz w:val="16"/>
                <w:szCs w:val="16"/>
              </w:rPr>
              <w:br/>
              <w:t>1. Terverifikasi Dewan Pers, dan</w:t>
            </w:r>
            <w:r w:rsidRPr="00784353">
              <w:rPr>
                <w:rFonts w:cs="Calibri"/>
                <w:color w:val="000000"/>
                <w:sz w:val="16"/>
                <w:szCs w:val="16"/>
              </w:rPr>
              <w:br/>
              <w:t>2. Terdaftar di Dinas Kominfo, dan</w:t>
            </w:r>
            <w:r w:rsidRPr="00784353">
              <w:rPr>
                <w:rFonts w:cs="Calibri"/>
                <w:color w:val="000000"/>
                <w:sz w:val="16"/>
                <w:szCs w:val="16"/>
              </w:rPr>
              <w:br/>
              <w:t>3. Aktif dalam Kegiatan Relasi Media.</w:t>
            </w:r>
          </w:p>
        </w:tc>
        <w:tc>
          <w:tcPr>
            <w:tcW w:w="1701" w:type="dxa"/>
            <w:tcBorders>
              <w:top w:val="single" w:sz="8" w:space="0" w:color="auto"/>
              <w:left w:val="nil"/>
              <w:bottom w:val="single" w:sz="8" w:space="0" w:color="auto"/>
              <w:right w:val="single" w:sz="8" w:space="0" w:color="auto"/>
            </w:tcBorders>
            <w:shd w:val="clear" w:color="000000" w:fill="92D050"/>
            <w:hideMark/>
          </w:tcPr>
          <w:p w14:paraId="7E641D7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Aktivitas Relasi Media kepada Media yang Memenuhi Kriteria sebagai berikut :</w:t>
            </w:r>
            <w:r w:rsidRPr="00784353">
              <w:rPr>
                <w:rFonts w:cs="Calibri"/>
                <w:color w:val="000000"/>
                <w:sz w:val="16"/>
                <w:szCs w:val="16"/>
              </w:rPr>
              <w:br/>
              <w:t>1. Terverifikasi Dewan Pers, dan</w:t>
            </w:r>
            <w:r w:rsidRPr="00784353">
              <w:rPr>
                <w:rFonts w:cs="Calibri"/>
                <w:color w:val="000000"/>
                <w:sz w:val="16"/>
                <w:szCs w:val="16"/>
              </w:rPr>
              <w:br/>
              <w:t>2. Terdaftar di Dinas Kominfo, dan</w:t>
            </w:r>
            <w:r w:rsidRPr="00784353">
              <w:rPr>
                <w:rFonts w:cs="Calibri"/>
                <w:color w:val="000000"/>
                <w:sz w:val="16"/>
                <w:szCs w:val="16"/>
              </w:rPr>
              <w:br/>
              <w:t>3. Aktif dalam Kegiatan Relasi Media.</w:t>
            </w:r>
          </w:p>
        </w:tc>
        <w:tc>
          <w:tcPr>
            <w:tcW w:w="1701" w:type="dxa"/>
            <w:tcBorders>
              <w:top w:val="single" w:sz="8" w:space="0" w:color="auto"/>
              <w:left w:val="nil"/>
              <w:bottom w:val="single" w:sz="8" w:space="0" w:color="auto"/>
              <w:right w:val="single" w:sz="8" w:space="0" w:color="auto"/>
            </w:tcBorders>
            <w:shd w:val="clear" w:color="000000" w:fill="92D050"/>
            <w:hideMark/>
          </w:tcPr>
          <w:p w14:paraId="61CB71E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Aktivitas Relasi Media kepada Media yang Memenuhi Kriteria sebagai berikut :</w:t>
            </w:r>
            <w:r w:rsidRPr="00784353">
              <w:rPr>
                <w:rFonts w:cs="Calibri"/>
                <w:color w:val="000000"/>
                <w:sz w:val="16"/>
                <w:szCs w:val="16"/>
              </w:rPr>
              <w:br/>
              <w:t>1. Terverifikasi Dewan Pers, dan</w:t>
            </w:r>
            <w:r w:rsidRPr="00784353">
              <w:rPr>
                <w:rFonts w:cs="Calibri"/>
                <w:color w:val="000000"/>
                <w:sz w:val="16"/>
                <w:szCs w:val="16"/>
              </w:rPr>
              <w:br/>
              <w:t>2. Terdaftar di Dinas Kominfo, dan</w:t>
            </w:r>
            <w:r w:rsidRPr="00784353">
              <w:rPr>
                <w:rFonts w:cs="Calibri"/>
                <w:color w:val="000000"/>
                <w:sz w:val="16"/>
                <w:szCs w:val="16"/>
              </w:rPr>
              <w:br/>
              <w:t>3. Aktif dalam Kegiatan Relasi Media.</w:t>
            </w:r>
          </w:p>
        </w:tc>
        <w:tc>
          <w:tcPr>
            <w:tcW w:w="1134" w:type="dxa"/>
            <w:tcBorders>
              <w:top w:val="single" w:sz="8" w:space="0" w:color="auto"/>
              <w:left w:val="nil"/>
              <w:bottom w:val="single" w:sz="8" w:space="0" w:color="auto"/>
              <w:right w:val="single" w:sz="8" w:space="0" w:color="auto"/>
            </w:tcBorders>
            <w:shd w:val="clear" w:color="auto" w:fill="auto"/>
            <w:noWrap/>
            <w:hideMark/>
          </w:tcPr>
          <w:p w14:paraId="54DDF872" w14:textId="38A10DE1"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7" w:type="dxa"/>
            <w:tcBorders>
              <w:top w:val="single" w:sz="8" w:space="0" w:color="auto"/>
              <w:left w:val="nil"/>
              <w:bottom w:val="single" w:sz="8" w:space="0" w:color="auto"/>
              <w:right w:val="single" w:sz="8" w:space="0" w:color="auto"/>
            </w:tcBorders>
            <w:shd w:val="clear" w:color="000000" w:fill="92D050"/>
            <w:noWrap/>
            <w:hideMark/>
          </w:tcPr>
          <w:p w14:paraId="62911078" w14:textId="0B6F9A7A"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8" w:type="dxa"/>
            <w:tcBorders>
              <w:top w:val="single" w:sz="8" w:space="0" w:color="auto"/>
              <w:left w:val="nil"/>
              <w:bottom w:val="single" w:sz="8" w:space="0" w:color="auto"/>
              <w:right w:val="single" w:sz="8" w:space="0" w:color="auto"/>
            </w:tcBorders>
            <w:shd w:val="clear" w:color="000000" w:fill="92D050"/>
            <w:noWrap/>
            <w:hideMark/>
          </w:tcPr>
          <w:p w14:paraId="7231AA60" w14:textId="5900D26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784353" w:rsidRPr="00784353" w14:paraId="6E54F03A" w14:textId="77777777" w:rsidTr="00397D10">
        <w:trPr>
          <w:trHeight w:val="1889"/>
        </w:trPr>
        <w:tc>
          <w:tcPr>
            <w:tcW w:w="1702" w:type="dxa"/>
            <w:tcBorders>
              <w:top w:val="nil"/>
              <w:left w:val="single" w:sz="8" w:space="0" w:color="auto"/>
              <w:bottom w:val="single" w:sz="8" w:space="0" w:color="auto"/>
              <w:right w:val="single" w:sz="8" w:space="0" w:color="auto"/>
            </w:tcBorders>
            <w:shd w:val="clear" w:color="auto" w:fill="auto"/>
            <w:hideMark/>
          </w:tcPr>
          <w:p w14:paraId="2CEAB0D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lastRenderedPageBreak/>
              <w:t>2. Pelayanan Informasi Publik</w:t>
            </w:r>
          </w:p>
        </w:tc>
        <w:tc>
          <w:tcPr>
            <w:tcW w:w="1701" w:type="dxa"/>
            <w:tcBorders>
              <w:top w:val="nil"/>
              <w:left w:val="nil"/>
              <w:bottom w:val="single" w:sz="8" w:space="0" w:color="auto"/>
              <w:right w:val="single" w:sz="8" w:space="0" w:color="auto"/>
            </w:tcBorders>
            <w:shd w:val="clear" w:color="000000" w:fill="92D050"/>
            <w:hideMark/>
          </w:tcPr>
          <w:p w14:paraId="428DDC3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 Pelayanan Informasi Publik</w:t>
            </w:r>
          </w:p>
        </w:tc>
        <w:tc>
          <w:tcPr>
            <w:tcW w:w="1701" w:type="dxa"/>
            <w:tcBorders>
              <w:top w:val="nil"/>
              <w:left w:val="nil"/>
              <w:bottom w:val="single" w:sz="8" w:space="0" w:color="auto"/>
              <w:right w:val="single" w:sz="8" w:space="0" w:color="auto"/>
            </w:tcBorders>
            <w:shd w:val="clear" w:color="000000" w:fill="92D050"/>
            <w:hideMark/>
          </w:tcPr>
          <w:p w14:paraId="57466D8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 Pelayanan Informasi Publik</w:t>
            </w:r>
          </w:p>
        </w:tc>
        <w:tc>
          <w:tcPr>
            <w:tcW w:w="2835" w:type="dxa"/>
            <w:tcBorders>
              <w:top w:val="nil"/>
              <w:left w:val="nil"/>
              <w:bottom w:val="single" w:sz="8" w:space="0" w:color="000000"/>
              <w:right w:val="single" w:sz="8" w:space="0" w:color="000000"/>
            </w:tcBorders>
            <w:shd w:val="clear" w:color="000000" w:fill="FFC000"/>
            <w:hideMark/>
          </w:tcPr>
          <w:p w14:paraId="43E54A7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Layanan Pengaduan Pemerintah Kota Bekasi</w:t>
            </w:r>
          </w:p>
        </w:tc>
        <w:tc>
          <w:tcPr>
            <w:tcW w:w="1701" w:type="dxa"/>
            <w:tcBorders>
              <w:top w:val="nil"/>
              <w:left w:val="nil"/>
              <w:bottom w:val="single" w:sz="8" w:space="0" w:color="auto"/>
              <w:right w:val="single" w:sz="8" w:space="0" w:color="auto"/>
            </w:tcBorders>
            <w:shd w:val="clear" w:color="auto" w:fill="auto"/>
            <w:hideMark/>
          </w:tcPr>
          <w:p w14:paraId="4E673A7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Hasil Pelayanan Informasi Publik</w:t>
            </w:r>
          </w:p>
        </w:tc>
        <w:tc>
          <w:tcPr>
            <w:tcW w:w="1701" w:type="dxa"/>
            <w:tcBorders>
              <w:top w:val="nil"/>
              <w:left w:val="nil"/>
              <w:bottom w:val="single" w:sz="8" w:space="0" w:color="auto"/>
              <w:right w:val="single" w:sz="8" w:space="0" w:color="auto"/>
            </w:tcBorders>
            <w:shd w:val="clear" w:color="000000" w:fill="FFFF00"/>
            <w:hideMark/>
          </w:tcPr>
          <w:p w14:paraId="693B6CC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Pemohonan Informasi Publik yang diselesaikan sesuai Peraturan Perundangan</w:t>
            </w:r>
          </w:p>
        </w:tc>
        <w:tc>
          <w:tcPr>
            <w:tcW w:w="1701" w:type="dxa"/>
            <w:tcBorders>
              <w:top w:val="nil"/>
              <w:left w:val="nil"/>
              <w:bottom w:val="single" w:sz="8" w:space="0" w:color="auto"/>
              <w:right w:val="single" w:sz="8" w:space="0" w:color="auto"/>
            </w:tcBorders>
            <w:shd w:val="clear" w:color="000000" w:fill="92D050"/>
            <w:hideMark/>
          </w:tcPr>
          <w:p w14:paraId="27C9F8C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Pemohonan Informasi Publik yang diselesaikan sesuai Peraturan Perundangan</w:t>
            </w:r>
          </w:p>
        </w:tc>
        <w:tc>
          <w:tcPr>
            <w:tcW w:w="1134" w:type="dxa"/>
            <w:tcBorders>
              <w:top w:val="nil"/>
              <w:left w:val="nil"/>
              <w:bottom w:val="single" w:sz="8" w:space="0" w:color="auto"/>
              <w:right w:val="single" w:sz="8" w:space="0" w:color="auto"/>
            </w:tcBorders>
            <w:shd w:val="clear" w:color="auto" w:fill="auto"/>
            <w:noWrap/>
            <w:vAlign w:val="center"/>
            <w:hideMark/>
          </w:tcPr>
          <w:p w14:paraId="0A5A7B69" w14:textId="43993651" w:rsidR="00784353" w:rsidRPr="00784353" w:rsidRDefault="00227839" w:rsidP="00784353">
            <w:pPr>
              <w:spacing w:after="0" w:line="240" w:lineRule="auto"/>
              <w:jc w:val="center"/>
              <w:rPr>
                <w:rFonts w:cs="Calibri"/>
                <w:color w:val="000000"/>
                <w:sz w:val="16"/>
                <w:szCs w:val="16"/>
              </w:rPr>
            </w:pPr>
            <w:r>
              <w:rPr>
                <w:rFonts w:cs="Calibri"/>
                <w:color w:val="000000"/>
                <w:sz w:val="16"/>
                <w:szCs w:val="16"/>
              </w:rPr>
              <w:t>D</w:t>
            </w:r>
            <w:r w:rsidR="00784353" w:rsidRPr="00784353">
              <w:rPr>
                <w:rFonts w:cs="Calibri"/>
                <w:color w:val="000000"/>
                <w:sz w:val="16"/>
                <w:szCs w:val="16"/>
              </w:rPr>
              <w:t>okumen</w:t>
            </w:r>
          </w:p>
        </w:tc>
        <w:tc>
          <w:tcPr>
            <w:tcW w:w="1417" w:type="dxa"/>
            <w:tcBorders>
              <w:top w:val="nil"/>
              <w:left w:val="nil"/>
              <w:bottom w:val="single" w:sz="8" w:space="0" w:color="auto"/>
              <w:right w:val="single" w:sz="8" w:space="0" w:color="auto"/>
            </w:tcBorders>
            <w:shd w:val="clear" w:color="000000" w:fill="FFFF00"/>
            <w:noWrap/>
            <w:vAlign w:val="center"/>
            <w:hideMark/>
          </w:tcPr>
          <w:p w14:paraId="4C3D21B1" w14:textId="67C58BFA"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Permohonan</w:t>
            </w:r>
          </w:p>
        </w:tc>
        <w:tc>
          <w:tcPr>
            <w:tcW w:w="1418" w:type="dxa"/>
            <w:tcBorders>
              <w:top w:val="nil"/>
              <w:left w:val="nil"/>
              <w:bottom w:val="single" w:sz="8" w:space="0" w:color="auto"/>
              <w:right w:val="single" w:sz="8" w:space="0" w:color="auto"/>
            </w:tcBorders>
            <w:shd w:val="clear" w:color="000000" w:fill="92D050"/>
            <w:noWrap/>
            <w:vAlign w:val="center"/>
            <w:hideMark/>
          </w:tcPr>
          <w:p w14:paraId="60426621" w14:textId="2097EBC2"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Permohonan</w:t>
            </w:r>
          </w:p>
        </w:tc>
      </w:tr>
      <w:tr w:rsidR="00784353" w:rsidRPr="00784353" w14:paraId="78585154" w14:textId="77777777" w:rsidTr="00397D10">
        <w:trPr>
          <w:trHeight w:val="2105"/>
        </w:trPr>
        <w:tc>
          <w:tcPr>
            <w:tcW w:w="1702" w:type="dxa"/>
            <w:tcBorders>
              <w:top w:val="nil"/>
              <w:left w:val="single" w:sz="8" w:space="0" w:color="auto"/>
              <w:bottom w:val="single" w:sz="8" w:space="0" w:color="auto"/>
              <w:right w:val="single" w:sz="8" w:space="0" w:color="auto"/>
            </w:tcBorders>
            <w:shd w:val="clear" w:color="auto" w:fill="auto"/>
            <w:hideMark/>
          </w:tcPr>
          <w:p w14:paraId="4B90E50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 Monitoring Opini dan Aspirasi Publik</w:t>
            </w:r>
          </w:p>
        </w:tc>
        <w:tc>
          <w:tcPr>
            <w:tcW w:w="1701" w:type="dxa"/>
            <w:tcBorders>
              <w:top w:val="nil"/>
              <w:left w:val="nil"/>
              <w:bottom w:val="single" w:sz="8" w:space="0" w:color="auto"/>
              <w:right w:val="single" w:sz="8" w:space="0" w:color="auto"/>
            </w:tcBorders>
            <w:shd w:val="clear" w:color="000000" w:fill="FFFF00"/>
            <w:hideMark/>
          </w:tcPr>
          <w:p w14:paraId="10AEC5B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 Monitoring Informasi Kebijakan, Opini dan Aspirasi Publik</w:t>
            </w:r>
          </w:p>
        </w:tc>
        <w:tc>
          <w:tcPr>
            <w:tcW w:w="1701" w:type="dxa"/>
            <w:tcBorders>
              <w:top w:val="nil"/>
              <w:left w:val="nil"/>
              <w:bottom w:val="single" w:sz="8" w:space="0" w:color="auto"/>
              <w:right w:val="single" w:sz="8" w:space="0" w:color="auto"/>
            </w:tcBorders>
            <w:shd w:val="clear" w:color="000000" w:fill="92D050"/>
            <w:hideMark/>
          </w:tcPr>
          <w:p w14:paraId="1BE3A93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 Monitoring Informasi Kebijakan, Opini dan Aspirasi Publik</w:t>
            </w:r>
          </w:p>
        </w:tc>
        <w:tc>
          <w:tcPr>
            <w:tcW w:w="2835" w:type="dxa"/>
            <w:tcBorders>
              <w:top w:val="nil"/>
              <w:left w:val="nil"/>
              <w:bottom w:val="single" w:sz="8" w:space="0" w:color="000000"/>
              <w:right w:val="single" w:sz="8" w:space="0" w:color="000000"/>
            </w:tcBorders>
            <w:shd w:val="clear" w:color="000000" w:fill="FFC000"/>
            <w:hideMark/>
          </w:tcPr>
          <w:p w14:paraId="07E0660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Termonitornya Informasi Kebijakan, Opini dan Aspirasi Publik</w:t>
            </w:r>
          </w:p>
        </w:tc>
        <w:tc>
          <w:tcPr>
            <w:tcW w:w="1701" w:type="dxa"/>
            <w:tcBorders>
              <w:top w:val="nil"/>
              <w:left w:val="nil"/>
              <w:bottom w:val="single" w:sz="8" w:space="0" w:color="auto"/>
              <w:right w:val="single" w:sz="8" w:space="0" w:color="auto"/>
            </w:tcBorders>
            <w:shd w:val="clear" w:color="auto" w:fill="auto"/>
            <w:hideMark/>
          </w:tcPr>
          <w:p w14:paraId="46B5C38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Hasil Monitoring Opini dan Aspirasi Publik</w:t>
            </w:r>
          </w:p>
        </w:tc>
        <w:tc>
          <w:tcPr>
            <w:tcW w:w="1701" w:type="dxa"/>
            <w:tcBorders>
              <w:top w:val="nil"/>
              <w:left w:val="nil"/>
              <w:bottom w:val="single" w:sz="8" w:space="0" w:color="auto"/>
              <w:right w:val="single" w:sz="8" w:space="0" w:color="auto"/>
            </w:tcBorders>
            <w:shd w:val="clear" w:color="000000" w:fill="FFFF00"/>
            <w:hideMark/>
          </w:tcPr>
          <w:p w14:paraId="4619D38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Rekomendasi Komunikasi terhadap Isu Publik yang Berkembang dan Usulan Agenda Komunikasi Prioritas Pemerintah Daerah</w:t>
            </w:r>
          </w:p>
        </w:tc>
        <w:tc>
          <w:tcPr>
            <w:tcW w:w="1701" w:type="dxa"/>
            <w:tcBorders>
              <w:top w:val="nil"/>
              <w:left w:val="nil"/>
              <w:bottom w:val="single" w:sz="8" w:space="0" w:color="auto"/>
              <w:right w:val="single" w:sz="8" w:space="0" w:color="auto"/>
            </w:tcBorders>
            <w:shd w:val="clear" w:color="000000" w:fill="92D050"/>
            <w:hideMark/>
          </w:tcPr>
          <w:p w14:paraId="67D3B2B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Rekomendasi Komunikasi terhadap Isu Publik yang Berkembang dan Usulan Agenda Komunikasi Prioritas Pemerintah Daerah</w:t>
            </w:r>
          </w:p>
        </w:tc>
        <w:tc>
          <w:tcPr>
            <w:tcW w:w="1134" w:type="dxa"/>
            <w:tcBorders>
              <w:top w:val="nil"/>
              <w:left w:val="nil"/>
              <w:bottom w:val="single" w:sz="8" w:space="0" w:color="auto"/>
              <w:right w:val="single" w:sz="8" w:space="0" w:color="auto"/>
            </w:tcBorders>
            <w:shd w:val="clear" w:color="auto" w:fill="auto"/>
            <w:vAlign w:val="center"/>
            <w:hideMark/>
          </w:tcPr>
          <w:p w14:paraId="3F7BC875" w14:textId="7F3C4791"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vAlign w:val="center"/>
            <w:hideMark/>
          </w:tcPr>
          <w:p w14:paraId="0AC61044" w14:textId="46927A90"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Rekomendasi</w:t>
            </w:r>
          </w:p>
        </w:tc>
        <w:tc>
          <w:tcPr>
            <w:tcW w:w="1418" w:type="dxa"/>
            <w:tcBorders>
              <w:top w:val="nil"/>
              <w:left w:val="nil"/>
              <w:bottom w:val="single" w:sz="8" w:space="0" w:color="auto"/>
              <w:right w:val="single" w:sz="8" w:space="0" w:color="auto"/>
            </w:tcBorders>
            <w:shd w:val="clear" w:color="000000" w:fill="92D050"/>
            <w:vAlign w:val="center"/>
            <w:hideMark/>
          </w:tcPr>
          <w:p w14:paraId="6B6AB96C" w14:textId="7C74CDE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Rekomendasi</w:t>
            </w:r>
          </w:p>
        </w:tc>
      </w:tr>
      <w:tr w:rsidR="00784353" w:rsidRPr="00784353" w14:paraId="14FD1A38" w14:textId="77777777" w:rsidTr="00397D10">
        <w:trPr>
          <w:trHeight w:val="1390"/>
        </w:trPr>
        <w:tc>
          <w:tcPr>
            <w:tcW w:w="1702" w:type="dxa"/>
            <w:tcBorders>
              <w:top w:val="nil"/>
              <w:left w:val="single" w:sz="8" w:space="0" w:color="auto"/>
              <w:bottom w:val="single" w:sz="8" w:space="0" w:color="auto"/>
              <w:right w:val="single" w:sz="8" w:space="0" w:color="auto"/>
            </w:tcBorders>
            <w:shd w:val="clear" w:color="auto" w:fill="auto"/>
            <w:hideMark/>
          </w:tcPr>
          <w:p w14:paraId="6F34EF5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4. Pengelolaan Konten dan Perencanaan Media Komunikasi Publik</w:t>
            </w:r>
          </w:p>
        </w:tc>
        <w:tc>
          <w:tcPr>
            <w:tcW w:w="1701" w:type="dxa"/>
            <w:tcBorders>
              <w:top w:val="nil"/>
              <w:left w:val="nil"/>
              <w:bottom w:val="single" w:sz="8" w:space="0" w:color="auto"/>
              <w:right w:val="single" w:sz="8" w:space="0" w:color="auto"/>
            </w:tcBorders>
            <w:shd w:val="clear" w:color="000000" w:fill="FFFF00"/>
            <w:hideMark/>
          </w:tcPr>
          <w:p w14:paraId="5CCE9EC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4. Diseminasi Informasi</w:t>
            </w:r>
          </w:p>
        </w:tc>
        <w:tc>
          <w:tcPr>
            <w:tcW w:w="1701" w:type="dxa"/>
            <w:tcBorders>
              <w:top w:val="nil"/>
              <w:left w:val="nil"/>
              <w:bottom w:val="single" w:sz="8" w:space="0" w:color="auto"/>
              <w:right w:val="single" w:sz="8" w:space="0" w:color="auto"/>
            </w:tcBorders>
            <w:shd w:val="clear" w:color="000000" w:fill="92D050"/>
            <w:hideMark/>
          </w:tcPr>
          <w:p w14:paraId="7DADAE0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4. Diseminasi Informasi</w:t>
            </w:r>
          </w:p>
        </w:tc>
        <w:tc>
          <w:tcPr>
            <w:tcW w:w="2835" w:type="dxa"/>
            <w:tcBorders>
              <w:top w:val="nil"/>
              <w:left w:val="nil"/>
              <w:bottom w:val="single" w:sz="8" w:space="0" w:color="000000"/>
              <w:right w:val="single" w:sz="8" w:space="0" w:color="000000"/>
            </w:tcBorders>
            <w:shd w:val="clear" w:color="000000" w:fill="FFC000"/>
            <w:hideMark/>
          </w:tcPr>
          <w:p w14:paraId="0AFA20C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Diseminasi Informasi</w:t>
            </w:r>
          </w:p>
        </w:tc>
        <w:tc>
          <w:tcPr>
            <w:tcW w:w="1701" w:type="dxa"/>
            <w:tcBorders>
              <w:top w:val="nil"/>
              <w:left w:val="nil"/>
              <w:bottom w:val="single" w:sz="8" w:space="0" w:color="auto"/>
              <w:right w:val="single" w:sz="8" w:space="0" w:color="auto"/>
            </w:tcBorders>
            <w:shd w:val="clear" w:color="auto" w:fill="auto"/>
            <w:hideMark/>
          </w:tcPr>
          <w:p w14:paraId="38C945C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Hasil Pengelolaan Konten dan Perencanaan Media Komunikasi Publik</w:t>
            </w:r>
          </w:p>
        </w:tc>
        <w:tc>
          <w:tcPr>
            <w:tcW w:w="1701" w:type="dxa"/>
            <w:tcBorders>
              <w:top w:val="nil"/>
              <w:left w:val="nil"/>
              <w:bottom w:val="single" w:sz="8" w:space="0" w:color="auto"/>
              <w:right w:val="single" w:sz="8" w:space="0" w:color="auto"/>
            </w:tcBorders>
            <w:shd w:val="clear" w:color="000000" w:fill="FFFF00"/>
            <w:hideMark/>
          </w:tcPr>
          <w:p w14:paraId="1C87571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Persentase Khalayak yang Terpapar Informasi Publik</w:t>
            </w:r>
          </w:p>
        </w:tc>
        <w:tc>
          <w:tcPr>
            <w:tcW w:w="1701" w:type="dxa"/>
            <w:tcBorders>
              <w:top w:val="nil"/>
              <w:left w:val="nil"/>
              <w:bottom w:val="single" w:sz="8" w:space="0" w:color="auto"/>
              <w:right w:val="single" w:sz="8" w:space="0" w:color="auto"/>
            </w:tcBorders>
            <w:shd w:val="clear" w:color="000000" w:fill="92D050"/>
            <w:hideMark/>
          </w:tcPr>
          <w:p w14:paraId="0F25A94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Persentase Khalayak yang Terpapar Informasi Publik</w:t>
            </w:r>
          </w:p>
        </w:tc>
        <w:tc>
          <w:tcPr>
            <w:tcW w:w="1134" w:type="dxa"/>
            <w:tcBorders>
              <w:top w:val="nil"/>
              <w:left w:val="nil"/>
              <w:bottom w:val="single" w:sz="8" w:space="0" w:color="auto"/>
              <w:right w:val="single" w:sz="8" w:space="0" w:color="auto"/>
            </w:tcBorders>
            <w:shd w:val="clear" w:color="auto" w:fill="auto"/>
            <w:vAlign w:val="center"/>
            <w:hideMark/>
          </w:tcPr>
          <w:p w14:paraId="32DB2BE2" w14:textId="280D520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vAlign w:val="center"/>
            <w:hideMark/>
          </w:tcPr>
          <w:p w14:paraId="1D2F4DF4" w14:textId="2211528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8" w:type="dxa"/>
            <w:tcBorders>
              <w:top w:val="nil"/>
              <w:left w:val="nil"/>
              <w:bottom w:val="single" w:sz="8" w:space="0" w:color="auto"/>
              <w:right w:val="single" w:sz="8" w:space="0" w:color="auto"/>
            </w:tcBorders>
            <w:shd w:val="clear" w:color="000000" w:fill="92D050"/>
            <w:vAlign w:val="center"/>
            <w:hideMark/>
          </w:tcPr>
          <w:p w14:paraId="3ACE3CBE" w14:textId="0D97D96A"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r>
      <w:tr w:rsidR="00784353" w:rsidRPr="00784353" w14:paraId="76A3263B" w14:textId="77777777" w:rsidTr="00397D10">
        <w:trPr>
          <w:trHeight w:val="2314"/>
        </w:trPr>
        <w:tc>
          <w:tcPr>
            <w:tcW w:w="1702" w:type="dxa"/>
            <w:tcBorders>
              <w:top w:val="nil"/>
              <w:left w:val="single" w:sz="8" w:space="0" w:color="auto"/>
              <w:bottom w:val="single" w:sz="8" w:space="0" w:color="auto"/>
              <w:right w:val="single" w:sz="8" w:space="0" w:color="auto"/>
            </w:tcBorders>
            <w:shd w:val="clear" w:color="auto" w:fill="auto"/>
            <w:hideMark/>
          </w:tcPr>
          <w:p w14:paraId="4CE39DF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lastRenderedPageBreak/>
              <w:t>5. Pengelolaan Media Komunikasi Publik</w:t>
            </w:r>
          </w:p>
        </w:tc>
        <w:tc>
          <w:tcPr>
            <w:tcW w:w="1701" w:type="dxa"/>
            <w:tcBorders>
              <w:top w:val="nil"/>
              <w:left w:val="nil"/>
              <w:bottom w:val="single" w:sz="8" w:space="0" w:color="auto"/>
              <w:right w:val="single" w:sz="8" w:space="0" w:color="auto"/>
            </w:tcBorders>
            <w:shd w:val="clear" w:color="000000" w:fill="92D050"/>
            <w:hideMark/>
          </w:tcPr>
          <w:p w14:paraId="53304C2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5. Pengelolaan Media Komunikasi Publik</w:t>
            </w:r>
          </w:p>
        </w:tc>
        <w:tc>
          <w:tcPr>
            <w:tcW w:w="1701" w:type="dxa"/>
            <w:tcBorders>
              <w:top w:val="nil"/>
              <w:left w:val="nil"/>
              <w:bottom w:val="single" w:sz="8" w:space="0" w:color="auto"/>
              <w:right w:val="single" w:sz="8" w:space="0" w:color="auto"/>
            </w:tcBorders>
            <w:shd w:val="clear" w:color="000000" w:fill="92D050"/>
            <w:hideMark/>
          </w:tcPr>
          <w:p w14:paraId="7EE7115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5. Pengelolaan Media Komunikasi Publik</w:t>
            </w:r>
          </w:p>
        </w:tc>
        <w:tc>
          <w:tcPr>
            <w:tcW w:w="2835" w:type="dxa"/>
            <w:tcBorders>
              <w:top w:val="nil"/>
              <w:left w:val="nil"/>
              <w:bottom w:val="single" w:sz="8" w:space="0" w:color="auto"/>
              <w:right w:val="single" w:sz="8" w:space="0" w:color="auto"/>
            </w:tcBorders>
            <w:shd w:val="clear" w:color="000000" w:fill="FFC000"/>
            <w:hideMark/>
          </w:tcPr>
          <w:p w14:paraId="0191434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Terkelolanya Media Komunikasi Publik</w:t>
            </w:r>
          </w:p>
        </w:tc>
        <w:tc>
          <w:tcPr>
            <w:tcW w:w="1701" w:type="dxa"/>
            <w:tcBorders>
              <w:top w:val="nil"/>
              <w:left w:val="nil"/>
              <w:bottom w:val="single" w:sz="8" w:space="0" w:color="auto"/>
              <w:right w:val="single" w:sz="8" w:space="0" w:color="auto"/>
            </w:tcBorders>
            <w:shd w:val="clear" w:color="auto" w:fill="auto"/>
            <w:hideMark/>
          </w:tcPr>
          <w:p w14:paraId="3CCD9F7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Hasil Pelaksanaan Pengelolaan Media Komunikasi Publik</w:t>
            </w:r>
          </w:p>
        </w:tc>
        <w:tc>
          <w:tcPr>
            <w:tcW w:w="1701" w:type="dxa"/>
            <w:tcBorders>
              <w:top w:val="nil"/>
              <w:left w:val="nil"/>
              <w:bottom w:val="single" w:sz="8" w:space="0" w:color="auto"/>
              <w:right w:val="single" w:sz="8" w:space="0" w:color="auto"/>
            </w:tcBorders>
            <w:shd w:val="clear" w:color="000000" w:fill="FFFF00"/>
            <w:hideMark/>
          </w:tcPr>
          <w:p w14:paraId="376BF22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Media Komunikasi Publik Milik Pemerintah Daerah yang Dikelola maupun Pemanfaatan Media Berbayar sesuai Kriteria/Juknis</w:t>
            </w:r>
          </w:p>
        </w:tc>
        <w:tc>
          <w:tcPr>
            <w:tcW w:w="1701" w:type="dxa"/>
            <w:tcBorders>
              <w:top w:val="nil"/>
              <w:left w:val="nil"/>
              <w:bottom w:val="single" w:sz="8" w:space="0" w:color="auto"/>
              <w:right w:val="single" w:sz="8" w:space="0" w:color="auto"/>
            </w:tcBorders>
            <w:shd w:val="clear" w:color="000000" w:fill="92D050"/>
            <w:hideMark/>
          </w:tcPr>
          <w:p w14:paraId="43347CA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Media Komunikasi Publik Milik Pemerintah Daerah yang Dikelola maupun Pemanfaatan Media Berbayar sesuai Kriteria/Juknis</w:t>
            </w:r>
          </w:p>
        </w:tc>
        <w:tc>
          <w:tcPr>
            <w:tcW w:w="1134" w:type="dxa"/>
            <w:tcBorders>
              <w:top w:val="nil"/>
              <w:left w:val="nil"/>
              <w:bottom w:val="single" w:sz="8" w:space="0" w:color="auto"/>
              <w:right w:val="single" w:sz="8" w:space="0" w:color="auto"/>
            </w:tcBorders>
            <w:shd w:val="clear" w:color="auto" w:fill="auto"/>
            <w:vAlign w:val="center"/>
            <w:hideMark/>
          </w:tcPr>
          <w:p w14:paraId="4F9F1A5D" w14:textId="157C7F3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vAlign w:val="center"/>
            <w:hideMark/>
          </w:tcPr>
          <w:p w14:paraId="25C339C1" w14:textId="6429344D"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Media</w:t>
            </w:r>
          </w:p>
        </w:tc>
        <w:tc>
          <w:tcPr>
            <w:tcW w:w="1418" w:type="dxa"/>
            <w:tcBorders>
              <w:top w:val="nil"/>
              <w:left w:val="nil"/>
              <w:bottom w:val="single" w:sz="8" w:space="0" w:color="auto"/>
              <w:right w:val="single" w:sz="8" w:space="0" w:color="auto"/>
            </w:tcBorders>
            <w:shd w:val="clear" w:color="000000" w:fill="92D050"/>
            <w:vAlign w:val="center"/>
            <w:hideMark/>
          </w:tcPr>
          <w:p w14:paraId="4D8B5E08" w14:textId="1BC8473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Media</w:t>
            </w:r>
          </w:p>
        </w:tc>
      </w:tr>
      <w:tr w:rsidR="0028359B" w:rsidRPr="00784353" w14:paraId="58ECA10A" w14:textId="77777777" w:rsidTr="00397D10">
        <w:trPr>
          <w:trHeight w:val="1525"/>
        </w:trPr>
        <w:tc>
          <w:tcPr>
            <w:tcW w:w="1702" w:type="dxa"/>
            <w:tcBorders>
              <w:top w:val="nil"/>
              <w:left w:val="single" w:sz="8" w:space="0" w:color="auto"/>
              <w:bottom w:val="single" w:sz="8" w:space="0" w:color="auto"/>
              <w:right w:val="single" w:sz="8" w:space="0" w:color="auto"/>
            </w:tcBorders>
            <w:shd w:val="clear" w:color="auto" w:fill="auto"/>
          </w:tcPr>
          <w:p w14:paraId="410EAB9D" w14:textId="5E5B6BFB" w:rsidR="0028359B" w:rsidRPr="00784353" w:rsidRDefault="0028359B"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92D050"/>
          </w:tcPr>
          <w:p w14:paraId="6ADA7502" w14:textId="744A592B" w:rsidR="0028359B" w:rsidRPr="00784353" w:rsidRDefault="0028359B"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92D050"/>
          </w:tcPr>
          <w:p w14:paraId="59C7B8CC" w14:textId="76921C7A" w:rsidR="0028359B" w:rsidRPr="00784353" w:rsidRDefault="0028359B" w:rsidP="00784353">
            <w:pPr>
              <w:spacing w:after="0" w:line="240" w:lineRule="auto"/>
              <w:rPr>
                <w:rFonts w:cs="Calibri"/>
                <w:color w:val="000000"/>
                <w:sz w:val="16"/>
                <w:szCs w:val="16"/>
              </w:rPr>
            </w:pPr>
            <w:r>
              <w:rPr>
                <w:rFonts w:cs="Calibri"/>
                <w:color w:val="000000"/>
                <w:sz w:val="16"/>
                <w:szCs w:val="16"/>
              </w:rPr>
              <w:t xml:space="preserve">6. </w:t>
            </w:r>
            <w:r w:rsidRPr="0028359B">
              <w:rPr>
                <w:rFonts w:cs="Calibri"/>
                <w:color w:val="000000"/>
                <w:sz w:val="16"/>
                <w:szCs w:val="16"/>
              </w:rPr>
              <w:t>Penyusunan Strategi Komunikasi Publik</w:t>
            </w:r>
          </w:p>
        </w:tc>
        <w:tc>
          <w:tcPr>
            <w:tcW w:w="2835" w:type="dxa"/>
            <w:tcBorders>
              <w:top w:val="nil"/>
              <w:left w:val="nil"/>
              <w:bottom w:val="single" w:sz="8" w:space="0" w:color="auto"/>
              <w:right w:val="single" w:sz="8" w:space="0" w:color="auto"/>
            </w:tcBorders>
            <w:shd w:val="clear" w:color="000000" w:fill="FFC000"/>
          </w:tcPr>
          <w:p w14:paraId="5E0959AD" w14:textId="7C34FAA0" w:rsidR="0028359B" w:rsidRPr="00784353" w:rsidRDefault="0028359B" w:rsidP="00784353">
            <w:pPr>
              <w:spacing w:after="0" w:line="240" w:lineRule="auto"/>
              <w:rPr>
                <w:rFonts w:cs="Calibri"/>
                <w:color w:val="000000"/>
                <w:sz w:val="16"/>
                <w:szCs w:val="16"/>
              </w:rPr>
            </w:pPr>
            <w:r>
              <w:rPr>
                <w:rFonts w:cs="Calibri"/>
                <w:color w:val="000000"/>
                <w:sz w:val="16"/>
                <w:szCs w:val="16"/>
              </w:rPr>
              <w:t>Tersedianya</w:t>
            </w:r>
            <w:r w:rsidRPr="0028359B">
              <w:rPr>
                <w:rFonts w:cs="Calibri"/>
                <w:color w:val="000000"/>
                <w:sz w:val="16"/>
                <w:szCs w:val="16"/>
              </w:rPr>
              <w:t xml:space="preserve"> Strategi Komunikasi Publik</w:t>
            </w:r>
          </w:p>
        </w:tc>
        <w:tc>
          <w:tcPr>
            <w:tcW w:w="1701" w:type="dxa"/>
            <w:tcBorders>
              <w:top w:val="nil"/>
              <w:left w:val="nil"/>
              <w:bottom w:val="single" w:sz="8" w:space="0" w:color="auto"/>
              <w:right w:val="single" w:sz="8" w:space="0" w:color="auto"/>
            </w:tcBorders>
            <w:shd w:val="clear" w:color="auto" w:fill="auto"/>
          </w:tcPr>
          <w:p w14:paraId="27C22D72" w14:textId="177FD552" w:rsidR="0028359B" w:rsidRPr="00784353" w:rsidRDefault="0028359B"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FFFF00"/>
          </w:tcPr>
          <w:p w14:paraId="5F5641F5" w14:textId="1E2774BF" w:rsidR="0028359B" w:rsidRPr="00784353" w:rsidRDefault="0028359B"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92D050"/>
          </w:tcPr>
          <w:p w14:paraId="0B2D4227" w14:textId="5F1691F7" w:rsidR="0028359B" w:rsidRPr="00784353" w:rsidRDefault="0028359B" w:rsidP="00784353">
            <w:pPr>
              <w:spacing w:after="0" w:line="240" w:lineRule="auto"/>
              <w:rPr>
                <w:rFonts w:cs="Calibri"/>
                <w:color w:val="000000"/>
                <w:sz w:val="16"/>
                <w:szCs w:val="16"/>
              </w:rPr>
            </w:pPr>
            <w:r w:rsidRPr="0028359B">
              <w:rPr>
                <w:rFonts w:cs="Calibri"/>
                <w:color w:val="000000"/>
                <w:sz w:val="16"/>
                <w:szCs w:val="16"/>
              </w:rPr>
              <w:t>Jumlah Strategi Komunikasi Publik yang disusun</w:t>
            </w:r>
          </w:p>
        </w:tc>
        <w:tc>
          <w:tcPr>
            <w:tcW w:w="1134" w:type="dxa"/>
            <w:tcBorders>
              <w:top w:val="nil"/>
              <w:left w:val="nil"/>
              <w:bottom w:val="single" w:sz="8" w:space="0" w:color="auto"/>
              <w:right w:val="single" w:sz="8" w:space="0" w:color="auto"/>
            </w:tcBorders>
            <w:shd w:val="clear" w:color="auto" w:fill="auto"/>
            <w:vAlign w:val="center"/>
          </w:tcPr>
          <w:p w14:paraId="624F8617" w14:textId="6AB68193" w:rsidR="0028359B" w:rsidRPr="00784353" w:rsidRDefault="0028359B" w:rsidP="00784353">
            <w:pPr>
              <w:spacing w:after="0" w:line="240" w:lineRule="auto"/>
              <w:jc w:val="center"/>
              <w:rPr>
                <w:rFonts w:cs="Calibri"/>
                <w:color w:val="000000"/>
                <w:sz w:val="16"/>
                <w:szCs w:val="16"/>
              </w:rPr>
            </w:pPr>
            <w:r>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FFFF00"/>
            <w:vAlign w:val="center"/>
          </w:tcPr>
          <w:p w14:paraId="1FD81BD7" w14:textId="7695DB76" w:rsidR="0028359B" w:rsidRPr="00784353" w:rsidRDefault="0028359B" w:rsidP="00784353">
            <w:pPr>
              <w:spacing w:after="0" w:line="240" w:lineRule="auto"/>
              <w:jc w:val="center"/>
              <w:rPr>
                <w:rFonts w:cs="Calibri"/>
                <w:color w:val="000000"/>
                <w:sz w:val="16"/>
                <w:szCs w:val="16"/>
              </w:rPr>
            </w:pPr>
            <w:r>
              <w:rPr>
                <w:rFonts w:cs="Calibri"/>
                <w:color w:val="000000"/>
                <w:sz w:val="16"/>
                <w:szCs w:val="16"/>
              </w:rPr>
              <w:t>-</w:t>
            </w:r>
          </w:p>
        </w:tc>
        <w:tc>
          <w:tcPr>
            <w:tcW w:w="1418" w:type="dxa"/>
            <w:tcBorders>
              <w:top w:val="nil"/>
              <w:left w:val="nil"/>
              <w:bottom w:val="single" w:sz="8" w:space="0" w:color="auto"/>
              <w:right w:val="single" w:sz="8" w:space="0" w:color="auto"/>
            </w:tcBorders>
            <w:shd w:val="clear" w:color="000000" w:fill="92D050"/>
            <w:vAlign w:val="center"/>
          </w:tcPr>
          <w:p w14:paraId="40B0C7C5" w14:textId="2E2408D1" w:rsidR="0028359B" w:rsidRPr="00784353" w:rsidRDefault="0028359B" w:rsidP="00784353">
            <w:pPr>
              <w:spacing w:after="0" w:line="240" w:lineRule="auto"/>
              <w:jc w:val="center"/>
              <w:rPr>
                <w:rFonts w:cs="Calibri"/>
                <w:color w:val="000000"/>
                <w:sz w:val="16"/>
                <w:szCs w:val="16"/>
              </w:rPr>
            </w:pPr>
            <w:r w:rsidRPr="00784353">
              <w:rPr>
                <w:rFonts w:cs="Calibri"/>
                <w:color w:val="000000"/>
                <w:sz w:val="16"/>
                <w:szCs w:val="16"/>
              </w:rPr>
              <w:t>Dokumen</w:t>
            </w:r>
          </w:p>
        </w:tc>
      </w:tr>
      <w:tr w:rsidR="00784353" w:rsidRPr="00784353" w14:paraId="19264C40" w14:textId="77777777" w:rsidTr="00397D10">
        <w:trPr>
          <w:trHeight w:val="1765"/>
        </w:trPr>
        <w:tc>
          <w:tcPr>
            <w:tcW w:w="1702" w:type="dxa"/>
            <w:tcBorders>
              <w:top w:val="single" w:sz="8" w:space="0" w:color="auto"/>
              <w:left w:val="single" w:sz="8" w:space="0" w:color="auto"/>
              <w:bottom w:val="single" w:sz="4" w:space="0" w:color="auto"/>
              <w:right w:val="single" w:sz="8" w:space="0" w:color="auto"/>
            </w:tcBorders>
            <w:shd w:val="clear" w:color="auto" w:fill="auto"/>
            <w:hideMark/>
          </w:tcPr>
          <w:p w14:paraId="6BFE90A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6. Penguatan Kapasitas Sumber Daya Komunikasi Publik</w:t>
            </w:r>
          </w:p>
        </w:tc>
        <w:tc>
          <w:tcPr>
            <w:tcW w:w="1701" w:type="dxa"/>
            <w:tcBorders>
              <w:top w:val="single" w:sz="8" w:space="0" w:color="auto"/>
              <w:left w:val="nil"/>
              <w:bottom w:val="single" w:sz="4" w:space="0" w:color="auto"/>
              <w:right w:val="single" w:sz="8" w:space="0" w:color="auto"/>
            </w:tcBorders>
            <w:shd w:val="clear" w:color="000000" w:fill="FFFF00"/>
            <w:hideMark/>
          </w:tcPr>
          <w:p w14:paraId="2000542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6. Penguatan Kapasitas Sumber Daya Manusia Komunikasi Publik</w:t>
            </w:r>
          </w:p>
        </w:tc>
        <w:tc>
          <w:tcPr>
            <w:tcW w:w="1701" w:type="dxa"/>
            <w:tcBorders>
              <w:top w:val="single" w:sz="8" w:space="0" w:color="auto"/>
              <w:left w:val="nil"/>
              <w:bottom w:val="single" w:sz="4" w:space="0" w:color="auto"/>
              <w:right w:val="single" w:sz="8" w:space="0" w:color="auto"/>
            </w:tcBorders>
            <w:shd w:val="clear" w:color="000000" w:fill="92D050"/>
            <w:hideMark/>
          </w:tcPr>
          <w:p w14:paraId="47A9FF6A" w14:textId="1BE71DB1" w:rsidR="00784353" w:rsidRPr="00784353" w:rsidRDefault="00DC7672" w:rsidP="00784353">
            <w:pPr>
              <w:spacing w:after="0" w:line="240" w:lineRule="auto"/>
              <w:rPr>
                <w:rFonts w:cs="Calibri"/>
                <w:color w:val="000000"/>
                <w:sz w:val="16"/>
                <w:szCs w:val="16"/>
              </w:rPr>
            </w:pPr>
            <w:r>
              <w:rPr>
                <w:rFonts w:cs="Calibri"/>
                <w:color w:val="000000"/>
                <w:sz w:val="16"/>
                <w:szCs w:val="16"/>
              </w:rPr>
              <w:t>7</w:t>
            </w:r>
            <w:r w:rsidR="00784353" w:rsidRPr="00784353">
              <w:rPr>
                <w:rFonts w:cs="Calibri"/>
                <w:color w:val="000000"/>
                <w:sz w:val="16"/>
                <w:szCs w:val="16"/>
              </w:rPr>
              <w:t>. Penguatan Kapasitas Sumber Daya Manusia Komunikasi Publik</w:t>
            </w:r>
          </w:p>
        </w:tc>
        <w:tc>
          <w:tcPr>
            <w:tcW w:w="2835" w:type="dxa"/>
            <w:tcBorders>
              <w:top w:val="single" w:sz="8" w:space="0" w:color="auto"/>
              <w:left w:val="nil"/>
              <w:bottom w:val="single" w:sz="4" w:space="0" w:color="auto"/>
              <w:right w:val="single" w:sz="8" w:space="0" w:color="auto"/>
            </w:tcBorders>
            <w:shd w:val="clear" w:color="000000" w:fill="FFC000"/>
            <w:hideMark/>
          </w:tcPr>
          <w:p w14:paraId="5FB860C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Penguatan Kapasitas Sumber Daya Manusia Komunikasi Publik</w:t>
            </w:r>
          </w:p>
        </w:tc>
        <w:tc>
          <w:tcPr>
            <w:tcW w:w="1701" w:type="dxa"/>
            <w:tcBorders>
              <w:top w:val="single" w:sz="8" w:space="0" w:color="auto"/>
              <w:left w:val="nil"/>
              <w:bottom w:val="single" w:sz="4" w:space="0" w:color="auto"/>
              <w:right w:val="single" w:sz="8" w:space="0" w:color="auto"/>
            </w:tcBorders>
            <w:shd w:val="clear" w:color="auto" w:fill="auto"/>
            <w:hideMark/>
          </w:tcPr>
          <w:p w14:paraId="3F65488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Sumber Daya Komunikasi Publik yang Meningkat Kapasitasnya</w:t>
            </w:r>
          </w:p>
        </w:tc>
        <w:tc>
          <w:tcPr>
            <w:tcW w:w="1701" w:type="dxa"/>
            <w:tcBorders>
              <w:top w:val="single" w:sz="8" w:space="0" w:color="auto"/>
              <w:left w:val="nil"/>
              <w:bottom w:val="single" w:sz="4" w:space="0" w:color="auto"/>
              <w:right w:val="single" w:sz="8" w:space="0" w:color="auto"/>
            </w:tcBorders>
            <w:shd w:val="clear" w:color="000000" w:fill="FFFF00"/>
            <w:hideMark/>
          </w:tcPr>
          <w:p w14:paraId="2B9CFAA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ASN Bidang Komunikasi Publik yang Difasilitasi Mengikuti Bimtek/Pelatihan</w:t>
            </w:r>
          </w:p>
        </w:tc>
        <w:tc>
          <w:tcPr>
            <w:tcW w:w="1701" w:type="dxa"/>
            <w:tcBorders>
              <w:top w:val="single" w:sz="8" w:space="0" w:color="auto"/>
              <w:left w:val="nil"/>
              <w:bottom w:val="single" w:sz="4" w:space="0" w:color="auto"/>
              <w:right w:val="single" w:sz="8" w:space="0" w:color="auto"/>
            </w:tcBorders>
            <w:shd w:val="clear" w:color="000000" w:fill="92D050"/>
            <w:hideMark/>
          </w:tcPr>
          <w:p w14:paraId="4049943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ASN Bidang Komunikasi Publik yang Difasilitasi Mengikuti Bimtek/Pelatihan</w:t>
            </w:r>
          </w:p>
        </w:tc>
        <w:tc>
          <w:tcPr>
            <w:tcW w:w="1134" w:type="dxa"/>
            <w:tcBorders>
              <w:top w:val="single" w:sz="8" w:space="0" w:color="auto"/>
              <w:left w:val="nil"/>
              <w:bottom w:val="single" w:sz="4" w:space="0" w:color="auto"/>
              <w:right w:val="single" w:sz="8" w:space="0" w:color="auto"/>
            </w:tcBorders>
            <w:shd w:val="clear" w:color="auto" w:fill="auto"/>
            <w:noWrap/>
            <w:vAlign w:val="center"/>
            <w:hideMark/>
          </w:tcPr>
          <w:p w14:paraId="61C6F15E" w14:textId="71B734E1"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Orang</w:t>
            </w:r>
          </w:p>
        </w:tc>
        <w:tc>
          <w:tcPr>
            <w:tcW w:w="1417" w:type="dxa"/>
            <w:tcBorders>
              <w:top w:val="single" w:sz="8" w:space="0" w:color="auto"/>
              <w:left w:val="nil"/>
              <w:bottom w:val="single" w:sz="4" w:space="0" w:color="auto"/>
              <w:right w:val="single" w:sz="8" w:space="0" w:color="auto"/>
            </w:tcBorders>
            <w:shd w:val="clear" w:color="000000" w:fill="FFFF00"/>
            <w:noWrap/>
            <w:vAlign w:val="center"/>
            <w:hideMark/>
          </w:tcPr>
          <w:p w14:paraId="28268DA0" w14:textId="1C7480F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Orang</w:t>
            </w:r>
          </w:p>
        </w:tc>
        <w:tc>
          <w:tcPr>
            <w:tcW w:w="1418" w:type="dxa"/>
            <w:tcBorders>
              <w:top w:val="single" w:sz="8" w:space="0" w:color="auto"/>
              <w:left w:val="nil"/>
              <w:bottom w:val="single" w:sz="4" w:space="0" w:color="auto"/>
              <w:right w:val="single" w:sz="8" w:space="0" w:color="auto"/>
            </w:tcBorders>
            <w:shd w:val="clear" w:color="000000" w:fill="92D050"/>
            <w:noWrap/>
            <w:vAlign w:val="center"/>
            <w:hideMark/>
          </w:tcPr>
          <w:p w14:paraId="6A13EADF" w14:textId="3C846CDB"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Orang</w:t>
            </w:r>
          </w:p>
        </w:tc>
      </w:tr>
      <w:tr w:rsidR="00784353" w:rsidRPr="00784353" w14:paraId="3629106C" w14:textId="77777777" w:rsidTr="00397D10">
        <w:trPr>
          <w:trHeight w:val="525"/>
        </w:trPr>
        <w:tc>
          <w:tcPr>
            <w:tcW w:w="1702" w:type="dxa"/>
            <w:tcBorders>
              <w:top w:val="single" w:sz="4" w:space="0" w:color="auto"/>
              <w:left w:val="single" w:sz="8" w:space="0" w:color="auto"/>
              <w:bottom w:val="single" w:sz="8" w:space="0" w:color="auto"/>
              <w:right w:val="single" w:sz="8" w:space="0" w:color="auto"/>
            </w:tcBorders>
            <w:shd w:val="clear" w:color="000000" w:fill="9BC2E6"/>
            <w:hideMark/>
          </w:tcPr>
          <w:p w14:paraId="6D47E18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II. Program Pengelolaan Aplikasi Informatika</w:t>
            </w:r>
          </w:p>
        </w:tc>
        <w:tc>
          <w:tcPr>
            <w:tcW w:w="1701" w:type="dxa"/>
            <w:tcBorders>
              <w:top w:val="single" w:sz="4" w:space="0" w:color="auto"/>
              <w:left w:val="nil"/>
              <w:bottom w:val="single" w:sz="8" w:space="0" w:color="auto"/>
              <w:right w:val="single" w:sz="8" w:space="0" w:color="auto"/>
            </w:tcBorders>
            <w:shd w:val="clear" w:color="000000" w:fill="92D050"/>
            <w:hideMark/>
          </w:tcPr>
          <w:p w14:paraId="79A4E82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II. Program Pengelolaan Aplikasi Informatika</w:t>
            </w:r>
          </w:p>
        </w:tc>
        <w:tc>
          <w:tcPr>
            <w:tcW w:w="1701" w:type="dxa"/>
            <w:tcBorders>
              <w:top w:val="single" w:sz="4" w:space="0" w:color="auto"/>
              <w:left w:val="nil"/>
              <w:bottom w:val="single" w:sz="8" w:space="0" w:color="auto"/>
              <w:right w:val="single" w:sz="8" w:space="0" w:color="auto"/>
            </w:tcBorders>
            <w:shd w:val="clear" w:color="000000" w:fill="92D050"/>
            <w:hideMark/>
          </w:tcPr>
          <w:p w14:paraId="466B7C8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II. Program Pengelolaan Aplikasi Informatika</w:t>
            </w:r>
          </w:p>
        </w:tc>
        <w:tc>
          <w:tcPr>
            <w:tcW w:w="2835" w:type="dxa"/>
            <w:tcBorders>
              <w:top w:val="single" w:sz="4" w:space="0" w:color="auto"/>
              <w:left w:val="nil"/>
              <w:bottom w:val="single" w:sz="8" w:space="0" w:color="auto"/>
              <w:right w:val="single" w:sz="8" w:space="0" w:color="auto"/>
            </w:tcBorders>
            <w:shd w:val="clear" w:color="000000" w:fill="FFC000"/>
            <w:hideMark/>
          </w:tcPr>
          <w:p w14:paraId="24954F3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Pengelolaan Aplikasi Informatika</w:t>
            </w:r>
          </w:p>
        </w:tc>
        <w:tc>
          <w:tcPr>
            <w:tcW w:w="1701" w:type="dxa"/>
            <w:tcBorders>
              <w:top w:val="single" w:sz="4" w:space="0" w:color="auto"/>
              <w:left w:val="nil"/>
              <w:bottom w:val="single" w:sz="8" w:space="0" w:color="auto"/>
              <w:right w:val="single" w:sz="8" w:space="0" w:color="auto"/>
            </w:tcBorders>
            <w:shd w:val="clear" w:color="000000" w:fill="9BC2E6"/>
            <w:hideMark/>
          </w:tcPr>
          <w:p w14:paraId="0F0BBFD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Pengelolaan Sistem Layanan Publik Berbasis Digital</w:t>
            </w:r>
          </w:p>
        </w:tc>
        <w:tc>
          <w:tcPr>
            <w:tcW w:w="1701" w:type="dxa"/>
            <w:tcBorders>
              <w:top w:val="single" w:sz="4" w:space="0" w:color="auto"/>
              <w:left w:val="nil"/>
              <w:bottom w:val="single" w:sz="8" w:space="0" w:color="auto"/>
              <w:right w:val="single" w:sz="8" w:space="0" w:color="auto"/>
            </w:tcBorders>
            <w:shd w:val="clear" w:color="000000" w:fill="92D050"/>
            <w:hideMark/>
          </w:tcPr>
          <w:p w14:paraId="50CBD8C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Pengelolaan Sistem Layanan Publik Berbasis Digital</w:t>
            </w:r>
          </w:p>
        </w:tc>
        <w:tc>
          <w:tcPr>
            <w:tcW w:w="1701" w:type="dxa"/>
            <w:tcBorders>
              <w:top w:val="single" w:sz="4" w:space="0" w:color="auto"/>
              <w:left w:val="nil"/>
              <w:bottom w:val="single" w:sz="8" w:space="0" w:color="auto"/>
              <w:right w:val="single" w:sz="8" w:space="0" w:color="auto"/>
            </w:tcBorders>
            <w:shd w:val="clear" w:color="000000" w:fill="92D050"/>
            <w:hideMark/>
          </w:tcPr>
          <w:p w14:paraId="37470D5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Pengelolaan Sistem Layanan Publik Berbasis Digital</w:t>
            </w:r>
          </w:p>
        </w:tc>
        <w:tc>
          <w:tcPr>
            <w:tcW w:w="1134" w:type="dxa"/>
            <w:tcBorders>
              <w:top w:val="single" w:sz="4" w:space="0" w:color="auto"/>
              <w:left w:val="nil"/>
              <w:bottom w:val="single" w:sz="8" w:space="0" w:color="auto"/>
              <w:right w:val="single" w:sz="8" w:space="0" w:color="auto"/>
            </w:tcBorders>
            <w:shd w:val="clear" w:color="000000" w:fill="9BC2E6"/>
            <w:noWrap/>
            <w:vAlign w:val="center"/>
            <w:hideMark/>
          </w:tcPr>
          <w:p w14:paraId="3BD6FF3F" w14:textId="1CE13034" w:rsidR="00784353" w:rsidRPr="00784353" w:rsidRDefault="00F641B3"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7" w:type="dxa"/>
            <w:tcBorders>
              <w:top w:val="single" w:sz="4" w:space="0" w:color="auto"/>
              <w:left w:val="nil"/>
              <w:bottom w:val="single" w:sz="8" w:space="0" w:color="auto"/>
              <w:right w:val="single" w:sz="8" w:space="0" w:color="auto"/>
            </w:tcBorders>
            <w:shd w:val="clear" w:color="000000" w:fill="92D050"/>
            <w:noWrap/>
            <w:vAlign w:val="center"/>
            <w:hideMark/>
          </w:tcPr>
          <w:p w14:paraId="420AE269" w14:textId="2A29EB04" w:rsidR="00784353" w:rsidRPr="00784353" w:rsidRDefault="00F641B3"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8" w:type="dxa"/>
            <w:tcBorders>
              <w:top w:val="single" w:sz="4" w:space="0" w:color="auto"/>
              <w:left w:val="nil"/>
              <w:bottom w:val="single" w:sz="8" w:space="0" w:color="auto"/>
              <w:right w:val="single" w:sz="8" w:space="0" w:color="auto"/>
            </w:tcBorders>
            <w:shd w:val="clear" w:color="000000" w:fill="92D050"/>
            <w:noWrap/>
            <w:vAlign w:val="center"/>
            <w:hideMark/>
          </w:tcPr>
          <w:p w14:paraId="369CBDC5" w14:textId="4C08CBDF" w:rsidR="00784353" w:rsidRPr="00784353" w:rsidRDefault="00F641B3" w:rsidP="00784353">
            <w:pPr>
              <w:spacing w:after="0" w:line="240" w:lineRule="auto"/>
              <w:jc w:val="center"/>
              <w:rPr>
                <w:rFonts w:cs="Calibri"/>
                <w:b/>
                <w:bCs/>
                <w:color w:val="000000"/>
                <w:sz w:val="16"/>
                <w:szCs w:val="16"/>
              </w:rPr>
            </w:pPr>
            <w:r>
              <w:rPr>
                <w:rFonts w:cs="Calibri"/>
                <w:b/>
                <w:bCs/>
                <w:color w:val="000000"/>
                <w:sz w:val="16"/>
                <w:szCs w:val="16"/>
              </w:rPr>
              <w:t>Indeks</w:t>
            </w:r>
          </w:p>
        </w:tc>
      </w:tr>
      <w:tr w:rsidR="00784353" w:rsidRPr="00784353" w14:paraId="6ABA4F88" w14:textId="77777777" w:rsidTr="00397D10">
        <w:trPr>
          <w:trHeight w:val="1020"/>
        </w:trPr>
        <w:tc>
          <w:tcPr>
            <w:tcW w:w="1702" w:type="dxa"/>
            <w:tcBorders>
              <w:top w:val="nil"/>
              <w:left w:val="single" w:sz="8" w:space="0" w:color="auto"/>
              <w:bottom w:val="single" w:sz="8" w:space="0" w:color="auto"/>
              <w:right w:val="single" w:sz="8" w:space="0" w:color="auto"/>
            </w:tcBorders>
            <w:shd w:val="clear" w:color="000000" w:fill="A9D08E"/>
            <w:hideMark/>
          </w:tcPr>
          <w:p w14:paraId="6067E19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2. Kegiatan Pengelolaan </w:t>
            </w:r>
            <w:r w:rsidRPr="00784353">
              <w:rPr>
                <w:rFonts w:cs="Calibri"/>
                <w:b/>
                <w:bCs/>
                <w:i/>
                <w:iCs/>
                <w:color w:val="000000"/>
                <w:sz w:val="16"/>
                <w:szCs w:val="16"/>
              </w:rPr>
              <w:t>E-Government</w:t>
            </w:r>
            <w:r w:rsidRPr="00784353">
              <w:rPr>
                <w:rFonts w:cs="Calibri"/>
                <w:b/>
                <w:bCs/>
                <w:color w:val="000000"/>
                <w:sz w:val="16"/>
                <w:szCs w:val="16"/>
              </w:rPr>
              <w:t xml:space="preserve"> di Lingkup Pemerintah Daerah Kabupaten/Kota</w:t>
            </w:r>
          </w:p>
        </w:tc>
        <w:tc>
          <w:tcPr>
            <w:tcW w:w="1701" w:type="dxa"/>
            <w:tcBorders>
              <w:top w:val="nil"/>
              <w:left w:val="nil"/>
              <w:bottom w:val="single" w:sz="8" w:space="0" w:color="auto"/>
              <w:right w:val="single" w:sz="8" w:space="0" w:color="auto"/>
            </w:tcBorders>
            <w:shd w:val="clear" w:color="000000" w:fill="92D050"/>
            <w:hideMark/>
          </w:tcPr>
          <w:p w14:paraId="0C4730D6"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2. Kegiatan Pengelolaan </w:t>
            </w:r>
            <w:r w:rsidRPr="00784353">
              <w:rPr>
                <w:rFonts w:cs="Calibri"/>
                <w:b/>
                <w:bCs/>
                <w:i/>
                <w:iCs/>
                <w:color w:val="000000"/>
                <w:sz w:val="16"/>
                <w:szCs w:val="16"/>
              </w:rPr>
              <w:t>E-Government</w:t>
            </w:r>
            <w:r w:rsidRPr="00784353">
              <w:rPr>
                <w:rFonts w:cs="Calibri"/>
                <w:b/>
                <w:bCs/>
                <w:color w:val="000000"/>
                <w:sz w:val="16"/>
                <w:szCs w:val="16"/>
              </w:rPr>
              <w:t xml:space="preserve"> di Lingkup Pemerintah Daerah Kabupaten/Kota</w:t>
            </w:r>
          </w:p>
        </w:tc>
        <w:tc>
          <w:tcPr>
            <w:tcW w:w="1701" w:type="dxa"/>
            <w:tcBorders>
              <w:top w:val="nil"/>
              <w:left w:val="nil"/>
              <w:bottom w:val="single" w:sz="8" w:space="0" w:color="auto"/>
              <w:right w:val="single" w:sz="8" w:space="0" w:color="auto"/>
            </w:tcBorders>
            <w:shd w:val="clear" w:color="000000" w:fill="92D050"/>
            <w:hideMark/>
          </w:tcPr>
          <w:p w14:paraId="22292B5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2. Kegiatan Pengelolaan </w:t>
            </w:r>
            <w:r w:rsidRPr="00784353">
              <w:rPr>
                <w:rFonts w:cs="Calibri"/>
                <w:b/>
                <w:bCs/>
                <w:i/>
                <w:iCs/>
                <w:color w:val="000000"/>
                <w:sz w:val="16"/>
                <w:szCs w:val="16"/>
              </w:rPr>
              <w:t>E-Government</w:t>
            </w:r>
            <w:r w:rsidRPr="00784353">
              <w:rPr>
                <w:rFonts w:cs="Calibri"/>
                <w:b/>
                <w:bCs/>
                <w:color w:val="000000"/>
                <w:sz w:val="16"/>
                <w:szCs w:val="16"/>
              </w:rPr>
              <w:t xml:space="preserve"> di Lingkup Pemerintah Daerah Kabupaten/Kota</w:t>
            </w:r>
          </w:p>
        </w:tc>
        <w:tc>
          <w:tcPr>
            <w:tcW w:w="2835" w:type="dxa"/>
            <w:tcBorders>
              <w:top w:val="nil"/>
              <w:left w:val="nil"/>
              <w:bottom w:val="single" w:sz="8" w:space="0" w:color="auto"/>
              <w:right w:val="single" w:sz="8" w:space="0" w:color="auto"/>
            </w:tcBorders>
            <w:shd w:val="clear" w:color="000000" w:fill="FFC000"/>
            <w:hideMark/>
          </w:tcPr>
          <w:p w14:paraId="2070081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Terkelolanya E-Government di Lingkup Pemerintah Daerah Kabupaten/Kota</w:t>
            </w:r>
          </w:p>
        </w:tc>
        <w:tc>
          <w:tcPr>
            <w:tcW w:w="1701" w:type="dxa"/>
            <w:tcBorders>
              <w:top w:val="nil"/>
              <w:left w:val="nil"/>
              <w:bottom w:val="single" w:sz="8" w:space="0" w:color="auto"/>
              <w:right w:val="single" w:sz="8" w:space="0" w:color="auto"/>
            </w:tcBorders>
            <w:shd w:val="clear" w:color="000000" w:fill="A9D08E"/>
            <w:hideMark/>
          </w:tcPr>
          <w:p w14:paraId="04F3144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Pengelolaan Infrastruktur Jaringan TIK, Pusat Data dan Pengelolaan Sistem Layanan Publik Berbasis Digital</w:t>
            </w:r>
          </w:p>
        </w:tc>
        <w:tc>
          <w:tcPr>
            <w:tcW w:w="1701" w:type="dxa"/>
            <w:tcBorders>
              <w:top w:val="nil"/>
              <w:left w:val="nil"/>
              <w:bottom w:val="single" w:sz="8" w:space="0" w:color="auto"/>
              <w:right w:val="single" w:sz="8" w:space="0" w:color="auto"/>
            </w:tcBorders>
            <w:shd w:val="clear" w:color="000000" w:fill="92D050"/>
            <w:hideMark/>
          </w:tcPr>
          <w:p w14:paraId="7C5DAAE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Pengelolaan Infrastruktur Jaringan TIK, Pusat Data dan Pengelolaan Sistem Layanan Publik Berbasis Digital</w:t>
            </w:r>
          </w:p>
        </w:tc>
        <w:tc>
          <w:tcPr>
            <w:tcW w:w="1701" w:type="dxa"/>
            <w:tcBorders>
              <w:top w:val="nil"/>
              <w:left w:val="nil"/>
              <w:bottom w:val="single" w:sz="8" w:space="0" w:color="auto"/>
              <w:right w:val="single" w:sz="8" w:space="0" w:color="auto"/>
            </w:tcBorders>
            <w:shd w:val="clear" w:color="000000" w:fill="92D050"/>
            <w:hideMark/>
          </w:tcPr>
          <w:p w14:paraId="30733CB6"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Pengelolaan Infrastruktur Jaringan TIK, Pusat Data dan Pengelolaan Sistem Layanan Publik Berbasis Digital</w:t>
            </w:r>
          </w:p>
        </w:tc>
        <w:tc>
          <w:tcPr>
            <w:tcW w:w="1134" w:type="dxa"/>
            <w:tcBorders>
              <w:top w:val="nil"/>
              <w:left w:val="nil"/>
              <w:bottom w:val="single" w:sz="8" w:space="0" w:color="auto"/>
              <w:right w:val="single" w:sz="8" w:space="0" w:color="auto"/>
            </w:tcBorders>
            <w:shd w:val="clear" w:color="000000" w:fill="A9D08E"/>
            <w:vAlign w:val="center"/>
            <w:hideMark/>
          </w:tcPr>
          <w:p w14:paraId="4FECDA46" w14:textId="1DD52B43"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4C7E8632" w14:textId="15E972C6"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92D050"/>
            <w:vAlign w:val="center"/>
            <w:hideMark/>
          </w:tcPr>
          <w:p w14:paraId="2CEF130B" w14:textId="37E4C9B5"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128CF8D1" w14:textId="77777777" w:rsidTr="00397D10">
        <w:trPr>
          <w:trHeight w:val="1275"/>
        </w:trPr>
        <w:tc>
          <w:tcPr>
            <w:tcW w:w="1702" w:type="dxa"/>
            <w:tcBorders>
              <w:top w:val="nil"/>
              <w:left w:val="single" w:sz="8" w:space="0" w:color="auto"/>
              <w:bottom w:val="single" w:sz="8" w:space="0" w:color="auto"/>
              <w:right w:val="single" w:sz="8" w:space="0" w:color="auto"/>
            </w:tcBorders>
            <w:shd w:val="clear" w:color="auto" w:fill="auto"/>
            <w:hideMark/>
          </w:tcPr>
          <w:p w14:paraId="0889F9A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7. Penatalaksanaan dan Pengawasan </w:t>
            </w:r>
            <w:r w:rsidRPr="00784353">
              <w:rPr>
                <w:rFonts w:cs="Calibri"/>
                <w:i/>
                <w:iCs/>
                <w:color w:val="000000"/>
                <w:sz w:val="16"/>
                <w:szCs w:val="16"/>
              </w:rPr>
              <w:t>e-Government</w:t>
            </w:r>
            <w:r w:rsidRPr="00784353">
              <w:rPr>
                <w:rFonts w:cs="Calibri"/>
                <w:color w:val="000000"/>
                <w:sz w:val="16"/>
                <w:szCs w:val="16"/>
              </w:rPr>
              <w:t xml:space="preserve"> dalam Penyelenggaraan Pemerintahan Daerah Kabupaten/Kota</w:t>
            </w:r>
          </w:p>
        </w:tc>
        <w:tc>
          <w:tcPr>
            <w:tcW w:w="1701" w:type="dxa"/>
            <w:tcBorders>
              <w:top w:val="nil"/>
              <w:left w:val="nil"/>
              <w:bottom w:val="single" w:sz="8" w:space="0" w:color="auto"/>
              <w:right w:val="single" w:sz="8" w:space="0" w:color="auto"/>
            </w:tcBorders>
            <w:shd w:val="clear" w:color="000000" w:fill="FFFF00"/>
            <w:hideMark/>
          </w:tcPr>
          <w:p w14:paraId="303AA4E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7. Fasilitasi Penyelenggaraan SPBE di lingkungan Pemda</w:t>
            </w:r>
          </w:p>
        </w:tc>
        <w:tc>
          <w:tcPr>
            <w:tcW w:w="1701" w:type="dxa"/>
            <w:tcBorders>
              <w:top w:val="nil"/>
              <w:left w:val="nil"/>
              <w:bottom w:val="single" w:sz="8" w:space="0" w:color="auto"/>
              <w:right w:val="single" w:sz="8" w:space="0" w:color="auto"/>
            </w:tcBorders>
            <w:shd w:val="clear" w:color="000000" w:fill="FFFF00"/>
            <w:hideMark/>
          </w:tcPr>
          <w:p w14:paraId="54D4FEB8" w14:textId="717655CD" w:rsidR="00784353" w:rsidRPr="00784353" w:rsidRDefault="005C057C" w:rsidP="00784353">
            <w:pPr>
              <w:spacing w:after="0" w:line="240" w:lineRule="auto"/>
              <w:rPr>
                <w:rFonts w:cs="Calibri"/>
                <w:color w:val="000000"/>
                <w:sz w:val="16"/>
                <w:szCs w:val="16"/>
              </w:rPr>
            </w:pPr>
            <w:r>
              <w:rPr>
                <w:rFonts w:cs="Calibri"/>
                <w:color w:val="000000"/>
                <w:sz w:val="16"/>
                <w:szCs w:val="16"/>
              </w:rPr>
              <w:t>8</w:t>
            </w:r>
            <w:r w:rsidR="00784353" w:rsidRPr="00784353">
              <w:rPr>
                <w:rFonts w:cs="Calibri"/>
                <w:color w:val="000000"/>
                <w:sz w:val="16"/>
                <w:szCs w:val="16"/>
              </w:rPr>
              <w:t>. Koordinasi Pelaksanaan Manajemen SPBE</w:t>
            </w:r>
          </w:p>
        </w:tc>
        <w:tc>
          <w:tcPr>
            <w:tcW w:w="2835" w:type="dxa"/>
            <w:tcBorders>
              <w:top w:val="nil"/>
              <w:left w:val="nil"/>
              <w:bottom w:val="single" w:sz="8" w:space="0" w:color="auto"/>
              <w:right w:val="single" w:sz="8" w:space="0" w:color="auto"/>
            </w:tcBorders>
            <w:shd w:val="clear" w:color="000000" w:fill="FFFF00"/>
            <w:hideMark/>
          </w:tcPr>
          <w:p w14:paraId="0A3CB9A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Koordinasi Pelaksanaan Manajemen SPBE</w:t>
            </w:r>
          </w:p>
        </w:tc>
        <w:tc>
          <w:tcPr>
            <w:tcW w:w="1701" w:type="dxa"/>
            <w:tcBorders>
              <w:top w:val="nil"/>
              <w:left w:val="nil"/>
              <w:bottom w:val="single" w:sz="8" w:space="0" w:color="auto"/>
              <w:right w:val="single" w:sz="8" w:space="0" w:color="auto"/>
            </w:tcBorders>
            <w:shd w:val="clear" w:color="auto" w:fill="auto"/>
            <w:hideMark/>
          </w:tcPr>
          <w:p w14:paraId="56AB093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Hasil Penatalaksanaan dan Pengawasan</w:t>
            </w:r>
            <w:r w:rsidRPr="00784353">
              <w:rPr>
                <w:rFonts w:cs="Calibri"/>
                <w:i/>
                <w:iCs/>
                <w:color w:val="000000"/>
                <w:sz w:val="16"/>
                <w:szCs w:val="16"/>
              </w:rPr>
              <w:t xml:space="preserve"> E -Government</w:t>
            </w:r>
            <w:r w:rsidRPr="00784353">
              <w:rPr>
                <w:rFonts w:cs="Calibri"/>
                <w:color w:val="000000"/>
                <w:sz w:val="16"/>
                <w:szCs w:val="16"/>
              </w:rPr>
              <w:t xml:space="preserve"> dalam Penyelenggaraan Pemerintahan Daerah Kabupaten/Kota</w:t>
            </w:r>
          </w:p>
        </w:tc>
        <w:tc>
          <w:tcPr>
            <w:tcW w:w="1701" w:type="dxa"/>
            <w:tcBorders>
              <w:top w:val="nil"/>
              <w:left w:val="nil"/>
              <w:bottom w:val="single" w:sz="8" w:space="0" w:color="auto"/>
              <w:right w:val="single" w:sz="8" w:space="0" w:color="auto"/>
            </w:tcBorders>
            <w:shd w:val="clear" w:color="000000" w:fill="FFFF00"/>
            <w:hideMark/>
          </w:tcPr>
          <w:p w14:paraId="7A8D831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Hasil Fasilitasi Penyelenggaraan SPBE di Lingkungan Pemda</w:t>
            </w:r>
          </w:p>
        </w:tc>
        <w:tc>
          <w:tcPr>
            <w:tcW w:w="1701" w:type="dxa"/>
            <w:tcBorders>
              <w:top w:val="nil"/>
              <w:left w:val="nil"/>
              <w:bottom w:val="single" w:sz="8" w:space="0" w:color="auto"/>
              <w:right w:val="single" w:sz="8" w:space="0" w:color="auto"/>
            </w:tcBorders>
            <w:shd w:val="clear" w:color="000000" w:fill="FFFF00"/>
            <w:hideMark/>
          </w:tcPr>
          <w:p w14:paraId="21EB93E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Koordinasi Pelaksanaan Manajemen SPBE</w:t>
            </w:r>
          </w:p>
        </w:tc>
        <w:tc>
          <w:tcPr>
            <w:tcW w:w="1134" w:type="dxa"/>
            <w:tcBorders>
              <w:top w:val="nil"/>
              <w:left w:val="nil"/>
              <w:bottom w:val="single" w:sz="8" w:space="0" w:color="auto"/>
              <w:right w:val="single" w:sz="8" w:space="0" w:color="auto"/>
            </w:tcBorders>
            <w:shd w:val="clear" w:color="auto" w:fill="auto"/>
            <w:noWrap/>
            <w:vAlign w:val="center"/>
            <w:hideMark/>
          </w:tcPr>
          <w:p w14:paraId="6594D5F5" w14:textId="5F1AEBE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Dokumen </w:t>
            </w:r>
          </w:p>
        </w:tc>
        <w:tc>
          <w:tcPr>
            <w:tcW w:w="1417" w:type="dxa"/>
            <w:tcBorders>
              <w:top w:val="nil"/>
              <w:left w:val="nil"/>
              <w:bottom w:val="single" w:sz="8" w:space="0" w:color="auto"/>
              <w:right w:val="single" w:sz="8" w:space="0" w:color="auto"/>
            </w:tcBorders>
            <w:shd w:val="clear" w:color="000000" w:fill="FFFF00"/>
            <w:noWrap/>
            <w:vAlign w:val="center"/>
            <w:hideMark/>
          </w:tcPr>
          <w:p w14:paraId="19E11330" w14:textId="26DA1F1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Laporan </w:t>
            </w:r>
          </w:p>
        </w:tc>
        <w:tc>
          <w:tcPr>
            <w:tcW w:w="1418" w:type="dxa"/>
            <w:tcBorders>
              <w:top w:val="nil"/>
              <w:left w:val="nil"/>
              <w:bottom w:val="single" w:sz="8" w:space="0" w:color="auto"/>
              <w:right w:val="single" w:sz="8" w:space="0" w:color="auto"/>
            </w:tcBorders>
            <w:shd w:val="clear" w:color="000000" w:fill="FFFF00"/>
            <w:noWrap/>
            <w:vAlign w:val="center"/>
            <w:hideMark/>
          </w:tcPr>
          <w:p w14:paraId="6AA9E397" w14:textId="18E7AB72" w:rsidR="00784353" w:rsidRPr="00784353" w:rsidRDefault="00784353" w:rsidP="00030FE6">
            <w:pPr>
              <w:spacing w:after="0" w:line="240" w:lineRule="auto"/>
              <w:jc w:val="center"/>
              <w:rPr>
                <w:rFonts w:cs="Calibri"/>
                <w:color w:val="000000"/>
                <w:sz w:val="16"/>
                <w:szCs w:val="16"/>
              </w:rPr>
            </w:pPr>
            <w:r w:rsidRPr="00784353">
              <w:rPr>
                <w:rFonts w:cs="Calibri"/>
                <w:color w:val="000000"/>
                <w:sz w:val="16"/>
                <w:szCs w:val="16"/>
              </w:rPr>
              <w:t xml:space="preserve"> Dokumen</w:t>
            </w:r>
          </w:p>
        </w:tc>
      </w:tr>
      <w:tr w:rsidR="00784353" w:rsidRPr="00784353" w14:paraId="44ABC538" w14:textId="77777777" w:rsidTr="00397D10">
        <w:trPr>
          <w:trHeight w:val="1020"/>
        </w:trPr>
        <w:tc>
          <w:tcPr>
            <w:tcW w:w="1702" w:type="dxa"/>
            <w:tcBorders>
              <w:top w:val="nil"/>
              <w:left w:val="single" w:sz="8" w:space="0" w:color="auto"/>
              <w:bottom w:val="single" w:sz="8" w:space="0" w:color="auto"/>
              <w:right w:val="single" w:sz="8" w:space="0" w:color="auto"/>
            </w:tcBorders>
            <w:shd w:val="clear" w:color="auto" w:fill="auto"/>
            <w:hideMark/>
          </w:tcPr>
          <w:p w14:paraId="45321F0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8. Pengembangan dan Pengelolaan Sumber Daya Teknologi Informasi dan Komunikasi Pemerintah Daerah</w:t>
            </w:r>
          </w:p>
        </w:tc>
        <w:tc>
          <w:tcPr>
            <w:tcW w:w="1701" w:type="dxa"/>
            <w:tcBorders>
              <w:top w:val="nil"/>
              <w:left w:val="nil"/>
              <w:bottom w:val="single" w:sz="8" w:space="0" w:color="auto"/>
              <w:right w:val="single" w:sz="8" w:space="0" w:color="auto"/>
            </w:tcBorders>
            <w:shd w:val="clear" w:color="000000" w:fill="FFFF00"/>
            <w:hideMark/>
          </w:tcPr>
          <w:p w14:paraId="2EDE073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8. Penyelenggaraan Jaringan Intra Pemerintah Daerah Kab/Kota</w:t>
            </w:r>
          </w:p>
        </w:tc>
        <w:tc>
          <w:tcPr>
            <w:tcW w:w="1701" w:type="dxa"/>
            <w:tcBorders>
              <w:top w:val="nil"/>
              <w:left w:val="nil"/>
              <w:bottom w:val="single" w:sz="8" w:space="0" w:color="auto"/>
              <w:right w:val="single" w:sz="8" w:space="0" w:color="auto"/>
            </w:tcBorders>
            <w:shd w:val="clear" w:color="000000" w:fill="92D050"/>
            <w:hideMark/>
          </w:tcPr>
          <w:p w14:paraId="16C8C758" w14:textId="51D7B810" w:rsidR="00784353" w:rsidRPr="00784353" w:rsidRDefault="005C057C" w:rsidP="00784353">
            <w:pPr>
              <w:spacing w:after="0" w:line="240" w:lineRule="auto"/>
              <w:rPr>
                <w:rFonts w:cs="Calibri"/>
                <w:color w:val="000000"/>
                <w:sz w:val="16"/>
                <w:szCs w:val="16"/>
              </w:rPr>
            </w:pPr>
            <w:r>
              <w:rPr>
                <w:rFonts w:cs="Calibri"/>
                <w:color w:val="000000"/>
                <w:sz w:val="16"/>
                <w:szCs w:val="16"/>
              </w:rPr>
              <w:t>9</w:t>
            </w:r>
            <w:r w:rsidR="00784353" w:rsidRPr="00784353">
              <w:rPr>
                <w:rFonts w:cs="Calibri"/>
                <w:color w:val="000000"/>
                <w:sz w:val="16"/>
                <w:szCs w:val="16"/>
              </w:rPr>
              <w:t>. Penyelenggaraan Jaringan Intra Pemerintah Daerah Kab/Kota</w:t>
            </w:r>
          </w:p>
        </w:tc>
        <w:tc>
          <w:tcPr>
            <w:tcW w:w="2835" w:type="dxa"/>
            <w:tcBorders>
              <w:top w:val="nil"/>
              <w:left w:val="nil"/>
              <w:bottom w:val="single" w:sz="8" w:space="0" w:color="auto"/>
              <w:right w:val="single" w:sz="8" w:space="0" w:color="auto"/>
            </w:tcBorders>
            <w:shd w:val="clear" w:color="000000" w:fill="FFC000"/>
            <w:hideMark/>
          </w:tcPr>
          <w:p w14:paraId="2F942B1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Jaringan Intra Pemerintah Daerah Kab/Kota</w:t>
            </w:r>
          </w:p>
        </w:tc>
        <w:tc>
          <w:tcPr>
            <w:tcW w:w="1701" w:type="dxa"/>
            <w:tcBorders>
              <w:top w:val="nil"/>
              <w:left w:val="nil"/>
              <w:bottom w:val="single" w:sz="8" w:space="0" w:color="auto"/>
              <w:right w:val="single" w:sz="8" w:space="0" w:color="auto"/>
            </w:tcBorders>
            <w:shd w:val="clear" w:color="auto" w:fill="auto"/>
            <w:hideMark/>
          </w:tcPr>
          <w:p w14:paraId="624542E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Pelaksanaan Pengembangan dan Pengelolaan Sumber Daya Teknologi Informasi dan Komunikasi Pemerintah Daerah</w:t>
            </w:r>
          </w:p>
        </w:tc>
        <w:tc>
          <w:tcPr>
            <w:tcW w:w="1701" w:type="dxa"/>
            <w:tcBorders>
              <w:top w:val="nil"/>
              <w:left w:val="nil"/>
              <w:bottom w:val="single" w:sz="8" w:space="0" w:color="auto"/>
              <w:right w:val="single" w:sz="8" w:space="0" w:color="auto"/>
            </w:tcBorders>
            <w:shd w:val="clear" w:color="000000" w:fill="FFFF00"/>
            <w:hideMark/>
          </w:tcPr>
          <w:p w14:paraId="1624914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di Pemerintah Kab/Kota yang Terhubung dengan Jaringan Intra Pemerintah Daerah Kab/Kota</w:t>
            </w:r>
          </w:p>
        </w:tc>
        <w:tc>
          <w:tcPr>
            <w:tcW w:w="1701" w:type="dxa"/>
            <w:tcBorders>
              <w:top w:val="nil"/>
              <w:left w:val="nil"/>
              <w:bottom w:val="single" w:sz="8" w:space="0" w:color="auto"/>
              <w:right w:val="single" w:sz="8" w:space="0" w:color="auto"/>
            </w:tcBorders>
            <w:shd w:val="clear" w:color="000000" w:fill="92D050"/>
            <w:hideMark/>
          </w:tcPr>
          <w:p w14:paraId="13E71AB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di Pemerintah Kab/Kota yang Terhubung dengan Jaringan Intra Pemerintah Daerah Kab/Kota</w:t>
            </w:r>
          </w:p>
        </w:tc>
        <w:tc>
          <w:tcPr>
            <w:tcW w:w="1134" w:type="dxa"/>
            <w:tcBorders>
              <w:top w:val="nil"/>
              <w:left w:val="nil"/>
              <w:bottom w:val="single" w:sz="8" w:space="0" w:color="auto"/>
              <w:right w:val="single" w:sz="8" w:space="0" w:color="auto"/>
            </w:tcBorders>
            <w:shd w:val="clear" w:color="auto" w:fill="auto"/>
            <w:noWrap/>
            <w:vAlign w:val="center"/>
            <w:hideMark/>
          </w:tcPr>
          <w:p w14:paraId="23F83C2A" w14:textId="0AA8F215"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noWrap/>
            <w:vAlign w:val="center"/>
            <w:hideMark/>
          </w:tcPr>
          <w:p w14:paraId="0528E9C2" w14:textId="0E5BD5EA"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Perangkat Daerah </w:t>
            </w:r>
          </w:p>
        </w:tc>
        <w:tc>
          <w:tcPr>
            <w:tcW w:w="1418" w:type="dxa"/>
            <w:tcBorders>
              <w:top w:val="nil"/>
              <w:left w:val="nil"/>
              <w:bottom w:val="single" w:sz="8" w:space="0" w:color="auto"/>
              <w:right w:val="single" w:sz="8" w:space="0" w:color="auto"/>
            </w:tcBorders>
            <w:shd w:val="clear" w:color="000000" w:fill="FFFF00"/>
            <w:noWrap/>
            <w:vAlign w:val="center"/>
            <w:hideMark/>
          </w:tcPr>
          <w:p w14:paraId="0D9C6A6E" w14:textId="742A340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Perangkat Daerah </w:t>
            </w:r>
          </w:p>
        </w:tc>
      </w:tr>
      <w:tr w:rsidR="00784353" w:rsidRPr="00784353" w14:paraId="29DE5BC1" w14:textId="77777777" w:rsidTr="00397D10">
        <w:trPr>
          <w:trHeight w:val="1020"/>
        </w:trPr>
        <w:tc>
          <w:tcPr>
            <w:tcW w:w="1702" w:type="dxa"/>
            <w:tcBorders>
              <w:top w:val="nil"/>
              <w:left w:val="single" w:sz="8" w:space="0" w:color="auto"/>
              <w:bottom w:val="single" w:sz="8" w:space="0" w:color="auto"/>
              <w:right w:val="single" w:sz="8" w:space="0" w:color="auto"/>
            </w:tcBorders>
            <w:shd w:val="clear" w:color="auto" w:fill="auto"/>
            <w:hideMark/>
          </w:tcPr>
          <w:p w14:paraId="0CB9C53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9. Pengelolaan Pusat Data Pemerintahan Daerah</w:t>
            </w:r>
          </w:p>
        </w:tc>
        <w:tc>
          <w:tcPr>
            <w:tcW w:w="1701" w:type="dxa"/>
            <w:tcBorders>
              <w:top w:val="nil"/>
              <w:left w:val="nil"/>
              <w:bottom w:val="single" w:sz="8" w:space="0" w:color="auto"/>
              <w:right w:val="single" w:sz="8" w:space="0" w:color="auto"/>
            </w:tcBorders>
            <w:shd w:val="clear" w:color="000000" w:fill="FFFF00"/>
            <w:hideMark/>
          </w:tcPr>
          <w:p w14:paraId="4DCFC0F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9. Penyelenggaraan Pusat Kendali Pemerintah Daerah</w:t>
            </w:r>
          </w:p>
        </w:tc>
        <w:tc>
          <w:tcPr>
            <w:tcW w:w="1701" w:type="dxa"/>
            <w:tcBorders>
              <w:top w:val="nil"/>
              <w:left w:val="nil"/>
              <w:bottom w:val="single" w:sz="8" w:space="0" w:color="auto"/>
              <w:right w:val="single" w:sz="8" w:space="0" w:color="auto"/>
            </w:tcBorders>
            <w:shd w:val="clear" w:color="000000" w:fill="92D050"/>
            <w:hideMark/>
          </w:tcPr>
          <w:p w14:paraId="3629E852" w14:textId="02EA74B2" w:rsidR="00784353" w:rsidRPr="00784353" w:rsidRDefault="005C057C" w:rsidP="00784353">
            <w:pPr>
              <w:spacing w:after="0" w:line="240" w:lineRule="auto"/>
              <w:rPr>
                <w:rFonts w:cs="Calibri"/>
                <w:color w:val="000000"/>
                <w:sz w:val="16"/>
                <w:szCs w:val="16"/>
              </w:rPr>
            </w:pPr>
            <w:r>
              <w:rPr>
                <w:rFonts w:cs="Calibri"/>
                <w:color w:val="000000"/>
                <w:sz w:val="16"/>
                <w:szCs w:val="16"/>
              </w:rPr>
              <w:t>10</w:t>
            </w:r>
            <w:r w:rsidR="00784353" w:rsidRPr="00784353">
              <w:rPr>
                <w:rFonts w:cs="Calibri"/>
                <w:color w:val="000000"/>
                <w:sz w:val="16"/>
                <w:szCs w:val="16"/>
              </w:rPr>
              <w:t>. Penyelenggaraan Pusat Kendali Pemerintah Daerah</w:t>
            </w:r>
          </w:p>
        </w:tc>
        <w:tc>
          <w:tcPr>
            <w:tcW w:w="2835" w:type="dxa"/>
            <w:tcBorders>
              <w:top w:val="nil"/>
              <w:left w:val="nil"/>
              <w:bottom w:val="single" w:sz="8" w:space="0" w:color="auto"/>
              <w:right w:val="single" w:sz="8" w:space="0" w:color="auto"/>
            </w:tcBorders>
            <w:shd w:val="clear" w:color="000000" w:fill="FFC000"/>
            <w:hideMark/>
          </w:tcPr>
          <w:p w14:paraId="00C2548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Pusat Kendali Pemerintah Daerah</w:t>
            </w:r>
          </w:p>
        </w:tc>
        <w:tc>
          <w:tcPr>
            <w:tcW w:w="1701" w:type="dxa"/>
            <w:tcBorders>
              <w:top w:val="nil"/>
              <w:left w:val="nil"/>
              <w:bottom w:val="single" w:sz="8" w:space="0" w:color="auto"/>
              <w:right w:val="single" w:sz="8" w:space="0" w:color="auto"/>
            </w:tcBorders>
            <w:shd w:val="clear" w:color="auto" w:fill="auto"/>
            <w:hideMark/>
          </w:tcPr>
          <w:p w14:paraId="3A3278F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Pusat Data Pemerintahan Daerah yang  Dikelola</w:t>
            </w:r>
          </w:p>
        </w:tc>
        <w:tc>
          <w:tcPr>
            <w:tcW w:w="1701" w:type="dxa"/>
            <w:tcBorders>
              <w:top w:val="nil"/>
              <w:left w:val="nil"/>
              <w:bottom w:val="single" w:sz="8" w:space="0" w:color="auto"/>
              <w:right w:val="single" w:sz="8" w:space="0" w:color="auto"/>
            </w:tcBorders>
            <w:shd w:val="clear" w:color="000000" w:fill="FFFF00"/>
            <w:hideMark/>
          </w:tcPr>
          <w:p w14:paraId="3D5884F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Keterhubungan Pusat Kendali dengan Pusat Data Nasional</w:t>
            </w:r>
          </w:p>
        </w:tc>
        <w:tc>
          <w:tcPr>
            <w:tcW w:w="1701" w:type="dxa"/>
            <w:tcBorders>
              <w:top w:val="nil"/>
              <w:left w:val="nil"/>
              <w:bottom w:val="single" w:sz="8" w:space="0" w:color="auto"/>
              <w:right w:val="single" w:sz="8" w:space="0" w:color="auto"/>
            </w:tcBorders>
            <w:shd w:val="clear" w:color="000000" w:fill="FFFF00"/>
            <w:hideMark/>
          </w:tcPr>
          <w:p w14:paraId="07F1AAC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Operasionalisasi Pusat Kendali</w:t>
            </w:r>
          </w:p>
        </w:tc>
        <w:tc>
          <w:tcPr>
            <w:tcW w:w="1134" w:type="dxa"/>
            <w:tcBorders>
              <w:top w:val="nil"/>
              <w:left w:val="nil"/>
              <w:bottom w:val="single" w:sz="8" w:space="0" w:color="auto"/>
              <w:right w:val="single" w:sz="8" w:space="0" w:color="auto"/>
            </w:tcBorders>
            <w:shd w:val="clear" w:color="auto" w:fill="auto"/>
            <w:vAlign w:val="center"/>
            <w:hideMark/>
          </w:tcPr>
          <w:p w14:paraId="5D30A2B3" w14:textId="1D78C606"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7" w:type="dxa"/>
            <w:tcBorders>
              <w:top w:val="nil"/>
              <w:left w:val="nil"/>
              <w:bottom w:val="single" w:sz="8" w:space="0" w:color="auto"/>
              <w:right w:val="single" w:sz="8" w:space="0" w:color="auto"/>
            </w:tcBorders>
            <w:shd w:val="clear" w:color="000000" w:fill="FFFF00"/>
            <w:vAlign w:val="center"/>
            <w:hideMark/>
          </w:tcPr>
          <w:p w14:paraId="2DDE9F25" w14:textId="3D519E5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8" w:type="dxa"/>
            <w:tcBorders>
              <w:top w:val="nil"/>
              <w:left w:val="nil"/>
              <w:bottom w:val="single" w:sz="8" w:space="0" w:color="auto"/>
              <w:right w:val="single" w:sz="8" w:space="0" w:color="auto"/>
            </w:tcBorders>
            <w:shd w:val="clear" w:color="000000" w:fill="FFFF00"/>
            <w:vAlign w:val="center"/>
            <w:hideMark/>
          </w:tcPr>
          <w:p w14:paraId="508C1A6B" w14:textId="7F35028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784353" w:rsidRPr="00784353" w14:paraId="19C8F95F" w14:textId="77777777" w:rsidTr="00397D10">
        <w:trPr>
          <w:trHeight w:val="1020"/>
        </w:trPr>
        <w:tc>
          <w:tcPr>
            <w:tcW w:w="1702" w:type="dxa"/>
            <w:tcBorders>
              <w:top w:val="nil"/>
              <w:left w:val="single" w:sz="8" w:space="0" w:color="auto"/>
              <w:bottom w:val="single" w:sz="8" w:space="0" w:color="auto"/>
              <w:right w:val="single" w:sz="8" w:space="0" w:color="auto"/>
            </w:tcBorders>
            <w:shd w:val="clear" w:color="auto" w:fill="auto"/>
            <w:hideMark/>
          </w:tcPr>
          <w:p w14:paraId="5272CFA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lastRenderedPageBreak/>
              <w:t>10. Penyelenggaraan Sistem Penghubung Layanan Pemerintah</w:t>
            </w:r>
          </w:p>
        </w:tc>
        <w:tc>
          <w:tcPr>
            <w:tcW w:w="1701" w:type="dxa"/>
            <w:tcBorders>
              <w:top w:val="nil"/>
              <w:left w:val="nil"/>
              <w:bottom w:val="single" w:sz="8" w:space="0" w:color="auto"/>
              <w:right w:val="single" w:sz="8" w:space="0" w:color="auto"/>
            </w:tcBorders>
            <w:shd w:val="clear" w:color="000000" w:fill="FFFF00"/>
            <w:hideMark/>
          </w:tcPr>
          <w:p w14:paraId="19944F7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10. Penyelenggaraan Sistem Penghubung Layanan Pemerintah Daerah</w:t>
            </w:r>
          </w:p>
        </w:tc>
        <w:tc>
          <w:tcPr>
            <w:tcW w:w="1701" w:type="dxa"/>
            <w:tcBorders>
              <w:top w:val="nil"/>
              <w:left w:val="nil"/>
              <w:bottom w:val="single" w:sz="8" w:space="0" w:color="auto"/>
              <w:right w:val="single" w:sz="8" w:space="0" w:color="auto"/>
            </w:tcBorders>
            <w:shd w:val="clear" w:color="000000" w:fill="FFFF00"/>
            <w:hideMark/>
          </w:tcPr>
          <w:p w14:paraId="69BA8636" w14:textId="2E6D6977" w:rsidR="00784353" w:rsidRPr="00784353" w:rsidRDefault="00784353" w:rsidP="00B427C5">
            <w:pPr>
              <w:spacing w:after="0" w:line="240" w:lineRule="auto"/>
              <w:rPr>
                <w:rFonts w:cs="Calibri"/>
                <w:color w:val="000000"/>
                <w:sz w:val="16"/>
                <w:szCs w:val="16"/>
              </w:rPr>
            </w:pPr>
            <w:r w:rsidRPr="00784353">
              <w:rPr>
                <w:rFonts w:cs="Calibri"/>
                <w:color w:val="000000"/>
                <w:sz w:val="16"/>
                <w:szCs w:val="16"/>
              </w:rPr>
              <w:t>1</w:t>
            </w:r>
            <w:r w:rsidR="00B427C5">
              <w:rPr>
                <w:rFonts w:cs="Calibri"/>
                <w:color w:val="000000"/>
                <w:sz w:val="16"/>
                <w:szCs w:val="16"/>
              </w:rPr>
              <w:t>1</w:t>
            </w:r>
            <w:r w:rsidRPr="00784353">
              <w:rPr>
                <w:rFonts w:cs="Calibri"/>
                <w:color w:val="000000"/>
                <w:sz w:val="16"/>
                <w:szCs w:val="16"/>
              </w:rPr>
              <w:t>. Penyelenggaraan Sistem Penghubung Layanan Pemerintah Daerah dalam Rangka Interopabilitas Data dan Integrasi Layanan</w:t>
            </w:r>
          </w:p>
        </w:tc>
        <w:tc>
          <w:tcPr>
            <w:tcW w:w="2835" w:type="dxa"/>
            <w:tcBorders>
              <w:top w:val="nil"/>
              <w:left w:val="nil"/>
              <w:bottom w:val="single" w:sz="8" w:space="0" w:color="auto"/>
              <w:right w:val="single" w:sz="8" w:space="0" w:color="auto"/>
            </w:tcBorders>
            <w:shd w:val="clear" w:color="000000" w:fill="FFFF00"/>
            <w:hideMark/>
          </w:tcPr>
          <w:p w14:paraId="33BBC5F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Sistem Penghubung Layanan Pemerintah Daerah dalam Rangka Interopabilitas Data dan Integrasi Layanan</w:t>
            </w:r>
          </w:p>
        </w:tc>
        <w:tc>
          <w:tcPr>
            <w:tcW w:w="1701" w:type="dxa"/>
            <w:tcBorders>
              <w:top w:val="nil"/>
              <w:left w:val="nil"/>
              <w:bottom w:val="single" w:sz="8" w:space="0" w:color="auto"/>
              <w:right w:val="single" w:sz="8" w:space="0" w:color="auto"/>
            </w:tcBorders>
            <w:shd w:val="clear" w:color="auto" w:fill="auto"/>
            <w:hideMark/>
          </w:tcPr>
          <w:p w14:paraId="45A69AB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Layanan Publik yang Terhubung dengan Sistem Penghubung Layanan Pemerintah Daerah</w:t>
            </w:r>
          </w:p>
        </w:tc>
        <w:tc>
          <w:tcPr>
            <w:tcW w:w="1701" w:type="dxa"/>
            <w:tcBorders>
              <w:top w:val="nil"/>
              <w:left w:val="nil"/>
              <w:bottom w:val="single" w:sz="8" w:space="0" w:color="auto"/>
              <w:right w:val="single" w:sz="8" w:space="0" w:color="auto"/>
            </w:tcBorders>
            <w:shd w:val="clear" w:color="000000" w:fill="FFFF00"/>
            <w:hideMark/>
          </w:tcPr>
          <w:p w14:paraId="2389BC8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Aplikasi SPBE yang Terhubung dengan Sistem Penghubung Layanan Pemerintah Daerah</w:t>
            </w:r>
          </w:p>
        </w:tc>
        <w:tc>
          <w:tcPr>
            <w:tcW w:w="1701" w:type="dxa"/>
            <w:tcBorders>
              <w:top w:val="nil"/>
              <w:left w:val="nil"/>
              <w:bottom w:val="single" w:sz="8" w:space="0" w:color="auto"/>
              <w:right w:val="single" w:sz="8" w:space="0" w:color="auto"/>
            </w:tcBorders>
            <w:shd w:val="clear" w:color="000000" w:fill="FFFF00"/>
            <w:hideMark/>
          </w:tcPr>
          <w:p w14:paraId="7612C91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Aplikasi SPBE yang Terhubung dengan Sistem Penghubung Layanan Pemerintah Daerah</w:t>
            </w:r>
          </w:p>
        </w:tc>
        <w:tc>
          <w:tcPr>
            <w:tcW w:w="1134" w:type="dxa"/>
            <w:tcBorders>
              <w:top w:val="nil"/>
              <w:left w:val="nil"/>
              <w:bottom w:val="single" w:sz="8" w:space="0" w:color="auto"/>
              <w:right w:val="single" w:sz="8" w:space="0" w:color="auto"/>
            </w:tcBorders>
            <w:shd w:val="clear" w:color="auto" w:fill="auto"/>
            <w:noWrap/>
            <w:vAlign w:val="center"/>
            <w:hideMark/>
          </w:tcPr>
          <w:p w14:paraId="49B9FBE2" w14:textId="2FAE6CA7" w:rsidR="00784353" w:rsidRPr="00784353" w:rsidRDefault="00784353" w:rsidP="00030FE6">
            <w:pPr>
              <w:spacing w:after="0" w:line="240" w:lineRule="auto"/>
              <w:jc w:val="center"/>
              <w:rPr>
                <w:rFonts w:cs="Calibri"/>
                <w:color w:val="000000"/>
                <w:sz w:val="16"/>
                <w:szCs w:val="16"/>
              </w:rPr>
            </w:pPr>
            <w:r w:rsidRPr="00784353">
              <w:rPr>
                <w:rFonts w:cs="Calibri"/>
                <w:color w:val="000000"/>
                <w:sz w:val="16"/>
                <w:szCs w:val="16"/>
              </w:rPr>
              <w:t xml:space="preserve"> Layanan </w:t>
            </w:r>
          </w:p>
        </w:tc>
        <w:tc>
          <w:tcPr>
            <w:tcW w:w="1417" w:type="dxa"/>
            <w:tcBorders>
              <w:top w:val="nil"/>
              <w:left w:val="nil"/>
              <w:bottom w:val="single" w:sz="8" w:space="0" w:color="auto"/>
              <w:right w:val="single" w:sz="8" w:space="0" w:color="auto"/>
            </w:tcBorders>
            <w:shd w:val="clear" w:color="000000" w:fill="FFFF00"/>
            <w:noWrap/>
            <w:vAlign w:val="center"/>
            <w:hideMark/>
          </w:tcPr>
          <w:p w14:paraId="7F00D64E" w14:textId="518B0F52"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Aplikasi </w:t>
            </w:r>
          </w:p>
        </w:tc>
        <w:tc>
          <w:tcPr>
            <w:tcW w:w="1418" w:type="dxa"/>
            <w:tcBorders>
              <w:top w:val="nil"/>
              <w:left w:val="nil"/>
              <w:bottom w:val="single" w:sz="8" w:space="0" w:color="auto"/>
              <w:right w:val="single" w:sz="8" w:space="0" w:color="auto"/>
            </w:tcBorders>
            <w:shd w:val="clear" w:color="000000" w:fill="FFFF00"/>
            <w:noWrap/>
            <w:vAlign w:val="center"/>
            <w:hideMark/>
          </w:tcPr>
          <w:p w14:paraId="5E2A59EE" w14:textId="5ED78FA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Aplikasi </w:t>
            </w:r>
          </w:p>
        </w:tc>
      </w:tr>
      <w:tr w:rsidR="00784353" w:rsidRPr="00784353" w14:paraId="171BD694" w14:textId="77777777" w:rsidTr="00397D10">
        <w:trPr>
          <w:trHeight w:val="1268"/>
        </w:trPr>
        <w:tc>
          <w:tcPr>
            <w:tcW w:w="1702" w:type="dxa"/>
            <w:tcBorders>
              <w:top w:val="nil"/>
              <w:left w:val="single" w:sz="8" w:space="0" w:color="auto"/>
              <w:bottom w:val="single" w:sz="8" w:space="0" w:color="auto"/>
              <w:right w:val="single" w:sz="8" w:space="0" w:color="auto"/>
            </w:tcBorders>
            <w:shd w:val="clear" w:color="auto" w:fill="auto"/>
            <w:hideMark/>
          </w:tcPr>
          <w:p w14:paraId="4E13794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11. Pengelolaan </w:t>
            </w:r>
            <w:r w:rsidRPr="00784353">
              <w:rPr>
                <w:rFonts w:cs="Calibri"/>
                <w:i/>
                <w:iCs/>
                <w:color w:val="000000"/>
                <w:sz w:val="16"/>
                <w:szCs w:val="16"/>
              </w:rPr>
              <w:t>Government Chief Information Officer</w:t>
            </w:r>
            <w:r w:rsidRPr="00784353">
              <w:rPr>
                <w:rFonts w:cs="Calibri"/>
                <w:color w:val="000000"/>
                <w:sz w:val="16"/>
                <w:szCs w:val="16"/>
              </w:rPr>
              <w:t xml:space="preserve"> (</w:t>
            </w:r>
            <w:r w:rsidRPr="00784353">
              <w:rPr>
                <w:rFonts w:cs="Calibri"/>
                <w:i/>
                <w:iCs/>
                <w:color w:val="000000"/>
                <w:sz w:val="16"/>
                <w:szCs w:val="16"/>
              </w:rPr>
              <w:t>GCIO</w:t>
            </w: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FFFF00"/>
            <w:hideMark/>
          </w:tcPr>
          <w:p w14:paraId="5C210C8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11. Koordinasi dan Fasilitasi Promosi Literasi SPBE dan/atau Kolaborasi Penyelenggaraan SPBE</w:t>
            </w:r>
          </w:p>
        </w:tc>
        <w:tc>
          <w:tcPr>
            <w:tcW w:w="1701" w:type="dxa"/>
            <w:tcBorders>
              <w:top w:val="nil"/>
              <w:left w:val="nil"/>
              <w:bottom w:val="single" w:sz="8" w:space="0" w:color="auto"/>
              <w:right w:val="single" w:sz="8" w:space="0" w:color="auto"/>
            </w:tcBorders>
            <w:shd w:val="clear" w:color="000000" w:fill="FFFF00"/>
            <w:hideMark/>
          </w:tcPr>
          <w:p w14:paraId="7AEAB8E3" w14:textId="150E830A" w:rsidR="00784353" w:rsidRPr="00784353" w:rsidRDefault="00784353" w:rsidP="00B427C5">
            <w:pPr>
              <w:spacing w:after="0" w:line="240" w:lineRule="auto"/>
              <w:rPr>
                <w:rFonts w:cs="Calibri"/>
                <w:color w:val="000000"/>
                <w:sz w:val="16"/>
                <w:szCs w:val="16"/>
              </w:rPr>
            </w:pPr>
            <w:r w:rsidRPr="00784353">
              <w:rPr>
                <w:rFonts w:cs="Calibri"/>
                <w:color w:val="000000"/>
                <w:sz w:val="16"/>
                <w:szCs w:val="16"/>
              </w:rPr>
              <w:t>1</w:t>
            </w:r>
            <w:r w:rsidR="00B427C5">
              <w:rPr>
                <w:rFonts w:cs="Calibri"/>
                <w:color w:val="000000"/>
                <w:sz w:val="16"/>
                <w:szCs w:val="16"/>
              </w:rPr>
              <w:t>2</w:t>
            </w:r>
            <w:r w:rsidRPr="00784353">
              <w:rPr>
                <w:rFonts w:cs="Calibri"/>
                <w:color w:val="000000"/>
                <w:sz w:val="16"/>
                <w:szCs w:val="16"/>
              </w:rPr>
              <w:t>. Koordinasi dan Fasilitasi Promosi Literasi SPBE dan/atau Kolaborasi Penyelenggaraan SPBE</w:t>
            </w:r>
          </w:p>
        </w:tc>
        <w:tc>
          <w:tcPr>
            <w:tcW w:w="2835" w:type="dxa"/>
            <w:tcBorders>
              <w:top w:val="nil"/>
              <w:left w:val="nil"/>
              <w:bottom w:val="single" w:sz="8" w:space="0" w:color="auto"/>
              <w:right w:val="single" w:sz="8" w:space="0" w:color="auto"/>
            </w:tcBorders>
            <w:shd w:val="clear" w:color="000000" w:fill="FFC000"/>
            <w:hideMark/>
          </w:tcPr>
          <w:p w14:paraId="19C3C37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Koordinasi dan Fasilitasi Promosi Literasi SPBE dan/atau Kolaborasi Penyelenggaraan SPBE</w:t>
            </w:r>
          </w:p>
        </w:tc>
        <w:tc>
          <w:tcPr>
            <w:tcW w:w="1701" w:type="dxa"/>
            <w:tcBorders>
              <w:top w:val="nil"/>
              <w:left w:val="nil"/>
              <w:bottom w:val="single" w:sz="8" w:space="0" w:color="auto"/>
              <w:right w:val="single" w:sz="8" w:space="0" w:color="auto"/>
            </w:tcBorders>
            <w:shd w:val="clear" w:color="auto" w:fill="auto"/>
            <w:hideMark/>
          </w:tcPr>
          <w:p w14:paraId="062F895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Jumlah Dokumen Pengelolaan </w:t>
            </w:r>
            <w:r w:rsidRPr="00784353">
              <w:rPr>
                <w:rFonts w:cs="Calibri"/>
                <w:i/>
                <w:iCs/>
                <w:color w:val="000000"/>
                <w:sz w:val="16"/>
                <w:szCs w:val="16"/>
              </w:rPr>
              <w:t xml:space="preserve">Government Chief Information Officer </w:t>
            </w:r>
            <w:r w:rsidRPr="00784353">
              <w:rPr>
                <w:rFonts w:cs="Calibri"/>
                <w:color w:val="000000"/>
                <w:sz w:val="16"/>
                <w:szCs w:val="16"/>
              </w:rPr>
              <w:t>(</w:t>
            </w:r>
            <w:r w:rsidRPr="00784353">
              <w:rPr>
                <w:rFonts w:cs="Calibri"/>
                <w:i/>
                <w:iCs/>
                <w:color w:val="000000"/>
                <w:sz w:val="16"/>
                <w:szCs w:val="16"/>
              </w:rPr>
              <w:t>GCIO</w:t>
            </w: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FFFF00"/>
            <w:hideMark/>
          </w:tcPr>
          <w:p w14:paraId="68B3F2B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Koordinasi dan Fasilitasi Promosi Literasi SPBE dan/atau Kolaborasi Penyelenggaraan SPBE</w:t>
            </w:r>
          </w:p>
        </w:tc>
        <w:tc>
          <w:tcPr>
            <w:tcW w:w="1701" w:type="dxa"/>
            <w:tcBorders>
              <w:top w:val="nil"/>
              <w:left w:val="nil"/>
              <w:bottom w:val="single" w:sz="8" w:space="0" w:color="auto"/>
              <w:right w:val="single" w:sz="8" w:space="0" w:color="auto"/>
            </w:tcBorders>
            <w:shd w:val="clear" w:color="000000" w:fill="FFFF00"/>
            <w:hideMark/>
          </w:tcPr>
          <w:p w14:paraId="5A7448B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Pelaksanaan Kegiatan Fasilitasi Promosi Literasi SPBE dan/atau Kolaborasi Penyelenggaraan SPBE</w:t>
            </w:r>
          </w:p>
        </w:tc>
        <w:tc>
          <w:tcPr>
            <w:tcW w:w="1134" w:type="dxa"/>
            <w:tcBorders>
              <w:top w:val="nil"/>
              <w:left w:val="nil"/>
              <w:bottom w:val="single" w:sz="8" w:space="0" w:color="auto"/>
              <w:right w:val="single" w:sz="8" w:space="0" w:color="auto"/>
            </w:tcBorders>
            <w:shd w:val="clear" w:color="auto" w:fill="auto"/>
            <w:noWrap/>
            <w:vAlign w:val="center"/>
            <w:hideMark/>
          </w:tcPr>
          <w:p w14:paraId="3A15E786" w14:textId="0EAF1C31"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noWrap/>
            <w:vAlign w:val="center"/>
            <w:hideMark/>
          </w:tcPr>
          <w:p w14:paraId="755FDA1D" w14:textId="6ED93673"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8" w:type="dxa"/>
            <w:tcBorders>
              <w:top w:val="nil"/>
              <w:left w:val="nil"/>
              <w:bottom w:val="single" w:sz="8" w:space="0" w:color="auto"/>
              <w:right w:val="single" w:sz="8" w:space="0" w:color="auto"/>
            </w:tcBorders>
            <w:shd w:val="clear" w:color="000000" w:fill="FFFF00"/>
            <w:noWrap/>
            <w:vAlign w:val="center"/>
            <w:hideMark/>
          </w:tcPr>
          <w:p w14:paraId="793F93F3" w14:textId="1E0AD1E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784353" w:rsidRPr="00784353" w14:paraId="34EF5557" w14:textId="77777777" w:rsidTr="00397D10">
        <w:trPr>
          <w:trHeight w:val="1275"/>
        </w:trPr>
        <w:tc>
          <w:tcPr>
            <w:tcW w:w="1702" w:type="dxa"/>
            <w:tcBorders>
              <w:top w:val="nil"/>
              <w:left w:val="single" w:sz="8" w:space="0" w:color="auto"/>
              <w:bottom w:val="single" w:sz="8" w:space="0" w:color="auto"/>
              <w:right w:val="single" w:sz="8" w:space="0" w:color="auto"/>
            </w:tcBorders>
            <w:shd w:val="clear" w:color="auto" w:fill="auto"/>
            <w:hideMark/>
          </w:tcPr>
          <w:p w14:paraId="2203A4A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12. Pengembangan Aplikasi dan Proses Bisnis Pemerintahan Berbasis Elektronik</w:t>
            </w:r>
          </w:p>
        </w:tc>
        <w:tc>
          <w:tcPr>
            <w:tcW w:w="1701" w:type="dxa"/>
            <w:tcBorders>
              <w:top w:val="nil"/>
              <w:left w:val="nil"/>
              <w:bottom w:val="single" w:sz="8" w:space="0" w:color="auto"/>
              <w:right w:val="single" w:sz="8" w:space="0" w:color="auto"/>
            </w:tcBorders>
            <w:shd w:val="clear" w:color="000000" w:fill="FFFF00"/>
            <w:hideMark/>
          </w:tcPr>
          <w:p w14:paraId="00CFD5E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12. Koordinasi Penyusunan Proses Bisnis</w:t>
            </w:r>
          </w:p>
        </w:tc>
        <w:tc>
          <w:tcPr>
            <w:tcW w:w="1701" w:type="dxa"/>
            <w:tcBorders>
              <w:top w:val="nil"/>
              <w:left w:val="nil"/>
              <w:bottom w:val="single" w:sz="8" w:space="0" w:color="auto"/>
              <w:right w:val="single" w:sz="8" w:space="0" w:color="auto"/>
            </w:tcBorders>
            <w:shd w:val="clear" w:color="000000" w:fill="FFFF00"/>
            <w:hideMark/>
          </w:tcPr>
          <w:p w14:paraId="404D22AE" w14:textId="0AE0F811" w:rsidR="00784353" w:rsidRPr="00784353" w:rsidRDefault="00784353" w:rsidP="00B427C5">
            <w:pPr>
              <w:spacing w:after="0" w:line="240" w:lineRule="auto"/>
              <w:rPr>
                <w:rFonts w:cs="Calibri"/>
                <w:color w:val="000000"/>
                <w:sz w:val="16"/>
                <w:szCs w:val="16"/>
              </w:rPr>
            </w:pPr>
            <w:r w:rsidRPr="00784353">
              <w:rPr>
                <w:rFonts w:cs="Calibri"/>
                <w:color w:val="000000"/>
                <w:sz w:val="16"/>
                <w:szCs w:val="16"/>
              </w:rPr>
              <w:t>1</w:t>
            </w:r>
            <w:r w:rsidR="00B427C5">
              <w:rPr>
                <w:rFonts w:cs="Calibri"/>
                <w:color w:val="000000"/>
                <w:sz w:val="16"/>
                <w:szCs w:val="16"/>
              </w:rPr>
              <w:t>3</w:t>
            </w:r>
            <w:r w:rsidRPr="00784353">
              <w:rPr>
                <w:rFonts w:cs="Calibri"/>
                <w:color w:val="000000"/>
                <w:sz w:val="16"/>
                <w:szCs w:val="16"/>
              </w:rPr>
              <w:t>. Koordinasi Penyusunan Kebijakan Tata Kelola SPBE meliputi Arsitektur, Peta Rencana, Proses Bisnis, serta Penyusunan Rencana dan Anggaran SPBE Pemerintah Daerah</w:t>
            </w:r>
          </w:p>
        </w:tc>
        <w:tc>
          <w:tcPr>
            <w:tcW w:w="2835" w:type="dxa"/>
            <w:tcBorders>
              <w:top w:val="nil"/>
              <w:left w:val="nil"/>
              <w:bottom w:val="single" w:sz="8" w:space="0" w:color="auto"/>
              <w:right w:val="single" w:sz="8" w:space="0" w:color="auto"/>
            </w:tcBorders>
            <w:shd w:val="clear" w:color="000000" w:fill="FFFF00"/>
            <w:hideMark/>
          </w:tcPr>
          <w:p w14:paraId="6A38566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Koordinasi Penyusunan Kebijakan Tata Kelola SPBE meliputi Arsitektur, Peta Rencana, Proses Bisnis, serta Penyusunan Rencana dan Anggaran SPBE Pemerintah Daerah</w:t>
            </w:r>
          </w:p>
        </w:tc>
        <w:tc>
          <w:tcPr>
            <w:tcW w:w="1701" w:type="dxa"/>
            <w:tcBorders>
              <w:top w:val="nil"/>
              <w:left w:val="nil"/>
              <w:bottom w:val="single" w:sz="8" w:space="0" w:color="auto"/>
              <w:right w:val="single" w:sz="8" w:space="0" w:color="auto"/>
            </w:tcBorders>
            <w:shd w:val="clear" w:color="auto" w:fill="auto"/>
            <w:hideMark/>
          </w:tcPr>
          <w:p w14:paraId="0E57E05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Aplikasi dan Proses Bisnis Pemerintahan Berbasis Elektronik yang Dikembangkan</w:t>
            </w:r>
          </w:p>
        </w:tc>
        <w:tc>
          <w:tcPr>
            <w:tcW w:w="1701" w:type="dxa"/>
            <w:tcBorders>
              <w:top w:val="nil"/>
              <w:left w:val="nil"/>
              <w:bottom w:val="single" w:sz="8" w:space="0" w:color="auto"/>
              <w:right w:val="single" w:sz="8" w:space="0" w:color="auto"/>
            </w:tcBorders>
            <w:shd w:val="clear" w:color="000000" w:fill="FFFF00"/>
            <w:hideMark/>
          </w:tcPr>
          <w:p w14:paraId="5C4686E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Proses Bisnis di Dinas Kominfo</w:t>
            </w:r>
          </w:p>
        </w:tc>
        <w:tc>
          <w:tcPr>
            <w:tcW w:w="1701" w:type="dxa"/>
            <w:tcBorders>
              <w:top w:val="nil"/>
              <w:left w:val="nil"/>
              <w:bottom w:val="single" w:sz="8" w:space="0" w:color="auto"/>
              <w:right w:val="single" w:sz="8" w:space="0" w:color="auto"/>
            </w:tcBorders>
            <w:shd w:val="clear" w:color="000000" w:fill="FFFF00"/>
            <w:hideMark/>
          </w:tcPr>
          <w:p w14:paraId="18B149B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Kebijakan Tata Kelola SPBE meliputi Arsitektur, Peta Rencana, Proses Bisnis, serta Penyusunan Rencana dan Anggaran SPBE Pemerintah Daerah</w:t>
            </w:r>
          </w:p>
        </w:tc>
        <w:tc>
          <w:tcPr>
            <w:tcW w:w="1134" w:type="dxa"/>
            <w:tcBorders>
              <w:top w:val="nil"/>
              <w:left w:val="nil"/>
              <w:bottom w:val="single" w:sz="8" w:space="0" w:color="auto"/>
              <w:right w:val="single" w:sz="8" w:space="0" w:color="auto"/>
            </w:tcBorders>
            <w:shd w:val="clear" w:color="auto" w:fill="auto"/>
            <w:vAlign w:val="center"/>
            <w:hideMark/>
          </w:tcPr>
          <w:p w14:paraId="6464F0FA" w14:textId="2022D1E6"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Unit </w:t>
            </w:r>
          </w:p>
        </w:tc>
        <w:tc>
          <w:tcPr>
            <w:tcW w:w="1417" w:type="dxa"/>
            <w:tcBorders>
              <w:top w:val="nil"/>
              <w:left w:val="nil"/>
              <w:bottom w:val="single" w:sz="8" w:space="0" w:color="auto"/>
              <w:right w:val="single" w:sz="8" w:space="0" w:color="auto"/>
            </w:tcBorders>
            <w:shd w:val="clear" w:color="000000" w:fill="FFFF00"/>
            <w:vAlign w:val="center"/>
            <w:hideMark/>
          </w:tcPr>
          <w:p w14:paraId="0F7D9352" w14:textId="72DB35A0" w:rsidR="00784353" w:rsidRPr="00784353" w:rsidRDefault="00784353" w:rsidP="00030FE6">
            <w:pPr>
              <w:spacing w:after="0" w:line="240" w:lineRule="auto"/>
              <w:jc w:val="center"/>
              <w:rPr>
                <w:rFonts w:cs="Calibri"/>
                <w:color w:val="000000"/>
                <w:sz w:val="16"/>
                <w:szCs w:val="16"/>
              </w:rPr>
            </w:pPr>
            <w:r w:rsidRPr="00784353">
              <w:rPr>
                <w:rFonts w:cs="Calibri"/>
                <w:color w:val="000000"/>
                <w:sz w:val="16"/>
                <w:szCs w:val="16"/>
              </w:rPr>
              <w:t xml:space="preserve"> Dokumen </w:t>
            </w:r>
          </w:p>
        </w:tc>
        <w:tc>
          <w:tcPr>
            <w:tcW w:w="1418" w:type="dxa"/>
            <w:tcBorders>
              <w:top w:val="nil"/>
              <w:left w:val="nil"/>
              <w:bottom w:val="single" w:sz="8" w:space="0" w:color="auto"/>
              <w:right w:val="single" w:sz="8" w:space="0" w:color="auto"/>
            </w:tcBorders>
            <w:shd w:val="clear" w:color="000000" w:fill="FFFF00"/>
            <w:vAlign w:val="center"/>
            <w:hideMark/>
          </w:tcPr>
          <w:p w14:paraId="5F8964DD" w14:textId="5EA5297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Dokumen </w:t>
            </w:r>
          </w:p>
        </w:tc>
      </w:tr>
      <w:tr w:rsidR="00784353" w:rsidRPr="00784353" w14:paraId="0BB9B2ED" w14:textId="77777777" w:rsidTr="00397D10">
        <w:trPr>
          <w:trHeight w:val="1005"/>
        </w:trPr>
        <w:tc>
          <w:tcPr>
            <w:tcW w:w="1702" w:type="dxa"/>
            <w:tcBorders>
              <w:top w:val="nil"/>
              <w:left w:val="single" w:sz="8" w:space="0" w:color="auto"/>
              <w:bottom w:val="single" w:sz="8" w:space="0" w:color="auto"/>
              <w:right w:val="single" w:sz="8" w:space="0" w:color="auto"/>
            </w:tcBorders>
            <w:shd w:val="clear" w:color="auto" w:fill="auto"/>
            <w:hideMark/>
          </w:tcPr>
          <w:p w14:paraId="5CA9C96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13. Pengembangan dan Pengelolaan Ekosistem Kabupaten/Kota Cerdas dan Kota Cerdas</w:t>
            </w:r>
          </w:p>
        </w:tc>
        <w:tc>
          <w:tcPr>
            <w:tcW w:w="1701" w:type="dxa"/>
            <w:tcBorders>
              <w:top w:val="nil"/>
              <w:left w:val="nil"/>
              <w:bottom w:val="single" w:sz="8" w:space="0" w:color="auto"/>
              <w:right w:val="single" w:sz="8" w:space="0" w:color="auto"/>
            </w:tcBorders>
            <w:shd w:val="clear" w:color="000000" w:fill="FFFF00"/>
            <w:hideMark/>
          </w:tcPr>
          <w:p w14:paraId="789FD28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13. Implementasi Inovasi Program Kota Cerdas sesuai dengan Masterplan Kabupaten atau Kota Cerdas</w:t>
            </w:r>
          </w:p>
        </w:tc>
        <w:tc>
          <w:tcPr>
            <w:tcW w:w="1701" w:type="dxa"/>
            <w:tcBorders>
              <w:top w:val="nil"/>
              <w:left w:val="nil"/>
              <w:bottom w:val="single" w:sz="8" w:space="0" w:color="auto"/>
              <w:right w:val="single" w:sz="8" w:space="0" w:color="auto"/>
            </w:tcBorders>
            <w:shd w:val="clear" w:color="000000" w:fill="FFFF00"/>
            <w:hideMark/>
          </w:tcPr>
          <w:p w14:paraId="265D412B" w14:textId="5C8AF5ED" w:rsidR="00784353" w:rsidRPr="00784353" w:rsidRDefault="00784353" w:rsidP="00B427C5">
            <w:pPr>
              <w:spacing w:after="0" w:line="240" w:lineRule="auto"/>
              <w:rPr>
                <w:rFonts w:cs="Calibri"/>
                <w:color w:val="000000"/>
                <w:sz w:val="16"/>
                <w:szCs w:val="16"/>
              </w:rPr>
            </w:pPr>
            <w:r w:rsidRPr="00784353">
              <w:rPr>
                <w:rFonts w:cs="Calibri"/>
                <w:color w:val="000000"/>
                <w:sz w:val="16"/>
                <w:szCs w:val="16"/>
              </w:rPr>
              <w:t>1</w:t>
            </w:r>
            <w:r w:rsidR="00B427C5">
              <w:rPr>
                <w:rFonts w:cs="Calibri"/>
                <w:color w:val="000000"/>
                <w:sz w:val="16"/>
                <w:szCs w:val="16"/>
              </w:rPr>
              <w:t>4</w:t>
            </w:r>
            <w:r w:rsidRPr="00784353">
              <w:rPr>
                <w:rFonts w:cs="Calibri"/>
                <w:color w:val="000000"/>
                <w:sz w:val="16"/>
                <w:szCs w:val="16"/>
              </w:rPr>
              <w:t>. Koordinasi dan Fasilitasi Penyelenggaraan Kabupaten atau Kota Cerdas</w:t>
            </w:r>
          </w:p>
        </w:tc>
        <w:tc>
          <w:tcPr>
            <w:tcW w:w="2835" w:type="dxa"/>
            <w:tcBorders>
              <w:top w:val="nil"/>
              <w:left w:val="nil"/>
              <w:bottom w:val="single" w:sz="8" w:space="0" w:color="auto"/>
              <w:right w:val="single" w:sz="8" w:space="0" w:color="auto"/>
            </w:tcBorders>
            <w:shd w:val="clear" w:color="000000" w:fill="FFFF00"/>
            <w:hideMark/>
          </w:tcPr>
          <w:p w14:paraId="6299CF4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Koordinasi dan Fasilitasi Penyelenggaraan Kabupaten atau Kota Cerdas</w:t>
            </w:r>
          </w:p>
        </w:tc>
        <w:tc>
          <w:tcPr>
            <w:tcW w:w="1701" w:type="dxa"/>
            <w:tcBorders>
              <w:top w:val="nil"/>
              <w:left w:val="nil"/>
              <w:bottom w:val="single" w:sz="8" w:space="0" w:color="auto"/>
              <w:right w:val="single" w:sz="8" w:space="0" w:color="auto"/>
            </w:tcBorders>
            <w:shd w:val="clear" w:color="auto" w:fill="auto"/>
            <w:hideMark/>
          </w:tcPr>
          <w:p w14:paraId="41B1F3F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Jumlah Dokumen Program Inovasi yang Diimplementasikan sesuai dengan </w:t>
            </w:r>
            <w:r w:rsidRPr="00784353">
              <w:rPr>
                <w:rFonts w:cs="Calibri"/>
                <w:i/>
                <w:iCs/>
                <w:color w:val="000000"/>
                <w:sz w:val="16"/>
                <w:szCs w:val="16"/>
              </w:rPr>
              <w:t>Masterplan Smart City</w:t>
            </w:r>
          </w:p>
        </w:tc>
        <w:tc>
          <w:tcPr>
            <w:tcW w:w="1701" w:type="dxa"/>
            <w:tcBorders>
              <w:top w:val="nil"/>
              <w:left w:val="nil"/>
              <w:bottom w:val="single" w:sz="8" w:space="0" w:color="auto"/>
              <w:right w:val="single" w:sz="8" w:space="0" w:color="auto"/>
            </w:tcBorders>
            <w:shd w:val="clear" w:color="000000" w:fill="FFFF00"/>
            <w:hideMark/>
          </w:tcPr>
          <w:p w14:paraId="62EA344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Implementasi Inovasi Program Kota Cerdas sesuai dengan Masterplan Kabupaten/Kota Cerdas</w:t>
            </w:r>
          </w:p>
        </w:tc>
        <w:tc>
          <w:tcPr>
            <w:tcW w:w="1701" w:type="dxa"/>
            <w:tcBorders>
              <w:top w:val="nil"/>
              <w:left w:val="nil"/>
              <w:bottom w:val="single" w:sz="8" w:space="0" w:color="auto"/>
              <w:right w:val="single" w:sz="8" w:space="0" w:color="auto"/>
            </w:tcBorders>
            <w:shd w:val="clear" w:color="000000" w:fill="FFFF00"/>
            <w:hideMark/>
          </w:tcPr>
          <w:p w14:paraId="4DE3B1C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Pelaksanaan Koordinasi dan Fasilitasi Penyelenggaraan Kabupaten/Kota Cerdas</w:t>
            </w:r>
          </w:p>
        </w:tc>
        <w:tc>
          <w:tcPr>
            <w:tcW w:w="1134" w:type="dxa"/>
            <w:tcBorders>
              <w:top w:val="nil"/>
              <w:left w:val="nil"/>
              <w:bottom w:val="single" w:sz="8" w:space="0" w:color="auto"/>
              <w:right w:val="single" w:sz="8" w:space="0" w:color="auto"/>
            </w:tcBorders>
            <w:shd w:val="clear" w:color="auto" w:fill="auto"/>
            <w:noWrap/>
            <w:vAlign w:val="center"/>
            <w:hideMark/>
          </w:tcPr>
          <w:p w14:paraId="3327E50D" w14:textId="0135B60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Dokumen </w:t>
            </w:r>
          </w:p>
        </w:tc>
        <w:tc>
          <w:tcPr>
            <w:tcW w:w="1417" w:type="dxa"/>
            <w:tcBorders>
              <w:top w:val="nil"/>
              <w:left w:val="nil"/>
              <w:bottom w:val="single" w:sz="8" w:space="0" w:color="auto"/>
              <w:right w:val="single" w:sz="8" w:space="0" w:color="auto"/>
            </w:tcBorders>
            <w:shd w:val="clear" w:color="000000" w:fill="FFFF00"/>
            <w:noWrap/>
            <w:vAlign w:val="center"/>
            <w:hideMark/>
          </w:tcPr>
          <w:p w14:paraId="1C8B01AF" w14:textId="049593B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Program </w:t>
            </w:r>
          </w:p>
        </w:tc>
        <w:tc>
          <w:tcPr>
            <w:tcW w:w="1418" w:type="dxa"/>
            <w:tcBorders>
              <w:top w:val="nil"/>
              <w:left w:val="nil"/>
              <w:bottom w:val="single" w:sz="8" w:space="0" w:color="auto"/>
              <w:right w:val="single" w:sz="8" w:space="0" w:color="auto"/>
            </w:tcBorders>
            <w:shd w:val="clear" w:color="000000" w:fill="FFFF00"/>
            <w:noWrap/>
            <w:vAlign w:val="center"/>
            <w:hideMark/>
          </w:tcPr>
          <w:p w14:paraId="1BCC67E0" w14:textId="7950DDD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r>
      <w:tr w:rsidR="00784353" w:rsidRPr="00784353" w14:paraId="2F67AB7C" w14:textId="77777777" w:rsidTr="0060564C">
        <w:trPr>
          <w:trHeight w:val="1322"/>
        </w:trPr>
        <w:tc>
          <w:tcPr>
            <w:tcW w:w="1702" w:type="dxa"/>
            <w:tcBorders>
              <w:top w:val="nil"/>
              <w:left w:val="single" w:sz="8" w:space="0" w:color="auto"/>
              <w:bottom w:val="single" w:sz="8" w:space="0" w:color="auto"/>
              <w:right w:val="single" w:sz="8" w:space="0" w:color="auto"/>
            </w:tcBorders>
            <w:shd w:val="clear" w:color="000000" w:fill="9BC2E6"/>
            <w:hideMark/>
          </w:tcPr>
          <w:p w14:paraId="6E11EA9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III. Program Penyelenggaraan Statistik Sektoral</w:t>
            </w:r>
          </w:p>
        </w:tc>
        <w:tc>
          <w:tcPr>
            <w:tcW w:w="1701" w:type="dxa"/>
            <w:tcBorders>
              <w:top w:val="nil"/>
              <w:left w:val="nil"/>
              <w:bottom w:val="single" w:sz="8" w:space="0" w:color="auto"/>
              <w:right w:val="single" w:sz="8" w:space="0" w:color="auto"/>
            </w:tcBorders>
            <w:shd w:val="clear" w:color="000000" w:fill="92D050"/>
            <w:hideMark/>
          </w:tcPr>
          <w:p w14:paraId="4060868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III. Program Penyelenggaraan Statistik Sektoral</w:t>
            </w:r>
          </w:p>
        </w:tc>
        <w:tc>
          <w:tcPr>
            <w:tcW w:w="1701" w:type="dxa"/>
            <w:tcBorders>
              <w:top w:val="nil"/>
              <w:left w:val="nil"/>
              <w:bottom w:val="single" w:sz="8" w:space="0" w:color="auto"/>
              <w:right w:val="single" w:sz="8" w:space="0" w:color="auto"/>
            </w:tcBorders>
            <w:shd w:val="clear" w:color="000000" w:fill="92D050"/>
            <w:hideMark/>
          </w:tcPr>
          <w:p w14:paraId="5216D35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III. Program Penyelenggaraan Statistik Sektoral</w:t>
            </w:r>
          </w:p>
        </w:tc>
        <w:tc>
          <w:tcPr>
            <w:tcW w:w="2835" w:type="dxa"/>
            <w:tcBorders>
              <w:top w:val="nil"/>
              <w:left w:val="nil"/>
              <w:bottom w:val="single" w:sz="8" w:space="0" w:color="auto"/>
              <w:right w:val="single" w:sz="8" w:space="0" w:color="auto"/>
            </w:tcBorders>
            <w:shd w:val="clear" w:color="000000" w:fill="FFC000"/>
            <w:hideMark/>
          </w:tcPr>
          <w:p w14:paraId="50B5D38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Penyelenggaraan Statistik Sektoral</w:t>
            </w:r>
          </w:p>
        </w:tc>
        <w:tc>
          <w:tcPr>
            <w:tcW w:w="1701" w:type="dxa"/>
            <w:tcBorders>
              <w:top w:val="nil"/>
              <w:left w:val="nil"/>
              <w:bottom w:val="single" w:sz="8" w:space="0" w:color="auto"/>
              <w:right w:val="single" w:sz="8" w:space="0" w:color="auto"/>
            </w:tcBorders>
            <w:shd w:val="clear" w:color="000000" w:fill="9BC2E6"/>
            <w:hideMark/>
          </w:tcPr>
          <w:p w14:paraId="6A8164C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Ketersediaan Data Sektoral Berbasis Digital</w:t>
            </w:r>
          </w:p>
        </w:tc>
        <w:tc>
          <w:tcPr>
            <w:tcW w:w="1701" w:type="dxa"/>
            <w:tcBorders>
              <w:top w:val="nil"/>
              <w:left w:val="nil"/>
              <w:bottom w:val="single" w:sz="8" w:space="0" w:color="auto"/>
              <w:right w:val="single" w:sz="8" w:space="0" w:color="auto"/>
            </w:tcBorders>
            <w:shd w:val="clear" w:color="000000" w:fill="92D050"/>
            <w:hideMark/>
          </w:tcPr>
          <w:p w14:paraId="0103BB4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Ketersediaan Data Sektoral Berbasis Digital</w:t>
            </w:r>
          </w:p>
        </w:tc>
        <w:tc>
          <w:tcPr>
            <w:tcW w:w="1701" w:type="dxa"/>
            <w:tcBorders>
              <w:top w:val="nil"/>
              <w:left w:val="nil"/>
              <w:bottom w:val="single" w:sz="8" w:space="0" w:color="auto"/>
              <w:right w:val="single" w:sz="8" w:space="0" w:color="auto"/>
            </w:tcBorders>
            <w:shd w:val="clear" w:color="000000" w:fill="92D050"/>
            <w:hideMark/>
          </w:tcPr>
          <w:p w14:paraId="073440E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Indeks Ketersediaan Data Sektoral Berbasis Digital</w:t>
            </w:r>
          </w:p>
        </w:tc>
        <w:tc>
          <w:tcPr>
            <w:tcW w:w="1134" w:type="dxa"/>
            <w:tcBorders>
              <w:top w:val="nil"/>
              <w:left w:val="nil"/>
              <w:bottom w:val="single" w:sz="8" w:space="0" w:color="auto"/>
              <w:right w:val="single" w:sz="8" w:space="0" w:color="auto"/>
            </w:tcBorders>
            <w:shd w:val="clear" w:color="000000" w:fill="9BC2E6"/>
            <w:vAlign w:val="center"/>
            <w:hideMark/>
          </w:tcPr>
          <w:p w14:paraId="7AA9A00C" w14:textId="2638A9EC" w:rsidR="00784353" w:rsidRPr="00784353" w:rsidRDefault="00115F89"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7" w:type="dxa"/>
            <w:tcBorders>
              <w:top w:val="nil"/>
              <w:left w:val="nil"/>
              <w:bottom w:val="single" w:sz="8" w:space="0" w:color="auto"/>
              <w:right w:val="single" w:sz="8" w:space="0" w:color="auto"/>
            </w:tcBorders>
            <w:shd w:val="clear" w:color="000000" w:fill="92D050"/>
            <w:vAlign w:val="center"/>
            <w:hideMark/>
          </w:tcPr>
          <w:p w14:paraId="586DED6C" w14:textId="0EE509AD" w:rsidR="00784353" w:rsidRPr="00784353" w:rsidRDefault="00115F89"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8" w:type="dxa"/>
            <w:tcBorders>
              <w:top w:val="nil"/>
              <w:left w:val="nil"/>
              <w:bottom w:val="single" w:sz="8" w:space="0" w:color="auto"/>
              <w:right w:val="single" w:sz="8" w:space="0" w:color="auto"/>
            </w:tcBorders>
            <w:shd w:val="clear" w:color="000000" w:fill="92D050"/>
            <w:vAlign w:val="center"/>
            <w:hideMark/>
          </w:tcPr>
          <w:p w14:paraId="0C3A309D" w14:textId="36967917" w:rsidR="00784353" w:rsidRPr="00784353" w:rsidRDefault="00115F89" w:rsidP="00784353">
            <w:pPr>
              <w:spacing w:after="0" w:line="240" w:lineRule="auto"/>
              <w:jc w:val="center"/>
              <w:rPr>
                <w:rFonts w:cs="Calibri"/>
                <w:b/>
                <w:bCs/>
                <w:color w:val="000000"/>
                <w:sz w:val="16"/>
                <w:szCs w:val="16"/>
              </w:rPr>
            </w:pPr>
            <w:r>
              <w:rPr>
                <w:rFonts w:cs="Calibri"/>
                <w:b/>
                <w:bCs/>
                <w:color w:val="000000"/>
                <w:sz w:val="16"/>
                <w:szCs w:val="16"/>
              </w:rPr>
              <w:t>Indeks</w:t>
            </w:r>
          </w:p>
        </w:tc>
      </w:tr>
      <w:tr w:rsidR="00784353" w:rsidRPr="00784353" w14:paraId="53DC0F55" w14:textId="77777777" w:rsidTr="0060564C">
        <w:trPr>
          <w:trHeight w:val="1539"/>
        </w:trPr>
        <w:tc>
          <w:tcPr>
            <w:tcW w:w="1702" w:type="dxa"/>
            <w:tcBorders>
              <w:top w:val="nil"/>
              <w:left w:val="single" w:sz="8" w:space="0" w:color="auto"/>
              <w:bottom w:val="single" w:sz="8" w:space="0" w:color="auto"/>
              <w:right w:val="single" w:sz="8" w:space="0" w:color="auto"/>
            </w:tcBorders>
            <w:shd w:val="clear" w:color="000000" w:fill="A9D08E"/>
            <w:hideMark/>
          </w:tcPr>
          <w:p w14:paraId="372A939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3. Kegiatan Penyelenggaraan Statistik Sektoral di Lingkup Daerah Kabupaten/Kota</w:t>
            </w:r>
          </w:p>
        </w:tc>
        <w:tc>
          <w:tcPr>
            <w:tcW w:w="1701" w:type="dxa"/>
            <w:tcBorders>
              <w:top w:val="nil"/>
              <w:left w:val="nil"/>
              <w:bottom w:val="single" w:sz="8" w:space="0" w:color="auto"/>
              <w:right w:val="single" w:sz="8" w:space="0" w:color="auto"/>
            </w:tcBorders>
            <w:shd w:val="clear" w:color="000000" w:fill="92D050"/>
            <w:hideMark/>
          </w:tcPr>
          <w:p w14:paraId="776C854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3. Kegiatan Penyelenggaraan Statistik Sektoral di Lingkup Daerah Kabupaten/Kota</w:t>
            </w:r>
          </w:p>
        </w:tc>
        <w:tc>
          <w:tcPr>
            <w:tcW w:w="1701" w:type="dxa"/>
            <w:tcBorders>
              <w:top w:val="nil"/>
              <w:left w:val="nil"/>
              <w:bottom w:val="single" w:sz="8" w:space="0" w:color="auto"/>
              <w:right w:val="single" w:sz="8" w:space="0" w:color="auto"/>
            </w:tcBorders>
            <w:shd w:val="clear" w:color="000000" w:fill="92D050"/>
            <w:hideMark/>
          </w:tcPr>
          <w:p w14:paraId="1942FACC"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3. Kegiatan Penyelenggaraan Statistik Sektoral di Lingkup Daerah Kabupaten/Kota</w:t>
            </w:r>
          </w:p>
        </w:tc>
        <w:tc>
          <w:tcPr>
            <w:tcW w:w="2835" w:type="dxa"/>
            <w:tcBorders>
              <w:top w:val="nil"/>
              <w:left w:val="nil"/>
              <w:bottom w:val="single" w:sz="8" w:space="0" w:color="auto"/>
              <w:right w:val="single" w:sz="8" w:space="0" w:color="auto"/>
            </w:tcBorders>
            <w:shd w:val="clear" w:color="000000" w:fill="FFC000"/>
            <w:hideMark/>
          </w:tcPr>
          <w:p w14:paraId="399C288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Terlaksananya Penyelenggaraan Statistik Sektoral di Lingkup Daerah Kota Bekasi</w:t>
            </w:r>
          </w:p>
        </w:tc>
        <w:tc>
          <w:tcPr>
            <w:tcW w:w="1701" w:type="dxa"/>
            <w:tcBorders>
              <w:top w:val="nil"/>
              <w:left w:val="nil"/>
              <w:bottom w:val="single" w:sz="8" w:space="0" w:color="auto"/>
              <w:right w:val="single" w:sz="8" w:space="0" w:color="auto"/>
            </w:tcBorders>
            <w:shd w:val="clear" w:color="000000" w:fill="A9D08E"/>
            <w:hideMark/>
          </w:tcPr>
          <w:p w14:paraId="36CB49F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Ketersediaan Data Sektoral pada Perangkat Daerah Berbasis Digital</w:t>
            </w:r>
          </w:p>
        </w:tc>
        <w:tc>
          <w:tcPr>
            <w:tcW w:w="1701" w:type="dxa"/>
            <w:tcBorders>
              <w:top w:val="nil"/>
              <w:left w:val="nil"/>
              <w:bottom w:val="single" w:sz="8" w:space="0" w:color="auto"/>
              <w:right w:val="single" w:sz="8" w:space="0" w:color="auto"/>
            </w:tcBorders>
            <w:shd w:val="clear" w:color="000000" w:fill="92D050"/>
            <w:hideMark/>
          </w:tcPr>
          <w:p w14:paraId="2FE04AF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Ketersediaan Data Sektoral pada Perangkat Daerah Berbasis Digital</w:t>
            </w:r>
          </w:p>
        </w:tc>
        <w:tc>
          <w:tcPr>
            <w:tcW w:w="1701" w:type="dxa"/>
            <w:tcBorders>
              <w:top w:val="nil"/>
              <w:left w:val="nil"/>
              <w:bottom w:val="single" w:sz="8" w:space="0" w:color="auto"/>
              <w:right w:val="single" w:sz="8" w:space="0" w:color="auto"/>
            </w:tcBorders>
            <w:shd w:val="clear" w:color="000000" w:fill="92D050"/>
            <w:hideMark/>
          </w:tcPr>
          <w:p w14:paraId="4AA7AF5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Ketersediaan Data Sektoral pada Perangkat Daerah Berbasis Digital</w:t>
            </w:r>
          </w:p>
        </w:tc>
        <w:tc>
          <w:tcPr>
            <w:tcW w:w="1134" w:type="dxa"/>
            <w:tcBorders>
              <w:top w:val="nil"/>
              <w:left w:val="nil"/>
              <w:bottom w:val="single" w:sz="8" w:space="0" w:color="auto"/>
              <w:right w:val="single" w:sz="8" w:space="0" w:color="auto"/>
            </w:tcBorders>
            <w:shd w:val="clear" w:color="000000" w:fill="A9D08E"/>
            <w:vAlign w:val="center"/>
            <w:hideMark/>
          </w:tcPr>
          <w:p w14:paraId="1DFF0B8E" w14:textId="51E58D19"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5C6B03BA" w14:textId="6E62E5ED"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92D050"/>
            <w:vAlign w:val="center"/>
            <w:hideMark/>
          </w:tcPr>
          <w:p w14:paraId="107AD8CE" w14:textId="631B99E0"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057A2530" w14:textId="77777777" w:rsidTr="0060564C">
        <w:trPr>
          <w:trHeight w:val="1675"/>
        </w:trPr>
        <w:tc>
          <w:tcPr>
            <w:tcW w:w="1702" w:type="dxa"/>
            <w:tcBorders>
              <w:top w:val="nil"/>
              <w:left w:val="single" w:sz="8" w:space="0" w:color="auto"/>
              <w:bottom w:val="single" w:sz="8" w:space="0" w:color="auto"/>
              <w:right w:val="single" w:sz="8" w:space="0" w:color="auto"/>
            </w:tcBorders>
            <w:shd w:val="clear" w:color="000000" w:fill="00B0F0"/>
            <w:hideMark/>
          </w:tcPr>
          <w:p w14:paraId="3C45081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3F536C5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14. Pelaksanaan Proses Bisnis Statistik Sektoral Sesuai Standar</w:t>
            </w:r>
          </w:p>
        </w:tc>
        <w:tc>
          <w:tcPr>
            <w:tcW w:w="1701" w:type="dxa"/>
            <w:tcBorders>
              <w:top w:val="nil"/>
              <w:left w:val="nil"/>
              <w:bottom w:val="single" w:sz="8" w:space="0" w:color="auto"/>
              <w:right w:val="single" w:sz="8" w:space="0" w:color="auto"/>
            </w:tcBorders>
            <w:shd w:val="clear" w:color="000000" w:fill="FFFF00"/>
            <w:hideMark/>
          </w:tcPr>
          <w:p w14:paraId="7E70ECBF" w14:textId="7443F21E" w:rsidR="00784353" w:rsidRPr="00784353" w:rsidRDefault="00784353" w:rsidP="0060564C">
            <w:pPr>
              <w:spacing w:after="0" w:line="240" w:lineRule="auto"/>
              <w:rPr>
                <w:rFonts w:cs="Calibri"/>
                <w:color w:val="000000"/>
                <w:sz w:val="16"/>
                <w:szCs w:val="16"/>
              </w:rPr>
            </w:pPr>
            <w:r w:rsidRPr="00784353">
              <w:rPr>
                <w:rFonts w:cs="Calibri"/>
                <w:color w:val="000000"/>
                <w:sz w:val="16"/>
                <w:szCs w:val="16"/>
              </w:rPr>
              <w:t>1</w:t>
            </w:r>
            <w:r w:rsidR="0060564C">
              <w:rPr>
                <w:rFonts w:cs="Calibri"/>
                <w:color w:val="000000"/>
                <w:sz w:val="16"/>
                <w:szCs w:val="16"/>
              </w:rPr>
              <w:t>5</w:t>
            </w:r>
            <w:r w:rsidRPr="00784353">
              <w:rPr>
                <w:rFonts w:cs="Calibri"/>
                <w:color w:val="000000"/>
                <w:sz w:val="16"/>
                <w:szCs w:val="16"/>
              </w:rPr>
              <w:t>. Pengelolaan Kegiatan Statistik Sektoral Dalam Sistem Statistik Nasional</w:t>
            </w:r>
          </w:p>
        </w:tc>
        <w:tc>
          <w:tcPr>
            <w:tcW w:w="2835" w:type="dxa"/>
            <w:tcBorders>
              <w:top w:val="nil"/>
              <w:left w:val="nil"/>
              <w:bottom w:val="single" w:sz="8" w:space="0" w:color="auto"/>
              <w:right w:val="single" w:sz="8" w:space="0" w:color="auto"/>
            </w:tcBorders>
            <w:shd w:val="clear" w:color="000000" w:fill="FFFF00"/>
            <w:hideMark/>
          </w:tcPr>
          <w:p w14:paraId="4D3747B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Pengelolaan Kegiatan Statistik Sektoral Dalam Sistem Statistik Nasional</w:t>
            </w:r>
          </w:p>
        </w:tc>
        <w:tc>
          <w:tcPr>
            <w:tcW w:w="1701" w:type="dxa"/>
            <w:tcBorders>
              <w:top w:val="nil"/>
              <w:left w:val="nil"/>
              <w:bottom w:val="single" w:sz="8" w:space="0" w:color="auto"/>
              <w:right w:val="single" w:sz="8" w:space="0" w:color="auto"/>
            </w:tcBorders>
            <w:shd w:val="clear" w:color="000000" w:fill="00B0F0"/>
            <w:hideMark/>
          </w:tcPr>
          <w:p w14:paraId="5CC7C3F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76B5142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Statistik Sektoral yang sudah Meminta Rekomendasi dari Pembina Data Statistik</w:t>
            </w:r>
          </w:p>
        </w:tc>
        <w:tc>
          <w:tcPr>
            <w:tcW w:w="1701" w:type="dxa"/>
            <w:tcBorders>
              <w:top w:val="nil"/>
              <w:left w:val="nil"/>
              <w:bottom w:val="single" w:sz="8" w:space="0" w:color="auto"/>
              <w:right w:val="single" w:sz="8" w:space="0" w:color="auto"/>
            </w:tcBorders>
            <w:shd w:val="clear" w:color="000000" w:fill="FFFF00"/>
            <w:hideMark/>
          </w:tcPr>
          <w:p w14:paraId="1BD2CB9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Persentase Kegiatan Statistik Sektoral yang sudah mendapatkan Rekomendasi dari Pembina Data Statistik</w:t>
            </w:r>
          </w:p>
        </w:tc>
        <w:tc>
          <w:tcPr>
            <w:tcW w:w="1134" w:type="dxa"/>
            <w:tcBorders>
              <w:top w:val="nil"/>
              <w:left w:val="nil"/>
              <w:bottom w:val="single" w:sz="8" w:space="0" w:color="auto"/>
              <w:right w:val="single" w:sz="8" w:space="0" w:color="auto"/>
            </w:tcBorders>
            <w:shd w:val="clear" w:color="000000" w:fill="00B0F0"/>
            <w:vAlign w:val="center"/>
            <w:hideMark/>
          </w:tcPr>
          <w:p w14:paraId="00D985AD"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33E9F033" w14:textId="34EB0C0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8" w:type="dxa"/>
            <w:tcBorders>
              <w:top w:val="nil"/>
              <w:left w:val="nil"/>
              <w:bottom w:val="single" w:sz="8" w:space="0" w:color="auto"/>
              <w:right w:val="single" w:sz="8" w:space="0" w:color="auto"/>
            </w:tcBorders>
            <w:shd w:val="clear" w:color="000000" w:fill="FFFF00"/>
            <w:vAlign w:val="center"/>
            <w:hideMark/>
          </w:tcPr>
          <w:p w14:paraId="30B0B0C4" w14:textId="383A3B3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r>
      <w:tr w:rsidR="00784353" w:rsidRPr="00784353" w14:paraId="2DE877F1" w14:textId="77777777" w:rsidTr="0060564C">
        <w:trPr>
          <w:trHeight w:val="2173"/>
        </w:trPr>
        <w:tc>
          <w:tcPr>
            <w:tcW w:w="1702" w:type="dxa"/>
            <w:tcBorders>
              <w:top w:val="nil"/>
              <w:left w:val="single" w:sz="8" w:space="0" w:color="auto"/>
              <w:bottom w:val="single" w:sz="8" w:space="0" w:color="auto"/>
              <w:right w:val="single" w:sz="8" w:space="0" w:color="auto"/>
            </w:tcBorders>
            <w:shd w:val="clear" w:color="auto" w:fill="auto"/>
            <w:hideMark/>
          </w:tcPr>
          <w:p w14:paraId="39F1535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lastRenderedPageBreak/>
              <w:t>15. Membangun Metadata Statistik Sektoral</w:t>
            </w:r>
          </w:p>
        </w:tc>
        <w:tc>
          <w:tcPr>
            <w:tcW w:w="1701" w:type="dxa"/>
            <w:tcBorders>
              <w:top w:val="nil"/>
              <w:left w:val="nil"/>
              <w:bottom w:val="single" w:sz="8" w:space="0" w:color="auto"/>
              <w:right w:val="single" w:sz="8" w:space="0" w:color="auto"/>
            </w:tcBorders>
            <w:shd w:val="clear" w:color="000000" w:fill="FFFF00"/>
            <w:hideMark/>
          </w:tcPr>
          <w:p w14:paraId="7A16982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17. Penyelenggaraan Statistik Sektoral yang sesuai dengan Prinsip Satu Data Indonesia</w:t>
            </w:r>
          </w:p>
        </w:tc>
        <w:tc>
          <w:tcPr>
            <w:tcW w:w="1701" w:type="dxa"/>
            <w:tcBorders>
              <w:top w:val="nil"/>
              <w:left w:val="nil"/>
              <w:bottom w:val="single" w:sz="8" w:space="0" w:color="auto"/>
              <w:right w:val="single" w:sz="8" w:space="0" w:color="auto"/>
            </w:tcBorders>
            <w:shd w:val="clear" w:color="000000" w:fill="FFFF00"/>
            <w:hideMark/>
          </w:tcPr>
          <w:p w14:paraId="4FD77E56" w14:textId="0A5FDB29" w:rsidR="00784353" w:rsidRPr="00784353" w:rsidRDefault="00784353" w:rsidP="0060564C">
            <w:pPr>
              <w:spacing w:after="0" w:line="240" w:lineRule="auto"/>
              <w:rPr>
                <w:rFonts w:cs="Calibri"/>
                <w:color w:val="000000"/>
                <w:sz w:val="16"/>
                <w:szCs w:val="16"/>
              </w:rPr>
            </w:pPr>
            <w:r w:rsidRPr="00784353">
              <w:rPr>
                <w:rFonts w:cs="Calibri"/>
                <w:color w:val="000000"/>
                <w:sz w:val="16"/>
                <w:szCs w:val="16"/>
              </w:rPr>
              <w:t>1</w:t>
            </w:r>
            <w:r w:rsidR="0060564C">
              <w:rPr>
                <w:rFonts w:cs="Calibri"/>
                <w:color w:val="000000"/>
                <w:sz w:val="16"/>
                <w:szCs w:val="16"/>
              </w:rPr>
              <w:t>6</w:t>
            </w:r>
            <w:r w:rsidRPr="00784353">
              <w:rPr>
                <w:rFonts w:cs="Calibri"/>
                <w:color w:val="000000"/>
                <w:sz w:val="16"/>
                <w:szCs w:val="16"/>
              </w:rPr>
              <w:t>. Pemenuhan Prinsip Satu Data Indonesia</w:t>
            </w:r>
          </w:p>
        </w:tc>
        <w:tc>
          <w:tcPr>
            <w:tcW w:w="2835" w:type="dxa"/>
            <w:tcBorders>
              <w:top w:val="nil"/>
              <w:left w:val="nil"/>
              <w:bottom w:val="single" w:sz="8" w:space="0" w:color="auto"/>
              <w:right w:val="single" w:sz="8" w:space="0" w:color="auto"/>
            </w:tcBorders>
            <w:shd w:val="clear" w:color="000000" w:fill="FFFF00"/>
            <w:hideMark/>
          </w:tcPr>
          <w:p w14:paraId="19167A6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Terpenuhinya Prinsip Satu Data Indonesia</w:t>
            </w:r>
          </w:p>
        </w:tc>
        <w:tc>
          <w:tcPr>
            <w:tcW w:w="1701" w:type="dxa"/>
            <w:tcBorders>
              <w:top w:val="nil"/>
              <w:left w:val="nil"/>
              <w:bottom w:val="single" w:sz="8" w:space="0" w:color="auto"/>
              <w:right w:val="single" w:sz="8" w:space="0" w:color="auto"/>
            </w:tcBorders>
            <w:shd w:val="clear" w:color="auto" w:fill="auto"/>
            <w:hideMark/>
          </w:tcPr>
          <w:p w14:paraId="0E621D4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Metadata Statistik Sektoral yang Dihimpun</w:t>
            </w:r>
          </w:p>
        </w:tc>
        <w:tc>
          <w:tcPr>
            <w:tcW w:w="1701" w:type="dxa"/>
            <w:tcBorders>
              <w:top w:val="nil"/>
              <w:left w:val="nil"/>
              <w:bottom w:val="single" w:sz="8" w:space="0" w:color="auto"/>
              <w:right w:val="single" w:sz="8" w:space="0" w:color="auto"/>
            </w:tcBorders>
            <w:shd w:val="clear" w:color="000000" w:fill="FFFF00"/>
            <w:hideMark/>
          </w:tcPr>
          <w:p w14:paraId="650AFE0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Kegiatan Statistik Sektoral yang telah dilengkapi Metadata</w:t>
            </w:r>
          </w:p>
        </w:tc>
        <w:tc>
          <w:tcPr>
            <w:tcW w:w="1701" w:type="dxa"/>
            <w:tcBorders>
              <w:top w:val="nil"/>
              <w:left w:val="nil"/>
              <w:bottom w:val="single" w:sz="8" w:space="0" w:color="auto"/>
              <w:right w:val="single" w:sz="8" w:space="0" w:color="auto"/>
            </w:tcBorders>
            <w:shd w:val="clear" w:color="000000" w:fill="FFFF00"/>
            <w:hideMark/>
          </w:tcPr>
          <w:p w14:paraId="71C0DB7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Persentase Kegiatan Statistik Sektoral yang telah memenuhi Standar Data, Metadata, Interoperabilitas Data dan Kode Referensi dan/atau Data Induk</w:t>
            </w:r>
          </w:p>
        </w:tc>
        <w:tc>
          <w:tcPr>
            <w:tcW w:w="1134" w:type="dxa"/>
            <w:tcBorders>
              <w:top w:val="nil"/>
              <w:left w:val="nil"/>
              <w:bottom w:val="single" w:sz="8" w:space="0" w:color="auto"/>
              <w:right w:val="single" w:sz="8" w:space="0" w:color="auto"/>
            </w:tcBorders>
            <w:shd w:val="clear" w:color="auto" w:fill="auto"/>
            <w:vAlign w:val="center"/>
            <w:hideMark/>
          </w:tcPr>
          <w:p w14:paraId="0EB12F0B" w14:textId="2CFEADC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vAlign w:val="center"/>
            <w:hideMark/>
          </w:tcPr>
          <w:p w14:paraId="3E666A60" w14:textId="3A92D724" w:rsidR="00784353" w:rsidRPr="00784353" w:rsidRDefault="002228BF" w:rsidP="00784353">
            <w:pPr>
              <w:spacing w:after="0" w:line="240" w:lineRule="auto"/>
              <w:jc w:val="center"/>
              <w:rPr>
                <w:rFonts w:cs="Calibri"/>
                <w:color w:val="000000"/>
                <w:sz w:val="16"/>
                <w:szCs w:val="16"/>
              </w:rPr>
            </w:pPr>
            <w:r>
              <w:rPr>
                <w:rFonts w:cs="Calibri"/>
                <w:color w:val="000000"/>
                <w:sz w:val="16"/>
                <w:szCs w:val="16"/>
              </w:rPr>
              <w:t>D</w:t>
            </w:r>
            <w:r w:rsidR="00784353" w:rsidRPr="00784353">
              <w:rPr>
                <w:rFonts w:cs="Calibri"/>
                <w:color w:val="000000"/>
                <w:sz w:val="16"/>
                <w:szCs w:val="16"/>
              </w:rPr>
              <w:t>okumen</w:t>
            </w:r>
          </w:p>
        </w:tc>
        <w:tc>
          <w:tcPr>
            <w:tcW w:w="1418" w:type="dxa"/>
            <w:tcBorders>
              <w:top w:val="nil"/>
              <w:left w:val="nil"/>
              <w:bottom w:val="single" w:sz="8" w:space="0" w:color="auto"/>
              <w:right w:val="single" w:sz="8" w:space="0" w:color="auto"/>
            </w:tcBorders>
            <w:shd w:val="clear" w:color="000000" w:fill="FFFF00"/>
            <w:vAlign w:val="center"/>
            <w:hideMark/>
          </w:tcPr>
          <w:p w14:paraId="7A0BB33F" w14:textId="2E545606"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r>
      <w:tr w:rsidR="00784353" w:rsidRPr="00784353" w14:paraId="55BD422F" w14:textId="77777777" w:rsidTr="0060564C">
        <w:trPr>
          <w:trHeight w:val="1743"/>
        </w:trPr>
        <w:tc>
          <w:tcPr>
            <w:tcW w:w="1702" w:type="dxa"/>
            <w:tcBorders>
              <w:top w:val="nil"/>
              <w:left w:val="single" w:sz="8" w:space="0" w:color="auto"/>
              <w:bottom w:val="single" w:sz="8" w:space="0" w:color="auto"/>
              <w:right w:val="single" w:sz="8" w:space="0" w:color="auto"/>
            </w:tcBorders>
            <w:shd w:val="clear" w:color="auto" w:fill="auto"/>
            <w:hideMark/>
          </w:tcPr>
          <w:p w14:paraId="4A4E1C5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14. Koordinasi dan </w:t>
            </w:r>
            <w:r w:rsidRPr="00784353">
              <w:rPr>
                <w:rFonts w:cs="Calibri"/>
                <w:i/>
                <w:iCs/>
                <w:color w:val="000000"/>
                <w:sz w:val="16"/>
                <w:szCs w:val="16"/>
              </w:rPr>
              <w:t>Sinkronisasi</w:t>
            </w:r>
            <w:r w:rsidRPr="00784353">
              <w:rPr>
                <w:rFonts w:cs="Calibri"/>
                <w:color w:val="000000"/>
                <w:sz w:val="16"/>
                <w:szCs w:val="16"/>
              </w:rPr>
              <w:t xml:space="preserve"> Pengumpulan, Pengolahan, A</w:t>
            </w:r>
            <w:r w:rsidRPr="00784353">
              <w:rPr>
                <w:rFonts w:cs="Calibri"/>
                <w:i/>
                <w:iCs/>
                <w:color w:val="000000"/>
                <w:sz w:val="16"/>
                <w:szCs w:val="16"/>
              </w:rPr>
              <w:t>nalisis</w:t>
            </w:r>
            <w:r w:rsidRPr="00784353">
              <w:rPr>
                <w:rFonts w:cs="Calibri"/>
                <w:color w:val="000000"/>
                <w:sz w:val="16"/>
                <w:szCs w:val="16"/>
              </w:rPr>
              <w:t xml:space="preserve"> dan </w:t>
            </w:r>
            <w:r w:rsidRPr="00784353">
              <w:rPr>
                <w:rFonts w:cs="Calibri"/>
                <w:i/>
                <w:iCs/>
                <w:color w:val="000000"/>
                <w:sz w:val="16"/>
                <w:szCs w:val="16"/>
              </w:rPr>
              <w:t>Diseminasi</w:t>
            </w:r>
            <w:r w:rsidRPr="00784353">
              <w:rPr>
                <w:rFonts w:cs="Calibri"/>
                <w:color w:val="000000"/>
                <w:sz w:val="16"/>
                <w:szCs w:val="16"/>
              </w:rPr>
              <w:t xml:space="preserve"> Data Statistik Sektoral</w:t>
            </w:r>
          </w:p>
        </w:tc>
        <w:tc>
          <w:tcPr>
            <w:tcW w:w="1701" w:type="dxa"/>
            <w:tcBorders>
              <w:top w:val="nil"/>
              <w:left w:val="nil"/>
              <w:bottom w:val="single" w:sz="8" w:space="0" w:color="auto"/>
              <w:right w:val="single" w:sz="8" w:space="0" w:color="auto"/>
            </w:tcBorders>
            <w:shd w:val="clear" w:color="000000" w:fill="FFFF00"/>
            <w:hideMark/>
          </w:tcPr>
          <w:p w14:paraId="31A2DE0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15. Peningkatan Kualitas Data Statistik Sektoral</w:t>
            </w:r>
          </w:p>
        </w:tc>
        <w:tc>
          <w:tcPr>
            <w:tcW w:w="1701" w:type="dxa"/>
            <w:tcBorders>
              <w:top w:val="nil"/>
              <w:left w:val="nil"/>
              <w:bottom w:val="single" w:sz="8" w:space="0" w:color="auto"/>
              <w:right w:val="single" w:sz="8" w:space="0" w:color="auto"/>
            </w:tcBorders>
            <w:shd w:val="clear" w:color="000000" w:fill="FFFF00"/>
            <w:hideMark/>
          </w:tcPr>
          <w:p w14:paraId="502C5589" w14:textId="0DC1647F" w:rsidR="00784353" w:rsidRPr="00784353" w:rsidRDefault="00784353" w:rsidP="0060564C">
            <w:pPr>
              <w:spacing w:after="0" w:line="240" w:lineRule="auto"/>
              <w:rPr>
                <w:rFonts w:cs="Calibri"/>
                <w:color w:val="000000"/>
                <w:sz w:val="16"/>
                <w:szCs w:val="16"/>
              </w:rPr>
            </w:pPr>
            <w:r w:rsidRPr="00784353">
              <w:rPr>
                <w:rFonts w:cs="Calibri"/>
                <w:color w:val="000000"/>
                <w:sz w:val="16"/>
                <w:szCs w:val="16"/>
              </w:rPr>
              <w:t>1</w:t>
            </w:r>
            <w:r w:rsidR="0060564C">
              <w:rPr>
                <w:rFonts w:cs="Calibri"/>
                <w:color w:val="000000"/>
                <w:sz w:val="16"/>
                <w:szCs w:val="16"/>
              </w:rPr>
              <w:t>7</w:t>
            </w:r>
            <w:r w:rsidRPr="00784353">
              <w:rPr>
                <w:rFonts w:cs="Calibri"/>
                <w:color w:val="000000"/>
                <w:sz w:val="16"/>
                <w:szCs w:val="16"/>
              </w:rPr>
              <w:t>. Peningkatan Kualitas Statistik Sektoral</w:t>
            </w:r>
          </w:p>
        </w:tc>
        <w:tc>
          <w:tcPr>
            <w:tcW w:w="2835" w:type="dxa"/>
            <w:tcBorders>
              <w:top w:val="nil"/>
              <w:left w:val="nil"/>
              <w:bottom w:val="single" w:sz="8" w:space="0" w:color="auto"/>
              <w:right w:val="single" w:sz="8" w:space="0" w:color="auto"/>
            </w:tcBorders>
            <w:shd w:val="clear" w:color="000000" w:fill="FFFF00"/>
            <w:hideMark/>
          </w:tcPr>
          <w:p w14:paraId="4FDA3BF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Meningkatnya Kualitas Statistik Sektoral</w:t>
            </w:r>
          </w:p>
        </w:tc>
        <w:tc>
          <w:tcPr>
            <w:tcW w:w="1701" w:type="dxa"/>
            <w:tcBorders>
              <w:top w:val="nil"/>
              <w:left w:val="nil"/>
              <w:bottom w:val="single" w:sz="8" w:space="0" w:color="auto"/>
              <w:right w:val="single" w:sz="8" w:space="0" w:color="auto"/>
            </w:tcBorders>
            <w:shd w:val="clear" w:color="auto" w:fill="auto"/>
            <w:hideMark/>
          </w:tcPr>
          <w:p w14:paraId="023A57D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Jumlah Dokumen Koordinasi dan </w:t>
            </w:r>
            <w:r w:rsidRPr="00784353">
              <w:rPr>
                <w:rFonts w:cs="Calibri"/>
                <w:i/>
                <w:iCs/>
                <w:color w:val="000000"/>
                <w:sz w:val="16"/>
                <w:szCs w:val="16"/>
              </w:rPr>
              <w:t>Sinkronisasi</w:t>
            </w:r>
            <w:r w:rsidRPr="00784353">
              <w:rPr>
                <w:rFonts w:cs="Calibri"/>
                <w:color w:val="000000"/>
                <w:sz w:val="16"/>
                <w:szCs w:val="16"/>
              </w:rPr>
              <w:t xml:space="preserve"> Pengumpulan, Pengolahan, </w:t>
            </w:r>
            <w:r w:rsidRPr="00784353">
              <w:rPr>
                <w:rFonts w:cs="Calibri"/>
                <w:i/>
                <w:iCs/>
                <w:color w:val="000000"/>
                <w:sz w:val="16"/>
                <w:szCs w:val="16"/>
              </w:rPr>
              <w:t>Analisis</w:t>
            </w:r>
            <w:r w:rsidRPr="00784353">
              <w:rPr>
                <w:rFonts w:cs="Calibri"/>
                <w:color w:val="000000"/>
                <w:sz w:val="16"/>
                <w:szCs w:val="16"/>
              </w:rPr>
              <w:t xml:space="preserve"> dan </w:t>
            </w:r>
            <w:r w:rsidRPr="00784353">
              <w:rPr>
                <w:rFonts w:cs="Calibri"/>
                <w:i/>
                <w:iCs/>
                <w:color w:val="000000"/>
                <w:sz w:val="16"/>
                <w:szCs w:val="16"/>
              </w:rPr>
              <w:t>Diseminasi</w:t>
            </w:r>
            <w:r w:rsidRPr="00784353">
              <w:rPr>
                <w:rFonts w:cs="Calibri"/>
                <w:color w:val="000000"/>
                <w:sz w:val="16"/>
                <w:szCs w:val="16"/>
              </w:rPr>
              <w:t xml:space="preserve"> Data Statistik Sektoral</w:t>
            </w:r>
          </w:p>
        </w:tc>
        <w:tc>
          <w:tcPr>
            <w:tcW w:w="1701" w:type="dxa"/>
            <w:tcBorders>
              <w:top w:val="nil"/>
              <w:left w:val="nil"/>
              <w:bottom w:val="single" w:sz="8" w:space="0" w:color="auto"/>
              <w:right w:val="single" w:sz="8" w:space="0" w:color="auto"/>
            </w:tcBorders>
            <w:shd w:val="clear" w:color="000000" w:fill="FFFF00"/>
            <w:hideMark/>
          </w:tcPr>
          <w:p w14:paraId="1349351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Persentase Kegiatan Statistik Sektoral yang Rilis Tepat Waktu</w:t>
            </w:r>
          </w:p>
        </w:tc>
        <w:tc>
          <w:tcPr>
            <w:tcW w:w="1701" w:type="dxa"/>
            <w:tcBorders>
              <w:top w:val="nil"/>
              <w:left w:val="nil"/>
              <w:bottom w:val="single" w:sz="8" w:space="0" w:color="auto"/>
              <w:right w:val="single" w:sz="8" w:space="0" w:color="auto"/>
            </w:tcBorders>
            <w:shd w:val="clear" w:color="000000" w:fill="FFFF00"/>
            <w:hideMark/>
          </w:tcPr>
          <w:p w14:paraId="7A86869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Persentase Kegiatan Statistik Sektoral yang hasilnya dapat diakses oleh Pengguna Data</w:t>
            </w:r>
          </w:p>
        </w:tc>
        <w:tc>
          <w:tcPr>
            <w:tcW w:w="1134" w:type="dxa"/>
            <w:tcBorders>
              <w:top w:val="nil"/>
              <w:left w:val="nil"/>
              <w:bottom w:val="single" w:sz="8" w:space="0" w:color="auto"/>
              <w:right w:val="single" w:sz="8" w:space="0" w:color="auto"/>
            </w:tcBorders>
            <w:shd w:val="clear" w:color="auto" w:fill="auto"/>
            <w:vAlign w:val="center"/>
            <w:hideMark/>
          </w:tcPr>
          <w:p w14:paraId="15E6AB39" w14:textId="7474E4C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vAlign w:val="center"/>
            <w:hideMark/>
          </w:tcPr>
          <w:p w14:paraId="4D436520" w14:textId="43792312"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8" w:type="dxa"/>
            <w:tcBorders>
              <w:top w:val="nil"/>
              <w:left w:val="nil"/>
              <w:bottom w:val="single" w:sz="8" w:space="0" w:color="auto"/>
              <w:right w:val="single" w:sz="8" w:space="0" w:color="auto"/>
            </w:tcBorders>
            <w:shd w:val="clear" w:color="000000" w:fill="FFFF00"/>
            <w:vAlign w:val="center"/>
            <w:hideMark/>
          </w:tcPr>
          <w:p w14:paraId="2D8B580A" w14:textId="19434AB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r>
      <w:tr w:rsidR="00784353" w:rsidRPr="00784353" w14:paraId="775E3830" w14:textId="77777777" w:rsidTr="0060564C">
        <w:trPr>
          <w:trHeight w:val="1493"/>
        </w:trPr>
        <w:tc>
          <w:tcPr>
            <w:tcW w:w="1702" w:type="dxa"/>
            <w:tcBorders>
              <w:top w:val="nil"/>
              <w:left w:val="single" w:sz="8" w:space="0" w:color="auto"/>
              <w:bottom w:val="single" w:sz="8" w:space="0" w:color="auto"/>
              <w:right w:val="single" w:sz="8" w:space="0" w:color="auto"/>
            </w:tcBorders>
            <w:shd w:val="clear" w:color="000000" w:fill="00B0F0"/>
            <w:hideMark/>
          </w:tcPr>
          <w:p w14:paraId="58A0FB0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32CA782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16. Peningkatan Kapasitas Kelembagaan Statistik Sektoral</w:t>
            </w:r>
          </w:p>
        </w:tc>
        <w:tc>
          <w:tcPr>
            <w:tcW w:w="1701" w:type="dxa"/>
            <w:tcBorders>
              <w:top w:val="nil"/>
              <w:left w:val="nil"/>
              <w:bottom w:val="single" w:sz="8" w:space="0" w:color="auto"/>
              <w:right w:val="single" w:sz="8" w:space="0" w:color="auto"/>
            </w:tcBorders>
            <w:shd w:val="clear" w:color="000000" w:fill="00B0F0"/>
            <w:hideMark/>
          </w:tcPr>
          <w:p w14:paraId="1C71719A" w14:textId="59F398E6" w:rsidR="00784353" w:rsidRPr="00784353" w:rsidRDefault="00784353" w:rsidP="0060564C">
            <w:pPr>
              <w:spacing w:after="0" w:line="240" w:lineRule="auto"/>
              <w:rPr>
                <w:rFonts w:cs="Calibri"/>
                <w:color w:val="000000"/>
                <w:sz w:val="16"/>
                <w:szCs w:val="16"/>
              </w:rPr>
            </w:pPr>
            <w:r w:rsidRPr="00784353">
              <w:rPr>
                <w:rFonts w:cs="Calibri"/>
                <w:color w:val="000000"/>
                <w:sz w:val="16"/>
                <w:szCs w:val="16"/>
              </w:rPr>
              <w:t>1</w:t>
            </w:r>
            <w:r w:rsidR="0060564C">
              <w:rPr>
                <w:rFonts w:cs="Calibri"/>
                <w:color w:val="000000"/>
                <w:sz w:val="16"/>
                <w:szCs w:val="16"/>
              </w:rPr>
              <w:t>8</w:t>
            </w:r>
            <w:r w:rsidRPr="00784353">
              <w:rPr>
                <w:rFonts w:cs="Calibri"/>
                <w:color w:val="000000"/>
                <w:sz w:val="16"/>
                <w:szCs w:val="16"/>
              </w:rPr>
              <w:t>. Peningkatan Kapasitas Kelembagaan Statistik Sektoral</w:t>
            </w:r>
          </w:p>
        </w:tc>
        <w:tc>
          <w:tcPr>
            <w:tcW w:w="2835" w:type="dxa"/>
            <w:tcBorders>
              <w:top w:val="nil"/>
              <w:left w:val="nil"/>
              <w:bottom w:val="single" w:sz="8" w:space="0" w:color="auto"/>
              <w:right w:val="single" w:sz="8" w:space="0" w:color="auto"/>
            </w:tcBorders>
            <w:shd w:val="clear" w:color="000000" w:fill="00B0F0"/>
            <w:hideMark/>
          </w:tcPr>
          <w:p w14:paraId="471FE23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Meningkatnya Kapasitas Kelembagaan Statistik Sektoral</w:t>
            </w:r>
          </w:p>
        </w:tc>
        <w:tc>
          <w:tcPr>
            <w:tcW w:w="1701" w:type="dxa"/>
            <w:tcBorders>
              <w:top w:val="nil"/>
              <w:left w:val="nil"/>
              <w:bottom w:val="single" w:sz="8" w:space="0" w:color="auto"/>
              <w:right w:val="single" w:sz="8" w:space="0" w:color="auto"/>
            </w:tcBorders>
            <w:shd w:val="clear" w:color="000000" w:fill="00B0F0"/>
            <w:hideMark/>
          </w:tcPr>
          <w:p w14:paraId="2D35ED1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08D62D8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Pegawai yang Mendapatkan Pelatihan di Bidang Statistik</w:t>
            </w:r>
          </w:p>
        </w:tc>
        <w:tc>
          <w:tcPr>
            <w:tcW w:w="1701" w:type="dxa"/>
            <w:tcBorders>
              <w:top w:val="nil"/>
              <w:left w:val="nil"/>
              <w:bottom w:val="single" w:sz="8" w:space="0" w:color="auto"/>
              <w:right w:val="single" w:sz="8" w:space="0" w:color="auto"/>
            </w:tcBorders>
            <w:shd w:val="clear" w:color="000000" w:fill="00B0F0"/>
            <w:hideMark/>
          </w:tcPr>
          <w:p w14:paraId="1B9E670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Pegawai yang Mendapatkan Pelatihan di Bidang Statistik</w:t>
            </w:r>
          </w:p>
        </w:tc>
        <w:tc>
          <w:tcPr>
            <w:tcW w:w="1134" w:type="dxa"/>
            <w:tcBorders>
              <w:top w:val="nil"/>
              <w:left w:val="nil"/>
              <w:bottom w:val="single" w:sz="8" w:space="0" w:color="auto"/>
              <w:right w:val="single" w:sz="8" w:space="0" w:color="auto"/>
            </w:tcBorders>
            <w:shd w:val="clear" w:color="000000" w:fill="00B0F0"/>
            <w:vAlign w:val="center"/>
            <w:hideMark/>
          </w:tcPr>
          <w:p w14:paraId="26E2FAC4"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6CBB03C6" w14:textId="4596653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Orang</w:t>
            </w:r>
          </w:p>
        </w:tc>
        <w:tc>
          <w:tcPr>
            <w:tcW w:w="1418" w:type="dxa"/>
            <w:tcBorders>
              <w:top w:val="nil"/>
              <w:left w:val="nil"/>
              <w:bottom w:val="single" w:sz="8" w:space="0" w:color="auto"/>
              <w:right w:val="single" w:sz="8" w:space="0" w:color="auto"/>
            </w:tcBorders>
            <w:shd w:val="clear" w:color="000000" w:fill="FFFF00"/>
            <w:vAlign w:val="center"/>
            <w:hideMark/>
          </w:tcPr>
          <w:p w14:paraId="5D8CA336" w14:textId="35B69A52"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Orang</w:t>
            </w:r>
          </w:p>
        </w:tc>
      </w:tr>
      <w:tr w:rsidR="00784353" w:rsidRPr="00784353" w14:paraId="6F74BD0E" w14:textId="77777777" w:rsidTr="00397D10">
        <w:trPr>
          <w:trHeight w:val="780"/>
        </w:trPr>
        <w:tc>
          <w:tcPr>
            <w:tcW w:w="1702" w:type="dxa"/>
            <w:tcBorders>
              <w:top w:val="nil"/>
              <w:left w:val="single" w:sz="8" w:space="0" w:color="auto"/>
              <w:bottom w:val="single" w:sz="8" w:space="0" w:color="auto"/>
              <w:right w:val="single" w:sz="8" w:space="0" w:color="auto"/>
            </w:tcBorders>
            <w:shd w:val="clear" w:color="000000" w:fill="9BC2E6"/>
            <w:hideMark/>
          </w:tcPr>
          <w:p w14:paraId="749E870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IV. Program Penyelenggaraan Persandian untuk Pengamanan Informasi</w:t>
            </w:r>
          </w:p>
        </w:tc>
        <w:tc>
          <w:tcPr>
            <w:tcW w:w="1701" w:type="dxa"/>
            <w:tcBorders>
              <w:top w:val="nil"/>
              <w:left w:val="nil"/>
              <w:bottom w:val="single" w:sz="8" w:space="0" w:color="auto"/>
              <w:right w:val="single" w:sz="8" w:space="0" w:color="auto"/>
            </w:tcBorders>
            <w:shd w:val="clear" w:color="000000" w:fill="92D050"/>
            <w:hideMark/>
          </w:tcPr>
          <w:p w14:paraId="00AE8EC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IV. Program Penyelenggaraan Persandian untuk Pengamanan Informasi</w:t>
            </w:r>
          </w:p>
        </w:tc>
        <w:tc>
          <w:tcPr>
            <w:tcW w:w="1701" w:type="dxa"/>
            <w:tcBorders>
              <w:top w:val="nil"/>
              <w:left w:val="nil"/>
              <w:bottom w:val="single" w:sz="8" w:space="0" w:color="auto"/>
              <w:right w:val="single" w:sz="8" w:space="0" w:color="auto"/>
            </w:tcBorders>
            <w:shd w:val="clear" w:color="000000" w:fill="92D050"/>
            <w:hideMark/>
          </w:tcPr>
          <w:p w14:paraId="43A8388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IV. Program Penyelenggaraan Persandian untuk Pengamanan Informasi</w:t>
            </w:r>
          </w:p>
        </w:tc>
        <w:tc>
          <w:tcPr>
            <w:tcW w:w="2835" w:type="dxa"/>
            <w:tcBorders>
              <w:top w:val="nil"/>
              <w:left w:val="nil"/>
              <w:bottom w:val="single" w:sz="8" w:space="0" w:color="auto"/>
              <w:right w:val="single" w:sz="8" w:space="0" w:color="auto"/>
            </w:tcBorders>
            <w:shd w:val="clear" w:color="000000" w:fill="FFC000"/>
            <w:hideMark/>
          </w:tcPr>
          <w:p w14:paraId="278DF49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Penyelenggaraan Persandian untuk Pengamanan Informasi</w:t>
            </w:r>
          </w:p>
        </w:tc>
        <w:tc>
          <w:tcPr>
            <w:tcW w:w="1701" w:type="dxa"/>
            <w:tcBorders>
              <w:top w:val="nil"/>
              <w:left w:val="nil"/>
              <w:bottom w:val="single" w:sz="8" w:space="0" w:color="auto"/>
              <w:right w:val="single" w:sz="8" w:space="0" w:color="auto"/>
            </w:tcBorders>
            <w:shd w:val="clear" w:color="000000" w:fill="9BC2E6"/>
            <w:hideMark/>
          </w:tcPr>
          <w:p w14:paraId="0BECAD0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 Indeks Penyelenggaraan Pengamanan Informasi</w:t>
            </w:r>
          </w:p>
        </w:tc>
        <w:tc>
          <w:tcPr>
            <w:tcW w:w="1701" w:type="dxa"/>
            <w:tcBorders>
              <w:top w:val="nil"/>
              <w:left w:val="nil"/>
              <w:bottom w:val="single" w:sz="8" w:space="0" w:color="auto"/>
              <w:right w:val="single" w:sz="8" w:space="0" w:color="auto"/>
            </w:tcBorders>
            <w:shd w:val="clear" w:color="000000" w:fill="92D050"/>
            <w:hideMark/>
          </w:tcPr>
          <w:p w14:paraId="11B6C88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 Indeks Penyelenggaraan Pengamanan Informasi</w:t>
            </w:r>
          </w:p>
        </w:tc>
        <w:tc>
          <w:tcPr>
            <w:tcW w:w="1701" w:type="dxa"/>
            <w:tcBorders>
              <w:top w:val="nil"/>
              <w:left w:val="nil"/>
              <w:bottom w:val="single" w:sz="8" w:space="0" w:color="auto"/>
              <w:right w:val="single" w:sz="8" w:space="0" w:color="auto"/>
            </w:tcBorders>
            <w:shd w:val="clear" w:color="000000" w:fill="92D050"/>
            <w:hideMark/>
          </w:tcPr>
          <w:p w14:paraId="2C37947F"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 Indeks Penyelenggaraan Pengamanan Informasi</w:t>
            </w:r>
          </w:p>
        </w:tc>
        <w:tc>
          <w:tcPr>
            <w:tcW w:w="1134" w:type="dxa"/>
            <w:tcBorders>
              <w:top w:val="nil"/>
              <w:left w:val="nil"/>
              <w:bottom w:val="single" w:sz="8" w:space="0" w:color="auto"/>
              <w:right w:val="single" w:sz="8" w:space="0" w:color="auto"/>
            </w:tcBorders>
            <w:shd w:val="clear" w:color="000000" w:fill="9BC2E6"/>
            <w:noWrap/>
            <w:vAlign w:val="center"/>
            <w:hideMark/>
          </w:tcPr>
          <w:p w14:paraId="6B48A17A" w14:textId="3F4669DE" w:rsidR="00784353" w:rsidRPr="00784353" w:rsidRDefault="00F41B9D"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7" w:type="dxa"/>
            <w:tcBorders>
              <w:top w:val="nil"/>
              <w:left w:val="nil"/>
              <w:bottom w:val="single" w:sz="8" w:space="0" w:color="auto"/>
              <w:right w:val="single" w:sz="8" w:space="0" w:color="auto"/>
            </w:tcBorders>
            <w:shd w:val="clear" w:color="000000" w:fill="92D050"/>
            <w:noWrap/>
            <w:vAlign w:val="center"/>
            <w:hideMark/>
          </w:tcPr>
          <w:p w14:paraId="5C67C140" w14:textId="54BD1D19" w:rsidR="00784353" w:rsidRPr="00784353" w:rsidRDefault="00F41B9D" w:rsidP="00784353">
            <w:pPr>
              <w:spacing w:after="0" w:line="240" w:lineRule="auto"/>
              <w:jc w:val="center"/>
              <w:rPr>
                <w:rFonts w:cs="Calibri"/>
                <w:b/>
                <w:bCs/>
                <w:color w:val="000000"/>
                <w:sz w:val="16"/>
                <w:szCs w:val="16"/>
              </w:rPr>
            </w:pPr>
            <w:r>
              <w:rPr>
                <w:rFonts w:cs="Calibri"/>
                <w:b/>
                <w:bCs/>
                <w:color w:val="000000"/>
                <w:sz w:val="16"/>
                <w:szCs w:val="16"/>
              </w:rPr>
              <w:t>Indeks</w:t>
            </w:r>
          </w:p>
        </w:tc>
        <w:tc>
          <w:tcPr>
            <w:tcW w:w="1418" w:type="dxa"/>
            <w:tcBorders>
              <w:top w:val="nil"/>
              <w:left w:val="nil"/>
              <w:bottom w:val="single" w:sz="8" w:space="0" w:color="auto"/>
              <w:right w:val="single" w:sz="8" w:space="0" w:color="auto"/>
            </w:tcBorders>
            <w:shd w:val="clear" w:color="000000" w:fill="92D050"/>
            <w:noWrap/>
            <w:vAlign w:val="center"/>
            <w:hideMark/>
          </w:tcPr>
          <w:p w14:paraId="136D9EE0" w14:textId="31C01FFE" w:rsidR="00784353" w:rsidRPr="00784353" w:rsidRDefault="00F41B9D" w:rsidP="00784353">
            <w:pPr>
              <w:spacing w:after="0" w:line="240" w:lineRule="auto"/>
              <w:jc w:val="center"/>
              <w:rPr>
                <w:rFonts w:cs="Calibri"/>
                <w:b/>
                <w:bCs/>
                <w:color w:val="000000"/>
                <w:sz w:val="16"/>
                <w:szCs w:val="16"/>
              </w:rPr>
            </w:pPr>
            <w:r>
              <w:rPr>
                <w:rFonts w:cs="Calibri"/>
                <w:b/>
                <w:bCs/>
                <w:color w:val="000000"/>
                <w:sz w:val="16"/>
                <w:szCs w:val="16"/>
              </w:rPr>
              <w:t>Indeks</w:t>
            </w:r>
          </w:p>
        </w:tc>
      </w:tr>
      <w:tr w:rsidR="00784353" w:rsidRPr="00784353" w14:paraId="79966CAE" w14:textId="77777777" w:rsidTr="00397D10">
        <w:trPr>
          <w:trHeight w:val="1050"/>
        </w:trPr>
        <w:tc>
          <w:tcPr>
            <w:tcW w:w="1702" w:type="dxa"/>
            <w:tcBorders>
              <w:top w:val="nil"/>
              <w:left w:val="single" w:sz="8" w:space="0" w:color="auto"/>
              <w:bottom w:val="single" w:sz="8" w:space="0" w:color="auto"/>
              <w:right w:val="single" w:sz="8" w:space="0" w:color="auto"/>
            </w:tcBorders>
            <w:shd w:val="clear" w:color="000000" w:fill="A9D08E"/>
            <w:hideMark/>
          </w:tcPr>
          <w:p w14:paraId="6C85BF7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4. Kegiatan Penyelenggaraan Persandian untuk Pengamanan Informasi Pemerintah Daerah Kabupaten/Kota</w:t>
            </w:r>
          </w:p>
        </w:tc>
        <w:tc>
          <w:tcPr>
            <w:tcW w:w="1701" w:type="dxa"/>
            <w:tcBorders>
              <w:top w:val="nil"/>
              <w:left w:val="nil"/>
              <w:bottom w:val="single" w:sz="8" w:space="0" w:color="auto"/>
              <w:right w:val="single" w:sz="8" w:space="0" w:color="auto"/>
            </w:tcBorders>
            <w:shd w:val="clear" w:color="000000" w:fill="92D050"/>
            <w:hideMark/>
          </w:tcPr>
          <w:p w14:paraId="620E278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4. Kegiatan Penyelenggaraan Persandian untuk Pengamanan Informasi Pemerintah Daerah Kabupaten/Kota</w:t>
            </w:r>
          </w:p>
        </w:tc>
        <w:tc>
          <w:tcPr>
            <w:tcW w:w="1701" w:type="dxa"/>
            <w:tcBorders>
              <w:top w:val="nil"/>
              <w:left w:val="nil"/>
              <w:bottom w:val="single" w:sz="8" w:space="0" w:color="auto"/>
              <w:right w:val="single" w:sz="8" w:space="0" w:color="auto"/>
            </w:tcBorders>
            <w:shd w:val="clear" w:color="000000" w:fill="92D050"/>
            <w:hideMark/>
          </w:tcPr>
          <w:p w14:paraId="540FE31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4. Kegiatan Penyelenggaraan Persandian untuk Pengamanan Informasi Pemerintah Daerah Kabupaten/Kota</w:t>
            </w:r>
          </w:p>
        </w:tc>
        <w:tc>
          <w:tcPr>
            <w:tcW w:w="2835" w:type="dxa"/>
            <w:tcBorders>
              <w:top w:val="nil"/>
              <w:left w:val="nil"/>
              <w:bottom w:val="single" w:sz="8" w:space="0" w:color="auto"/>
              <w:right w:val="single" w:sz="8" w:space="0" w:color="auto"/>
            </w:tcBorders>
            <w:shd w:val="clear" w:color="000000" w:fill="FFC000"/>
            <w:hideMark/>
          </w:tcPr>
          <w:p w14:paraId="0087391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Terselenggaranya Persandian untuk Pengamanan Informasi Pemerintah Daerah Kabupaten/Kota</w:t>
            </w:r>
          </w:p>
        </w:tc>
        <w:tc>
          <w:tcPr>
            <w:tcW w:w="1701" w:type="dxa"/>
            <w:tcBorders>
              <w:top w:val="nil"/>
              <w:left w:val="nil"/>
              <w:bottom w:val="single" w:sz="8" w:space="0" w:color="auto"/>
              <w:right w:val="single" w:sz="8" w:space="0" w:color="auto"/>
            </w:tcBorders>
            <w:shd w:val="clear" w:color="000000" w:fill="A9D08E"/>
            <w:hideMark/>
          </w:tcPr>
          <w:p w14:paraId="5EA6752F"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Penyelenggaraan Pengamanan Informasi Perangkat Daerah</w:t>
            </w:r>
          </w:p>
        </w:tc>
        <w:tc>
          <w:tcPr>
            <w:tcW w:w="1701" w:type="dxa"/>
            <w:tcBorders>
              <w:top w:val="nil"/>
              <w:left w:val="nil"/>
              <w:bottom w:val="single" w:sz="8" w:space="0" w:color="auto"/>
              <w:right w:val="single" w:sz="8" w:space="0" w:color="auto"/>
            </w:tcBorders>
            <w:shd w:val="clear" w:color="000000" w:fill="92D050"/>
            <w:hideMark/>
          </w:tcPr>
          <w:p w14:paraId="32EA64A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Penyelenggaraan Pengamanan Informasi Perangkat Daerah</w:t>
            </w:r>
          </w:p>
        </w:tc>
        <w:tc>
          <w:tcPr>
            <w:tcW w:w="1701" w:type="dxa"/>
            <w:tcBorders>
              <w:top w:val="nil"/>
              <w:left w:val="nil"/>
              <w:bottom w:val="single" w:sz="8" w:space="0" w:color="auto"/>
              <w:right w:val="single" w:sz="8" w:space="0" w:color="auto"/>
            </w:tcBorders>
            <w:shd w:val="clear" w:color="000000" w:fill="92D050"/>
            <w:hideMark/>
          </w:tcPr>
          <w:p w14:paraId="6523C15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Penyelenggaraan Pengamanan Informasi Perangkat Daerah</w:t>
            </w:r>
          </w:p>
        </w:tc>
        <w:tc>
          <w:tcPr>
            <w:tcW w:w="1134" w:type="dxa"/>
            <w:tcBorders>
              <w:top w:val="nil"/>
              <w:left w:val="nil"/>
              <w:bottom w:val="single" w:sz="8" w:space="0" w:color="auto"/>
              <w:right w:val="single" w:sz="8" w:space="0" w:color="auto"/>
            </w:tcBorders>
            <w:shd w:val="clear" w:color="000000" w:fill="A9D08E"/>
            <w:vAlign w:val="center"/>
            <w:hideMark/>
          </w:tcPr>
          <w:p w14:paraId="27BD17AD" w14:textId="329820D3"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1C41FEFF" w14:textId="1130186B"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92D050"/>
            <w:vAlign w:val="center"/>
            <w:hideMark/>
          </w:tcPr>
          <w:p w14:paraId="2AE04A7D" w14:textId="7D258B92"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3DF29257" w14:textId="77777777" w:rsidTr="00397D10">
        <w:trPr>
          <w:trHeight w:val="1020"/>
        </w:trPr>
        <w:tc>
          <w:tcPr>
            <w:tcW w:w="1702" w:type="dxa"/>
            <w:tcBorders>
              <w:top w:val="nil"/>
              <w:left w:val="single" w:sz="8" w:space="0" w:color="auto"/>
              <w:bottom w:val="single" w:sz="8" w:space="0" w:color="auto"/>
              <w:right w:val="single" w:sz="8" w:space="0" w:color="auto"/>
            </w:tcBorders>
            <w:shd w:val="clear" w:color="auto" w:fill="auto"/>
            <w:hideMark/>
          </w:tcPr>
          <w:p w14:paraId="1AD4562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16. Pelaksanaan Keamanan Informasi Pemerintahan Daerah Kabupaten/Kota Berbasis Elektronik dan Non Elektronik</w:t>
            </w:r>
          </w:p>
        </w:tc>
        <w:tc>
          <w:tcPr>
            <w:tcW w:w="1701" w:type="dxa"/>
            <w:tcBorders>
              <w:top w:val="nil"/>
              <w:left w:val="nil"/>
              <w:bottom w:val="single" w:sz="8" w:space="0" w:color="auto"/>
              <w:right w:val="single" w:sz="8" w:space="0" w:color="auto"/>
            </w:tcBorders>
            <w:shd w:val="clear" w:color="000000" w:fill="92D050"/>
            <w:hideMark/>
          </w:tcPr>
          <w:p w14:paraId="5EFA1B9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18. Pelaksanaan Keamanan Informasi Pemerintahan Daerah Kabupaten/Kota Berbasis Elektronik dan Non Elektronik</w:t>
            </w:r>
          </w:p>
        </w:tc>
        <w:tc>
          <w:tcPr>
            <w:tcW w:w="1701" w:type="dxa"/>
            <w:tcBorders>
              <w:top w:val="nil"/>
              <w:left w:val="nil"/>
              <w:bottom w:val="single" w:sz="8" w:space="0" w:color="auto"/>
              <w:right w:val="single" w:sz="8" w:space="0" w:color="auto"/>
            </w:tcBorders>
            <w:shd w:val="clear" w:color="000000" w:fill="FFFF00"/>
            <w:hideMark/>
          </w:tcPr>
          <w:p w14:paraId="3C024322" w14:textId="5E516E4F" w:rsidR="00784353" w:rsidRPr="00784353" w:rsidRDefault="00784353" w:rsidP="0064679C">
            <w:pPr>
              <w:spacing w:after="0" w:line="240" w:lineRule="auto"/>
              <w:rPr>
                <w:rFonts w:cs="Calibri"/>
                <w:color w:val="000000"/>
                <w:sz w:val="16"/>
                <w:szCs w:val="16"/>
              </w:rPr>
            </w:pPr>
            <w:r w:rsidRPr="00784353">
              <w:rPr>
                <w:rFonts w:cs="Calibri"/>
                <w:color w:val="000000"/>
                <w:sz w:val="16"/>
                <w:szCs w:val="16"/>
              </w:rPr>
              <w:t>1</w:t>
            </w:r>
            <w:r w:rsidR="0064679C">
              <w:rPr>
                <w:rFonts w:cs="Calibri"/>
                <w:color w:val="000000"/>
                <w:sz w:val="16"/>
                <w:szCs w:val="16"/>
              </w:rPr>
              <w:t>9</w:t>
            </w:r>
            <w:r w:rsidRPr="00784353">
              <w:rPr>
                <w:rFonts w:cs="Calibri"/>
                <w:color w:val="000000"/>
                <w:sz w:val="16"/>
                <w:szCs w:val="16"/>
              </w:rPr>
              <w:t>. Pelaksanaan Keamanan Informasi Pemerintahan Daerah Berbasis Elektronik dan Non Elektronik</w:t>
            </w:r>
          </w:p>
        </w:tc>
        <w:tc>
          <w:tcPr>
            <w:tcW w:w="2835" w:type="dxa"/>
            <w:tcBorders>
              <w:top w:val="nil"/>
              <w:left w:val="nil"/>
              <w:bottom w:val="single" w:sz="8" w:space="0" w:color="auto"/>
              <w:right w:val="single" w:sz="8" w:space="0" w:color="auto"/>
            </w:tcBorders>
            <w:shd w:val="clear" w:color="000000" w:fill="FFFF00"/>
            <w:hideMark/>
          </w:tcPr>
          <w:p w14:paraId="3DD634D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Keamanan Informasi Pemerintahan Daerah Berbasis Elektronik dan Non Elektronik</w:t>
            </w:r>
          </w:p>
        </w:tc>
        <w:tc>
          <w:tcPr>
            <w:tcW w:w="1701" w:type="dxa"/>
            <w:tcBorders>
              <w:top w:val="nil"/>
              <w:left w:val="nil"/>
              <w:bottom w:val="single" w:sz="8" w:space="0" w:color="auto"/>
              <w:right w:val="single" w:sz="8" w:space="0" w:color="auto"/>
            </w:tcBorders>
            <w:shd w:val="clear" w:color="auto" w:fill="auto"/>
            <w:hideMark/>
          </w:tcPr>
          <w:p w14:paraId="5DB4D1A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Pelaksanaan Keamanan Informasi Pemerintahan Daerah Kabupaten/Kota Berbasis Elektronik dan Non Elektronik</w:t>
            </w:r>
          </w:p>
        </w:tc>
        <w:tc>
          <w:tcPr>
            <w:tcW w:w="1701" w:type="dxa"/>
            <w:tcBorders>
              <w:top w:val="nil"/>
              <w:left w:val="nil"/>
              <w:bottom w:val="single" w:sz="8" w:space="0" w:color="auto"/>
              <w:right w:val="single" w:sz="8" w:space="0" w:color="auto"/>
            </w:tcBorders>
            <w:shd w:val="clear" w:color="000000" w:fill="92D050"/>
            <w:hideMark/>
          </w:tcPr>
          <w:p w14:paraId="7CDBAF1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Pelaksanaan Keamanan Informasi Pemerintahan Daerah Kabupaten/Kota Berbasis Elektronik dan Non Elektronik</w:t>
            </w:r>
          </w:p>
        </w:tc>
        <w:tc>
          <w:tcPr>
            <w:tcW w:w="1701" w:type="dxa"/>
            <w:tcBorders>
              <w:top w:val="nil"/>
              <w:left w:val="nil"/>
              <w:bottom w:val="single" w:sz="8" w:space="0" w:color="auto"/>
              <w:right w:val="single" w:sz="8" w:space="0" w:color="auto"/>
            </w:tcBorders>
            <w:shd w:val="clear" w:color="000000" w:fill="FFFF00"/>
            <w:hideMark/>
          </w:tcPr>
          <w:p w14:paraId="12D8BA6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Pelaksanaan Keamanan Informasi Pemerintahan Daerah Provinsi Berbasis Elektronik dan Non Elektronik</w:t>
            </w:r>
          </w:p>
        </w:tc>
        <w:tc>
          <w:tcPr>
            <w:tcW w:w="1134" w:type="dxa"/>
            <w:tcBorders>
              <w:top w:val="nil"/>
              <w:left w:val="nil"/>
              <w:bottom w:val="single" w:sz="8" w:space="0" w:color="auto"/>
              <w:right w:val="single" w:sz="8" w:space="0" w:color="auto"/>
            </w:tcBorders>
            <w:shd w:val="clear" w:color="auto" w:fill="auto"/>
            <w:noWrap/>
            <w:vAlign w:val="center"/>
            <w:hideMark/>
          </w:tcPr>
          <w:p w14:paraId="1F73F256" w14:textId="246863EA"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7" w:type="dxa"/>
            <w:tcBorders>
              <w:top w:val="nil"/>
              <w:left w:val="nil"/>
              <w:bottom w:val="single" w:sz="8" w:space="0" w:color="auto"/>
              <w:right w:val="single" w:sz="8" w:space="0" w:color="auto"/>
            </w:tcBorders>
            <w:shd w:val="clear" w:color="000000" w:fill="92D050"/>
            <w:noWrap/>
            <w:vAlign w:val="center"/>
            <w:hideMark/>
          </w:tcPr>
          <w:p w14:paraId="3E249CD1" w14:textId="53CDD5D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8" w:type="dxa"/>
            <w:tcBorders>
              <w:top w:val="nil"/>
              <w:left w:val="nil"/>
              <w:bottom w:val="single" w:sz="8" w:space="0" w:color="auto"/>
              <w:right w:val="single" w:sz="8" w:space="0" w:color="auto"/>
            </w:tcBorders>
            <w:shd w:val="clear" w:color="000000" w:fill="92D050"/>
            <w:noWrap/>
            <w:vAlign w:val="center"/>
            <w:hideMark/>
          </w:tcPr>
          <w:p w14:paraId="1DA0D405" w14:textId="1A922833"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784353" w:rsidRPr="00784353" w14:paraId="5CFA5ABF" w14:textId="77777777" w:rsidTr="00397D10">
        <w:trPr>
          <w:trHeight w:val="1464"/>
        </w:trPr>
        <w:tc>
          <w:tcPr>
            <w:tcW w:w="1702" w:type="dxa"/>
            <w:tcBorders>
              <w:top w:val="nil"/>
              <w:left w:val="single" w:sz="8" w:space="0" w:color="auto"/>
              <w:bottom w:val="single" w:sz="8" w:space="0" w:color="auto"/>
              <w:right w:val="single" w:sz="8" w:space="0" w:color="auto"/>
            </w:tcBorders>
            <w:shd w:val="clear" w:color="auto" w:fill="auto"/>
            <w:hideMark/>
          </w:tcPr>
          <w:p w14:paraId="1DE4FB3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17. Penyediaan Layanan Keamanan Informasi Pemerintah Daerah Kabupaten/Kota</w:t>
            </w:r>
          </w:p>
        </w:tc>
        <w:tc>
          <w:tcPr>
            <w:tcW w:w="1701" w:type="dxa"/>
            <w:tcBorders>
              <w:top w:val="nil"/>
              <w:left w:val="nil"/>
              <w:bottom w:val="single" w:sz="8" w:space="0" w:color="auto"/>
              <w:right w:val="single" w:sz="8" w:space="0" w:color="auto"/>
            </w:tcBorders>
            <w:shd w:val="clear" w:color="000000" w:fill="92D050"/>
            <w:hideMark/>
          </w:tcPr>
          <w:p w14:paraId="7486E84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19. Penyediaan Layanan Keamanan Informasi Pemerintah Daerah Kabupaten/Kota</w:t>
            </w:r>
          </w:p>
        </w:tc>
        <w:tc>
          <w:tcPr>
            <w:tcW w:w="1701" w:type="dxa"/>
            <w:tcBorders>
              <w:top w:val="nil"/>
              <w:left w:val="nil"/>
              <w:bottom w:val="single" w:sz="8" w:space="0" w:color="auto"/>
              <w:right w:val="single" w:sz="8" w:space="0" w:color="auto"/>
            </w:tcBorders>
            <w:shd w:val="clear" w:color="000000" w:fill="FFFF00"/>
            <w:hideMark/>
          </w:tcPr>
          <w:p w14:paraId="768A4143" w14:textId="5F979D2D" w:rsidR="00784353" w:rsidRPr="00784353" w:rsidRDefault="0064679C" w:rsidP="00784353">
            <w:pPr>
              <w:spacing w:after="0" w:line="240" w:lineRule="auto"/>
              <w:rPr>
                <w:rFonts w:cs="Calibri"/>
                <w:color w:val="000000"/>
                <w:sz w:val="16"/>
                <w:szCs w:val="16"/>
              </w:rPr>
            </w:pPr>
            <w:r>
              <w:rPr>
                <w:rFonts w:cs="Calibri"/>
                <w:color w:val="000000"/>
                <w:sz w:val="16"/>
                <w:szCs w:val="16"/>
              </w:rPr>
              <w:t>20</w:t>
            </w:r>
            <w:r w:rsidR="00784353" w:rsidRPr="00784353">
              <w:rPr>
                <w:rFonts w:cs="Calibri"/>
                <w:color w:val="000000"/>
                <w:sz w:val="16"/>
                <w:szCs w:val="16"/>
              </w:rPr>
              <w:t>. Penyediaan Layanan Keamanan Informasi dan Persandian Pemerintah Daerah</w:t>
            </w:r>
          </w:p>
        </w:tc>
        <w:tc>
          <w:tcPr>
            <w:tcW w:w="2835" w:type="dxa"/>
            <w:tcBorders>
              <w:top w:val="nil"/>
              <w:left w:val="nil"/>
              <w:bottom w:val="single" w:sz="8" w:space="0" w:color="auto"/>
              <w:right w:val="single" w:sz="8" w:space="0" w:color="auto"/>
            </w:tcBorders>
            <w:shd w:val="clear" w:color="000000" w:fill="FFFF00"/>
            <w:hideMark/>
          </w:tcPr>
          <w:p w14:paraId="30F6943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Layanan Keamanan Informasi dan Persandian Pemerintah Daerah</w:t>
            </w:r>
          </w:p>
        </w:tc>
        <w:tc>
          <w:tcPr>
            <w:tcW w:w="1701" w:type="dxa"/>
            <w:tcBorders>
              <w:top w:val="nil"/>
              <w:left w:val="nil"/>
              <w:bottom w:val="single" w:sz="8" w:space="0" w:color="auto"/>
              <w:right w:val="single" w:sz="8" w:space="0" w:color="auto"/>
            </w:tcBorders>
            <w:shd w:val="clear" w:color="auto" w:fill="auto"/>
            <w:hideMark/>
          </w:tcPr>
          <w:p w14:paraId="7EA0B29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yang telah Menggunakan Layanan Keamanan Informasi</w:t>
            </w:r>
          </w:p>
        </w:tc>
        <w:tc>
          <w:tcPr>
            <w:tcW w:w="1701" w:type="dxa"/>
            <w:tcBorders>
              <w:top w:val="nil"/>
              <w:left w:val="nil"/>
              <w:bottom w:val="single" w:sz="8" w:space="0" w:color="auto"/>
              <w:right w:val="single" w:sz="8" w:space="0" w:color="auto"/>
            </w:tcBorders>
            <w:shd w:val="clear" w:color="000000" w:fill="92D050"/>
            <w:hideMark/>
          </w:tcPr>
          <w:p w14:paraId="75F0E01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yang telah Menggunakan Layanan Keamanan Informasi</w:t>
            </w:r>
          </w:p>
        </w:tc>
        <w:tc>
          <w:tcPr>
            <w:tcW w:w="1701" w:type="dxa"/>
            <w:tcBorders>
              <w:top w:val="nil"/>
              <w:left w:val="nil"/>
              <w:bottom w:val="single" w:sz="8" w:space="0" w:color="auto"/>
              <w:right w:val="single" w:sz="8" w:space="0" w:color="auto"/>
            </w:tcBorders>
            <w:shd w:val="clear" w:color="000000" w:fill="FFFF00"/>
            <w:hideMark/>
          </w:tcPr>
          <w:p w14:paraId="34D1AEE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yang telah Menggunakan Layanan Keamanan Informasi dan Persandian</w:t>
            </w:r>
          </w:p>
        </w:tc>
        <w:tc>
          <w:tcPr>
            <w:tcW w:w="1134" w:type="dxa"/>
            <w:tcBorders>
              <w:top w:val="nil"/>
              <w:left w:val="nil"/>
              <w:bottom w:val="single" w:sz="8" w:space="0" w:color="auto"/>
              <w:right w:val="single" w:sz="8" w:space="0" w:color="auto"/>
            </w:tcBorders>
            <w:shd w:val="clear" w:color="auto" w:fill="auto"/>
            <w:vAlign w:val="center"/>
            <w:hideMark/>
          </w:tcPr>
          <w:p w14:paraId="6B2F4741" w14:textId="741CE6B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Perangkat Daerah</w:t>
            </w:r>
          </w:p>
        </w:tc>
        <w:tc>
          <w:tcPr>
            <w:tcW w:w="1417" w:type="dxa"/>
            <w:tcBorders>
              <w:top w:val="nil"/>
              <w:left w:val="nil"/>
              <w:bottom w:val="single" w:sz="8" w:space="0" w:color="auto"/>
              <w:right w:val="single" w:sz="8" w:space="0" w:color="auto"/>
            </w:tcBorders>
            <w:shd w:val="clear" w:color="000000" w:fill="92D050"/>
            <w:vAlign w:val="center"/>
            <w:hideMark/>
          </w:tcPr>
          <w:p w14:paraId="0FCD6E12" w14:textId="0436578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Perangkat Daerah</w:t>
            </w:r>
          </w:p>
        </w:tc>
        <w:tc>
          <w:tcPr>
            <w:tcW w:w="1418" w:type="dxa"/>
            <w:tcBorders>
              <w:top w:val="nil"/>
              <w:left w:val="nil"/>
              <w:bottom w:val="single" w:sz="8" w:space="0" w:color="auto"/>
              <w:right w:val="single" w:sz="8" w:space="0" w:color="auto"/>
            </w:tcBorders>
            <w:shd w:val="clear" w:color="000000" w:fill="FFFF00"/>
            <w:vAlign w:val="center"/>
            <w:hideMark/>
          </w:tcPr>
          <w:p w14:paraId="570459EA" w14:textId="33C88313"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Perangkat Daerah</w:t>
            </w:r>
          </w:p>
        </w:tc>
      </w:tr>
      <w:tr w:rsidR="00784353" w:rsidRPr="00784353" w14:paraId="73FE619C" w14:textId="77777777" w:rsidTr="00E96DBB">
        <w:trPr>
          <w:trHeight w:val="2172"/>
        </w:trPr>
        <w:tc>
          <w:tcPr>
            <w:tcW w:w="1702" w:type="dxa"/>
            <w:tcBorders>
              <w:top w:val="nil"/>
              <w:left w:val="single" w:sz="8" w:space="0" w:color="auto"/>
              <w:bottom w:val="single" w:sz="8" w:space="0" w:color="auto"/>
              <w:right w:val="single" w:sz="8" w:space="0" w:color="auto"/>
            </w:tcBorders>
            <w:shd w:val="clear" w:color="000000" w:fill="A9D08E"/>
            <w:hideMark/>
          </w:tcPr>
          <w:p w14:paraId="0B782B1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5. Kegiatan Penetapan Pola Hubungan Komunikasi Sandi antar Perangkat Daerah Kabupaten/Kota</w:t>
            </w:r>
          </w:p>
        </w:tc>
        <w:tc>
          <w:tcPr>
            <w:tcW w:w="1701" w:type="dxa"/>
            <w:tcBorders>
              <w:top w:val="nil"/>
              <w:left w:val="nil"/>
              <w:bottom w:val="single" w:sz="8" w:space="0" w:color="auto"/>
              <w:right w:val="single" w:sz="8" w:space="0" w:color="auto"/>
            </w:tcBorders>
            <w:shd w:val="clear" w:color="000000" w:fill="92D050"/>
            <w:hideMark/>
          </w:tcPr>
          <w:p w14:paraId="1C19620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5. Kegiatan Penetapan Pola Hubungan Komunikasi Sandi antar Perangkat Daerah Kabupaten/Kota</w:t>
            </w:r>
          </w:p>
        </w:tc>
        <w:tc>
          <w:tcPr>
            <w:tcW w:w="1701" w:type="dxa"/>
            <w:tcBorders>
              <w:top w:val="nil"/>
              <w:left w:val="nil"/>
              <w:bottom w:val="single" w:sz="8" w:space="0" w:color="auto"/>
              <w:right w:val="single" w:sz="8" w:space="0" w:color="auto"/>
            </w:tcBorders>
            <w:shd w:val="clear" w:color="000000" w:fill="92D050"/>
            <w:hideMark/>
          </w:tcPr>
          <w:p w14:paraId="14D17BA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5. Kegiatan Penetapan Pola Hubungan Komunikasi Sandi antar Perangkat Daerah Kabupaten/Kota</w:t>
            </w:r>
          </w:p>
        </w:tc>
        <w:tc>
          <w:tcPr>
            <w:tcW w:w="2835" w:type="dxa"/>
            <w:tcBorders>
              <w:top w:val="nil"/>
              <w:left w:val="nil"/>
              <w:bottom w:val="single" w:sz="8" w:space="0" w:color="auto"/>
              <w:right w:val="single" w:sz="8" w:space="0" w:color="auto"/>
            </w:tcBorders>
            <w:shd w:val="clear" w:color="000000" w:fill="FFC000"/>
            <w:hideMark/>
          </w:tcPr>
          <w:p w14:paraId="4380C35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Tersedianya Pola Hubungan Komunikasi Sandi antar Perangkat Daerah Kabupaten/Kota</w:t>
            </w:r>
          </w:p>
        </w:tc>
        <w:tc>
          <w:tcPr>
            <w:tcW w:w="1701" w:type="dxa"/>
            <w:tcBorders>
              <w:top w:val="nil"/>
              <w:left w:val="nil"/>
              <w:bottom w:val="single" w:sz="8" w:space="0" w:color="auto"/>
              <w:right w:val="single" w:sz="8" w:space="0" w:color="auto"/>
            </w:tcBorders>
            <w:shd w:val="clear" w:color="000000" w:fill="A9D08E"/>
            <w:hideMark/>
          </w:tcPr>
          <w:p w14:paraId="3DD2405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 Persentase Penyelenggaraan Jaring Komunikasi Sandi dan Pemenuhan Alat Pendukung Utama dan Wajib Persandian </w:t>
            </w:r>
          </w:p>
        </w:tc>
        <w:tc>
          <w:tcPr>
            <w:tcW w:w="1701" w:type="dxa"/>
            <w:tcBorders>
              <w:top w:val="nil"/>
              <w:left w:val="nil"/>
              <w:bottom w:val="single" w:sz="8" w:space="0" w:color="auto"/>
              <w:right w:val="single" w:sz="8" w:space="0" w:color="auto"/>
            </w:tcBorders>
            <w:shd w:val="clear" w:color="000000" w:fill="92D050"/>
            <w:hideMark/>
          </w:tcPr>
          <w:p w14:paraId="45FA0BE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 Persentase Penyelenggaraan Jaring Komunikasi Sandi dan Pemenuhan Alat Pendukung Utama dan Wajib Persandian </w:t>
            </w:r>
          </w:p>
        </w:tc>
        <w:tc>
          <w:tcPr>
            <w:tcW w:w="1701" w:type="dxa"/>
            <w:tcBorders>
              <w:top w:val="nil"/>
              <w:left w:val="nil"/>
              <w:bottom w:val="single" w:sz="8" w:space="0" w:color="auto"/>
              <w:right w:val="single" w:sz="8" w:space="0" w:color="auto"/>
            </w:tcBorders>
            <w:shd w:val="clear" w:color="000000" w:fill="92D050"/>
            <w:hideMark/>
          </w:tcPr>
          <w:p w14:paraId="24A6E09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 Persentase Penyelenggaraan Jaring Komunikasi Sandi dan Pemenuhan Alat Pendukung Utama dan Wajib Persandian </w:t>
            </w:r>
          </w:p>
        </w:tc>
        <w:tc>
          <w:tcPr>
            <w:tcW w:w="1134" w:type="dxa"/>
            <w:tcBorders>
              <w:top w:val="nil"/>
              <w:left w:val="nil"/>
              <w:bottom w:val="single" w:sz="8" w:space="0" w:color="auto"/>
              <w:right w:val="single" w:sz="8" w:space="0" w:color="auto"/>
            </w:tcBorders>
            <w:shd w:val="clear" w:color="000000" w:fill="A9D08E"/>
            <w:vAlign w:val="center"/>
            <w:hideMark/>
          </w:tcPr>
          <w:p w14:paraId="31034552" w14:textId="2E59501D"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6587184E" w14:textId="336324B4"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92D050"/>
            <w:vAlign w:val="center"/>
            <w:hideMark/>
          </w:tcPr>
          <w:p w14:paraId="0ABC470D" w14:textId="7D83E1C2"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192CDF75" w14:textId="77777777" w:rsidTr="00E96DBB">
        <w:trPr>
          <w:trHeight w:val="3097"/>
        </w:trPr>
        <w:tc>
          <w:tcPr>
            <w:tcW w:w="1702" w:type="dxa"/>
            <w:tcBorders>
              <w:top w:val="nil"/>
              <w:left w:val="single" w:sz="8" w:space="0" w:color="auto"/>
              <w:bottom w:val="single" w:sz="8" w:space="0" w:color="auto"/>
              <w:right w:val="single" w:sz="8" w:space="0" w:color="auto"/>
            </w:tcBorders>
            <w:shd w:val="clear" w:color="auto" w:fill="auto"/>
            <w:hideMark/>
          </w:tcPr>
          <w:p w14:paraId="00F39E1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18. Operasionalisasi Jaring Komunikasi Sandi Pemerintah Daerah Kabupaten/Kota</w:t>
            </w:r>
          </w:p>
        </w:tc>
        <w:tc>
          <w:tcPr>
            <w:tcW w:w="1701" w:type="dxa"/>
            <w:tcBorders>
              <w:top w:val="nil"/>
              <w:left w:val="nil"/>
              <w:bottom w:val="single" w:sz="8" w:space="0" w:color="auto"/>
              <w:right w:val="single" w:sz="8" w:space="0" w:color="auto"/>
            </w:tcBorders>
            <w:shd w:val="clear" w:color="000000" w:fill="92D050"/>
            <w:hideMark/>
          </w:tcPr>
          <w:p w14:paraId="1D050BD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20. Operasionalisasi Jaring Komunikasi Sandi Pemerintah Daerah Kabupaten/Kota</w:t>
            </w:r>
          </w:p>
        </w:tc>
        <w:tc>
          <w:tcPr>
            <w:tcW w:w="1701" w:type="dxa"/>
            <w:tcBorders>
              <w:top w:val="nil"/>
              <w:left w:val="nil"/>
              <w:bottom w:val="single" w:sz="8" w:space="0" w:color="auto"/>
              <w:right w:val="single" w:sz="8" w:space="0" w:color="auto"/>
            </w:tcBorders>
            <w:shd w:val="clear" w:color="000000" w:fill="FFFF00"/>
            <w:hideMark/>
          </w:tcPr>
          <w:p w14:paraId="65A2DF29" w14:textId="5212A78F" w:rsidR="00784353" w:rsidRPr="00784353" w:rsidRDefault="00784353" w:rsidP="00030872">
            <w:pPr>
              <w:spacing w:after="0" w:line="240" w:lineRule="auto"/>
              <w:rPr>
                <w:rFonts w:cs="Calibri"/>
                <w:color w:val="000000"/>
                <w:sz w:val="16"/>
                <w:szCs w:val="16"/>
              </w:rPr>
            </w:pPr>
            <w:r w:rsidRPr="00784353">
              <w:rPr>
                <w:rFonts w:cs="Calibri"/>
                <w:color w:val="000000"/>
                <w:sz w:val="16"/>
                <w:szCs w:val="16"/>
              </w:rPr>
              <w:t>2</w:t>
            </w:r>
            <w:r w:rsidR="00030872">
              <w:rPr>
                <w:rFonts w:cs="Calibri"/>
                <w:color w:val="000000"/>
                <w:sz w:val="16"/>
                <w:szCs w:val="16"/>
              </w:rPr>
              <w:t>1</w:t>
            </w:r>
            <w:r w:rsidRPr="00784353">
              <w:rPr>
                <w:rFonts w:cs="Calibri"/>
                <w:color w:val="000000"/>
                <w:sz w:val="16"/>
                <w:szCs w:val="16"/>
              </w:rPr>
              <w:t>. Operasionalisasi Layanan Keamanan Informasi dan Persandian Pemerintah Daerah</w:t>
            </w:r>
          </w:p>
        </w:tc>
        <w:tc>
          <w:tcPr>
            <w:tcW w:w="2835" w:type="dxa"/>
            <w:tcBorders>
              <w:top w:val="nil"/>
              <w:left w:val="nil"/>
              <w:bottom w:val="single" w:sz="8" w:space="0" w:color="auto"/>
              <w:right w:val="single" w:sz="8" w:space="0" w:color="auto"/>
            </w:tcBorders>
            <w:shd w:val="clear" w:color="000000" w:fill="FFFF00"/>
            <w:hideMark/>
          </w:tcPr>
          <w:p w14:paraId="345820D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Operasionalisasi Layanan Keamanan Informasi dan Persandian Pemerintah Daerah</w:t>
            </w:r>
          </w:p>
        </w:tc>
        <w:tc>
          <w:tcPr>
            <w:tcW w:w="1701" w:type="dxa"/>
            <w:tcBorders>
              <w:top w:val="nil"/>
              <w:left w:val="nil"/>
              <w:bottom w:val="single" w:sz="8" w:space="0" w:color="auto"/>
              <w:right w:val="single" w:sz="8" w:space="0" w:color="auto"/>
            </w:tcBorders>
            <w:shd w:val="clear" w:color="auto" w:fill="auto"/>
            <w:hideMark/>
          </w:tcPr>
          <w:p w14:paraId="33F1B54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yang Terhubung dalam Jaring Komunikasi Sandi</w:t>
            </w:r>
          </w:p>
        </w:tc>
        <w:tc>
          <w:tcPr>
            <w:tcW w:w="1701" w:type="dxa"/>
            <w:tcBorders>
              <w:top w:val="nil"/>
              <w:left w:val="nil"/>
              <w:bottom w:val="single" w:sz="8" w:space="0" w:color="auto"/>
              <w:right w:val="single" w:sz="8" w:space="0" w:color="auto"/>
            </w:tcBorders>
            <w:shd w:val="clear" w:color="000000" w:fill="92D050"/>
            <w:hideMark/>
          </w:tcPr>
          <w:p w14:paraId="5AC402F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Perangkat Daerah yang Terhubung dalam Jaring Komunikasi Sandi</w:t>
            </w:r>
          </w:p>
        </w:tc>
        <w:tc>
          <w:tcPr>
            <w:tcW w:w="1701" w:type="dxa"/>
            <w:tcBorders>
              <w:top w:val="nil"/>
              <w:left w:val="nil"/>
              <w:bottom w:val="single" w:sz="8" w:space="0" w:color="auto"/>
              <w:right w:val="single" w:sz="8" w:space="0" w:color="auto"/>
            </w:tcBorders>
            <w:shd w:val="clear" w:color="000000" w:fill="FFFF00"/>
            <w:hideMark/>
          </w:tcPr>
          <w:p w14:paraId="2CB3857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Operasionalisasi Layanan Keamanan Informasi dan Persandian Pemerintah Daerah berdasarkan Pemetaan Pola Hubungan Komunikasi Sandi Pemerintah Daerah</w:t>
            </w:r>
          </w:p>
        </w:tc>
        <w:tc>
          <w:tcPr>
            <w:tcW w:w="1134" w:type="dxa"/>
            <w:tcBorders>
              <w:top w:val="nil"/>
              <w:left w:val="nil"/>
              <w:bottom w:val="single" w:sz="8" w:space="0" w:color="auto"/>
              <w:right w:val="single" w:sz="8" w:space="0" w:color="auto"/>
            </w:tcBorders>
            <w:shd w:val="clear" w:color="auto" w:fill="auto"/>
            <w:vAlign w:val="center"/>
            <w:hideMark/>
          </w:tcPr>
          <w:p w14:paraId="7E141319" w14:textId="4778BD8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Perangkat Daerah </w:t>
            </w:r>
          </w:p>
        </w:tc>
        <w:tc>
          <w:tcPr>
            <w:tcW w:w="1417" w:type="dxa"/>
            <w:tcBorders>
              <w:top w:val="nil"/>
              <w:left w:val="nil"/>
              <w:bottom w:val="single" w:sz="8" w:space="0" w:color="auto"/>
              <w:right w:val="single" w:sz="8" w:space="0" w:color="auto"/>
            </w:tcBorders>
            <w:shd w:val="clear" w:color="000000" w:fill="92D050"/>
            <w:vAlign w:val="center"/>
            <w:hideMark/>
          </w:tcPr>
          <w:p w14:paraId="632DA35C" w14:textId="7E0C7740"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Perangkat Daerah </w:t>
            </w:r>
          </w:p>
        </w:tc>
        <w:tc>
          <w:tcPr>
            <w:tcW w:w="1418" w:type="dxa"/>
            <w:tcBorders>
              <w:top w:val="nil"/>
              <w:left w:val="nil"/>
              <w:bottom w:val="single" w:sz="8" w:space="0" w:color="auto"/>
              <w:right w:val="single" w:sz="8" w:space="0" w:color="auto"/>
            </w:tcBorders>
            <w:shd w:val="clear" w:color="000000" w:fill="FFFF00"/>
            <w:vAlign w:val="center"/>
            <w:hideMark/>
          </w:tcPr>
          <w:p w14:paraId="68E0F53C" w14:textId="3F47D8D2"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Kegiatan</w:t>
            </w:r>
          </w:p>
        </w:tc>
      </w:tr>
      <w:tr w:rsidR="00784353" w:rsidRPr="00784353" w14:paraId="3F98B3C8" w14:textId="77777777" w:rsidTr="00FF45B1">
        <w:trPr>
          <w:trHeight w:val="897"/>
        </w:trPr>
        <w:tc>
          <w:tcPr>
            <w:tcW w:w="1702" w:type="dxa"/>
            <w:tcBorders>
              <w:top w:val="nil"/>
              <w:left w:val="single" w:sz="8" w:space="0" w:color="auto"/>
              <w:bottom w:val="single" w:sz="8" w:space="0" w:color="auto"/>
              <w:right w:val="single" w:sz="8" w:space="0" w:color="auto"/>
            </w:tcBorders>
            <w:shd w:val="clear" w:color="000000" w:fill="9BC2E6"/>
            <w:hideMark/>
          </w:tcPr>
          <w:p w14:paraId="69854B1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V. Program Penunjang Urusan Pemerintahan Daerah Kabupaten/Kota</w:t>
            </w:r>
          </w:p>
        </w:tc>
        <w:tc>
          <w:tcPr>
            <w:tcW w:w="1701" w:type="dxa"/>
            <w:tcBorders>
              <w:top w:val="nil"/>
              <w:left w:val="nil"/>
              <w:bottom w:val="single" w:sz="8" w:space="0" w:color="auto"/>
              <w:right w:val="single" w:sz="8" w:space="0" w:color="auto"/>
            </w:tcBorders>
            <w:shd w:val="clear" w:color="000000" w:fill="92D050"/>
            <w:hideMark/>
          </w:tcPr>
          <w:p w14:paraId="399F9FE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V. Program Penunjang Urusan Pemerintahan Daerah Kabupaten/Kota</w:t>
            </w:r>
          </w:p>
        </w:tc>
        <w:tc>
          <w:tcPr>
            <w:tcW w:w="1701" w:type="dxa"/>
            <w:tcBorders>
              <w:top w:val="nil"/>
              <w:left w:val="nil"/>
              <w:bottom w:val="single" w:sz="8" w:space="0" w:color="auto"/>
              <w:right w:val="single" w:sz="8" w:space="0" w:color="auto"/>
            </w:tcBorders>
            <w:shd w:val="clear" w:color="000000" w:fill="92D050"/>
            <w:hideMark/>
          </w:tcPr>
          <w:p w14:paraId="3BC6513C"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V. Program Penunjang Urusan Pemerintahan Daerah Kabupaten/Kota</w:t>
            </w:r>
          </w:p>
        </w:tc>
        <w:tc>
          <w:tcPr>
            <w:tcW w:w="2835" w:type="dxa"/>
            <w:tcBorders>
              <w:top w:val="nil"/>
              <w:left w:val="nil"/>
              <w:bottom w:val="single" w:sz="8" w:space="0" w:color="000000"/>
              <w:right w:val="single" w:sz="8" w:space="0" w:color="000000"/>
            </w:tcBorders>
            <w:shd w:val="clear" w:color="000000" w:fill="FFC000"/>
            <w:noWrap/>
            <w:hideMark/>
          </w:tcPr>
          <w:p w14:paraId="42274F5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Penunjang Urusan Pemerintahan Daerah Kabupaten/Kota</w:t>
            </w:r>
          </w:p>
        </w:tc>
        <w:tc>
          <w:tcPr>
            <w:tcW w:w="1701" w:type="dxa"/>
            <w:tcBorders>
              <w:top w:val="nil"/>
              <w:left w:val="nil"/>
              <w:bottom w:val="single" w:sz="8" w:space="0" w:color="auto"/>
              <w:right w:val="single" w:sz="8" w:space="0" w:color="auto"/>
            </w:tcBorders>
            <w:shd w:val="clear" w:color="000000" w:fill="9BC2E6"/>
            <w:hideMark/>
          </w:tcPr>
          <w:p w14:paraId="791C006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Optimalisasi Pelayanan Administrasi Perkantoran</w:t>
            </w:r>
          </w:p>
        </w:tc>
        <w:tc>
          <w:tcPr>
            <w:tcW w:w="1701" w:type="dxa"/>
            <w:tcBorders>
              <w:top w:val="nil"/>
              <w:left w:val="nil"/>
              <w:bottom w:val="single" w:sz="8" w:space="0" w:color="auto"/>
              <w:right w:val="single" w:sz="8" w:space="0" w:color="auto"/>
            </w:tcBorders>
            <w:shd w:val="clear" w:color="000000" w:fill="92D050"/>
            <w:hideMark/>
          </w:tcPr>
          <w:p w14:paraId="4247EE3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Optimalisasi Pelayanan Administrasi Perkantoran</w:t>
            </w:r>
          </w:p>
        </w:tc>
        <w:tc>
          <w:tcPr>
            <w:tcW w:w="1701" w:type="dxa"/>
            <w:tcBorders>
              <w:top w:val="nil"/>
              <w:left w:val="nil"/>
              <w:bottom w:val="single" w:sz="8" w:space="0" w:color="auto"/>
              <w:right w:val="single" w:sz="8" w:space="0" w:color="auto"/>
            </w:tcBorders>
            <w:shd w:val="clear" w:color="auto" w:fill="00B0F0"/>
            <w:hideMark/>
          </w:tcPr>
          <w:p w14:paraId="5C8AB7C7" w14:textId="00E16919"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IP: </w:t>
            </w:r>
            <w:r w:rsidR="00FF45B1" w:rsidRPr="00FF45B1">
              <w:rPr>
                <w:rFonts w:cs="Calibri"/>
                <w:b/>
                <w:bCs/>
                <w:color w:val="000000"/>
                <w:sz w:val="16"/>
                <w:szCs w:val="16"/>
              </w:rPr>
              <w:t>Persentase Keselarasan Perencanaan Perangkat Daerah dengan Penganggaran</w:t>
            </w:r>
          </w:p>
        </w:tc>
        <w:tc>
          <w:tcPr>
            <w:tcW w:w="1134" w:type="dxa"/>
            <w:tcBorders>
              <w:top w:val="nil"/>
              <w:left w:val="nil"/>
              <w:bottom w:val="single" w:sz="8" w:space="0" w:color="auto"/>
              <w:right w:val="single" w:sz="8" w:space="0" w:color="auto"/>
            </w:tcBorders>
            <w:shd w:val="clear" w:color="000000" w:fill="9BC2E6"/>
            <w:vAlign w:val="center"/>
            <w:hideMark/>
          </w:tcPr>
          <w:p w14:paraId="50B93A8A" w14:textId="7C9998EA"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6D079387" w14:textId="2B8C51C1"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56B38240" w14:textId="41291F9F"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2A056BC9" w14:textId="77777777" w:rsidTr="002B3F15">
        <w:trPr>
          <w:trHeight w:val="1391"/>
        </w:trPr>
        <w:tc>
          <w:tcPr>
            <w:tcW w:w="1702" w:type="dxa"/>
            <w:tcBorders>
              <w:top w:val="nil"/>
              <w:left w:val="single" w:sz="8" w:space="0" w:color="auto"/>
              <w:bottom w:val="single" w:sz="8" w:space="0" w:color="auto"/>
              <w:right w:val="single" w:sz="8" w:space="0" w:color="auto"/>
            </w:tcBorders>
            <w:shd w:val="clear" w:color="000000" w:fill="A9D08E"/>
            <w:hideMark/>
          </w:tcPr>
          <w:p w14:paraId="6035D406"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6. Kegiatan Perencanaan, Penganggaran dan Evaluasi Kinerja Perangkat Daerah</w:t>
            </w:r>
          </w:p>
        </w:tc>
        <w:tc>
          <w:tcPr>
            <w:tcW w:w="1701" w:type="dxa"/>
            <w:tcBorders>
              <w:top w:val="nil"/>
              <w:left w:val="nil"/>
              <w:bottom w:val="single" w:sz="8" w:space="0" w:color="auto"/>
              <w:right w:val="single" w:sz="8" w:space="0" w:color="auto"/>
            </w:tcBorders>
            <w:shd w:val="clear" w:color="000000" w:fill="92D050"/>
            <w:hideMark/>
          </w:tcPr>
          <w:p w14:paraId="0C13D84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6. Kegiatan Perencanaan, Penganggaran dan Evaluasi Kinerja Perangkat Daerah</w:t>
            </w:r>
          </w:p>
        </w:tc>
        <w:tc>
          <w:tcPr>
            <w:tcW w:w="1701" w:type="dxa"/>
            <w:tcBorders>
              <w:top w:val="nil"/>
              <w:left w:val="nil"/>
              <w:bottom w:val="single" w:sz="8" w:space="0" w:color="auto"/>
              <w:right w:val="single" w:sz="8" w:space="0" w:color="auto"/>
            </w:tcBorders>
            <w:shd w:val="clear" w:color="000000" w:fill="92D050"/>
            <w:hideMark/>
          </w:tcPr>
          <w:p w14:paraId="705BE29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6. Kegiatan Perencanaan, Penganggaran dan Evaluasi Kinerja Perangkat Daerah</w:t>
            </w:r>
          </w:p>
        </w:tc>
        <w:tc>
          <w:tcPr>
            <w:tcW w:w="2835" w:type="dxa"/>
            <w:tcBorders>
              <w:top w:val="nil"/>
              <w:left w:val="nil"/>
              <w:bottom w:val="single" w:sz="8" w:space="0" w:color="000000"/>
              <w:right w:val="single" w:sz="8" w:space="0" w:color="000000"/>
            </w:tcBorders>
            <w:shd w:val="clear" w:color="000000" w:fill="FFC000"/>
            <w:hideMark/>
          </w:tcPr>
          <w:p w14:paraId="100FD44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Kualitas Perencanaan, Pengganggaran dan Evaluasi Kinerja Perangkat Daerah</w:t>
            </w:r>
          </w:p>
        </w:tc>
        <w:tc>
          <w:tcPr>
            <w:tcW w:w="1701" w:type="dxa"/>
            <w:tcBorders>
              <w:top w:val="nil"/>
              <w:left w:val="nil"/>
              <w:bottom w:val="single" w:sz="8" w:space="0" w:color="auto"/>
              <w:right w:val="single" w:sz="8" w:space="0" w:color="auto"/>
            </w:tcBorders>
            <w:shd w:val="clear" w:color="000000" w:fill="A9D08E"/>
            <w:hideMark/>
          </w:tcPr>
          <w:p w14:paraId="4A4F8E8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Penyusunan Perencanaan, Penganggaran dan Evaluasi Kinerja Perangkat Daerah</w:t>
            </w:r>
          </w:p>
        </w:tc>
        <w:tc>
          <w:tcPr>
            <w:tcW w:w="1701" w:type="dxa"/>
            <w:tcBorders>
              <w:top w:val="nil"/>
              <w:left w:val="nil"/>
              <w:bottom w:val="single" w:sz="8" w:space="0" w:color="auto"/>
              <w:right w:val="single" w:sz="8" w:space="0" w:color="auto"/>
            </w:tcBorders>
            <w:shd w:val="clear" w:color="000000" w:fill="92D050"/>
            <w:hideMark/>
          </w:tcPr>
          <w:p w14:paraId="691B5F4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Penyusunan Perencanaan, Penganggaran dan Evaluasi Kinerja Perangkat Daerah</w:t>
            </w:r>
          </w:p>
        </w:tc>
        <w:tc>
          <w:tcPr>
            <w:tcW w:w="1701" w:type="dxa"/>
            <w:tcBorders>
              <w:top w:val="nil"/>
              <w:left w:val="nil"/>
              <w:bottom w:val="single" w:sz="8" w:space="0" w:color="auto"/>
              <w:right w:val="single" w:sz="8" w:space="0" w:color="auto"/>
            </w:tcBorders>
            <w:shd w:val="clear" w:color="auto" w:fill="00B0F0"/>
            <w:hideMark/>
          </w:tcPr>
          <w:p w14:paraId="5A231443" w14:textId="371299ED" w:rsidR="00784353" w:rsidRPr="00784353" w:rsidRDefault="00C0539B" w:rsidP="00784353">
            <w:pPr>
              <w:spacing w:after="0" w:line="240" w:lineRule="auto"/>
              <w:rPr>
                <w:rFonts w:cs="Calibri"/>
                <w:b/>
                <w:bCs/>
                <w:color w:val="000000"/>
                <w:sz w:val="16"/>
                <w:szCs w:val="16"/>
              </w:rPr>
            </w:pPr>
            <w:r w:rsidRPr="00C0539B">
              <w:rPr>
                <w:rFonts w:cs="Calibri"/>
                <w:b/>
                <w:bCs/>
                <w:color w:val="000000"/>
                <w:sz w:val="16"/>
                <w:szCs w:val="16"/>
              </w:rPr>
              <w:t>Jumlah Dokumen Perencaaan, Penganggaran, dan Evaluasi Kinerja Perangkat Daerah yang disusun sesuai NSPK</w:t>
            </w:r>
          </w:p>
        </w:tc>
        <w:tc>
          <w:tcPr>
            <w:tcW w:w="1134" w:type="dxa"/>
            <w:tcBorders>
              <w:top w:val="nil"/>
              <w:left w:val="nil"/>
              <w:bottom w:val="single" w:sz="8" w:space="0" w:color="auto"/>
              <w:right w:val="single" w:sz="8" w:space="0" w:color="auto"/>
            </w:tcBorders>
            <w:shd w:val="clear" w:color="000000" w:fill="A9D08E"/>
            <w:vAlign w:val="center"/>
            <w:hideMark/>
          </w:tcPr>
          <w:p w14:paraId="0ECD36A5" w14:textId="61AEEDAD"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71B6056C" w14:textId="0EE0FAAA"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6EFAE3E3" w14:textId="0ECA1A2E" w:rsidR="00784353" w:rsidRPr="00784353" w:rsidRDefault="002B3F15" w:rsidP="00784353">
            <w:pPr>
              <w:spacing w:after="0" w:line="240" w:lineRule="auto"/>
              <w:jc w:val="center"/>
              <w:rPr>
                <w:rFonts w:cs="Calibri"/>
                <w:b/>
                <w:bCs/>
                <w:color w:val="000000"/>
                <w:sz w:val="16"/>
                <w:szCs w:val="16"/>
              </w:rPr>
            </w:pPr>
            <w:r w:rsidRPr="00784353">
              <w:rPr>
                <w:rFonts w:cs="Calibri"/>
                <w:color w:val="000000"/>
                <w:sz w:val="16"/>
                <w:szCs w:val="16"/>
              </w:rPr>
              <w:t>Dokumen</w:t>
            </w:r>
          </w:p>
        </w:tc>
      </w:tr>
      <w:tr w:rsidR="00784353" w:rsidRPr="00784353" w14:paraId="49BBF8B8" w14:textId="77777777" w:rsidTr="00397D10">
        <w:trPr>
          <w:trHeight w:val="1040"/>
        </w:trPr>
        <w:tc>
          <w:tcPr>
            <w:tcW w:w="1702" w:type="dxa"/>
            <w:tcBorders>
              <w:top w:val="nil"/>
              <w:left w:val="single" w:sz="8" w:space="0" w:color="auto"/>
              <w:bottom w:val="single" w:sz="8" w:space="0" w:color="auto"/>
              <w:right w:val="single" w:sz="8" w:space="0" w:color="auto"/>
            </w:tcBorders>
            <w:shd w:val="clear" w:color="auto" w:fill="auto"/>
            <w:hideMark/>
          </w:tcPr>
          <w:p w14:paraId="2D04BC4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19. Penyusunan Dokumen Perencanaan Perangkat Daerah</w:t>
            </w:r>
          </w:p>
        </w:tc>
        <w:tc>
          <w:tcPr>
            <w:tcW w:w="1701" w:type="dxa"/>
            <w:tcBorders>
              <w:top w:val="nil"/>
              <w:left w:val="nil"/>
              <w:bottom w:val="single" w:sz="8" w:space="0" w:color="auto"/>
              <w:right w:val="single" w:sz="8" w:space="0" w:color="auto"/>
            </w:tcBorders>
            <w:shd w:val="clear" w:color="000000" w:fill="92D050"/>
            <w:hideMark/>
          </w:tcPr>
          <w:p w14:paraId="29B8143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21. Penyusunan Dokumen Perencanaan Perangkat Daerah</w:t>
            </w:r>
          </w:p>
        </w:tc>
        <w:tc>
          <w:tcPr>
            <w:tcW w:w="1701" w:type="dxa"/>
            <w:tcBorders>
              <w:top w:val="nil"/>
              <w:left w:val="nil"/>
              <w:bottom w:val="single" w:sz="8" w:space="0" w:color="auto"/>
              <w:right w:val="single" w:sz="8" w:space="0" w:color="auto"/>
            </w:tcBorders>
            <w:shd w:val="clear" w:color="000000" w:fill="92D050"/>
            <w:hideMark/>
          </w:tcPr>
          <w:p w14:paraId="15EB3CD9" w14:textId="24188E44" w:rsidR="00784353" w:rsidRPr="00784353" w:rsidRDefault="00784353" w:rsidP="005C51DB">
            <w:pPr>
              <w:spacing w:after="0" w:line="240" w:lineRule="auto"/>
              <w:rPr>
                <w:rFonts w:cs="Calibri"/>
                <w:color w:val="000000"/>
                <w:sz w:val="16"/>
                <w:szCs w:val="16"/>
              </w:rPr>
            </w:pPr>
            <w:r w:rsidRPr="00784353">
              <w:rPr>
                <w:rFonts w:cs="Calibri"/>
                <w:color w:val="000000"/>
                <w:sz w:val="16"/>
                <w:szCs w:val="16"/>
              </w:rPr>
              <w:t>2</w:t>
            </w:r>
            <w:r w:rsidR="005C51DB">
              <w:rPr>
                <w:rFonts w:cs="Calibri"/>
                <w:color w:val="000000"/>
                <w:sz w:val="16"/>
                <w:szCs w:val="16"/>
              </w:rPr>
              <w:t>2</w:t>
            </w:r>
            <w:r w:rsidRPr="00784353">
              <w:rPr>
                <w:rFonts w:cs="Calibri"/>
                <w:color w:val="000000"/>
                <w:sz w:val="16"/>
                <w:szCs w:val="16"/>
              </w:rPr>
              <w:t>. Penyusunan Dokumen Perencanaan Perangkat Daerah</w:t>
            </w:r>
          </w:p>
        </w:tc>
        <w:tc>
          <w:tcPr>
            <w:tcW w:w="2835" w:type="dxa"/>
            <w:tcBorders>
              <w:top w:val="nil"/>
              <w:left w:val="nil"/>
              <w:bottom w:val="single" w:sz="8" w:space="0" w:color="000000"/>
              <w:right w:val="single" w:sz="8" w:space="0" w:color="000000"/>
            </w:tcBorders>
            <w:shd w:val="clear" w:color="000000" w:fill="FFC000"/>
            <w:hideMark/>
          </w:tcPr>
          <w:p w14:paraId="7C8A084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Tersusunnya Dokumen Perencanaan Perangkat Daerah</w:t>
            </w:r>
          </w:p>
        </w:tc>
        <w:tc>
          <w:tcPr>
            <w:tcW w:w="1701" w:type="dxa"/>
            <w:tcBorders>
              <w:top w:val="nil"/>
              <w:left w:val="nil"/>
              <w:bottom w:val="single" w:sz="8" w:space="0" w:color="auto"/>
              <w:right w:val="single" w:sz="8" w:space="0" w:color="auto"/>
            </w:tcBorders>
            <w:shd w:val="clear" w:color="auto" w:fill="auto"/>
            <w:hideMark/>
          </w:tcPr>
          <w:p w14:paraId="566C758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Perencanaan Perangkat Daerah</w:t>
            </w:r>
          </w:p>
        </w:tc>
        <w:tc>
          <w:tcPr>
            <w:tcW w:w="1701" w:type="dxa"/>
            <w:tcBorders>
              <w:top w:val="nil"/>
              <w:left w:val="nil"/>
              <w:bottom w:val="single" w:sz="8" w:space="0" w:color="auto"/>
              <w:right w:val="single" w:sz="8" w:space="0" w:color="auto"/>
            </w:tcBorders>
            <w:shd w:val="clear" w:color="000000" w:fill="92D050"/>
            <w:hideMark/>
          </w:tcPr>
          <w:p w14:paraId="19E52E2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Perencanaan Perangkat Daerah</w:t>
            </w:r>
          </w:p>
        </w:tc>
        <w:tc>
          <w:tcPr>
            <w:tcW w:w="1701" w:type="dxa"/>
            <w:tcBorders>
              <w:top w:val="nil"/>
              <w:left w:val="nil"/>
              <w:bottom w:val="single" w:sz="8" w:space="0" w:color="auto"/>
              <w:right w:val="single" w:sz="8" w:space="0" w:color="auto"/>
            </w:tcBorders>
            <w:shd w:val="clear" w:color="000000" w:fill="92D050"/>
            <w:hideMark/>
          </w:tcPr>
          <w:p w14:paraId="082983C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Perencanaan Perangkat Daerah</w:t>
            </w:r>
          </w:p>
        </w:tc>
        <w:tc>
          <w:tcPr>
            <w:tcW w:w="1134" w:type="dxa"/>
            <w:tcBorders>
              <w:top w:val="nil"/>
              <w:left w:val="nil"/>
              <w:bottom w:val="single" w:sz="8" w:space="0" w:color="auto"/>
              <w:right w:val="single" w:sz="8" w:space="0" w:color="auto"/>
            </w:tcBorders>
            <w:shd w:val="clear" w:color="auto" w:fill="auto"/>
            <w:vAlign w:val="center"/>
            <w:hideMark/>
          </w:tcPr>
          <w:p w14:paraId="3BB09CA4" w14:textId="70DE06B3"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92D050"/>
            <w:vAlign w:val="center"/>
            <w:hideMark/>
          </w:tcPr>
          <w:p w14:paraId="01762064" w14:textId="10B3E30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8" w:type="dxa"/>
            <w:tcBorders>
              <w:top w:val="nil"/>
              <w:left w:val="nil"/>
              <w:bottom w:val="single" w:sz="8" w:space="0" w:color="auto"/>
              <w:right w:val="single" w:sz="8" w:space="0" w:color="auto"/>
            </w:tcBorders>
            <w:shd w:val="clear" w:color="000000" w:fill="92D050"/>
            <w:vAlign w:val="center"/>
            <w:hideMark/>
          </w:tcPr>
          <w:p w14:paraId="2BC54384" w14:textId="60199A3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r>
      <w:tr w:rsidR="00784353" w:rsidRPr="00784353" w14:paraId="0D9D30D7" w14:textId="77777777" w:rsidTr="00397D10">
        <w:trPr>
          <w:trHeight w:val="2086"/>
        </w:trPr>
        <w:tc>
          <w:tcPr>
            <w:tcW w:w="1702" w:type="dxa"/>
            <w:tcBorders>
              <w:top w:val="nil"/>
              <w:left w:val="single" w:sz="8" w:space="0" w:color="auto"/>
              <w:bottom w:val="single" w:sz="8" w:space="0" w:color="auto"/>
              <w:right w:val="single" w:sz="8" w:space="0" w:color="auto"/>
            </w:tcBorders>
            <w:shd w:val="clear" w:color="auto" w:fill="auto"/>
            <w:hideMark/>
          </w:tcPr>
          <w:p w14:paraId="4B41810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20. Koordinasi dan Penyusunan Laporan Capaian Kinerja dan Ikhtisar Realisasi Kinerja SKPD</w:t>
            </w:r>
          </w:p>
        </w:tc>
        <w:tc>
          <w:tcPr>
            <w:tcW w:w="1701" w:type="dxa"/>
            <w:tcBorders>
              <w:top w:val="nil"/>
              <w:left w:val="nil"/>
              <w:bottom w:val="single" w:sz="8" w:space="0" w:color="auto"/>
              <w:right w:val="single" w:sz="8" w:space="0" w:color="auto"/>
            </w:tcBorders>
            <w:shd w:val="clear" w:color="000000" w:fill="92D050"/>
            <w:hideMark/>
          </w:tcPr>
          <w:p w14:paraId="2B00958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22. Koordinasi dan Penyusunan Laporan Capaian Kinerja dan Ikhtisar Realisasi Kinerja SKPD</w:t>
            </w:r>
          </w:p>
        </w:tc>
        <w:tc>
          <w:tcPr>
            <w:tcW w:w="1701" w:type="dxa"/>
            <w:tcBorders>
              <w:top w:val="nil"/>
              <w:left w:val="nil"/>
              <w:bottom w:val="single" w:sz="8" w:space="0" w:color="auto"/>
              <w:right w:val="single" w:sz="8" w:space="0" w:color="auto"/>
            </w:tcBorders>
            <w:shd w:val="clear" w:color="000000" w:fill="92D050"/>
            <w:hideMark/>
          </w:tcPr>
          <w:p w14:paraId="50764D83" w14:textId="454566C2" w:rsidR="00784353" w:rsidRPr="00784353" w:rsidRDefault="00784353" w:rsidP="005C51DB">
            <w:pPr>
              <w:spacing w:after="0" w:line="240" w:lineRule="auto"/>
              <w:rPr>
                <w:rFonts w:cs="Calibri"/>
                <w:color w:val="000000"/>
                <w:sz w:val="16"/>
                <w:szCs w:val="16"/>
              </w:rPr>
            </w:pPr>
            <w:r w:rsidRPr="00784353">
              <w:rPr>
                <w:rFonts w:cs="Calibri"/>
                <w:color w:val="000000"/>
                <w:sz w:val="16"/>
                <w:szCs w:val="16"/>
              </w:rPr>
              <w:t>2</w:t>
            </w:r>
            <w:r w:rsidR="005C51DB">
              <w:rPr>
                <w:rFonts w:cs="Calibri"/>
                <w:color w:val="000000"/>
                <w:sz w:val="16"/>
                <w:szCs w:val="16"/>
              </w:rPr>
              <w:t>3</w:t>
            </w:r>
            <w:r w:rsidRPr="00784353">
              <w:rPr>
                <w:rFonts w:cs="Calibri"/>
                <w:color w:val="000000"/>
                <w:sz w:val="16"/>
                <w:szCs w:val="16"/>
              </w:rPr>
              <w:t>. Koordinasi dan Penyusunan Laporan Capaian Kinerja dan Ikhtisar Realisasi Kinerja SKPD</w:t>
            </w:r>
          </w:p>
        </w:tc>
        <w:tc>
          <w:tcPr>
            <w:tcW w:w="2835" w:type="dxa"/>
            <w:tcBorders>
              <w:top w:val="nil"/>
              <w:left w:val="nil"/>
              <w:bottom w:val="single" w:sz="8" w:space="0" w:color="000000"/>
              <w:right w:val="single" w:sz="8" w:space="0" w:color="000000"/>
            </w:tcBorders>
            <w:shd w:val="clear" w:color="000000" w:fill="FFC000"/>
            <w:hideMark/>
          </w:tcPr>
          <w:p w14:paraId="65888E2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Koordinasi dan Penyusunan Laporan Capaian Kinerja dan Ikhtisar Realisasi Kinerja SKPD</w:t>
            </w:r>
          </w:p>
        </w:tc>
        <w:tc>
          <w:tcPr>
            <w:tcW w:w="1701" w:type="dxa"/>
            <w:tcBorders>
              <w:top w:val="nil"/>
              <w:left w:val="nil"/>
              <w:bottom w:val="single" w:sz="8" w:space="0" w:color="auto"/>
              <w:right w:val="single" w:sz="8" w:space="0" w:color="auto"/>
            </w:tcBorders>
            <w:shd w:val="clear" w:color="auto" w:fill="auto"/>
            <w:hideMark/>
          </w:tcPr>
          <w:p w14:paraId="42C1654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Capaian Kinerja dan Ikhtisar Realisasi Kinerja SKPD dan Laporan Hasil Koordinasi Penyusunan Laporan Capaian Kinerja dan Ikhtisar Realisasi Kinerja SKPD</w:t>
            </w:r>
          </w:p>
        </w:tc>
        <w:tc>
          <w:tcPr>
            <w:tcW w:w="1701" w:type="dxa"/>
            <w:tcBorders>
              <w:top w:val="nil"/>
              <w:left w:val="nil"/>
              <w:bottom w:val="single" w:sz="8" w:space="0" w:color="auto"/>
              <w:right w:val="single" w:sz="8" w:space="0" w:color="auto"/>
            </w:tcBorders>
            <w:shd w:val="clear" w:color="000000" w:fill="92D050"/>
            <w:hideMark/>
          </w:tcPr>
          <w:p w14:paraId="10570DB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Capaian Kinerja dan Ikhtisar Realisasi Kinerja SKPD dan Laporan Hasil Koordinasi Penyusunan Laporan Capaian Kinerja dan Ikhtisar Realisasi Kinerja SKPD</w:t>
            </w:r>
          </w:p>
        </w:tc>
        <w:tc>
          <w:tcPr>
            <w:tcW w:w="1701" w:type="dxa"/>
            <w:tcBorders>
              <w:top w:val="nil"/>
              <w:left w:val="nil"/>
              <w:bottom w:val="single" w:sz="8" w:space="0" w:color="auto"/>
              <w:right w:val="single" w:sz="8" w:space="0" w:color="auto"/>
            </w:tcBorders>
            <w:shd w:val="clear" w:color="000000" w:fill="92D050"/>
            <w:hideMark/>
          </w:tcPr>
          <w:p w14:paraId="76B6E74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Capaian Kinerja dan Ikhtisar Realisasi Kinerja SKPD dan Laporan Hasil Koordinasi Penyusunan Laporan Capaian Kinerja dan Ikhtisar Realisasi Kinerja SKPD</w:t>
            </w:r>
          </w:p>
        </w:tc>
        <w:tc>
          <w:tcPr>
            <w:tcW w:w="1134" w:type="dxa"/>
            <w:tcBorders>
              <w:top w:val="nil"/>
              <w:left w:val="nil"/>
              <w:bottom w:val="single" w:sz="8" w:space="0" w:color="auto"/>
              <w:right w:val="single" w:sz="8" w:space="0" w:color="auto"/>
            </w:tcBorders>
            <w:shd w:val="clear" w:color="auto" w:fill="auto"/>
            <w:vAlign w:val="center"/>
            <w:hideMark/>
          </w:tcPr>
          <w:p w14:paraId="61D42E11" w14:textId="513E6143"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7" w:type="dxa"/>
            <w:tcBorders>
              <w:top w:val="nil"/>
              <w:left w:val="nil"/>
              <w:bottom w:val="single" w:sz="8" w:space="0" w:color="auto"/>
              <w:right w:val="single" w:sz="8" w:space="0" w:color="auto"/>
            </w:tcBorders>
            <w:shd w:val="clear" w:color="000000" w:fill="FFFF00"/>
            <w:vAlign w:val="center"/>
            <w:hideMark/>
          </w:tcPr>
          <w:p w14:paraId="23F82BE7" w14:textId="6126180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8" w:type="dxa"/>
            <w:tcBorders>
              <w:top w:val="nil"/>
              <w:left w:val="nil"/>
              <w:bottom w:val="single" w:sz="8" w:space="0" w:color="auto"/>
              <w:right w:val="single" w:sz="8" w:space="0" w:color="auto"/>
            </w:tcBorders>
            <w:shd w:val="clear" w:color="000000" w:fill="FFFF00"/>
            <w:vAlign w:val="center"/>
            <w:hideMark/>
          </w:tcPr>
          <w:p w14:paraId="02B8FBB6" w14:textId="5D071954" w:rsidR="00784353" w:rsidRPr="00784353" w:rsidRDefault="00F56AC3" w:rsidP="00784353">
            <w:pPr>
              <w:spacing w:after="0" w:line="240" w:lineRule="auto"/>
              <w:jc w:val="center"/>
              <w:rPr>
                <w:rFonts w:cs="Calibri"/>
                <w:color w:val="000000"/>
                <w:sz w:val="16"/>
                <w:szCs w:val="16"/>
              </w:rPr>
            </w:pPr>
            <w:r>
              <w:rPr>
                <w:rFonts w:cs="Calibri"/>
                <w:color w:val="000000"/>
                <w:sz w:val="16"/>
                <w:szCs w:val="16"/>
              </w:rPr>
              <w:t>L</w:t>
            </w:r>
            <w:r w:rsidR="00784353" w:rsidRPr="00784353">
              <w:rPr>
                <w:rFonts w:cs="Calibri"/>
                <w:color w:val="000000"/>
                <w:sz w:val="16"/>
                <w:szCs w:val="16"/>
              </w:rPr>
              <w:t>aporan</w:t>
            </w:r>
          </w:p>
        </w:tc>
      </w:tr>
      <w:tr w:rsidR="00784353" w:rsidRPr="00784353" w14:paraId="0026202D" w14:textId="77777777" w:rsidTr="0057725A">
        <w:trPr>
          <w:trHeight w:val="1322"/>
        </w:trPr>
        <w:tc>
          <w:tcPr>
            <w:tcW w:w="1702" w:type="dxa"/>
            <w:tcBorders>
              <w:top w:val="nil"/>
              <w:left w:val="single" w:sz="8" w:space="0" w:color="auto"/>
              <w:bottom w:val="single" w:sz="8" w:space="0" w:color="auto"/>
              <w:right w:val="single" w:sz="8" w:space="0" w:color="auto"/>
            </w:tcBorders>
            <w:shd w:val="clear" w:color="000000" w:fill="9BC2E6"/>
            <w:hideMark/>
          </w:tcPr>
          <w:p w14:paraId="626752A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 </w:t>
            </w:r>
          </w:p>
        </w:tc>
        <w:tc>
          <w:tcPr>
            <w:tcW w:w="1701" w:type="dxa"/>
            <w:tcBorders>
              <w:top w:val="nil"/>
              <w:left w:val="nil"/>
              <w:bottom w:val="single" w:sz="8" w:space="0" w:color="auto"/>
              <w:right w:val="single" w:sz="8" w:space="0" w:color="auto"/>
            </w:tcBorders>
            <w:shd w:val="clear" w:color="000000" w:fill="9BC2E6"/>
            <w:hideMark/>
          </w:tcPr>
          <w:p w14:paraId="30DB3B3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w:t>
            </w:r>
          </w:p>
        </w:tc>
        <w:tc>
          <w:tcPr>
            <w:tcW w:w="1701" w:type="dxa"/>
            <w:tcBorders>
              <w:top w:val="nil"/>
              <w:left w:val="nil"/>
              <w:bottom w:val="single" w:sz="8" w:space="0" w:color="auto"/>
              <w:right w:val="single" w:sz="8" w:space="0" w:color="auto"/>
            </w:tcBorders>
            <w:shd w:val="clear" w:color="000000" w:fill="9BC2E6"/>
            <w:hideMark/>
          </w:tcPr>
          <w:p w14:paraId="657AB52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w:t>
            </w:r>
          </w:p>
        </w:tc>
        <w:tc>
          <w:tcPr>
            <w:tcW w:w="2835" w:type="dxa"/>
            <w:tcBorders>
              <w:top w:val="nil"/>
              <w:left w:val="nil"/>
              <w:bottom w:val="single" w:sz="8" w:space="0" w:color="auto"/>
              <w:right w:val="single" w:sz="8" w:space="0" w:color="auto"/>
            </w:tcBorders>
            <w:shd w:val="clear" w:color="000000" w:fill="9BC2E6"/>
            <w:hideMark/>
          </w:tcPr>
          <w:p w14:paraId="2F8521D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w:t>
            </w:r>
          </w:p>
        </w:tc>
        <w:tc>
          <w:tcPr>
            <w:tcW w:w="1701" w:type="dxa"/>
            <w:tcBorders>
              <w:top w:val="nil"/>
              <w:left w:val="nil"/>
              <w:bottom w:val="single" w:sz="8" w:space="0" w:color="auto"/>
              <w:right w:val="single" w:sz="8" w:space="0" w:color="auto"/>
            </w:tcBorders>
            <w:shd w:val="clear" w:color="000000" w:fill="9BC2E6"/>
            <w:hideMark/>
          </w:tcPr>
          <w:p w14:paraId="216F17AF"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Optimalisasi Pengembangan Sistem Pelaporan Capaian Kinerja dan Keuangan</w:t>
            </w:r>
          </w:p>
        </w:tc>
        <w:tc>
          <w:tcPr>
            <w:tcW w:w="1701" w:type="dxa"/>
            <w:tcBorders>
              <w:top w:val="nil"/>
              <w:left w:val="nil"/>
              <w:bottom w:val="single" w:sz="8" w:space="0" w:color="auto"/>
              <w:right w:val="single" w:sz="8" w:space="0" w:color="auto"/>
            </w:tcBorders>
            <w:shd w:val="clear" w:color="000000" w:fill="92D050"/>
            <w:hideMark/>
          </w:tcPr>
          <w:p w14:paraId="3DEC565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Optimalisasi Pengembangan Sistem Pelaporan Capaian Kinerja dan Keuangan</w:t>
            </w:r>
          </w:p>
        </w:tc>
        <w:tc>
          <w:tcPr>
            <w:tcW w:w="1701" w:type="dxa"/>
            <w:tcBorders>
              <w:top w:val="nil"/>
              <w:left w:val="nil"/>
              <w:bottom w:val="single" w:sz="8" w:space="0" w:color="auto"/>
              <w:right w:val="single" w:sz="8" w:space="0" w:color="auto"/>
            </w:tcBorders>
            <w:shd w:val="clear" w:color="auto" w:fill="00B0F0"/>
            <w:hideMark/>
          </w:tcPr>
          <w:p w14:paraId="2EB9F3B2" w14:textId="418327EB"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IP: </w:t>
            </w:r>
            <w:r w:rsidR="00D353A8" w:rsidRPr="00D353A8">
              <w:rPr>
                <w:rFonts w:cs="Calibri"/>
                <w:b/>
                <w:bCs/>
                <w:color w:val="000000"/>
                <w:sz w:val="16"/>
                <w:szCs w:val="16"/>
              </w:rPr>
              <w:t>Persentase Capaian Kinerja Keuangan Penunjang Urusan</w:t>
            </w:r>
          </w:p>
        </w:tc>
        <w:tc>
          <w:tcPr>
            <w:tcW w:w="1134" w:type="dxa"/>
            <w:tcBorders>
              <w:top w:val="nil"/>
              <w:left w:val="nil"/>
              <w:bottom w:val="single" w:sz="8" w:space="0" w:color="auto"/>
              <w:right w:val="single" w:sz="8" w:space="0" w:color="auto"/>
            </w:tcBorders>
            <w:shd w:val="clear" w:color="000000" w:fill="9BC2E6"/>
            <w:vAlign w:val="center"/>
            <w:hideMark/>
          </w:tcPr>
          <w:p w14:paraId="2EC6B933" w14:textId="308092E2"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18BBA296" w14:textId="4F8FB474"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71590BC9" w14:textId="570AA380"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45610463" w14:textId="77777777" w:rsidTr="0057725A">
        <w:trPr>
          <w:trHeight w:val="1398"/>
        </w:trPr>
        <w:tc>
          <w:tcPr>
            <w:tcW w:w="1702" w:type="dxa"/>
            <w:tcBorders>
              <w:top w:val="nil"/>
              <w:left w:val="single" w:sz="8" w:space="0" w:color="auto"/>
              <w:bottom w:val="single" w:sz="8" w:space="0" w:color="auto"/>
              <w:right w:val="single" w:sz="8" w:space="0" w:color="auto"/>
            </w:tcBorders>
            <w:shd w:val="clear" w:color="000000" w:fill="A9D08E"/>
            <w:hideMark/>
          </w:tcPr>
          <w:p w14:paraId="51ACFF1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7. Kegiatan Administrasi Keuangan Perangkat Daerah</w:t>
            </w:r>
          </w:p>
        </w:tc>
        <w:tc>
          <w:tcPr>
            <w:tcW w:w="1701" w:type="dxa"/>
            <w:tcBorders>
              <w:top w:val="nil"/>
              <w:left w:val="nil"/>
              <w:bottom w:val="single" w:sz="8" w:space="0" w:color="auto"/>
              <w:right w:val="single" w:sz="8" w:space="0" w:color="auto"/>
            </w:tcBorders>
            <w:shd w:val="clear" w:color="000000" w:fill="92D050"/>
            <w:hideMark/>
          </w:tcPr>
          <w:p w14:paraId="74C2FDA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7. Kegiatan Administrasi Keuangan Perangkat Daerah</w:t>
            </w:r>
          </w:p>
        </w:tc>
        <w:tc>
          <w:tcPr>
            <w:tcW w:w="1701" w:type="dxa"/>
            <w:tcBorders>
              <w:top w:val="nil"/>
              <w:left w:val="nil"/>
              <w:bottom w:val="single" w:sz="8" w:space="0" w:color="auto"/>
              <w:right w:val="single" w:sz="8" w:space="0" w:color="auto"/>
            </w:tcBorders>
            <w:shd w:val="clear" w:color="000000" w:fill="92D050"/>
            <w:hideMark/>
          </w:tcPr>
          <w:p w14:paraId="7789F84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7. Kegiatan Administrasi Keuangan Perangkat Daerah</w:t>
            </w:r>
          </w:p>
        </w:tc>
        <w:tc>
          <w:tcPr>
            <w:tcW w:w="2835" w:type="dxa"/>
            <w:tcBorders>
              <w:top w:val="nil"/>
              <w:left w:val="nil"/>
              <w:bottom w:val="single" w:sz="8" w:space="0" w:color="000000"/>
              <w:right w:val="single" w:sz="8" w:space="0" w:color="000000"/>
            </w:tcBorders>
            <w:shd w:val="clear" w:color="000000" w:fill="FFC000"/>
            <w:hideMark/>
          </w:tcPr>
          <w:p w14:paraId="0306014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Terselenggaranya Administrasi Keuangan Perangkat Daerah</w:t>
            </w:r>
          </w:p>
        </w:tc>
        <w:tc>
          <w:tcPr>
            <w:tcW w:w="1701" w:type="dxa"/>
            <w:tcBorders>
              <w:top w:val="nil"/>
              <w:left w:val="nil"/>
              <w:bottom w:val="single" w:sz="8" w:space="0" w:color="auto"/>
              <w:right w:val="single" w:sz="8" w:space="0" w:color="auto"/>
            </w:tcBorders>
            <w:shd w:val="clear" w:color="000000" w:fill="A9D08E"/>
            <w:hideMark/>
          </w:tcPr>
          <w:p w14:paraId="186BB9A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Keuangan Perangkat Daerah</w:t>
            </w:r>
          </w:p>
        </w:tc>
        <w:tc>
          <w:tcPr>
            <w:tcW w:w="1701" w:type="dxa"/>
            <w:tcBorders>
              <w:top w:val="nil"/>
              <w:left w:val="nil"/>
              <w:bottom w:val="single" w:sz="8" w:space="0" w:color="auto"/>
              <w:right w:val="single" w:sz="8" w:space="0" w:color="auto"/>
            </w:tcBorders>
            <w:shd w:val="clear" w:color="000000" w:fill="92D050"/>
            <w:hideMark/>
          </w:tcPr>
          <w:p w14:paraId="77BE836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Keuangan Perangkat Daerah</w:t>
            </w:r>
          </w:p>
        </w:tc>
        <w:tc>
          <w:tcPr>
            <w:tcW w:w="1701" w:type="dxa"/>
            <w:tcBorders>
              <w:top w:val="nil"/>
              <w:left w:val="nil"/>
              <w:bottom w:val="single" w:sz="8" w:space="0" w:color="auto"/>
              <w:right w:val="single" w:sz="8" w:space="0" w:color="auto"/>
            </w:tcBorders>
            <w:shd w:val="clear" w:color="auto" w:fill="00B0F0"/>
            <w:hideMark/>
          </w:tcPr>
          <w:p w14:paraId="62C4E72E" w14:textId="424155C7" w:rsidR="00784353" w:rsidRPr="00784353" w:rsidRDefault="0005426C" w:rsidP="00784353">
            <w:pPr>
              <w:spacing w:after="0" w:line="240" w:lineRule="auto"/>
              <w:rPr>
                <w:rFonts w:cs="Calibri"/>
                <w:b/>
                <w:bCs/>
                <w:color w:val="000000"/>
                <w:sz w:val="16"/>
                <w:szCs w:val="16"/>
              </w:rPr>
            </w:pPr>
            <w:r w:rsidRPr="0005426C">
              <w:rPr>
                <w:rFonts w:cs="Calibri"/>
                <w:b/>
                <w:bCs/>
                <w:color w:val="000000"/>
                <w:sz w:val="16"/>
                <w:szCs w:val="16"/>
              </w:rPr>
              <w:t>Jumlah Laporan Administrasi Keuangan Perangkat Daerah yang disusun sesuai NSPK</w:t>
            </w:r>
          </w:p>
        </w:tc>
        <w:tc>
          <w:tcPr>
            <w:tcW w:w="1134" w:type="dxa"/>
            <w:tcBorders>
              <w:top w:val="nil"/>
              <w:left w:val="nil"/>
              <w:bottom w:val="single" w:sz="8" w:space="0" w:color="auto"/>
              <w:right w:val="single" w:sz="8" w:space="0" w:color="auto"/>
            </w:tcBorders>
            <w:shd w:val="clear" w:color="000000" w:fill="A9D08E"/>
            <w:vAlign w:val="center"/>
            <w:hideMark/>
          </w:tcPr>
          <w:p w14:paraId="36E5AFD8" w14:textId="4E2F4BC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2497CD08" w14:textId="11422D09"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6EA18465" w14:textId="5755F194" w:rsidR="00784353" w:rsidRPr="00784353" w:rsidRDefault="00CE1B29" w:rsidP="00784353">
            <w:pPr>
              <w:spacing w:after="0" w:line="240" w:lineRule="auto"/>
              <w:jc w:val="center"/>
              <w:rPr>
                <w:rFonts w:cs="Calibri"/>
                <w:b/>
                <w:bCs/>
                <w:color w:val="000000"/>
                <w:sz w:val="16"/>
                <w:szCs w:val="16"/>
              </w:rPr>
            </w:pPr>
            <w:r>
              <w:rPr>
                <w:rFonts w:cs="Calibri"/>
                <w:b/>
                <w:bCs/>
                <w:color w:val="000000"/>
                <w:sz w:val="16"/>
                <w:szCs w:val="16"/>
              </w:rPr>
              <w:t>Laporan</w:t>
            </w:r>
          </w:p>
        </w:tc>
      </w:tr>
      <w:tr w:rsidR="00784353" w:rsidRPr="00784353" w14:paraId="3C86EC49" w14:textId="77777777" w:rsidTr="0057725A">
        <w:trPr>
          <w:trHeight w:val="1248"/>
        </w:trPr>
        <w:tc>
          <w:tcPr>
            <w:tcW w:w="1702" w:type="dxa"/>
            <w:tcBorders>
              <w:top w:val="nil"/>
              <w:left w:val="single" w:sz="8" w:space="0" w:color="auto"/>
              <w:bottom w:val="single" w:sz="8" w:space="0" w:color="auto"/>
              <w:right w:val="single" w:sz="8" w:space="0" w:color="auto"/>
            </w:tcBorders>
            <w:shd w:val="clear" w:color="auto" w:fill="auto"/>
            <w:hideMark/>
          </w:tcPr>
          <w:p w14:paraId="35F220C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21. Penyediaan Gaji dan Tunjangan ASN</w:t>
            </w:r>
          </w:p>
        </w:tc>
        <w:tc>
          <w:tcPr>
            <w:tcW w:w="1701" w:type="dxa"/>
            <w:tcBorders>
              <w:top w:val="nil"/>
              <w:left w:val="nil"/>
              <w:bottom w:val="single" w:sz="8" w:space="0" w:color="auto"/>
              <w:right w:val="single" w:sz="8" w:space="0" w:color="auto"/>
            </w:tcBorders>
            <w:shd w:val="clear" w:color="000000" w:fill="92D050"/>
            <w:hideMark/>
          </w:tcPr>
          <w:p w14:paraId="24E16CA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23. Penyediaan Gaji dan Tunjangan ASN</w:t>
            </w:r>
          </w:p>
        </w:tc>
        <w:tc>
          <w:tcPr>
            <w:tcW w:w="1701" w:type="dxa"/>
            <w:tcBorders>
              <w:top w:val="nil"/>
              <w:left w:val="nil"/>
              <w:bottom w:val="single" w:sz="8" w:space="0" w:color="auto"/>
              <w:right w:val="single" w:sz="8" w:space="0" w:color="auto"/>
            </w:tcBorders>
            <w:shd w:val="clear" w:color="000000" w:fill="92D050"/>
            <w:hideMark/>
          </w:tcPr>
          <w:p w14:paraId="771333FD" w14:textId="6544F3F6" w:rsidR="00784353" w:rsidRPr="00784353" w:rsidRDefault="00975DE2" w:rsidP="00784353">
            <w:pPr>
              <w:spacing w:after="0" w:line="240" w:lineRule="auto"/>
              <w:rPr>
                <w:rFonts w:cs="Calibri"/>
                <w:color w:val="000000"/>
                <w:sz w:val="16"/>
                <w:szCs w:val="16"/>
              </w:rPr>
            </w:pPr>
            <w:r>
              <w:rPr>
                <w:rFonts w:cs="Calibri"/>
                <w:color w:val="000000"/>
                <w:sz w:val="16"/>
                <w:szCs w:val="16"/>
              </w:rPr>
              <w:t>24</w:t>
            </w:r>
            <w:r w:rsidR="00784353" w:rsidRPr="00784353">
              <w:rPr>
                <w:rFonts w:cs="Calibri"/>
                <w:color w:val="000000"/>
                <w:sz w:val="16"/>
                <w:szCs w:val="16"/>
              </w:rPr>
              <w:t>. Penyediaan Gaji dan Tunjangan ASN</w:t>
            </w:r>
          </w:p>
        </w:tc>
        <w:tc>
          <w:tcPr>
            <w:tcW w:w="2835" w:type="dxa"/>
            <w:tcBorders>
              <w:top w:val="nil"/>
              <w:left w:val="nil"/>
              <w:bottom w:val="single" w:sz="8" w:space="0" w:color="000000"/>
              <w:right w:val="single" w:sz="8" w:space="0" w:color="000000"/>
            </w:tcBorders>
            <w:shd w:val="clear" w:color="000000" w:fill="FFC000"/>
            <w:hideMark/>
          </w:tcPr>
          <w:p w14:paraId="36BE568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Terpenuhinya Gaji dan Tunjangan ASN</w:t>
            </w:r>
          </w:p>
        </w:tc>
        <w:tc>
          <w:tcPr>
            <w:tcW w:w="1701" w:type="dxa"/>
            <w:tcBorders>
              <w:top w:val="nil"/>
              <w:left w:val="nil"/>
              <w:bottom w:val="single" w:sz="8" w:space="0" w:color="auto"/>
              <w:right w:val="single" w:sz="8" w:space="0" w:color="auto"/>
            </w:tcBorders>
            <w:shd w:val="clear" w:color="auto" w:fill="auto"/>
            <w:hideMark/>
          </w:tcPr>
          <w:p w14:paraId="3F09C51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Orang yang Menerima Gaji dan Tunjangan ASN</w:t>
            </w:r>
          </w:p>
        </w:tc>
        <w:tc>
          <w:tcPr>
            <w:tcW w:w="1701" w:type="dxa"/>
            <w:tcBorders>
              <w:top w:val="nil"/>
              <w:left w:val="nil"/>
              <w:bottom w:val="single" w:sz="8" w:space="0" w:color="auto"/>
              <w:right w:val="single" w:sz="8" w:space="0" w:color="auto"/>
            </w:tcBorders>
            <w:shd w:val="clear" w:color="000000" w:fill="92D050"/>
            <w:hideMark/>
          </w:tcPr>
          <w:p w14:paraId="74DBEE7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Orang yang Menerima Gaji dan Tunjangan ASN</w:t>
            </w:r>
          </w:p>
        </w:tc>
        <w:tc>
          <w:tcPr>
            <w:tcW w:w="1701" w:type="dxa"/>
            <w:tcBorders>
              <w:top w:val="nil"/>
              <w:left w:val="nil"/>
              <w:bottom w:val="single" w:sz="8" w:space="0" w:color="auto"/>
              <w:right w:val="single" w:sz="8" w:space="0" w:color="auto"/>
            </w:tcBorders>
            <w:shd w:val="clear" w:color="000000" w:fill="92D050"/>
            <w:hideMark/>
          </w:tcPr>
          <w:p w14:paraId="3457E12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Orang yang Menerima Gaji dan Tunjangan ASN</w:t>
            </w:r>
          </w:p>
        </w:tc>
        <w:tc>
          <w:tcPr>
            <w:tcW w:w="1134" w:type="dxa"/>
            <w:tcBorders>
              <w:top w:val="nil"/>
              <w:left w:val="nil"/>
              <w:bottom w:val="single" w:sz="8" w:space="0" w:color="auto"/>
              <w:right w:val="single" w:sz="8" w:space="0" w:color="auto"/>
            </w:tcBorders>
            <w:shd w:val="clear" w:color="auto" w:fill="auto"/>
            <w:vAlign w:val="center"/>
            <w:hideMark/>
          </w:tcPr>
          <w:p w14:paraId="2A66AA75" w14:textId="3D8E8162"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w:t>
            </w:r>
            <w:r w:rsidR="00536187">
              <w:rPr>
                <w:rFonts w:cs="Calibri"/>
                <w:color w:val="000000"/>
                <w:sz w:val="16"/>
                <w:szCs w:val="16"/>
              </w:rPr>
              <w:t>O</w:t>
            </w:r>
            <w:r w:rsidRPr="00784353">
              <w:rPr>
                <w:rFonts w:cs="Calibri"/>
                <w:color w:val="000000"/>
                <w:sz w:val="16"/>
                <w:szCs w:val="16"/>
              </w:rPr>
              <w:t xml:space="preserve">rang/Bulan </w:t>
            </w:r>
          </w:p>
        </w:tc>
        <w:tc>
          <w:tcPr>
            <w:tcW w:w="1417" w:type="dxa"/>
            <w:tcBorders>
              <w:top w:val="nil"/>
              <w:left w:val="nil"/>
              <w:bottom w:val="single" w:sz="8" w:space="0" w:color="auto"/>
              <w:right w:val="single" w:sz="8" w:space="0" w:color="auto"/>
            </w:tcBorders>
            <w:shd w:val="clear" w:color="000000" w:fill="FFFF00"/>
            <w:vAlign w:val="center"/>
            <w:hideMark/>
          </w:tcPr>
          <w:p w14:paraId="3FA610F0" w14:textId="169A3124"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Orang/Bulan </w:t>
            </w:r>
          </w:p>
        </w:tc>
        <w:tc>
          <w:tcPr>
            <w:tcW w:w="1418" w:type="dxa"/>
            <w:tcBorders>
              <w:top w:val="nil"/>
              <w:left w:val="nil"/>
              <w:bottom w:val="single" w:sz="8" w:space="0" w:color="auto"/>
              <w:right w:val="single" w:sz="8" w:space="0" w:color="auto"/>
            </w:tcBorders>
            <w:shd w:val="clear" w:color="000000" w:fill="FFFF00"/>
            <w:vAlign w:val="center"/>
            <w:hideMark/>
          </w:tcPr>
          <w:p w14:paraId="60E49722" w14:textId="37B3787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Orang/Bulan </w:t>
            </w:r>
          </w:p>
        </w:tc>
      </w:tr>
      <w:tr w:rsidR="00784353" w:rsidRPr="00784353" w14:paraId="10A180F9" w14:textId="77777777" w:rsidTr="0057725A">
        <w:trPr>
          <w:trHeight w:val="1619"/>
        </w:trPr>
        <w:tc>
          <w:tcPr>
            <w:tcW w:w="1702" w:type="dxa"/>
            <w:tcBorders>
              <w:top w:val="nil"/>
              <w:left w:val="single" w:sz="8" w:space="0" w:color="auto"/>
              <w:bottom w:val="single" w:sz="8" w:space="0" w:color="auto"/>
              <w:right w:val="single" w:sz="8" w:space="0" w:color="auto"/>
            </w:tcBorders>
            <w:shd w:val="clear" w:color="auto" w:fill="auto"/>
            <w:hideMark/>
          </w:tcPr>
          <w:p w14:paraId="1F238CC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22. Koordinasi dan Penyusunan Laporan Keuangan Akhir Tahun SKPD</w:t>
            </w:r>
          </w:p>
        </w:tc>
        <w:tc>
          <w:tcPr>
            <w:tcW w:w="1701" w:type="dxa"/>
            <w:tcBorders>
              <w:top w:val="nil"/>
              <w:left w:val="nil"/>
              <w:bottom w:val="single" w:sz="8" w:space="0" w:color="auto"/>
              <w:right w:val="single" w:sz="8" w:space="0" w:color="auto"/>
            </w:tcBorders>
            <w:shd w:val="clear" w:color="000000" w:fill="92D050"/>
            <w:hideMark/>
          </w:tcPr>
          <w:p w14:paraId="31DD7DF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24. Koordinasi dan Penyusunan Laporan Keuangan Akhir Tahun SKPD</w:t>
            </w:r>
          </w:p>
        </w:tc>
        <w:tc>
          <w:tcPr>
            <w:tcW w:w="1701" w:type="dxa"/>
            <w:tcBorders>
              <w:top w:val="nil"/>
              <w:left w:val="nil"/>
              <w:bottom w:val="single" w:sz="8" w:space="0" w:color="auto"/>
              <w:right w:val="single" w:sz="8" w:space="0" w:color="auto"/>
            </w:tcBorders>
            <w:shd w:val="clear" w:color="000000" w:fill="92D050"/>
            <w:hideMark/>
          </w:tcPr>
          <w:p w14:paraId="193689B5" w14:textId="1A474A56" w:rsidR="00784353" w:rsidRPr="00784353" w:rsidRDefault="00975DE2" w:rsidP="00784353">
            <w:pPr>
              <w:spacing w:after="0" w:line="240" w:lineRule="auto"/>
              <w:rPr>
                <w:rFonts w:cs="Calibri"/>
                <w:color w:val="000000"/>
                <w:sz w:val="16"/>
                <w:szCs w:val="16"/>
              </w:rPr>
            </w:pPr>
            <w:r>
              <w:rPr>
                <w:rFonts w:cs="Calibri"/>
                <w:color w:val="000000"/>
                <w:sz w:val="16"/>
                <w:szCs w:val="16"/>
              </w:rPr>
              <w:t>25</w:t>
            </w:r>
            <w:r w:rsidR="00784353" w:rsidRPr="00784353">
              <w:rPr>
                <w:rFonts w:cs="Calibri"/>
                <w:color w:val="000000"/>
                <w:sz w:val="16"/>
                <w:szCs w:val="16"/>
              </w:rPr>
              <w:t>. Koordinasi dan Penyusunan Laporan Keuangan Akhir Tahun SKPD</w:t>
            </w:r>
          </w:p>
        </w:tc>
        <w:tc>
          <w:tcPr>
            <w:tcW w:w="2835" w:type="dxa"/>
            <w:tcBorders>
              <w:top w:val="nil"/>
              <w:left w:val="nil"/>
              <w:bottom w:val="single" w:sz="8" w:space="0" w:color="000000"/>
              <w:right w:val="single" w:sz="8" w:space="0" w:color="000000"/>
            </w:tcBorders>
            <w:shd w:val="clear" w:color="000000" w:fill="FFC000"/>
            <w:hideMark/>
          </w:tcPr>
          <w:p w14:paraId="5C4DACD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Tersusunnya Laporan Keuangan SKPD</w:t>
            </w:r>
          </w:p>
        </w:tc>
        <w:tc>
          <w:tcPr>
            <w:tcW w:w="1701" w:type="dxa"/>
            <w:tcBorders>
              <w:top w:val="nil"/>
              <w:left w:val="nil"/>
              <w:bottom w:val="single" w:sz="8" w:space="0" w:color="auto"/>
              <w:right w:val="single" w:sz="8" w:space="0" w:color="auto"/>
            </w:tcBorders>
            <w:shd w:val="clear" w:color="auto" w:fill="auto"/>
            <w:hideMark/>
          </w:tcPr>
          <w:p w14:paraId="2AEC5D8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Keuangan Akhir Tahun SKPD dan Laporan Hasil Koordinasi Penyusunan Laporan Keuangan Akhir Tahun SKPD</w:t>
            </w:r>
          </w:p>
        </w:tc>
        <w:tc>
          <w:tcPr>
            <w:tcW w:w="1701" w:type="dxa"/>
            <w:tcBorders>
              <w:top w:val="nil"/>
              <w:left w:val="nil"/>
              <w:bottom w:val="single" w:sz="8" w:space="0" w:color="auto"/>
              <w:right w:val="single" w:sz="8" w:space="0" w:color="auto"/>
            </w:tcBorders>
            <w:shd w:val="clear" w:color="000000" w:fill="92D050"/>
            <w:hideMark/>
          </w:tcPr>
          <w:p w14:paraId="48CD622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Keuangan Akhir Tahun SKPD dan Laporan Hasil Koordinasi Penyusunan Laporan Keuangan Akhir Tahun SKPD</w:t>
            </w:r>
          </w:p>
        </w:tc>
        <w:tc>
          <w:tcPr>
            <w:tcW w:w="1701" w:type="dxa"/>
            <w:tcBorders>
              <w:top w:val="nil"/>
              <w:left w:val="nil"/>
              <w:bottom w:val="single" w:sz="8" w:space="0" w:color="auto"/>
              <w:right w:val="single" w:sz="8" w:space="0" w:color="auto"/>
            </w:tcBorders>
            <w:shd w:val="clear" w:color="000000" w:fill="92D050"/>
            <w:hideMark/>
          </w:tcPr>
          <w:p w14:paraId="0A3A748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Keuangan Akhir Tahun SKPD dan Laporan Hasil Koordinasi Penyusunan Laporan Keuangan Akhir Tahun SKPD</w:t>
            </w:r>
          </w:p>
        </w:tc>
        <w:tc>
          <w:tcPr>
            <w:tcW w:w="1134" w:type="dxa"/>
            <w:tcBorders>
              <w:top w:val="nil"/>
              <w:left w:val="nil"/>
              <w:bottom w:val="single" w:sz="8" w:space="0" w:color="auto"/>
              <w:right w:val="single" w:sz="8" w:space="0" w:color="auto"/>
            </w:tcBorders>
            <w:shd w:val="clear" w:color="auto" w:fill="auto"/>
            <w:vAlign w:val="center"/>
            <w:hideMark/>
          </w:tcPr>
          <w:p w14:paraId="7F94AE56" w14:textId="7B224B71"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7" w:type="dxa"/>
            <w:tcBorders>
              <w:top w:val="nil"/>
              <w:left w:val="nil"/>
              <w:bottom w:val="single" w:sz="8" w:space="0" w:color="auto"/>
              <w:right w:val="single" w:sz="8" w:space="0" w:color="auto"/>
            </w:tcBorders>
            <w:shd w:val="clear" w:color="000000" w:fill="FFFF00"/>
            <w:vAlign w:val="center"/>
            <w:hideMark/>
          </w:tcPr>
          <w:p w14:paraId="05F116E7" w14:textId="6DB52DCD"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8" w:type="dxa"/>
            <w:tcBorders>
              <w:top w:val="nil"/>
              <w:left w:val="nil"/>
              <w:bottom w:val="single" w:sz="8" w:space="0" w:color="auto"/>
              <w:right w:val="single" w:sz="8" w:space="0" w:color="auto"/>
            </w:tcBorders>
            <w:shd w:val="clear" w:color="000000" w:fill="FFFF00"/>
            <w:vAlign w:val="center"/>
            <w:hideMark/>
          </w:tcPr>
          <w:p w14:paraId="0D084090" w14:textId="5AAB0622"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784353" w:rsidRPr="00784353" w14:paraId="2F1C29AD" w14:textId="77777777" w:rsidTr="001A2A89">
        <w:trPr>
          <w:trHeight w:val="1180"/>
        </w:trPr>
        <w:tc>
          <w:tcPr>
            <w:tcW w:w="1702" w:type="dxa"/>
            <w:tcBorders>
              <w:top w:val="nil"/>
              <w:left w:val="single" w:sz="8" w:space="0" w:color="auto"/>
              <w:bottom w:val="single" w:sz="8" w:space="0" w:color="auto"/>
              <w:right w:val="single" w:sz="8" w:space="0" w:color="auto"/>
            </w:tcBorders>
            <w:shd w:val="clear" w:color="000000" w:fill="00B0F0"/>
            <w:hideMark/>
          </w:tcPr>
          <w:p w14:paraId="1EDD8DD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lastRenderedPageBreak/>
              <w:t> </w:t>
            </w:r>
          </w:p>
        </w:tc>
        <w:tc>
          <w:tcPr>
            <w:tcW w:w="1701" w:type="dxa"/>
            <w:tcBorders>
              <w:top w:val="nil"/>
              <w:left w:val="nil"/>
              <w:bottom w:val="single" w:sz="8" w:space="0" w:color="auto"/>
              <w:right w:val="single" w:sz="8" w:space="0" w:color="auto"/>
            </w:tcBorders>
            <w:shd w:val="clear" w:color="000000" w:fill="00B0F0"/>
            <w:hideMark/>
          </w:tcPr>
          <w:p w14:paraId="3496A86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w:t>
            </w:r>
          </w:p>
        </w:tc>
        <w:tc>
          <w:tcPr>
            <w:tcW w:w="1701" w:type="dxa"/>
            <w:tcBorders>
              <w:top w:val="nil"/>
              <w:left w:val="nil"/>
              <w:bottom w:val="single" w:sz="8" w:space="0" w:color="auto"/>
              <w:right w:val="single" w:sz="8" w:space="0" w:color="auto"/>
            </w:tcBorders>
            <w:shd w:val="clear" w:color="000000" w:fill="00B0F0"/>
            <w:hideMark/>
          </w:tcPr>
          <w:p w14:paraId="12C83019"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w:t>
            </w:r>
          </w:p>
        </w:tc>
        <w:tc>
          <w:tcPr>
            <w:tcW w:w="2835" w:type="dxa"/>
            <w:tcBorders>
              <w:top w:val="nil"/>
              <w:left w:val="nil"/>
              <w:bottom w:val="single" w:sz="8" w:space="0" w:color="000000"/>
              <w:right w:val="single" w:sz="8" w:space="0" w:color="000000"/>
            </w:tcBorders>
            <w:shd w:val="clear" w:color="000000" w:fill="00B0F0"/>
            <w:hideMark/>
          </w:tcPr>
          <w:p w14:paraId="24E9E209"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w:t>
            </w:r>
          </w:p>
        </w:tc>
        <w:tc>
          <w:tcPr>
            <w:tcW w:w="1701" w:type="dxa"/>
            <w:tcBorders>
              <w:top w:val="nil"/>
              <w:left w:val="nil"/>
              <w:bottom w:val="single" w:sz="8" w:space="0" w:color="auto"/>
              <w:right w:val="single" w:sz="8" w:space="0" w:color="auto"/>
            </w:tcBorders>
            <w:shd w:val="clear" w:color="000000" w:fill="00B0F0"/>
            <w:hideMark/>
          </w:tcPr>
          <w:p w14:paraId="3B913A8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4D7F1CE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Optimalisasi Peningkatan Kapasitas Sumber Daya Aparatur</w:t>
            </w:r>
          </w:p>
        </w:tc>
        <w:tc>
          <w:tcPr>
            <w:tcW w:w="1701" w:type="dxa"/>
            <w:tcBorders>
              <w:top w:val="nil"/>
              <w:left w:val="nil"/>
              <w:bottom w:val="single" w:sz="8" w:space="0" w:color="auto"/>
              <w:right w:val="single" w:sz="8" w:space="0" w:color="auto"/>
            </w:tcBorders>
            <w:shd w:val="clear" w:color="000000" w:fill="00B0F0"/>
            <w:hideMark/>
          </w:tcPr>
          <w:p w14:paraId="20852EFA" w14:textId="1175B6CB"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IP: </w:t>
            </w:r>
            <w:r w:rsidR="00975DE2" w:rsidRPr="00975DE2">
              <w:rPr>
                <w:rFonts w:cs="Calibri"/>
                <w:b/>
                <w:bCs/>
                <w:color w:val="000000"/>
                <w:sz w:val="16"/>
                <w:szCs w:val="16"/>
              </w:rPr>
              <w:t>Indeks Profesionalitas Aparatur Sipil Negara (IP ASN) Perangkat Daerah</w:t>
            </w:r>
          </w:p>
        </w:tc>
        <w:tc>
          <w:tcPr>
            <w:tcW w:w="1134" w:type="dxa"/>
            <w:tcBorders>
              <w:top w:val="nil"/>
              <w:left w:val="nil"/>
              <w:bottom w:val="single" w:sz="8" w:space="0" w:color="auto"/>
              <w:right w:val="single" w:sz="8" w:space="0" w:color="auto"/>
            </w:tcBorders>
            <w:shd w:val="clear" w:color="000000" w:fill="00B0F0"/>
            <w:vAlign w:val="center"/>
            <w:hideMark/>
          </w:tcPr>
          <w:p w14:paraId="3067EADD" w14:textId="7777777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1DA9E30C" w14:textId="4F6A495D"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00B0F0"/>
            <w:vAlign w:val="center"/>
            <w:hideMark/>
          </w:tcPr>
          <w:p w14:paraId="77585D93" w14:textId="77777777" w:rsidR="00784353" w:rsidRDefault="00023589" w:rsidP="00784353">
            <w:pPr>
              <w:spacing w:after="0" w:line="240" w:lineRule="auto"/>
              <w:jc w:val="center"/>
              <w:rPr>
                <w:rFonts w:cs="Calibri"/>
                <w:b/>
                <w:bCs/>
                <w:color w:val="000000"/>
                <w:sz w:val="16"/>
                <w:szCs w:val="16"/>
              </w:rPr>
            </w:pPr>
            <w:r>
              <w:rPr>
                <w:rFonts w:cs="Calibri"/>
                <w:b/>
                <w:bCs/>
                <w:color w:val="000000"/>
                <w:sz w:val="16"/>
                <w:szCs w:val="16"/>
              </w:rPr>
              <w:t>Indeks</w:t>
            </w:r>
          </w:p>
          <w:p w14:paraId="19781722" w14:textId="7A3A26C9" w:rsidR="00023589" w:rsidRPr="00784353" w:rsidRDefault="00023589" w:rsidP="00784353">
            <w:pPr>
              <w:spacing w:after="0" w:line="240" w:lineRule="auto"/>
              <w:jc w:val="center"/>
              <w:rPr>
                <w:rFonts w:cs="Calibri"/>
                <w:b/>
                <w:bCs/>
                <w:color w:val="000000"/>
                <w:sz w:val="16"/>
                <w:szCs w:val="16"/>
              </w:rPr>
            </w:pPr>
            <w:r>
              <w:rPr>
                <w:rFonts w:cs="Calibri"/>
                <w:b/>
                <w:bCs/>
                <w:color w:val="000000"/>
                <w:sz w:val="16"/>
                <w:szCs w:val="16"/>
              </w:rPr>
              <w:t>(Nilai)</w:t>
            </w:r>
          </w:p>
        </w:tc>
      </w:tr>
      <w:tr w:rsidR="00784353" w:rsidRPr="00784353" w14:paraId="634C7E0C" w14:textId="77777777" w:rsidTr="001A2A89">
        <w:trPr>
          <w:trHeight w:val="1396"/>
        </w:trPr>
        <w:tc>
          <w:tcPr>
            <w:tcW w:w="1702" w:type="dxa"/>
            <w:tcBorders>
              <w:top w:val="nil"/>
              <w:left w:val="single" w:sz="8" w:space="0" w:color="auto"/>
              <w:bottom w:val="single" w:sz="8" w:space="0" w:color="auto"/>
              <w:right w:val="single" w:sz="8" w:space="0" w:color="auto"/>
            </w:tcBorders>
            <w:shd w:val="clear" w:color="000000" w:fill="00B0F0"/>
            <w:hideMark/>
          </w:tcPr>
          <w:p w14:paraId="66779FC5" w14:textId="140AB7CE"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1639452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8. Kegiatan Administrasi Kepegawaian Perangkat Daerah</w:t>
            </w:r>
          </w:p>
        </w:tc>
        <w:tc>
          <w:tcPr>
            <w:tcW w:w="1701" w:type="dxa"/>
            <w:tcBorders>
              <w:top w:val="nil"/>
              <w:left w:val="nil"/>
              <w:bottom w:val="single" w:sz="8" w:space="0" w:color="auto"/>
              <w:right w:val="single" w:sz="8" w:space="0" w:color="auto"/>
            </w:tcBorders>
            <w:shd w:val="clear" w:color="000000" w:fill="00B0F0"/>
            <w:hideMark/>
          </w:tcPr>
          <w:p w14:paraId="2E1F857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8. Kegiatan Administrasi Kepegawaian Perangkat Daerah</w:t>
            </w:r>
          </w:p>
        </w:tc>
        <w:tc>
          <w:tcPr>
            <w:tcW w:w="2835" w:type="dxa"/>
            <w:tcBorders>
              <w:top w:val="nil"/>
              <w:left w:val="nil"/>
              <w:bottom w:val="single" w:sz="8" w:space="0" w:color="000000"/>
              <w:right w:val="single" w:sz="8" w:space="0" w:color="000000"/>
            </w:tcBorders>
            <w:shd w:val="clear" w:color="000000" w:fill="00B0F0"/>
            <w:hideMark/>
          </w:tcPr>
          <w:p w14:paraId="0A4F45C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Terselenggaranya Administrasi Kepegawaian Perangkat Daerah</w:t>
            </w:r>
          </w:p>
        </w:tc>
        <w:tc>
          <w:tcPr>
            <w:tcW w:w="1701" w:type="dxa"/>
            <w:tcBorders>
              <w:top w:val="nil"/>
              <w:left w:val="nil"/>
              <w:bottom w:val="single" w:sz="8" w:space="0" w:color="auto"/>
              <w:right w:val="single" w:sz="8" w:space="0" w:color="auto"/>
            </w:tcBorders>
            <w:shd w:val="clear" w:color="000000" w:fill="00B0F0"/>
            <w:hideMark/>
          </w:tcPr>
          <w:p w14:paraId="1E3585B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065798D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Administrasi Kepegawaian Perangkat Daerah</w:t>
            </w:r>
          </w:p>
        </w:tc>
        <w:tc>
          <w:tcPr>
            <w:tcW w:w="1701" w:type="dxa"/>
            <w:tcBorders>
              <w:top w:val="nil"/>
              <w:left w:val="nil"/>
              <w:bottom w:val="single" w:sz="8" w:space="0" w:color="auto"/>
              <w:right w:val="single" w:sz="8" w:space="0" w:color="auto"/>
            </w:tcBorders>
            <w:shd w:val="clear" w:color="000000" w:fill="00B0F0"/>
            <w:hideMark/>
          </w:tcPr>
          <w:p w14:paraId="698E73DF" w14:textId="6DD939EE" w:rsidR="00784353" w:rsidRPr="00784353" w:rsidRDefault="001D0D34" w:rsidP="00784353">
            <w:pPr>
              <w:spacing w:after="0" w:line="240" w:lineRule="auto"/>
              <w:rPr>
                <w:rFonts w:cs="Calibri"/>
                <w:b/>
                <w:bCs/>
                <w:color w:val="000000"/>
                <w:sz w:val="16"/>
                <w:szCs w:val="16"/>
              </w:rPr>
            </w:pPr>
            <w:r w:rsidRPr="001D0D34">
              <w:rPr>
                <w:rFonts w:cs="Calibri"/>
                <w:b/>
                <w:bCs/>
                <w:color w:val="000000"/>
                <w:sz w:val="16"/>
                <w:szCs w:val="16"/>
              </w:rPr>
              <w:t>Jumlah Laporan Administrasi Kepegawaian Perangkat Daerah yang disusun sesuai NSPK</w:t>
            </w:r>
          </w:p>
        </w:tc>
        <w:tc>
          <w:tcPr>
            <w:tcW w:w="1134" w:type="dxa"/>
            <w:tcBorders>
              <w:top w:val="nil"/>
              <w:left w:val="nil"/>
              <w:bottom w:val="single" w:sz="8" w:space="0" w:color="auto"/>
              <w:right w:val="single" w:sz="8" w:space="0" w:color="auto"/>
            </w:tcBorders>
            <w:shd w:val="clear" w:color="000000" w:fill="00B0F0"/>
            <w:vAlign w:val="center"/>
            <w:hideMark/>
          </w:tcPr>
          <w:p w14:paraId="19002C13"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36A78442" w14:textId="3542367D"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00B0F0"/>
            <w:vAlign w:val="center"/>
            <w:hideMark/>
          </w:tcPr>
          <w:p w14:paraId="5389AA06" w14:textId="07AB9DE8" w:rsidR="00784353" w:rsidRPr="00784353" w:rsidRDefault="006061C6" w:rsidP="00784353">
            <w:pPr>
              <w:spacing w:after="0" w:line="240" w:lineRule="auto"/>
              <w:jc w:val="center"/>
              <w:rPr>
                <w:rFonts w:cs="Calibri"/>
                <w:b/>
                <w:bCs/>
                <w:color w:val="000000"/>
                <w:sz w:val="16"/>
                <w:szCs w:val="16"/>
              </w:rPr>
            </w:pPr>
            <w:r>
              <w:rPr>
                <w:rFonts w:cs="Calibri"/>
                <w:b/>
                <w:bCs/>
                <w:color w:val="000000"/>
                <w:sz w:val="16"/>
                <w:szCs w:val="16"/>
              </w:rPr>
              <w:t>Laporan</w:t>
            </w:r>
          </w:p>
        </w:tc>
      </w:tr>
      <w:tr w:rsidR="00375024" w:rsidRPr="00784353" w14:paraId="7C887340" w14:textId="77777777" w:rsidTr="001A2A89">
        <w:trPr>
          <w:trHeight w:val="551"/>
        </w:trPr>
        <w:tc>
          <w:tcPr>
            <w:tcW w:w="1702" w:type="dxa"/>
            <w:tcBorders>
              <w:top w:val="nil"/>
              <w:left w:val="single" w:sz="8" w:space="0" w:color="auto"/>
              <w:bottom w:val="single" w:sz="8" w:space="0" w:color="auto"/>
              <w:right w:val="single" w:sz="8" w:space="0" w:color="auto"/>
            </w:tcBorders>
            <w:shd w:val="clear" w:color="000000" w:fill="00B0F0"/>
          </w:tcPr>
          <w:p w14:paraId="7E0A6D29" w14:textId="36D3D601" w:rsidR="00375024" w:rsidRPr="00784353" w:rsidRDefault="000A48C0"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710AB94C" w14:textId="77C5C7B7" w:rsidR="00375024" w:rsidRPr="00784353" w:rsidRDefault="000A48C0"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43739F1B" w14:textId="798BB223" w:rsidR="00375024" w:rsidRPr="00784353" w:rsidRDefault="000A48C0" w:rsidP="00784353">
            <w:pPr>
              <w:spacing w:after="0" w:line="240" w:lineRule="auto"/>
              <w:rPr>
                <w:rFonts w:cs="Calibri"/>
                <w:color w:val="000000"/>
                <w:sz w:val="16"/>
                <w:szCs w:val="16"/>
              </w:rPr>
            </w:pPr>
            <w:r>
              <w:rPr>
                <w:rFonts w:cs="Calibri"/>
                <w:color w:val="000000"/>
                <w:sz w:val="16"/>
                <w:szCs w:val="16"/>
              </w:rPr>
              <w:t xml:space="preserve">26. </w:t>
            </w:r>
            <w:r w:rsidRPr="000A48C0">
              <w:rPr>
                <w:rFonts w:cs="Calibri"/>
                <w:color w:val="000000"/>
                <w:sz w:val="16"/>
                <w:szCs w:val="16"/>
              </w:rPr>
              <w:t>Pengadaan Pakaian Dinas beserta Atribut Kelengkapannya</w:t>
            </w:r>
          </w:p>
        </w:tc>
        <w:tc>
          <w:tcPr>
            <w:tcW w:w="2835" w:type="dxa"/>
            <w:tcBorders>
              <w:top w:val="nil"/>
              <w:left w:val="nil"/>
              <w:bottom w:val="single" w:sz="8" w:space="0" w:color="000000"/>
              <w:right w:val="single" w:sz="8" w:space="0" w:color="000000"/>
            </w:tcBorders>
            <w:shd w:val="clear" w:color="000000" w:fill="00B0F0"/>
          </w:tcPr>
          <w:p w14:paraId="45ABAA72" w14:textId="12EAC174" w:rsidR="00375024" w:rsidRPr="00784353" w:rsidRDefault="00B73CD9" w:rsidP="00B73CD9">
            <w:pPr>
              <w:spacing w:after="0" w:line="240" w:lineRule="auto"/>
              <w:rPr>
                <w:rFonts w:cs="Calibri"/>
                <w:color w:val="000000"/>
                <w:sz w:val="16"/>
                <w:szCs w:val="16"/>
              </w:rPr>
            </w:pPr>
            <w:r>
              <w:rPr>
                <w:rFonts w:cs="Calibri"/>
                <w:color w:val="000000"/>
                <w:sz w:val="16"/>
                <w:szCs w:val="16"/>
              </w:rPr>
              <w:t xml:space="preserve">Tersedianya </w:t>
            </w:r>
            <w:r w:rsidRPr="00B73CD9">
              <w:rPr>
                <w:rFonts w:cs="Calibri"/>
                <w:color w:val="000000"/>
                <w:sz w:val="16"/>
                <w:szCs w:val="16"/>
              </w:rPr>
              <w:t>Pakaian Dinas beserta Atribut Kelengkapannya</w:t>
            </w:r>
          </w:p>
        </w:tc>
        <w:tc>
          <w:tcPr>
            <w:tcW w:w="1701" w:type="dxa"/>
            <w:tcBorders>
              <w:top w:val="nil"/>
              <w:left w:val="nil"/>
              <w:bottom w:val="single" w:sz="8" w:space="0" w:color="auto"/>
              <w:right w:val="single" w:sz="8" w:space="0" w:color="auto"/>
            </w:tcBorders>
            <w:shd w:val="clear" w:color="000000" w:fill="00B0F0"/>
          </w:tcPr>
          <w:p w14:paraId="65B6B6DF" w14:textId="530C3DEE" w:rsidR="00375024" w:rsidRPr="00784353" w:rsidRDefault="00B73CD9"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2D927296" w14:textId="17B0B58B" w:rsidR="00375024" w:rsidRPr="00784353" w:rsidRDefault="00B73CD9"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6642BBB5" w14:textId="31463C7C" w:rsidR="00375024" w:rsidRPr="00784353" w:rsidRDefault="00B73CD9" w:rsidP="00784353">
            <w:pPr>
              <w:spacing w:after="0" w:line="240" w:lineRule="auto"/>
              <w:rPr>
                <w:rFonts w:cs="Calibri"/>
                <w:color w:val="000000"/>
                <w:sz w:val="16"/>
                <w:szCs w:val="16"/>
              </w:rPr>
            </w:pPr>
            <w:r w:rsidRPr="00B73CD9">
              <w:rPr>
                <w:rFonts w:cs="Calibri"/>
                <w:color w:val="000000"/>
                <w:sz w:val="16"/>
                <w:szCs w:val="16"/>
              </w:rPr>
              <w:t>Jumlah Paket Pakaian Dinas beserta Atribut Kelengkapan</w:t>
            </w:r>
          </w:p>
        </w:tc>
        <w:tc>
          <w:tcPr>
            <w:tcW w:w="1134" w:type="dxa"/>
            <w:tcBorders>
              <w:top w:val="nil"/>
              <w:left w:val="nil"/>
              <w:bottom w:val="single" w:sz="8" w:space="0" w:color="auto"/>
              <w:right w:val="single" w:sz="8" w:space="0" w:color="auto"/>
            </w:tcBorders>
            <w:shd w:val="clear" w:color="000000" w:fill="00B0F0"/>
            <w:vAlign w:val="center"/>
          </w:tcPr>
          <w:p w14:paraId="2927F914" w14:textId="6E8B3005" w:rsidR="00375024" w:rsidRPr="00784353" w:rsidRDefault="00B73CD9" w:rsidP="00784353">
            <w:pPr>
              <w:spacing w:after="0" w:line="240" w:lineRule="auto"/>
              <w:jc w:val="center"/>
              <w:rPr>
                <w:rFonts w:cs="Calibri"/>
                <w:color w:val="000000"/>
                <w:sz w:val="16"/>
                <w:szCs w:val="16"/>
              </w:rPr>
            </w:pPr>
            <w:r>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tcPr>
          <w:p w14:paraId="7D8B446F" w14:textId="6CBE1AE3" w:rsidR="00375024" w:rsidRPr="00784353" w:rsidRDefault="00B73CD9" w:rsidP="00784353">
            <w:pPr>
              <w:spacing w:after="0" w:line="240" w:lineRule="auto"/>
              <w:jc w:val="center"/>
              <w:rPr>
                <w:rFonts w:cs="Calibri"/>
                <w:color w:val="000000"/>
                <w:sz w:val="16"/>
                <w:szCs w:val="16"/>
              </w:rPr>
            </w:pPr>
            <w:r>
              <w:rPr>
                <w:rFonts w:cs="Calibri"/>
                <w:color w:val="000000"/>
                <w:sz w:val="16"/>
                <w:szCs w:val="16"/>
              </w:rPr>
              <w:t>-</w:t>
            </w:r>
          </w:p>
        </w:tc>
        <w:tc>
          <w:tcPr>
            <w:tcW w:w="1418" w:type="dxa"/>
            <w:tcBorders>
              <w:top w:val="nil"/>
              <w:left w:val="nil"/>
              <w:bottom w:val="single" w:sz="8" w:space="0" w:color="auto"/>
              <w:right w:val="single" w:sz="8" w:space="0" w:color="auto"/>
            </w:tcBorders>
            <w:shd w:val="clear" w:color="000000" w:fill="00B0F0"/>
            <w:vAlign w:val="center"/>
          </w:tcPr>
          <w:p w14:paraId="62CD6429" w14:textId="541A6608" w:rsidR="00375024" w:rsidRPr="00784353" w:rsidRDefault="00B73CD9" w:rsidP="00784353">
            <w:pPr>
              <w:spacing w:after="0" w:line="240" w:lineRule="auto"/>
              <w:jc w:val="center"/>
              <w:rPr>
                <w:rFonts w:cs="Calibri"/>
                <w:color w:val="000000"/>
                <w:sz w:val="16"/>
                <w:szCs w:val="16"/>
              </w:rPr>
            </w:pPr>
            <w:r>
              <w:rPr>
                <w:rFonts w:cs="Calibri"/>
                <w:color w:val="000000"/>
                <w:sz w:val="16"/>
                <w:szCs w:val="16"/>
              </w:rPr>
              <w:t>Paket</w:t>
            </w:r>
          </w:p>
        </w:tc>
      </w:tr>
      <w:tr w:rsidR="00784353" w:rsidRPr="00784353" w14:paraId="6AAA9741" w14:textId="77777777" w:rsidTr="001A2A89">
        <w:trPr>
          <w:trHeight w:val="1158"/>
        </w:trPr>
        <w:tc>
          <w:tcPr>
            <w:tcW w:w="1702" w:type="dxa"/>
            <w:tcBorders>
              <w:top w:val="nil"/>
              <w:left w:val="single" w:sz="8" w:space="0" w:color="auto"/>
              <w:bottom w:val="single" w:sz="8" w:space="0" w:color="auto"/>
              <w:right w:val="single" w:sz="8" w:space="0" w:color="auto"/>
            </w:tcBorders>
            <w:shd w:val="clear" w:color="000000" w:fill="00B0F0"/>
            <w:hideMark/>
          </w:tcPr>
          <w:p w14:paraId="088C725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0F0B679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25. Pendidikan dan Pelatihan Pegawai berdasarkan Tugas dan Fungsi</w:t>
            </w:r>
          </w:p>
        </w:tc>
        <w:tc>
          <w:tcPr>
            <w:tcW w:w="1701" w:type="dxa"/>
            <w:tcBorders>
              <w:top w:val="nil"/>
              <w:left w:val="nil"/>
              <w:bottom w:val="single" w:sz="8" w:space="0" w:color="auto"/>
              <w:right w:val="single" w:sz="8" w:space="0" w:color="auto"/>
            </w:tcBorders>
            <w:shd w:val="clear" w:color="000000" w:fill="00B0F0"/>
            <w:hideMark/>
          </w:tcPr>
          <w:p w14:paraId="439212F4" w14:textId="015D3C51" w:rsidR="00784353" w:rsidRPr="00784353" w:rsidRDefault="00784353" w:rsidP="000A48C0">
            <w:pPr>
              <w:spacing w:after="0" w:line="240" w:lineRule="auto"/>
              <w:rPr>
                <w:rFonts w:cs="Calibri"/>
                <w:color w:val="000000"/>
                <w:sz w:val="16"/>
                <w:szCs w:val="16"/>
              </w:rPr>
            </w:pPr>
            <w:r w:rsidRPr="00784353">
              <w:rPr>
                <w:rFonts w:cs="Calibri"/>
                <w:color w:val="000000"/>
                <w:sz w:val="16"/>
                <w:szCs w:val="16"/>
              </w:rPr>
              <w:t>2</w:t>
            </w:r>
            <w:r w:rsidR="000A48C0">
              <w:rPr>
                <w:rFonts w:cs="Calibri"/>
                <w:color w:val="000000"/>
                <w:sz w:val="16"/>
                <w:szCs w:val="16"/>
              </w:rPr>
              <w:t>7</w:t>
            </w:r>
            <w:r w:rsidRPr="00784353">
              <w:rPr>
                <w:rFonts w:cs="Calibri"/>
                <w:color w:val="000000"/>
                <w:sz w:val="16"/>
                <w:szCs w:val="16"/>
              </w:rPr>
              <w:t>. Pendidikan dan Pelatihan Pegawai berdasarkan Tugas dan Fungsi</w:t>
            </w:r>
          </w:p>
        </w:tc>
        <w:tc>
          <w:tcPr>
            <w:tcW w:w="2835" w:type="dxa"/>
            <w:tcBorders>
              <w:top w:val="nil"/>
              <w:left w:val="nil"/>
              <w:bottom w:val="single" w:sz="8" w:space="0" w:color="000000"/>
              <w:right w:val="single" w:sz="8" w:space="0" w:color="000000"/>
            </w:tcBorders>
            <w:shd w:val="clear" w:color="000000" w:fill="00B0F0"/>
            <w:hideMark/>
          </w:tcPr>
          <w:p w14:paraId="55EDE13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xml:space="preserve"> Terselenggaranya Pendidikan dan Pelatihan Pegawai berdasarkan Tugas dan Fungsi</w:t>
            </w:r>
          </w:p>
        </w:tc>
        <w:tc>
          <w:tcPr>
            <w:tcW w:w="1701" w:type="dxa"/>
            <w:tcBorders>
              <w:top w:val="nil"/>
              <w:left w:val="nil"/>
              <w:bottom w:val="single" w:sz="8" w:space="0" w:color="auto"/>
              <w:right w:val="single" w:sz="8" w:space="0" w:color="auto"/>
            </w:tcBorders>
            <w:shd w:val="clear" w:color="000000" w:fill="00B0F0"/>
            <w:hideMark/>
          </w:tcPr>
          <w:p w14:paraId="21E6259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153D028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Pegawai berdasarkan Tugas dan Fungsi yang Mengikuti Pendidikan dan Pelatihan</w:t>
            </w:r>
          </w:p>
        </w:tc>
        <w:tc>
          <w:tcPr>
            <w:tcW w:w="1701" w:type="dxa"/>
            <w:tcBorders>
              <w:top w:val="nil"/>
              <w:left w:val="nil"/>
              <w:bottom w:val="single" w:sz="8" w:space="0" w:color="auto"/>
              <w:right w:val="single" w:sz="8" w:space="0" w:color="auto"/>
            </w:tcBorders>
            <w:shd w:val="clear" w:color="000000" w:fill="00B0F0"/>
            <w:hideMark/>
          </w:tcPr>
          <w:p w14:paraId="609795E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Pegawai berdasarkan Tugas dan Fungsi yang Mengikuti Pendidikan dan Pelatihan</w:t>
            </w:r>
          </w:p>
        </w:tc>
        <w:tc>
          <w:tcPr>
            <w:tcW w:w="1134" w:type="dxa"/>
            <w:tcBorders>
              <w:top w:val="nil"/>
              <w:left w:val="nil"/>
              <w:bottom w:val="single" w:sz="8" w:space="0" w:color="auto"/>
              <w:right w:val="single" w:sz="8" w:space="0" w:color="auto"/>
            </w:tcBorders>
            <w:shd w:val="clear" w:color="000000" w:fill="00B0F0"/>
            <w:vAlign w:val="center"/>
            <w:hideMark/>
          </w:tcPr>
          <w:p w14:paraId="325E2E49"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622273EB" w14:textId="238AA44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Orang </w:t>
            </w:r>
          </w:p>
        </w:tc>
        <w:tc>
          <w:tcPr>
            <w:tcW w:w="1418" w:type="dxa"/>
            <w:tcBorders>
              <w:top w:val="nil"/>
              <w:left w:val="nil"/>
              <w:bottom w:val="single" w:sz="8" w:space="0" w:color="auto"/>
              <w:right w:val="single" w:sz="8" w:space="0" w:color="auto"/>
            </w:tcBorders>
            <w:shd w:val="clear" w:color="000000" w:fill="00B0F0"/>
            <w:vAlign w:val="center"/>
            <w:hideMark/>
          </w:tcPr>
          <w:p w14:paraId="5EC5F08F" w14:textId="18CD444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Orang </w:t>
            </w:r>
          </w:p>
        </w:tc>
      </w:tr>
      <w:tr w:rsidR="00784353" w:rsidRPr="00784353" w14:paraId="1C48709D" w14:textId="77777777" w:rsidTr="001A2A89">
        <w:trPr>
          <w:trHeight w:val="1240"/>
        </w:trPr>
        <w:tc>
          <w:tcPr>
            <w:tcW w:w="1702" w:type="dxa"/>
            <w:tcBorders>
              <w:top w:val="nil"/>
              <w:left w:val="single" w:sz="8" w:space="0" w:color="auto"/>
              <w:bottom w:val="single" w:sz="8" w:space="0" w:color="auto"/>
              <w:right w:val="single" w:sz="8" w:space="0" w:color="auto"/>
            </w:tcBorders>
            <w:shd w:val="clear" w:color="000000" w:fill="00B0F0"/>
            <w:hideMark/>
          </w:tcPr>
          <w:p w14:paraId="2D799BB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2D58768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26. Bimbingan Teknis Implementasi Peraturan Perundang-Undangan</w:t>
            </w:r>
          </w:p>
        </w:tc>
        <w:tc>
          <w:tcPr>
            <w:tcW w:w="1701" w:type="dxa"/>
            <w:tcBorders>
              <w:top w:val="nil"/>
              <w:left w:val="nil"/>
              <w:bottom w:val="single" w:sz="8" w:space="0" w:color="auto"/>
              <w:right w:val="single" w:sz="8" w:space="0" w:color="auto"/>
            </w:tcBorders>
            <w:shd w:val="clear" w:color="000000" w:fill="00B0F0"/>
            <w:hideMark/>
          </w:tcPr>
          <w:p w14:paraId="35C8F7B5" w14:textId="4EC4063A" w:rsidR="00784353" w:rsidRPr="00784353" w:rsidRDefault="00784353" w:rsidP="000A48C0">
            <w:pPr>
              <w:spacing w:after="0" w:line="240" w:lineRule="auto"/>
              <w:rPr>
                <w:rFonts w:cs="Calibri"/>
                <w:color w:val="000000"/>
                <w:sz w:val="16"/>
                <w:szCs w:val="16"/>
              </w:rPr>
            </w:pPr>
            <w:r w:rsidRPr="00784353">
              <w:rPr>
                <w:rFonts w:cs="Calibri"/>
                <w:color w:val="000000"/>
                <w:sz w:val="16"/>
                <w:szCs w:val="16"/>
              </w:rPr>
              <w:t>2</w:t>
            </w:r>
            <w:r w:rsidR="000A48C0">
              <w:rPr>
                <w:rFonts w:cs="Calibri"/>
                <w:color w:val="000000"/>
                <w:sz w:val="16"/>
                <w:szCs w:val="16"/>
              </w:rPr>
              <w:t>8</w:t>
            </w:r>
            <w:r w:rsidRPr="00784353">
              <w:rPr>
                <w:rFonts w:cs="Calibri"/>
                <w:color w:val="000000"/>
                <w:sz w:val="16"/>
                <w:szCs w:val="16"/>
              </w:rPr>
              <w:t>. Bimbingan Teknis Implementasi Peraturan Perundang-Undangan</w:t>
            </w:r>
          </w:p>
        </w:tc>
        <w:tc>
          <w:tcPr>
            <w:tcW w:w="2835" w:type="dxa"/>
            <w:tcBorders>
              <w:top w:val="nil"/>
              <w:left w:val="nil"/>
              <w:bottom w:val="single" w:sz="8" w:space="0" w:color="000000"/>
              <w:right w:val="single" w:sz="8" w:space="0" w:color="000000"/>
            </w:tcBorders>
            <w:shd w:val="clear" w:color="000000" w:fill="00B0F0"/>
            <w:hideMark/>
          </w:tcPr>
          <w:p w14:paraId="79D3B79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Bimbingan Teknis Implementasi Peraturan PerundangUndangan</w:t>
            </w:r>
          </w:p>
        </w:tc>
        <w:tc>
          <w:tcPr>
            <w:tcW w:w="1701" w:type="dxa"/>
            <w:tcBorders>
              <w:top w:val="nil"/>
              <w:left w:val="nil"/>
              <w:bottom w:val="single" w:sz="8" w:space="0" w:color="auto"/>
              <w:right w:val="single" w:sz="8" w:space="0" w:color="auto"/>
            </w:tcBorders>
            <w:shd w:val="clear" w:color="000000" w:fill="00B0F0"/>
            <w:hideMark/>
          </w:tcPr>
          <w:p w14:paraId="4A36F7B8"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39CA1BF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Orang yang Mengikuti Bimbingan Teknis Implementasi Peraturan Perundang-Undangan</w:t>
            </w:r>
          </w:p>
        </w:tc>
        <w:tc>
          <w:tcPr>
            <w:tcW w:w="1701" w:type="dxa"/>
            <w:tcBorders>
              <w:top w:val="nil"/>
              <w:left w:val="nil"/>
              <w:bottom w:val="single" w:sz="8" w:space="0" w:color="auto"/>
              <w:right w:val="single" w:sz="8" w:space="0" w:color="auto"/>
            </w:tcBorders>
            <w:shd w:val="clear" w:color="000000" w:fill="00B0F0"/>
            <w:hideMark/>
          </w:tcPr>
          <w:p w14:paraId="19A0CA6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Orang yang Mengikuti Bimbingan Teknis Implementasi Peraturan Perundang-Undangan</w:t>
            </w:r>
          </w:p>
        </w:tc>
        <w:tc>
          <w:tcPr>
            <w:tcW w:w="1134" w:type="dxa"/>
            <w:tcBorders>
              <w:top w:val="nil"/>
              <w:left w:val="nil"/>
              <w:bottom w:val="single" w:sz="8" w:space="0" w:color="auto"/>
              <w:right w:val="single" w:sz="8" w:space="0" w:color="auto"/>
            </w:tcBorders>
            <w:shd w:val="clear" w:color="000000" w:fill="00B0F0"/>
            <w:vAlign w:val="center"/>
            <w:hideMark/>
          </w:tcPr>
          <w:p w14:paraId="48826155"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4CDCDA63" w14:textId="15C16E1A"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Orang </w:t>
            </w:r>
          </w:p>
        </w:tc>
        <w:tc>
          <w:tcPr>
            <w:tcW w:w="1418" w:type="dxa"/>
            <w:tcBorders>
              <w:top w:val="nil"/>
              <w:left w:val="nil"/>
              <w:bottom w:val="single" w:sz="8" w:space="0" w:color="auto"/>
              <w:right w:val="single" w:sz="8" w:space="0" w:color="auto"/>
            </w:tcBorders>
            <w:shd w:val="clear" w:color="000000" w:fill="FFFF00"/>
            <w:vAlign w:val="center"/>
            <w:hideMark/>
          </w:tcPr>
          <w:p w14:paraId="4FB2E001" w14:textId="38A99D2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Orang </w:t>
            </w:r>
          </w:p>
        </w:tc>
      </w:tr>
      <w:tr w:rsidR="00695480" w:rsidRPr="00784353" w14:paraId="4E735D7D" w14:textId="77777777" w:rsidTr="000E5EA3">
        <w:trPr>
          <w:trHeight w:val="1039"/>
        </w:trPr>
        <w:tc>
          <w:tcPr>
            <w:tcW w:w="1702" w:type="dxa"/>
            <w:tcBorders>
              <w:top w:val="nil"/>
              <w:left w:val="single" w:sz="8" w:space="0" w:color="auto"/>
              <w:bottom w:val="single" w:sz="8" w:space="0" w:color="auto"/>
              <w:right w:val="single" w:sz="8" w:space="0" w:color="auto"/>
            </w:tcBorders>
            <w:shd w:val="clear" w:color="auto" w:fill="B4C6E7" w:themeFill="accent5" w:themeFillTint="66"/>
          </w:tcPr>
          <w:p w14:paraId="5CBE00A0" w14:textId="04F8D5D2" w:rsidR="00695480" w:rsidRPr="00784353" w:rsidRDefault="00695480" w:rsidP="00695480">
            <w:pPr>
              <w:spacing w:after="0" w:line="240" w:lineRule="auto"/>
              <w:rPr>
                <w:rFonts w:cs="Calibri"/>
                <w:b/>
                <w:bCs/>
                <w:color w:val="000000"/>
                <w:sz w:val="16"/>
                <w:szCs w:val="16"/>
              </w:rPr>
            </w:pPr>
            <w:r>
              <w:rPr>
                <w:rFonts w:cs="Calibri"/>
                <w:b/>
                <w:bCs/>
                <w:color w:val="000000"/>
                <w:sz w:val="16"/>
                <w:szCs w:val="16"/>
              </w:rPr>
              <w:lastRenderedPageBreak/>
              <w:t> </w:t>
            </w:r>
          </w:p>
        </w:tc>
        <w:tc>
          <w:tcPr>
            <w:tcW w:w="1701" w:type="dxa"/>
            <w:tcBorders>
              <w:top w:val="nil"/>
              <w:left w:val="nil"/>
              <w:bottom w:val="single" w:sz="8" w:space="0" w:color="auto"/>
              <w:right w:val="single" w:sz="8" w:space="0" w:color="auto"/>
            </w:tcBorders>
            <w:shd w:val="clear" w:color="auto" w:fill="B4C6E7" w:themeFill="accent5" w:themeFillTint="66"/>
          </w:tcPr>
          <w:p w14:paraId="002AD64B" w14:textId="592F8977" w:rsidR="00695480" w:rsidRPr="00784353" w:rsidRDefault="00695480" w:rsidP="00695480">
            <w:pPr>
              <w:spacing w:after="0" w:line="240" w:lineRule="auto"/>
              <w:rPr>
                <w:rFonts w:cs="Calibri"/>
                <w:b/>
                <w:bCs/>
                <w:color w:val="000000"/>
                <w:sz w:val="16"/>
                <w:szCs w:val="16"/>
              </w:rPr>
            </w:pPr>
            <w:r>
              <w:rPr>
                <w:rFonts w:cs="Calibri"/>
                <w:b/>
                <w:bCs/>
                <w:color w:val="000000"/>
                <w:sz w:val="16"/>
                <w:szCs w:val="16"/>
              </w:rPr>
              <w:t> </w:t>
            </w:r>
          </w:p>
        </w:tc>
        <w:tc>
          <w:tcPr>
            <w:tcW w:w="1701" w:type="dxa"/>
            <w:tcBorders>
              <w:top w:val="nil"/>
              <w:left w:val="nil"/>
              <w:bottom w:val="single" w:sz="8" w:space="0" w:color="auto"/>
              <w:right w:val="single" w:sz="8" w:space="0" w:color="auto"/>
            </w:tcBorders>
            <w:shd w:val="clear" w:color="auto" w:fill="B4C6E7" w:themeFill="accent5" w:themeFillTint="66"/>
          </w:tcPr>
          <w:p w14:paraId="066B9866" w14:textId="0FB99292" w:rsidR="00695480" w:rsidRPr="00784353" w:rsidRDefault="00695480" w:rsidP="00695480">
            <w:pPr>
              <w:spacing w:after="0" w:line="240" w:lineRule="auto"/>
              <w:rPr>
                <w:rFonts w:cs="Calibri"/>
                <w:b/>
                <w:bCs/>
                <w:color w:val="000000"/>
                <w:sz w:val="16"/>
                <w:szCs w:val="16"/>
              </w:rPr>
            </w:pPr>
            <w:r>
              <w:rPr>
                <w:rFonts w:cs="Calibri"/>
                <w:b/>
                <w:bCs/>
                <w:color w:val="000000"/>
                <w:sz w:val="16"/>
                <w:szCs w:val="16"/>
              </w:rPr>
              <w:t> </w:t>
            </w:r>
          </w:p>
        </w:tc>
        <w:tc>
          <w:tcPr>
            <w:tcW w:w="2835" w:type="dxa"/>
            <w:tcBorders>
              <w:top w:val="nil"/>
              <w:left w:val="nil"/>
              <w:bottom w:val="single" w:sz="8" w:space="0" w:color="000000"/>
              <w:right w:val="single" w:sz="8" w:space="0" w:color="000000"/>
            </w:tcBorders>
            <w:shd w:val="clear" w:color="auto" w:fill="B4C6E7" w:themeFill="accent5" w:themeFillTint="66"/>
          </w:tcPr>
          <w:p w14:paraId="68C2276B" w14:textId="5D389393" w:rsidR="00695480" w:rsidRPr="00784353" w:rsidRDefault="00695480" w:rsidP="00695480">
            <w:pPr>
              <w:spacing w:after="0" w:line="240" w:lineRule="auto"/>
              <w:rPr>
                <w:rFonts w:cs="Calibri"/>
                <w:b/>
                <w:bCs/>
                <w:color w:val="000000"/>
                <w:sz w:val="16"/>
                <w:szCs w:val="16"/>
              </w:rPr>
            </w:pPr>
            <w:r>
              <w:rPr>
                <w:rFonts w:cs="Calibri"/>
                <w:b/>
                <w:bCs/>
                <w:color w:val="000000"/>
                <w:sz w:val="16"/>
                <w:szCs w:val="16"/>
              </w:rPr>
              <w:t> </w:t>
            </w:r>
          </w:p>
        </w:tc>
        <w:tc>
          <w:tcPr>
            <w:tcW w:w="1701" w:type="dxa"/>
            <w:tcBorders>
              <w:top w:val="nil"/>
              <w:left w:val="nil"/>
              <w:bottom w:val="single" w:sz="8" w:space="0" w:color="auto"/>
              <w:right w:val="single" w:sz="8" w:space="0" w:color="auto"/>
            </w:tcBorders>
            <w:shd w:val="clear" w:color="auto" w:fill="B4C6E7" w:themeFill="accent5" w:themeFillTint="66"/>
          </w:tcPr>
          <w:p w14:paraId="7B6F1C14" w14:textId="5E825281" w:rsidR="00695480" w:rsidRPr="00784353" w:rsidRDefault="00695480" w:rsidP="00695480">
            <w:pPr>
              <w:spacing w:after="0" w:line="240" w:lineRule="auto"/>
              <w:rPr>
                <w:rFonts w:cs="Calibri"/>
                <w:b/>
                <w:bCs/>
                <w:color w:val="000000"/>
                <w:sz w:val="16"/>
                <w:szCs w:val="16"/>
              </w:rPr>
            </w:pPr>
            <w:r>
              <w:rPr>
                <w:rFonts w:cs="Calibri"/>
                <w:b/>
                <w:bCs/>
                <w:color w:val="000000"/>
                <w:sz w:val="16"/>
                <w:szCs w:val="16"/>
              </w:rPr>
              <w:t>IP: Optimalisasi Peningkatan Sarana dan Prasarana Aparatur</w:t>
            </w:r>
          </w:p>
        </w:tc>
        <w:tc>
          <w:tcPr>
            <w:tcW w:w="1701" w:type="dxa"/>
            <w:tcBorders>
              <w:top w:val="nil"/>
              <w:left w:val="nil"/>
              <w:bottom w:val="single" w:sz="8" w:space="0" w:color="auto"/>
              <w:right w:val="single" w:sz="8" w:space="0" w:color="auto"/>
            </w:tcBorders>
            <w:shd w:val="clear" w:color="auto" w:fill="B4C6E7" w:themeFill="accent5" w:themeFillTint="66"/>
          </w:tcPr>
          <w:p w14:paraId="70952E03" w14:textId="48A4127A" w:rsidR="00695480" w:rsidRPr="00784353" w:rsidRDefault="00695480" w:rsidP="00695480">
            <w:pPr>
              <w:spacing w:after="0" w:line="240" w:lineRule="auto"/>
              <w:rPr>
                <w:rFonts w:cs="Calibri"/>
                <w:b/>
                <w:bCs/>
                <w:color w:val="000000"/>
                <w:sz w:val="16"/>
                <w:szCs w:val="16"/>
              </w:rPr>
            </w:pPr>
            <w:r>
              <w:rPr>
                <w:rFonts w:cs="Calibri"/>
                <w:b/>
                <w:bCs/>
                <w:color w:val="000000"/>
                <w:sz w:val="16"/>
                <w:szCs w:val="16"/>
              </w:rPr>
              <w:t>IP: Optimalisasi Peningkatan Sarana dan Prasarana Aparatur</w:t>
            </w:r>
          </w:p>
        </w:tc>
        <w:tc>
          <w:tcPr>
            <w:tcW w:w="1701" w:type="dxa"/>
            <w:tcBorders>
              <w:top w:val="nil"/>
              <w:left w:val="nil"/>
              <w:bottom w:val="single" w:sz="8" w:space="0" w:color="auto"/>
              <w:right w:val="single" w:sz="8" w:space="0" w:color="auto"/>
            </w:tcBorders>
            <w:shd w:val="clear" w:color="auto" w:fill="00B0F0"/>
          </w:tcPr>
          <w:p w14:paraId="261327F2" w14:textId="1B91F66B" w:rsidR="00695480" w:rsidRPr="00630AEA" w:rsidRDefault="00695480" w:rsidP="00695480">
            <w:pPr>
              <w:spacing w:after="0" w:line="240" w:lineRule="auto"/>
              <w:rPr>
                <w:rFonts w:cs="Calibri"/>
                <w:b/>
                <w:bCs/>
                <w:color w:val="000000"/>
                <w:sz w:val="16"/>
                <w:szCs w:val="16"/>
              </w:rPr>
            </w:pPr>
            <w:r>
              <w:rPr>
                <w:rFonts w:cs="Calibri"/>
                <w:b/>
                <w:bCs/>
                <w:color w:val="000000"/>
                <w:sz w:val="16"/>
                <w:szCs w:val="16"/>
              </w:rPr>
              <w:t xml:space="preserve">IP: </w:t>
            </w:r>
            <w:r w:rsidRPr="00695480">
              <w:rPr>
                <w:rFonts w:cs="Calibri"/>
                <w:b/>
                <w:bCs/>
                <w:color w:val="000000"/>
                <w:sz w:val="16"/>
                <w:szCs w:val="16"/>
              </w:rPr>
              <w:t>Persentase Capaian Kinerja Keuangan Penunjang Urusan</w:t>
            </w:r>
          </w:p>
        </w:tc>
        <w:tc>
          <w:tcPr>
            <w:tcW w:w="1134" w:type="dxa"/>
            <w:tcBorders>
              <w:top w:val="nil"/>
              <w:left w:val="nil"/>
              <w:bottom w:val="single" w:sz="8" w:space="0" w:color="auto"/>
              <w:right w:val="single" w:sz="8" w:space="0" w:color="auto"/>
            </w:tcBorders>
            <w:shd w:val="clear" w:color="auto" w:fill="B4C6E7" w:themeFill="accent5" w:themeFillTint="66"/>
            <w:vAlign w:val="center"/>
          </w:tcPr>
          <w:p w14:paraId="47F03652" w14:textId="0A666CE5" w:rsidR="00695480" w:rsidRPr="00784353" w:rsidRDefault="00695480" w:rsidP="00695480">
            <w:pPr>
              <w:spacing w:after="0" w:line="240" w:lineRule="auto"/>
              <w:jc w:val="center"/>
              <w:rPr>
                <w:rFonts w:cs="Calibri"/>
                <w:b/>
                <w:bCs/>
                <w:color w:val="000000"/>
                <w:sz w:val="16"/>
                <w:szCs w:val="16"/>
              </w:rPr>
            </w:pPr>
            <w:r>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auto" w:fill="B4C6E7" w:themeFill="accent5" w:themeFillTint="66"/>
            <w:vAlign w:val="center"/>
          </w:tcPr>
          <w:p w14:paraId="6560C599" w14:textId="166C3BE0" w:rsidR="00695480" w:rsidRPr="00784353" w:rsidRDefault="00695480" w:rsidP="00695480">
            <w:pPr>
              <w:spacing w:after="0" w:line="240" w:lineRule="auto"/>
              <w:jc w:val="center"/>
              <w:rPr>
                <w:rFonts w:cs="Calibri"/>
                <w:b/>
                <w:bCs/>
                <w:color w:val="000000"/>
                <w:sz w:val="16"/>
                <w:szCs w:val="16"/>
              </w:rPr>
            </w:pPr>
            <w:r>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tcPr>
          <w:p w14:paraId="4C89684E" w14:textId="5141BA12" w:rsidR="00695480" w:rsidRDefault="00695480" w:rsidP="00695480">
            <w:pPr>
              <w:spacing w:after="0" w:line="240" w:lineRule="auto"/>
              <w:jc w:val="center"/>
              <w:rPr>
                <w:rFonts w:cs="Calibri"/>
                <w:b/>
                <w:bCs/>
                <w:color w:val="000000"/>
                <w:sz w:val="16"/>
                <w:szCs w:val="16"/>
              </w:rPr>
            </w:pPr>
            <w:r>
              <w:rPr>
                <w:rFonts w:cs="Calibri"/>
                <w:b/>
                <w:bCs/>
                <w:color w:val="000000"/>
                <w:sz w:val="16"/>
                <w:szCs w:val="16"/>
              </w:rPr>
              <w:t>%</w:t>
            </w:r>
          </w:p>
        </w:tc>
      </w:tr>
      <w:tr w:rsidR="00784353" w:rsidRPr="00784353" w14:paraId="0042696E" w14:textId="77777777" w:rsidTr="000E5EA3">
        <w:trPr>
          <w:trHeight w:val="1238"/>
        </w:trPr>
        <w:tc>
          <w:tcPr>
            <w:tcW w:w="1702" w:type="dxa"/>
            <w:tcBorders>
              <w:top w:val="nil"/>
              <w:left w:val="single" w:sz="8" w:space="0" w:color="auto"/>
              <w:bottom w:val="single" w:sz="8" w:space="0" w:color="auto"/>
              <w:right w:val="single" w:sz="8" w:space="0" w:color="auto"/>
            </w:tcBorders>
            <w:shd w:val="clear" w:color="000000" w:fill="A9D08E"/>
            <w:hideMark/>
          </w:tcPr>
          <w:p w14:paraId="468771D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8. Kegiatan Administrasi Umum Perangkat Daerah</w:t>
            </w:r>
          </w:p>
        </w:tc>
        <w:tc>
          <w:tcPr>
            <w:tcW w:w="1701" w:type="dxa"/>
            <w:tcBorders>
              <w:top w:val="nil"/>
              <w:left w:val="nil"/>
              <w:bottom w:val="single" w:sz="8" w:space="0" w:color="auto"/>
              <w:right w:val="single" w:sz="8" w:space="0" w:color="auto"/>
            </w:tcBorders>
            <w:shd w:val="clear" w:color="000000" w:fill="92D050"/>
            <w:hideMark/>
          </w:tcPr>
          <w:p w14:paraId="552791CF"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9. Kegiatan Administrasi Umum Perangkat Daerah</w:t>
            </w:r>
          </w:p>
        </w:tc>
        <w:tc>
          <w:tcPr>
            <w:tcW w:w="1701" w:type="dxa"/>
            <w:tcBorders>
              <w:top w:val="nil"/>
              <w:left w:val="nil"/>
              <w:bottom w:val="single" w:sz="8" w:space="0" w:color="auto"/>
              <w:right w:val="single" w:sz="8" w:space="0" w:color="auto"/>
            </w:tcBorders>
            <w:shd w:val="clear" w:color="000000" w:fill="92D050"/>
            <w:hideMark/>
          </w:tcPr>
          <w:p w14:paraId="6A11955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9. Kegiatan Administrasi Umum Perangkat Daerah</w:t>
            </w:r>
          </w:p>
        </w:tc>
        <w:tc>
          <w:tcPr>
            <w:tcW w:w="2835" w:type="dxa"/>
            <w:tcBorders>
              <w:top w:val="nil"/>
              <w:left w:val="nil"/>
              <w:bottom w:val="single" w:sz="8" w:space="0" w:color="000000"/>
              <w:right w:val="single" w:sz="8" w:space="0" w:color="000000"/>
            </w:tcBorders>
            <w:shd w:val="clear" w:color="000000" w:fill="FFC000"/>
            <w:hideMark/>
          </w:tcPr>
          <w:p w14:paraId="3F9A9D45"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Meningkatnya Kualitas Administrasi Umum Perangkat Daerah</w:t>
            </w:r>
          </w:p>
        </w:tc>
        <w:tc>
          <w:tcPr>
            <w:tcW w:w="1701" w:type="dxa"/>
            <w:tcBorders>
              <w:top w:val="nil"/>
              <w:left w:val="nil"/>
              <w:bottom w:val="single" w:sz="8" w:space="0" w:color="auto"/>
              <w:right w:val="single" w:sz="8" w:space="0" w:color="auto"/>
            </w:tcBorders>
            <w:shd w:val="clear" w:color="000000" w:fill="A9D08E"/>
            <w:hideMark/>
          </w:tcPr>
          <w:p w14:paraId="29902D2B"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Administrasi Umum Perangkat Daerah</w:t>
            </w:r>
          </w:p>
        </w:tc>
        <w:tc>
          <w:tcPr>
            <w:tcW w:w="1701" w:type="dxa"/>
            <w:tcBorders>
              <w:top w:val="nil"/>
              <w:left w:val="nil"/>
              <w:bottom w:val="single" w:sz="8" w:space="0" w:color="auto"/>
              <w:right w:val="single" w:sz="8" w:space="0" w:color="auto"/>
            </w:tcBorders>
            <w:shd w:val="clear" w:color="000000" w:fill="92D050"/>
            <w:hideMark/>
          </w:tcPr>
          <w:p w14:paraId="1B21A0F1"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Administrasi Umum Perangkat Daerah</w:t>
            </w:r>
          </w:p>
        </w:tc>
        <w:tc>
          <w:tcPr>
            <w:tcW w:w="1701" w:type="dxa"/>
            <w:tcBorders>
              <w:top w:val="nil"/>
              <w:left w:val="nil"/>
              <w:bottom w:val="single" w:sz="8" w:space="0" w:color="auto"/>
              <w:right w:val="single" w:sz="8" w:space="0" w:color="auto"/>
            </w:tcBorders>
            <w:shd w:val="clear" w:color="auto" w:fill="00B0F0"/>
            <w:hideMark/>
          </w:tcPr>
          <w:p w14:paraId="7427FA9D" w14:textId="07E2B3C5" w:rsidR="00784353" w:rsidRPr="00784353" w:rsidRDefault="00630AEA" w:rsidP="00784353">
            <w:pPr>
              <w:spacing w:after="0" w:line="240" w:lineRule="auto"/>
              <w:rPr>
                <w:rFonts w:cs="Calibri"/>
                <w:b/>
                <w:bCs/>
                <w:color w:val="000000"/>
                <w:sz w:val="16"/>
                <w:szCs w:val="16"/>
              </w:rPr>
            </w:pPr>
            <w:r w:rsidRPr="00630AEA">
              <w:rPr>
                <w:rFonts w:cs="Calibri"/>
                <w:b/>
                <w:bCs/>
                <w:color w:val="000000"/>
                <w:sz w:val="16"/>
                <w:szCs w:val="16"/>
              </w:rPr>
              <w:t>Jumlah Laporan Administrasi Umum Perangkat Daerah yang disusun sesuai NSPK</w:t>
            </w:r>
          </w:p>
        </w:tc>
        <w:tc>
          <w:tcPr>
            <w:tcW w:w="1134" w:type="dxa"/>
            <w:tcBorders>
              <w:top w:val="nil"/>
              <w:left w:val="nil"/>
              <w:bottom w:val="single" w:sz="8" w:space="0" w:color="auto"/>
              <w:right w:val="single" w:sz="8" w:space="0" w:color="auto"/>
            </w:tcBorders>
            <w:shd w:val="clear" w:color="000000" w:fill="A9D08E"/>
            <w:vAlign w:val="center"/>
            <w:hideMark/>
          </w:tcPr>
          <w:p w14:paraId="3CC65AA9" w14:textId="7A22C97A"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2090E887" w14:textId="23983DB7"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7235426E" w14:textId="5AAA5009" w:rsidR="00784353" w:rsidRPr="00784353" w:rsidRDefault="00630AEA" w:rsidP="00784353">
            <w:pPr>
              <w:spacing w:after="0" w:line="240" w:lineRule="auto"/>
              <w:jc w:val="center"/>
              <w:rPr>
                <w:rFonts w:cs="Calibri"/>
                <w:b/>
                <w:bCs/>
                <w:color w:val="000000"/>
                <w:sz w:val="16"/>
                <w:szCs w:val="16"/>
              </w:rPr>
            </w:pPr>
            <w:r>
              <w:rPr>
                <w:rFonts w:cs="Calibri"/>
                <w:b/>
                <w:bCs/>
                <w:color w:val="000000"/>
                <w:sz w:val="16"/>
                <w:szCs w:val="16"/>
              </w:rPr>
              <w:t>Laporan</w:t>
            </w:r>
          </w:p>
        </w:tc>
      </w:tr>
      <w:tr w:rsidR="00784353" w:rsidRPr="00784353" w14:paraId="3B83A6A3" w14:textId="77777777" w:rsidTr="000E5EA3">
        <w:trPr>
          <w:trHeight w:val="1252"/>
        </w:trPr>
        <w:tc>
          <w:tcPr>
            <w:tcW w:w="1702" w:type="dxa"/>
            <w:tcBorders>
              <w:top w:val="nil"/>
              <w:left w:val="single" w:sz="8" w:space="0" w:color="auto"/>
              <w:bottom w:val="single" w:sz="8" w:space="0" w:color="auto"/>
              <w:right w:val="single" w:sz="8" w:space="0" w:color="auto"/>
            </w:tcBorders>
            <w:shd w:val="clear" w:color="auto" w:fill="auto"/>
            <w:hideMark/>
          </w:tcPr>
          <w:p w14:paraId="0ED350F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23. Penyediaan Komponen Instalasi Listrik/Penerangan Bangunan Kantor</w:t>
            </w:r>
          </w:p>
        </w:tc>
        <w:tc>
          <w:tcPr>
            <w:tcW w:w="1701" w:type="dxa"/>
            <w:tcBorders>
              <w:top w:val="nil"/>
              <w:left w:val="nil"/>
              <w:bottom w:val="single" w:sz="8" w:space="0" w:color="auto"/>
              <w:right w:val="single" w:sz="8" w:space="0" w:color="auto"/>
            </w:tcBorders>
            <w:shd w:val="clear" w:color="000000" w:fill="92D050"/>
            <w:hideMark/>
          </w:tcPr>
          <w:p w14:paraId="5BD6E44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27. Penyediaan Komponen Instalasi Listrik/Penerangan Bangunan Kantor</w:t>
            </w:r>
          </w:p>
        </w:tc>
        <w:tc>
          <w:tcPr>
            <w:tcW w:w="1701" w:type="dxa"/>
            <w:tcBorders>
              <w:top w:val="nil"/>
              <w:left w:val="nil"/>
              <w:bottom w:val="single" w:sz="8" w:space="0" w:color="auto"/>
              <w:right w:val="single" w:sz="8" w:space="0" w:color="auto"/>
            </w:tcBorders>
            <w:shd w:val="clear" w:color="000000" w:fill="92D050"/>
            <w:hideMark/>
          </w:tcPr>
          <w:p w14:paraId="5E019035" w14:textId="62A8E84A" w:rsidR="00784353" w:rsidRPr="00784353" w:rsidRDefault="00784353" w:rsidP="006E48B5">
            <w:pPr>
              <w:spacing w:after="0" w:line="240" w:lineRule="auto"/>
              <w:rPr>
                <w:rFonts w:cs="Calibri"/>
                <w:color w:val="000000"/>
                <w:sz w:val="16"/>
                <w:szCs w:val="16"/>
              </w:rPr>
            </w:pPr>
            <w:r w:rsidRPr="00784353">
              <w:rPr>
                <w:rFonts w:cs="Calibri"/>
                <w:color w:val="000000"/>
                <w:sz w:val="16"/>
                <w:szCs w:val="16"/>
              </w:rPr>
              <w:t>2</w:t>
            </w:r>
            <w:r w:rsidR="006E48B5">
              <w:rPr>
                <w:rFonts w:cs="Calibri"/>
                <w:color w:val="000000"/>
                <w:sz w:val="16"/>
                <w:szCs w:val="16"/>
              </w:rPr>
              <w:t>9</w:t>
            </w:r>
            <w:r w:rsidRPr="00784353">
              <w:rPr>
                <w:rFonts w:cs="Calibri"/>
                <w:color w:val="000000"/>
                <w:sz w:val="16"/>
                <w:szCs w:val="16"/>
              </w:rPr>
              <w:t>. Penyediaan Komponen Instalasi Listrik/Penerangan Bangunan Kantor</w:t>
            </w:r>
          </w:p>
        </w:tc>
        <w:tc>
          <w:tcPr>
            <w:tcW w:w="2835" w:type="dxa"/>
            <w:tcBorders>
              <w:top w:val="nil"/>
              <w:left w:val="nil"/>
              <w:bottom w:val="single" w:sz="8" w:space="0" w:color="000000"/>
              <w:right w:val="single" w:sz="8" w:space="0" w:color="000000"/>
            </w:tcBorders>
            <w:shd w:val="clear" w:color="000000" w:fill="FFC000"/>
            <w:hideMark/>
          </w:tcPr>
          <w:p w14:paraId="7D0627A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Komponen Instalasi Listrik/Penerangan Bangunan Kantor</w:t>
            </w:r>
          </w:p>
        </w:tc>
        <w:tc>
          <w:tcPr>
            <w:tcW w:w="1701" w:type="dxa"/>
            <w:tcBorders>
              <w:top w:val="nil"/>
              <w:left w:val="nil"/>
              <w:bottom w:val="single" w:sz="8" w:space="0" w:color="auto"/>
              <w:right w:val="single" w:sz="8" w:space="0" w:color="auto"/>
            </w:tcBorders>
            <w:shd w:val="clear" w:color="auto" w:fill="auto"/>
            <w:hideMark/>
          </w:tcPr>
          <w:p w14:paraId="702D23A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Komponen Instalasi Listrik/Penerangan Bangunan Kantor yang Disediakan</w:t>
            </w:r>
          </w:p>
        </w:tc>
        <w:tc>
          <w:tcPr>
            <w:tcW w:w="1701" w:type="dxa"/>
            <w:tcBorders>
              <w:top w:val="nil"/>
              <w:left w:val="nil"/>
              <w:bottom w:val="single" w:sz="8" w:space="0" w:color="auto"/>
              <w:right w:val="single" w:sz="8" w:space="0" w:color="auto"/>
            </w:tcBorders>
            <w:shd w:val="clear" w:color="000000" w:fill="92D050"/>
            <w:hideMark/>
          </w:tcPr>
          <w:p w14:paraId="0EBE088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Komponen Instalasi Listrik/Penerangan Bangunan Kantor yang Disediakan</w:t>
            </w:r>
          </w:p>
        </w:tc>
        <w:tc>
          <w:tcPr>
            <w:tcW w:w="1701" w:type="dxa"/>
            <w:tcBorders>
              <w:top w:val="nil"/>
              <w:left w:val="nil"/>
              <w:bottom w:val="single" w:sz="8" w:space="0" w:color="auto"/>
              <w:right w:val="single" w:sz="8" w:space="0" w:color="auto"/>
            </w:tcBorders>
            <w:shd w:val="clear" w:color="000000" w:fill="92D050"/>
            <w:hideMark/>
          </w:tcPr>
          <w:p w14:paraId="2B58E4F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Komponen Instalasi Listrik/Penerangan Bangunan Kantor yang Disediakan</w:t>
            </w:r>
          </w:p>
        </w:tc>
        <w:tc>
          <w:tcPr>
            <w:tcW w:w="1134" w:type="dxa"/>
            <w:tcBorders>
              <w:top w:val="nil"/>
              <w:left w:val="nil"/>
              <w:bottom w:val="single" w:sz="8" w:space="0" w:color="auto"/>
              <w:right w:val="single" w:sz="8" w:space="0" w:color="auto"/>
            </w:tcBorders>
            <w:shd w:val="clear" w:color="auto" w:fill="auto"/>
            <w:noWrap/>
            <w:vAlign w:val="center"/>
            <w:hideMark/>
          </w:tcPr>
          <w:p w14:paraId="0C541EF0" w14:textId="4A96122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Paket</w:t>
            </w:r>
          </w:p>
        </w:tc>
        <w:tc>
          <w:tcPr>
            <w:tcW w:w="1417" w:type="dxa"/>
            <w:tcBorders>
              <w:top w:val="nil"/>
              <w:left w:val="nil"/>
              <w:bottom w:val="single" w:sz="8" w:space="0" w:color="auto"/>
              <w:right w:val="single" w:sz="8" w:space="0" w:color="auto"/>
            </w:tcBorders>
            <w:shd w:val="clear" w:color="000000" w:fill="92D050"/>
            <w:noWrap/>
            <w:vAlign w:val="center"/>
            <w:hideMark/>
          </w:tcPr>
          <w:p w14:paraId="12339CCE" w14:textId="7A43546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Paket</w:t>
            </w:r>
          </w:p>
        </w:tc>
        <w:tc>
          <w:tcPr>
            <w:tcW w:w="1418" w:type="dxa"/>
            <w:tcBorders>
              <w:top w:val="nil"/>
              <w:left w:val="nil"/>
              <w:bottom w:val="single" w:sz="8" w:space="0" w:color="auto"/>
              <w:right w:val="single" w:sz="8" w:space="0" w:color="auto"/>
            </w:tcBorders>
            <w:shd w:val="clear" w:color="000000" w:fill="92D050"/>
            <w:noWrap/>
            <w:vAlign w:val="center"/>
            <w:hideMark/>
          </w:tcPr>
          <w:p w14:paraId="6113467A" w14:textId="040B003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Paket</w:t>
            </w:r>
          </w:p>
        </w:tc>
      </w:tr>
      <w:tr w:rsidR="00784353" w:rsidRPr="00784353" w14:paraId="78A0B937" w14:textId="77777777" w:rsidTr="000E5EA3">
        <w:trPr>
          <w:trHeight w:val="827"/>
        </w:trPr>
        <w:tc>
          <w:tcPr>
            <w:tcW w:w="1702" w:type="dxa"/>
            <w:tcBorders>
              <w:top w:val="nil"/>
              <w:left w:val="single" w:sz="8" w:space="0" w:color="auto"/>
              <w:bottom w:val="single" w:sz="8" w:space="0" w:color="auto"/>
              <w:right w:val="single" w:sz="8" w:space="0" w:color="auto"/>
            </w:tcBorders>
            <w:shd w:val="clear" w:color="auto" w:fill="auto"/>
            <w:hideMark/>
          </w:tcPr>
          <w:p w14:paraId="449C9FC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24. Penyediaan Bahan Logistik Kantor</w:t>
            </w:r>
          </w:p>
        </w:tc>
        <w:tc>
          <w:tcPr>
            <w:tcW w:w="1701" w:type="dxa"/>
            <w:tcBorders>
              <w:top w:val="nil"/>
              <w:left w:val="nil"/>
              <w:bottom w:val="single" w:sz="8" w:space="0" w:color="auto"/>
              <w:right w:val="single" w:sz="8" w:space="0" w:color="auto"/>
            </w:tcBorders>
            <w:shd w:val="clear" w:color="000000" w:fill="92D050"/>
            <w:hideMark/>
          </w:tcPr>
          <w:p w14:paraId="47AA194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28. Penyediaan Bahan Logistik Kantor</w:t>
            </w:r>
          </w:p>
        </w:tc>
        <w:tc>
          <w:tcPr>
            <w:tcW w:w="1701" w:type="dxa"/>
            <w:tcBorders>
              <w:top w:val="nil"/>
              <w:left w:val="nil"/>
              <w:bottom w:val="single" w:sz="8" w:space="0" w:color="auto"/>
              <w:right w:val="single" w:sz="8" w:space="0" w:color="auto"/>
            </w:tcBorders>
            <w:shd w:val="clear" w:color="000000" w:fill="92D050"/>
            <w:hideMark/>
          </w:tcPr>
          <w:p w14:paraId="6398113B" w14:textId="43C552D8" w:rsidR="00784353" w:rsidRPr="00784353" w:rsidRDefault="006E48B5" w:rsidP="00780D98">
            <w:pPr>
              <w:spacing w:after="0" w:line="240" w:lineRule="auto"/>
              <w:rPr>
                <w:rFonts w:cs="Calibri"/>
                <w:color w:val="000000"/>
                <w:sz w:val="16"/>
                <w:szCs w:val="16"/>
              </w:rPr>
            </w:pPr>
            <w:r>
              <w:rPr>
                <w:rFonts w:cs="Calibri"/>
                <w:color w:val="000000"/>
                <w:sz w:val="16"/>
                <w:szCs w:val="16"/>
              </w:rPr>
              <w:t>30</w:t>
            </w:r>
            <w:r w:rsidR="00784353" w:rsidRPr="00784353">
              <w:rPr>
                <w:rFonts w:cs="Calibri"/>
                <w:color w:val="000000"/>
                <w:sz w:val="16"/>
                <w:szCs w:val="16"/>
              </w:rPr>
              <w:t>. Penyediaan Bahan Logistik Kantor</w:t>
            </w:r>
          </w:p>
        </w:tc>
        <w:tc>
          <w:tcPr>
            <w:tcW w:w="2835" w:type="dxa"/>
            <w:tcBorders>
              <w:top w:val="nil"/>
              <w:left w:val="nil"/>
              <w:bottom w:val="single" w:sz="8" w:space="0" w:color="000000"/>
              <w:right w:val="single" w:sz="8" w:space="0" w:color="000000"/>
            </w:tcBorders>
            <w:shd w:val="clear" w:color="000000" w:fill="FFC000"/>
            <w:hideMark/>
          </w:tcPr>
          <w:p w14:paraId="5BD9E1D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Bahan Logistik Kantor</w:t>
            </w:r>
          </w:p>
        </w:tc>
        <w:tc>
          <w:tcPr>
            <w:tcW w:w="1701" w:type="dxa"/>
            <w:tcBorders>
              <w:top w:val="nil"/>
              <w:left w:val="nil"/>
              <w:bottom w:val="single" w:sz="8" w:space="0" w:color="auto"/>
              <w:right w:val="single" w:sz="8" w:space="0" w:color="auto"/>
            </w:tcBorders>
            <w:shd w:val="clear" w:color="auto" w:fill="auto"/>
            <w:hideMark/>
          </w:tcPr>
          <w:p w14:paraId="50BAEEE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Bahan Logistik Kantor yang Disediakan</w:t>
            </w:r>
          </w:p>
        </w:tc>
        <w:tc>
          <w:tcPr>
            <w:tcW w:w="1701" w:type="dxa"/>
            <w:tcBorders>
              <w:top w:val="nil"/>
              <w:left w:val="nil"/>
              <w:bottom w:val="single" w:sz="8" w:space="0" w:color="auto"/>
              <w:right w:val="single" w:sz="8" w:space="0" w:color="auto"/>
            </w:tcBorders>
            <w:shd w:val="clear" w:color="000000" w:fill="92D050"/>
            <w:hideMark/>
          </w:tcPr>
          <w:p w14:paraId="2E6B9A9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Bahan Logistik Kantor yang Disediakan</w:t>
            </w:r>
          </w:p>
        </w:tc>
        <w:tc>
          <w:tcPr>
            <w:tcW w:w="1701" w:type="dxa"/>
            <w:tcBorders>
              <w:top w:val="nil"/>
              <w:left w:val="nil"/>
              <w:bottom w:val="single" w:sz="8" w:space="0" w:color="auto"/>
              <w:right w:val="single" w:sz="8" w:space="0" w:color="auto"/>
            </w:tcBorders>
            <w:shd w:val="clear" w:color="000000" w:fill="92D050"/>
            <w:hideMark/>
          </w:tcPr>
          <w:p w14:paraId="71164CB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Bahan Logistik Kantor yang Disediakan</w:t>
            </w:r>
          </w:p>
        </w:tc>
        <w:tc>
          <w:tcPr>
            <w:tcW w:w="1134" w:type="dxa"/>
            <w:tcBorders>
              <w:top w:val="nil"/>
              <w:left w:val="nil"/>
              <w:bottom w:val="single" w:sz="8" w:space="0" w:color="auto"/>
              <w:right w:val="single" w:sz="8" w:space="0" w:color="auto"/>
            </w:tcBorders>
            <w:shd w:val="clear" w:color="auto" w:fill="auto"/>
            <w:vAlign w:val="center"/>
            <w:hideMark/>
          </w:tcPr>
          <w:p w14:paraId="7F89518E" w14:textId="3514FCCD"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Paket </w:t>
            </w:r>
          </w:p>
        </w:tc>
        <w:tc>
          <w:tcPr>
            <w:tcW w:w="1417" w:type="dxa"/>
            <w:tcBorders>
              <w:top w:val="nil"/>
              <w:left w:val="nil"/>
              <w:bottom w:val="single" w:sz="8" w:space="0" w:color="auto"/>
              <w:right w:val="single" w:sz="8" w:space="0" w:color="auto"/>
            </w:tcBorders>
            <w:shd w:val="clear" w:color="000000" w:fill="92D050"/>
            <w:vAlign w:val="center"/>
            <w:hideMark/>
          </w:tcPr>
          <w:p w14:paraId="520AAF65" w14:textId="013319BF"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Paket </w:t>
            </w:r>
          </w:p>
        </w:tc>
        <w:tc>
          <w:tcPr>
            <w:tcW w:w="1418" w:type="dxa"/>
            <w:tcBorders>
              <w:top w:val="nil"/>
              <w:left w:val="nil"/>
              <w:bottom w:val="single" w:sz="8" w:space="0" w:color="auto"/>
              <w:right w:val="single" w:sz="8" w:space="0" w:color="auto"/>
            </w:tcBorders>
            <w:shd w:val="clear" w:color="000000" w:fill="92D050"/>
            <w:vAlign w:val="center"/>
            <w:hideMark/>
          </w:tcPr>
          <w:p w14:paraId="7EF78470" w14:textId="206F5CA0"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Paket </w:t>
            </w:r>
          </w:p>
        </w:tc>
      </w:tr>
      <w:tr w:rsidR="00784353" w:rsidRPr="00784353" w14:paraId="416DD418" w14:textId="77777777" w:rsidTr="000E5EA3">
        <w:trPr>
          <w:trHeight w:val="920"/>
        </w:trPr>
        <w:tc>
          <w:tcPr>
            <w:tcW w:w="1702" w:type="dxa"/>
            <w:tcBorders>
              <w:top w:val="nil"/>
              <w:left w:val="single" w:sz="8" w:space="0" w:color="auto"/>
              <w:bottom w:val="single" w:sz="8" w:space="0" w:color="auto"/>
              <w:right w:val="single" w:sz="8" w:space="0" w:color="auto"/>
            </w:tcBorders>
            <w:shd w:val="clear" w:color="auto" w:fill="auto"/>
            <w:hideMark/>
          </w:tcPr>
          <w:p w14:paraId="48EE6EF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25. Penyediaan Barang Cetakan dan Penggandaan</w:t>
            </w:r>
          </w:p>
        </w:tc>
        <w:tc>
          <w:tcPr>
            <w:tcW w:w="1701" w:type="dxa"/>
            <w:tcBorders>
              <w:top w:val="nil"/>
              <w:left w:val="nil"/>
              <w:bottom w:val="single" w:sz="8" w:space="0" w:color="auto"/>
              <w:right w:val="single" w:sz="8" w:space="0" w:color="auto"/>
            </w:tcBorders>
            <w:shd w:val="clear" w:color="000000" w:fill="92D050"/>
            <w:hideMark/>
          </w:tcPr>
          <w:p w14:paraId="7E24AB0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29. Penyediaan Barang Cetakan dan Penggandaan</w:t>
            </w:r>
          </w:p>
        </w:tc>
        <w:tc>
          <w:tcPr>
            <w:tcW w:w="1701" w:type="dxa"/>
            <w:tcBorders>
              <w:top w:val="nil"/>
              <w:left w:val="nil"/>
              <w:bottom w:val="single" w:sz="8" w:space="0" w:color="auto"/>
              <w:right w:val="single" w:sz="8" w:space="0" w:color="auto"/>
            </w:tcBorders>
            <w:shd w:val="clear" w:color="000000" w:fill="92D050"/>
            <w:hideMark/>
          </w:tcPr>
          <w:p w14:paraId="5FC365C5" w14:textId="4064B85B" w:rsidR="00784353" w:rsidRPr="00784353" w:rsidRDefault="00780D98" w:rsidP="006E48B5">
            <w:pPr>
              <w:spacing w:after="0" w:line="240" w:lineRule="auto"/>
              <w:rPr>
                <w:rFonts w:cs="Calibri"/>
                <w:color w:val="000000"/>
                <w:sz w:val="16"/>
                <w:szCs w:val="16"/>
              </w:rPr>
            </w:pPr>
            <w:r>
              <w:rPr>
                <w:rFonts w:cs="Calibri"/>
                <w:color w:val="000000"/>
                <w:sz w:val="16"/>
                <w:szCs w:val="16"/>
              </w:rPr>
              <w:t>3</w:t>
            </w:r>
            <w:r w:rsidR="006E48B5">
              <w:rPr>
                <w:rFonts w:cs="Calibri"/>
                <w:color w:val="000000"/>
                <w:sz w:val="16"/>
                <w:szCs w:val="16"/>
              </w:rPr>
              <w:t>1</w:t>
            </w:r>
            <w:r w:rsidR="00784353" w:rsidRPr="00784353">
              <w:rPr>
                <w:rFonts w:cs="Calibri"/>
                <w:color w:val="000000"/>
                <w:sz w:val="16"/>
                <w:szCs w:val="16"/>
              </w:rPr>
              <w:t>. Penyediaan Barang Cetakan dan Penggandaan</w:t>
            </w:r>
          </w:p>
        </w:tc>
        <w:tc>
          <w:tcPr>
            <w:tcW w:w="2835" w:type="dxa"/>
            <w:tcBorders>
              <w:top w:val="nil"/>
              <w:left w:val="nil"/>
              <w:bottom w:val="single" w:sz="8" w:space="0" w:color="000000"/>
              <w:right w:val="single" w:sz="8" w:space="0" w:color="000000"/>
            </w:tcBorders>
            <w:shd w:val="clear" w:color="000000" w:fill="FFC000"/>
            <w:hideMark/>
          </w:tcPr>
          <w:p w14:paraId="6624123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Barang Cetakan dan Penggandaan</w:t>
            </w:r>
          </w:p>
        </w:tc>
        <w:tc>
          <w:tcPr>
            <w:tcW w:w="1701" w:type="dxa"/>
            <w:tcBorders>
              <w:top w:val="nil"/>
              <w:left w:val="nil"/>
              <w:bottom w:val="single" w:sz="8" w:space="0" w:color="auto"/>
              <w:right w:val="single" w:sz="8" w:space="0" w:color="auto"/>
            </w:tcBorders>
            <w:shd w:val="clear" w:color="auto" w:fill="auto"/>
            <w:hideMark/>
          </w:tcPr>
          <w:p w14:paraId="10DB345A" w14:textId="17E818F6"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Barang Cetakan dan</w:t>
            </w:r>
            <w:r w:rsidR="006E48B5">
              <w:rPr>
                <w:rFonts w:cs="Calibri"/>
                <w:color w:val="000000"/>
                <w:sz w:val="16"/>
                <w:szCs w:val="16"/>
              </w:rPr>
              <w:t xml:space="preserve"> </w:t>
            </w:r>
            <w:r w:rsidRPr="00784353">
              <w:rPr>
                <w:rFonts w:cs="Calibri"/>
                <w:color w:val="000000"/>
                <w:sz w:val="16"/>
                <w:szCs w:val="16"/>
              </w:rPr>
              <w:t>Penggandaan yang Disediakan</w:t>
            </w:r>
          </w:p>
        </w:tc>
        <w:tc>
          <w:tcPr>
            <w:tcW w:w="1701" w:type="dxa"/>
            <w:tcBorders>
              <w:top w:val="nil"/>
              <w:left w:val="nil"/>
              <w:bottom w:val="single" w:sz="8" w:space="0" w:color="auto"/>
              <w:right w:val="single" w:sz="8" w:space="0" w:color="auto"/>
            </w:tcBorders>
            <w:shd w:val="clear" w:color="000000" w:fill="92D050"/>
            <w:hideMark/>
          </w:tcPr>
          <w:p w14:paraId="447423E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Barang Cetakan dan Penggandaan yang Disediakan</w:t>
            </w:r>
          </w:p>
        </w:tc>
        <w:tc>
          <w:tcPr>
            <w:tcW w:w="1701" w:type="dxa"/>
            <w:tcBorders>
              <w:top w:val="nil"/>
              <w:left w:val="nil"/>
              <w:bottom w:val="single" w:sz="8" w:space="0" w:color="auto"/>
              <w:right w:val="single" w:sz="8" w:space="0" w:color="auto"/>
            </w:tcBorders>
            <w:shd w:val="clear" w:color="000000" w:fill="92D050"/>
            <w:hideMark/>
          </w:tcPr>
          <w:p w14:paraId="3692528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Barang Cetakan dan Penggandaan yang Disediakan</w:t>
            </w:r>
          </w:p>
        </w:tc>
        <w:tc>
          <w:tcPr>
            <w:tcW w:w="1134" w:type="dxa"/>
            <w:tcBorders>
              <w:top w:val="nil"/>
              <w:left w:val="nil"/>
              <w:bottom w:val="single" w:sz="8" w:space="0" w:color="auto"/>
              <w:right w:val="single" w:sz="8" w:space="0" w:color="auto"/>
            </w:tcBorders>
            <w:shd w:val="clear" w:color="auto" w:fill="auto"/>
            <w:vAlign w:val="center"/>
            <w:hideMark/>
          </w:tcPr>
          <w:p w14:paraId="2673BC76" w14:textId="6B412E5B"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Paket </w:t>
            </w:r>
          </w:p>
        </w:tc>
        <w:tc>
          <w:tcPr>
            <w:tcW w:w="1417" w:type="dxa"/>
            <w:tcBorders>
              <w:top w:val="nil"/>
              <w:left w:val="nil"/>
              <w:bottom w:val="single" w:sz="8" w:space="0" w:color="auto"/>
              <w:right w:val="single" w:sz="8" w:space="0" w:color="auto"/>
            </w:tcBorders>
            <w:shd w:val="clear" w:color="000000" w:fill="92D050"/>
            <w:vAlign w:val="center"/>
            <w:hideMark/>
          </w:tcPr>
          <w:p w14:paraId="4111CB0A" w14:textId="3E9C424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Paket </w:t>
            </w:r>
          </w:p>
        </w:tc>
        <w:tc>
          <w:tcPr>
            <w:tcW w:w="1418" w:type="dxa"/>
            <w:tcBorders>
              <w:top w:val="nil"/>
              <w:left w:val="nil"/>
              <w:bottom w:val="single" w:sz="8" w:space="0" w:color="auto"/>
              <w:right w:val="single" w:sz="8" w:space="0" w:color="auto"/>
            </w:tcBorders>
            <w:shd w:val="clear" w:color="000000" w:fill="92D050"/>
            <w:vAlign w:val="center"/>
            <w:hideMark/>
          </w:tcPr>
          <w:p w14:paraId="62A7261B" w14:textId="0BA828C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Paket </w:t>
            </w:r>
          </w:p>
        </w:tc>
      </w:tr>
      <w:tr w:rsidR="00784353" w:rsidRPr="00784353" w14:paraId="1D911DD0" w14:textId="77777777" w:rsidTr="000E5EA3">
        <w:trPr>
          <w:trHeight w:val="1605"/>
        </w:trPr>
        <w:tc>
          <w:tcPr>
            <w:tcW w:w="1702" w:type="dxa"/>
            <w:tcBorders>
              <w:top w:val="nil"/>
              <w:left w:val="single" w:sz="8" w:space="0" w:color="auto"/>
              <w:bottom w:val="single" w:sz="8" w:space="0" w:color="auto"/>
              <w:right w:val="single" w:sz="8" w:space="0" w:color="auto"/>
            </w:tcBorders>
            <w:shd w:val="clear" w:color="auto" w:fill="auto"/>
            <w:hideMark/>
          </w:tcPr>
          <w:p w14:paraId="2D6E60F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lastRenderedPageBreak/>
              <w:t>26. Penyediaan Bahan Bacaan dan Peraturan Perundang-undangan</w:t>
            </w:r>
          </w:p>
        </w:tc>
        <w:tc>
          <w:tcPr>
            <w:tcW w:w="1701" w:type="dxa"/>
            <w:tcBorders>
              <w:top w:val="nil"/>
              <w:left w:val="nil"/>
              <w:bottom w:val="single" w:sz="8" w:space="0" w:color="auto"/>
              <w:right w:val="single" w:sz="8" w:space="0" w:color="auto"/>
            </w:tcBorders>
            <w:shd w:val="clear" w:color="000000" w:fill="92D050"/>
            <w:hideMark/>
          </w:tcPr>
          <w:p w14:paraId="7E8B42D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30. Penyediaan Bahan Bacaan dan Peraturan Perundang-undangan</w:t>
            </w:r>
          </w:p>
        </w:tc>
        <w:tc>
          <w:tcPr>
            <w:tcW w:w="1701" w:type="dxa"/>
            <w:tcBorders>
              <w:top w:val="nil"/>
              <w:left w:val="nil"/>
              <w:bottom w:val="single" w:sz="8" w:space="0" w:color="auto"/>
              <w:right w:val="single" w:sz="8" w:space="0" w:color="auto"/>
            </w:tcBorders>
            <w:shd w:val="clear" w:color="000000" w:fill="92D050"/>
            <w:hideMark/>
          </w:tcPr>
          <w:p w14:paraId="3F9115A4" w14:textId="1692BCAD" w:rsidR="00784353" w:rsidRPr="00784353" w:rsidRDefault="00784353" w:rsidP="006E48B5">
            <w:pPr>
              <w:spacing w:after="0" w:line="240" w:lineRule="auto"/>
              <w:rPr>
                <w:rFonts w:cs="Calibri"/>
                <w:color w:val="000000"/>
                <w:sz w:val="16"/>
                <w:szCs w:val="16"/>
              </w:rPr>
            </w:pPr>
            <w:r w:rsidRPr="00784353">
              <w:rPr>
                <w:rFonts w:cs="Calibri"/>
                <w:color w:val="000000"/>
                <w:sz w:val="16"/>
                <w:szCs w:val="16"/>
              </w:rPr>
              <w:t>3</w:t>
            </w:r>
            <w:r w:rsidR="006E48B5">
              <w:rPr>
                <w:rFonts w:cs="Calibri"/>
                <w:color w:val="000000"/>
                <w:sz w:val="16"/>
                <w:szCs w:val="16"/>
              </w:rPr>
              <w:t>2</w:t>
            </w:r>
            <w:r w:rsidRPr="00784353">
              <w:rPr>
                <w:rFonts w:cs="Calibri"/>
                <w:color w:val="000000"/>
                <w:sz w:val="16"/>
                <w:szCs w:val="16"/>
              </w:rPr>
              <w:t>. Penyediaan Bahan Bacaan dan Peraturan Perundang-undangan</w:t>
            </w:r>
          </w:p>
        </w:tc>
        <w:tc>
          <w:tcPr>
            <w:tcW w:w="2835" w:type="dxa"/>
            <w:tcBorders>
              <w:top w:val="nil"/>
              <w:left w:val="nil"/>
              <w:bottom w:val="single" w:sz="8" w:space="0" w:color="000000"/>
              <w:right w:val="single" w:sz="8" w:space="0" w:color="000000"/>
            </w:tcBorders>
            <w:shd w:val="clear" w:color="000000" w:fill="FFC000"/>
            <w:hideMark/>
          </w:tcPr>
          <w:p w14:paraId="3BF80A1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Bahan Bacaan dan Peraturan Perundang-undangan</w:t>
            </w:r>
          </w:p>
        </w:tc>
        <w:tc>
          <w:tcPr>
            <w:tcW w:w="1701" w:type="dxa"/>
            <w:tcBorders>
              <w:top w:val="nil"/>
              <w:left w:val="nil"/>
              <w:bottom w:val="single" w:sz="8" w:space="0" w:color="auto"/>
              <w:right w:val="single" w:sz="8" w:space="0" w:color="auto"/>
            </w:tcBorders>
            <w:shd w:val="clear" w:color="auto" w:fill="auto"/>
            <w:hideMark/>
          </w:tcPr>
          <w:p w14:paraId="35A7380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Bahan Bacaan dan Peraturan Perundang-undangan yang Disediakan</w:t>
            </w:r>
          </w:p>
        </w:tc>
        <w:tc>
          <w:tcPr>
            <w:tcW w:w="1701" w:type="dxa"/>
            <w:tcBorders>
              <w:top w:val="nil"/>
              <w:left w:val="nil"/>
              <w:bottom w:val="single" w:sz="8" w:space="0" w:color="auto"/>
              <w:right w:val="single" w:sz="8" w:space="0" w:color="auto"/>
            </w:tcBorders>
            <w:shd w:val="clear" w:color="000000" w:fill="92D050"/>
            <w:hideMark/>
          </w:tcPr>
          <w:p w14:paraId="6B1DE03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Bahan Bacaan dan Peraturan Perundang-undangan yang Disediakan</w:t>
            </w:r>
          </w:p>
        </w:tc>
        <w:tc>
          <w:tcPr>
            <w:tcW w:w="1701" w:type="dxa"/>
            <w:tcBorders>
              <w:top w:val="nil"/>
              <w:left w:val="nil"/>
              <w:bottom w:val="single" w:sz="8" w:space="0" w:color="auto"/>
              <w:right w:val="single" w:sz="8" w:space="0" w:color="auto"/>
            </w:tcBorders>
            <w:shd w:val="clear" w:color="000000" w:fill="92D050"/>
            <w:hideMark/>
          </w:tcPr>
          <w:p w14:paraId="742FEFE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Bahan Bacaan dan Peraturan Perundang-undangan yang Disediakan</w:t>
            </w:r>
          </w:p>
        </w:tc>
        <w:tc>
          <w:tcPr>
            <w:tcW w:w="1134" w:type="dxa"/>
            <w:tcBorders>
              <w:top w:val="nil"/>
              <w:left w:val="nil"/>
              <w:bottom w:val="single" w:sz="8" w:space="0" w:color="auto"/>
              <w:right w:val="single" w:sz="8" w:space="0" w:color="auto"/>
            </w:tcBorders>
            <w:shd w:val="clear" w:color="auto" w:fill="auto"/>
            <w:vAlign w:val="center"/>
            <w:hideMark/>
          </w:tcPr>
          <w:p w14:paraId="6E1455CD" w14:textId="4D30A1C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7" w:type="dxa"/>
            <w:tcBorders>
              <w:top w:val="nil"/>
              <w:left w:val="nil"/>
              <w:bottom w:val="single" w:sz="8" w:space="0" w:color="auto"/>
              <w:right w:val="single" w:sz="8" w:space="0" w:color="auto"/>
            </w:tcBorders>
            <w:shd w:val="clear" w:color="000000" w:fill="FFFF00"/>
            <w:vAlign w:val="center"/>
            <w:hideMark/>
          </w:tcPr>
          <w:p w14:paraId="1D2C794F" w14:textId="5DBBEA98"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c>
          <w:tcPr>
            <w:tcW w:w="1418" w:type="dxa"/>
            <w:tcBorders>
              <w:top w:val="nil"/>
              <w:left w:val="nil"/>
              <w:bottom w:val="single" w:sz="8" w:space="0" w:color="auto"/>
              <w:right w:val="single" w:sz="8" w:space="0" w:color="auto"/>
            </w:tcBorders>
            <w:shd w:val="clear" w:color="000000" w:fill="FFFF00"/>
            <w:vAlign w:val="center"/>
            <w:hideMark/>
          </w:tcPr>
          <w:p w14:paraId="4E368B76" w14:textId="0D23C11C"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Dokumen</w:t>
            </w:r>
          </w:p>
        </w:tc>
      </w:tr>
      <w:tr w:rsidR="00784353" w:rsidRPr="00784353" w14:paraId="40C43107" w14:textId="77777777" w:rsidTr="000E5EA3">
        <w:trPr>
          <w:trHeight w:val="1243"/>
        </w:trPr>
        <w:tc>
          <w:tcPr>
            <w:tcW w:w="1702" w:type="dxa"/>
            <w:tcBorders>
              <w:top w:val="nil"/>
              <w:left w:val="single" w:sz="8" w:space="0" w:color="auto"/>
              <w:bottom w:val="single" w:sz="8" w:space="0" w:color="auto"/>
              <w:right w:val="single" w:sz="8" w:space="0" w:color="auto"/>
            </w:tcBorders>
            <w:shd w:val="clear" w:color="auto" w:fill="auto"/>
            <w:hideMark/>
          </w:tcPr>
          <w:p w14:paraId="6331764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27. Fasilitasi Kunjungan Tamu</w:t>
            </w:r>
          </w:p>
        </w:tc>
        <w:tc>
          <w:tcPr>
            <w:tcW w:w="1701" w:type="dxa"/>
            <w:tcBorders>
              <w:top w:val="nil"/>
              <w:left w:val="nil"/>
              <w:bottom w:val="single" w:sz="8" w:space="0" w:color="auto"/>
              <w:right w:val="single" w:sz="8" w:space="0" w:color="auto"/>
            </w:tcBorders>
            <w:shd w:val="clear" w:color="000000" w:fill="92D050"/>
            <w:hideMark/>
          </w:tcPr>
          <w:p w14:paraId="7B9340B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31. Fasilitasi Kunjungan Tamu</w:t>
            </w:r>
          </w:p>
        </w:tc>
        <w:tc>
          <w:tcPr>
            <w:tcW w:w="1701" w:type="dxa"/>
            <w:tcBorders>
              <w:top w:val="nil"/>
              <w:left w:val="nil"/>
              <w:bottom w:val="single" w:sz="8" w:space="0" w:color="auto"/>
              <w:right w:val="single" w:sz="8" w:space="0" w:color="auto"/>
            </w:tcBorders>
            <w:shd w:val="clear" w:color="000000" w:fill="92D050"/>
            <w:hideMark/>
          </w:tcPr>
          <w:p w14:paraId="5B2735F3" w14:textId="07476DCB" w:rsidR="00784353" w:rsidRPr="00784353" w:rsidRDefault="00784353" w:rsidP="006E48B5">
            <w:pPr>
              <w:spacing w:after="0" w:line="240" w:lineRule="auto"/>
              <w:rPr>
                <w:rFonts w:cs="Calibri"/>
                <w:color w:val="000000"/>
                <w:sz w:val="16"/>
                <w:szCs w:val="16"/>
              </w:rPr>
            </w:pPr>
            <w:r w:rsidRPr="00784353">
              <w:rPr>
                <w:rFonts w:cs="Calibri"/>
                <w:color w:val="000000"/>
                <w:sz w:val="16"/>
                <w:szCs w:val="16"/>
              </w:rPr>
              <w:t>3</w:t>
            </w:r>
            <w:r w:rsidR="006E48B5">
              <w:rPr>
                <w:rFonts w:cs="Calibri"/>
                <w:color w:val="000000"/>
                <w:sz w:val="16"/>
                <w:szCs w:val="16"/>
              </w:rPr>
              <w:t>3</w:t>
            </w:r>
            <w:r w:rsidRPr="00784353">
              <w:rPr>
                <w:rFonts w:cs="Calibri"/>
                <w:color w:val="000000"/>
                <w:sz w:val="16"/>
                <w:szCs w:val="16"/>
              </w:rPr>
              <w:t>. Fasilitasi Kunjungan Tamu</w:t>
            </w:r>
          </w:p>
        </w:tc>
        <w:tc>
          <w:tcPr>
            <w:tcW w:w="2835" w:type="dxa"/>
            <w:tcBorders>
              <w:top w:val="nil"/>
              <w:left w:val="nil"/>
              <w:bottom w:val="single" w:sz="8" w:space="0" w:color="000000"/>
              <w:right w:val="single" w:sz="8" w:space="0" w:color="000000"/>
            </w:tcBorders>
            <w:shd w:val="clear" w:color="000000" w:fill="FFC000"/>
            <w:hideMark/>
          </w:tcPr>
          <w:p w14:paraId="0A4D9A6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Terfasilitasinya Kunjungan Tamu</w:t>
            </w:r>
          </w:p>
        </w:tc>
        <w:tc>
          <w:tcPr>
            <w:tcW w:w="1701" w:type="dxa"/>
            <w:tcBorders>
              <w:top w:val="nil"/>
              <w:left w:val="nil"/>
              <w:bottom w:val="single" w:sz="8" w:space="0" w:color="auto"/>
              <w:right w:val="single" w:sz="8" w:space="0" w:color="auto"/>
            </w:tcBorders>
            <w:shd w:val="clear" w:color="auto" w:fill="auto"/>
            <w:hideMark/>
          </w:tcPr>
          <w:p w14:paraId="5E28FCD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Fasilitas Kunjungan Tamu</w:t>
            </w:r>
          </w:p>
        </w:tc>
        <w:tc>
          <w:tcPr>
            <w:tcW w:w="1701" w:type="dxa"/>
            <w:tcBorders>
              <w:top w:val="nil"/>
              <w:left w:val="nil"/>
              <w:bottom w:val="single" w:sz="8" w:space="0" w:color="auto"/>
              <w:right w:val="single" w:sz="8" w:space="0" w:color="auto"/>
            </w:tcBorders>
            <w:shd w:val="clear" w:color="000000" w:fill="92D050"/>
            <w:hideMark/>
          </w:tcPr>
          <w:p w14:paraId="6578B06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Fasilitas Kunjungan Tamu</w:t>
            </w:r>
          </w:p>
        </w:tc>
        <w:tc>
          <w:tcPr>
            <w:tcW w:w="1701" w:type="dxa"/>
            <w:tcBorders>
              <w:top w:val="nil"/>
              <w:left w:val="nil"/>
              <w:bottom w:val="single" w:sz="8" w:space="0" w:color="auto"/>
              <w:right w:val="single" w:sz="8" w:space="0" w:color="auto"/>
            </w:tcBorders>
            <w:shd w:val="clear" w:color="000000" w:fill="92D050"/>
            <w:hideMark/>
          </w:tcPr>
          <w:p w14:paraId="62133EC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Fasilitas Kunjungan Tamu</w:t>
            </w:r>
          </w:p>
        </w:tc>
        <w:tc>
          <w:tcPr>
            <w:tcW w:w="1134" w:type="dxa"/>
            <w:tcBorders>
              <w:top w:val="nil"/>
              <w:left w:val="nil"/>
              <w:bottom w:val="single" w:sz="8" w:space="0" w:color="auto"/>
              <w:right w:val="single" w:sz="8" w:space="0" w:color="auto"/>
            </w:tcBorders>
            <w:shd w:val="clear" w:color="auto" w:fill="auto"/>
            <w:vAlign w:val="center"/>
            <w:hideMark/>
          </w:tcPr>
          <w:p w14:paraId="175BFAFD" w14:textId="2FB3F443"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Laporan </w:t>
            </w:r>
          </w:p>
        </w:tc>
        <w:tc>
          <w:tcPr>
            <w:tcW w:w="1417" w:type="dxa"/>
            <w:tcBorders>
              <w:top w:val="nil"/>
              <w:left w:val="nil"/>
              <w:bottom w:val="single" w:sz="8" w:space="0" w:color="auto"/>
              <w:right w:val="single" w:sz="8" w:space="0" w:color="auto"/>
            </w:tcBorders>
            <w:shd w:val="clear" w:color="000000" w:fill="FFFF00"/>
            <w:vAlign w:val="center"/>
            <w:hideMark/>
          </w:tcPr>
          <w:p w14:paraId="3EB87335" w14:textId="25AE84CF"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Laporan </w:t>
            </w:r>
          </w:p>
        </w:tc>
        <w:tc>
          <w:tcPr>
            <w:tcW w:w="1418" w:type="dxa"/>
            <w:tcBorders>
              <w:top w:val="nil"/>
              <w:left w:val="nil"/>
              <w:bottom w:val="single" w:sz="8" w:space="0" w:color="auto"/>
              <w:right w:val="single" w:sz="8" w:space="0" w:color="auto"/>
            </w:tcBorders>
            <w:shd w:val="clear" w:color="000000" w:fill="FFFF00"/>
            <w:vAlign w:val="center"/>
            <w:hideMark/>
          </w:tcPr>
          <w:p w14:paraId="4528940B" w14:textId="3329C434"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Laporan </w:t>
            </w:r>
          </w:p>
        </w:tc>
      </w:tr>
      <w:tr w:rsidR="00784353" w:rsidRPr="00784353" w14:paraId="5298EB8D" w14:textId="77777777" w:rsidTr="000E5EA3">
        <w:trPr>
          <w:trHeight w:val="1272"/>
        </w:trPr>
        <w:tc>
          <w:tcPr>
            <w:tcW w:w="1702" w:type="dxa"/>
            <w:tcBorders>
              <w:top w:val="nil"/>
              <w:left w:val="single" w:sz="8" w:space="0" w:color="auto"/>
              <w:bottom w:val="single" w:sz="8" w:space="0" w:color="auto"/>
              <w:right w:val="single" w:sz="8" w:space="0" w:color="auto"/>
            </w:tcBorders>
            <w:shd w:val="clear" w:color="auto" w:fill="auto"/>
            <w:hideMark/>
          </w:tcPr>
          <w:p w14:paraId="4199BAE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28. Penyelenggaraan Rapat Koordinasi dan Konsultasi SKPD</w:t>
            </w:r>
          </w:p>
        </w:tc>
        <w:tc>
          <w:tcPr>
            <w:tcW w:w="1701" w:type="dxa"/>
            <w:tcBorders>
              <w:top w:val="nil"/>
              <w:left w:val="nil"/>
              <w:bottom w:val="single" w:sz="8" w:space="0" w:color="auto"/>
              <w:right w:val="single" w:sz="8" w:space="0" w:color="auto"/>
            </w:tcBorders>
            <w:shd w:val="clear" w:color="000000" w:fill="92D050"/>
            <w:hideMark/>
          </w:tcPr>
          <w:p w14:paraId="41A2FB5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32. Penyelenggaraan Rapat Koordinasi dan Konsultasi SKPD</w:t>
            </w:r>
          </w:p>
        </w:tc>
        <w:tc>
          <w:tcPr>
            <w:tcW w:w="1701" w:type="dxa"/>
            <w:tcBorders>
              <w:top w:val="nil"/>
              <w:left w:val="nil"/>
              <w:bottom w:val="single" w:sz="8" w:space="0" w:color="auto"/>
              <w:right w:val="single" w:sz="8" w:space="0" w:color="auto"/>
            </w:tcBorders>
            <w:shd w:val="clear" w:color="000000" w:fill="92D050"/>
            <w:hideMark/>
          </w:tcPr>
          <w:p w14:paraId="24911BE3" w14:textId="23FE8A5E" w:rsidR="00784353" w:rsidRPr="00784353" w:rsidRDefault="00784353" w:rsidP="006E48B5">
            <w:pPr>
              <w:spacing w:after="0" w:line="240" w:lineRule="auto"/>
              <w:rPr>
                <w:rFonts w:cs="Calibri"/>
                <w:color w:val="000000"/>
                <w:sz w:val="16"/>
                <w:szCs w:val="16"/>
              </w:rPr>
            </w:pPr>
            <w:r w:rsidRPr="00784353">
              <w:rPr>
                <w:rFonts w:cs="Calibri"/>
                <w:color w:val="000000"/>
                <w:sz w:val="16"/>
                <w:szCs w:val="16"/>
              </w:rPr>
              <w:t>3</w:t>
            </w:r>
            <w:r w:rsidR="006E48B5">
              <w:rPr>
                <w:rFonts w:cs="Calibri"/>
                <w:color w:val="000000"/>
                <w:sz w:val="16"/>
                <w:szCs w:val="16"/>
              </w:rPr>
              <w:t>4</w:t>
            </w:r>
            <w:r w:rsidRPr="00784353">
              <w:rPr>
                <w:rFonts w:cs="Calibri"/>
                <w:color w:val="000000"/>
                <w:sz w:val="16"/>
                <w:szCs w:val="16"/>
              </w:rPr>
              <w:t>. Penyelenggaraan Rapat Koordinasi dan Konsultasi SKPD</w:t>
            </w:r>
          </w:p>
        </w:tc>
        <w:tc>
          <w:tcPr>
            <w:tcW w:w="2835" w:type="dxa"/>
            <w:tcBorders>
              <w:top w:val="nil"/>
              <w:left w:val="nil"/>
              <w:bottom w:val="single" w:sz="8" w:space="0" w:color="000000"/>
              <w:right w:val="single" w:sz="8" w:space="0" w:color="000000"/>
            </w:tcBorders>
            <w:shd w:val="clear" w:color="000000" w:fill="FFC000"/>
            <w:hideMark/>
          </w:tcPr>
          <w:p w14:paraId="6DE7A0C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Rapat Koordinasi dan Konsultasi SKPD</w:t>
            </w:r>
          </w:p>
        </w:tc>
        <w:tc>
          <w:tcPr>
            <w:tcW w:w="1701" w:type="dxa"/>
            <w:tcBorders>
              <w:top w:val="nil"/>
              <w:left w:val="nil"/>
              <w:bottom w:val="single" w:sz="8" w:space="0" w:color="auto"/>
              <w:right w:val="single" w:sz="8" w:space="0" w:color="auto"/>
            </w:tcBorders>
            <w:shd w:val="clear" w:color="auto" w:fill="auto"/>
            <w:hideMark/>
          </w:tcPr>
          <w:p w14:paraId="6A10509A"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Penyelenggaraan Rapat Koordinasi dan Konsultasi SKPD</w:t>
            </w:r>
          </w:p>
        </w:tc>
        <w:tc>
          <w:tcPr>
            <w:tcW w:w="1701" w:type="dxa"/>
            <w:tcBorders>
              <w:top w:val="nil"/>
              <w:left w:val="nil"/>
              <w:bottom w:val="single" w:sz="8" w:space="0" w:color="auto"/>
              <w:right w:val="single" w:sz="8" w:space="0" w:color="auto"/>
            </w:tcBorders>
            <w:shd w:val="clear" w:color="000000" w:fill="92D050"/>
            <w:hideMark/>
          </w:tcPr>
          <w:p w14:paraId="0EF1217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Penyelenggaraan Rapat Koordinasi dan Konsultasi SKPD</w:t>
            </w:r>
          </w:p>
        </w:tc>
        <w:tc>
          <w:tcPr>
            <w:tcW w:w="1701" w:type="dxa"/>
            <w:tcBorders>
              <w:top w:val="nil"/>
              <w:left w:val="nil"/>
              <w:bottom w:val="single" w:sz="8" w:space="0" w:color="auto"/>
              <w:right w:val="single" w:sz="8" w:space="0" w:color="auto"/>
            </w:tcBorders>
            <w:shd w:val="clear" w:color="000000" w:fill="92D050"/>
            <w:hideMark/>
          </w:tcPr>
          <w:p w14:paraId="539D1C2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Penyelenggaraan Rapat Koordinasi dan Konsultasi SKPD</w:t>
            </w:r>
          </w:p>
        </w:tc>
        <w:tc>
          <w:tcPr>
            <w:tcW w:w="1134" w:type="dxa"/>
            <w:tcBorders>
              <w:top w:val="nil"/>
              <w:left w:val="nil"/>
              <w:bottom w:val="single" w:sz="8" w:space="0" w:color="auto"/>
              <w:right w:val="single" w:sz="8" w:space="0" w:color="auto"/>
            </w:tcBorders>
            <w:shd w:val="clear" w:color="auto" w:fill="auto"/>
            <w:vAlign w:val="center"/>
            <w:hideMark/>
          </w:tcPr>
          <w:p w14:paraId="4D4D18A5" w14:textId="6458D1E9"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Laporan </w:t>
            </w:r>
          </w:p>
        </w:tc>
        <w:tc>
          <w:tcPr>
            <w:tcW w:w="1417" w:type="dxa"/>
            <w:tcBorders>
              <w:top w:val="nil"/>
              <w:left w:val="nil"/>
              <w:bottom w:val="single" w:sz="8" w:space="0" w:color="auto"/>
              <w:right w:val="single" w:sz="8" w:space="0" w:color="auto"/>
            </w:tcBorders>
            <w:shd w:val="clear" w:color="000000" w:fill="FFFF00"/>
            <w:vAlign w:val="center"/>
            <w:hideMark/>
          </w:tcPr>
          <w:p w14:paraId="21B7590B" w14:textId="3E79BB60"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Laporan </w:t>
            </w:r>
          </w:p>
        </w:tc>
        <w:tc>
          <w:tcPr>
            <w:tcW w:w="1418" w:type="dxa"/>
            <w:tcBorders>
              <w:top w:val="nil"/>
              <w:left w:val="nil"/>
              <w:bottom w:val="single" w:sz="8" w:space="0" w:color="auto"/>
              <w:right w:val="single" w:sz="8" w:space="0" w:color="auto"/>
            </w:tcBorders>
            <w:shd w:val="clear" w:color="000000" w:fill="FFFF00"/>
            <w:vAlign w:val="center"/>
            <w:hideMark/>
          </w:tcPr>
          <w:p w14:paraId="11DFD271" w14:textId="5F1622A5"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Laporan </w:t>
            </w:r>
          </w:p>
        </w:tc>
      </w:tr>
      <w:tr w:rsidR="00784353" w:rsidRPr="00784353" w14:paraId="3C345DAB" w14:textId="77777777" w:rsidTr="000E5EA3">
        <w:trPr>
          <w:trHeight w:val="1248"/>
        </w:trPr>
        <w:tc>
          <w:tcPr>
            <w:tcW w:w="1702" w:type="dxa"/>
            <w:tcBorders>
              <w:top w:val="nil"/>
              <w:left w:val="single" w:sz="8" w:space="0" w:color="auto"/>
              <w:bottom w:val="single" w:sz="8" w:space="0" w:color="auto"/>
              <w:right w:val="single" w:sz="8" w:space="0" w:color="auto"/>
            </w:tcBorders>
            <w:shd w:val="clear" w:color="auto" w:fill="auto"/>
            <w:hideMark/>
          </w:tcPr>
          <w:p w14:paraId="4F916A6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29. Penatausahaan Arsip Dinamis pada SKPD</w:t>
            </w:r>
          </w:p>
        </w:tc>
        <w:tc>
          <w:tcPr>
            <w:tcW w:w="1701" w:type="dxa"/>
            <w:tcBorders>
              <w:top w:val="nil"/>
              <w:left w:val="nil"/>
              <w:bottom w:val="single" w:sz="8" w:space="0" w:color="auto"/>
              <w:right w:val="single" w:sz="8" w:space="0" w:color="auto"/>
            </w:tcBorders>
            <w:shd w:val="clear" w:color="000000" w:fill="92D050"/>
            <w:hideMark/>
          </w:tcPr>
          <w:p w14:paraId="18AB8D4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33. Penatausahaan Arsip Dinamis pada SKPD</w:t>
            </w:r>
          </w:p>
        </w:tc>
        <w:tc>
          <w:tcPr>
            <w:tcW w:w="1701" w:type="dxa"/>
            <w:tcBorders>
              <w:top w:val="nil"/>
              <w:left w:val="nil"/>
              <w:bottom w:val="single" w:sz="8" w:space="0" w:color="auto"/>
              <w:right w:val="single" w:sz="8" w:space="0" w:color="auto"/>
            </w:tcBorders>
            <w:shd w:val="clear" w:color="000000" w:fill="92D050"/>
            <w:hideMark/>
          </w:tcPr>
          <w:p w14:paraId="08583F9B" w14:textId="13E21A3F" w:rsidR="00784353" w:rsidRPr="00784353" w:rsidRDefault="00784353" w:rsidP="006E48B5">
            <w:pPr>
              <w:spacing w:after="0" w:line="240" w:lineRule="auto"/>
              <w:rPr>
                <w:rFonts w:cs="Calibri"/>
                <w:color w:val="000000"/>
                <w:sz w:val="16"/>
                <w:szCs w:val="16"/>
              </w:rPr>
            </w:pPr>
            <w:r w:rsidRPr="00784353">
              <w:rPr>
                <w:rFonts w:cs="Calibri"/>
                <w:color w:val="000000"/>
                <w:sz w:val="16"/>
                <w:szCs w:val="16"/>
              </w:rPr>
              <w:t>3</w:t>
            </w:r>
            <w:r w:rsidR="006E48B5">
              <w:rPr>
                <w:rFonts w:cs="Calibri"/>
                <w:color w:val="000000"/>
                <w:sz w:val="16"/>
                <w:szCs w:val="16"/>
              </w:rPr>
              <w:t>5</w:t>
            </w:r>
            <w:r w:rsidRPr="00784353">
              <w:rPr>
                <w:rFonts w:cs="Calibri"/>
                <w:color w:val="000000"/>
                <w:sz w:val="16"/>
                <w:szCs w:val="16"/>
              </w:rPr>
              <w:t>. Penatausahaan Arsip Dinamis pada SKPD</w:t>
            </w:r>
          </w:p>
        </w:tc>
        <w:tc>
          <w:tcPr>
            <w:tcW w:w="2835" w:type="dxa"/>
            <w:tcBorders>
              <w:top w:val="nil"/>
              <w:left w:val="nil"/>
              <w:bottom w:val="single" w:sz="8" w:space="0" w:color="000000"/>
              <w:right w:val="single" w:sz="8" w:space="0" w:color="000000"/>
            </w:tcBorders>
            <w:shd w:val="clear" w:color="000000" w:fill="FFC000"/>
            <w:hideMark/>
          </w:tcPr>
          <w:p w14:paraId="3C8CCA1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Terselenggaranya Penataan Arsip Dinamis pada SKPD</w:t>
            </w:r>
          </w:p>
        </w:tc>
        <w:tc>
          <w:tcPr>
            <w:tcW w:w="1701" w:type="dxa"/>
            <w:tcBorders>
              <w:top w:val="nil"/>
              <w:left w:val="nil"/>
              <w:bottom w:val="single" w:sz="8" w:space="0" w:color="auto"/>
              <w:right w:val="single" w:sz="8" w:space="0" w:color="auto"/>
            </w:tcBorders>
            <w:shd w:val="clear" w:color="auto" w:fill="auto"/>
            <w:hideMark/>
          </w:tcPr>
          <w:p w14:paraId="0032AC3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Penatausahaan Arsip Dinamis pada SKPD</w:t>
            </w:r>
          </w:p>
        </w:tc>
        <w:tc>
          <w:tcPr>
            <w:tcW w:w="1701" w:type="dxa"/>
            <w:tcBorders>
              <w:top w:val="nil"/>
              <w:left w:val="nil"/>
              <w:bottom w:val="single" w:sz="8" w:space="0" w:color="auto"/>
              <w:right w:val="single" w:sz="8" w:space="0" w:color="auto"/>
            </w:tcBorders>
            <w:shd w:val="clear" w:color="000000" w:fill="92D050"/>
            <w:hideMark/>
          </w:tcPr>
          <w:p w14:paraId="33050F6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Penatausahaan Arsip Dinamis pada SKPD</w:t>
            </w:r>
          </w:p>
        </w:tc>
        <w:tc>
          <w:tcPr>
            <w:tcW w:w="1701" w:type="dxa"/>
            <w:tcBorders>
              <w:top w:val="nil"/>
              <w:left w:val="nil"/>
              <w:bottom w:val="single" w:sz="8" w:space="0" w:color="auto"/>
              <w:right w:val="single" w:sz="8" w:space="0" w:color="auto"/>
            </w:tcBorders>
            <w:shd w:val="clear" w:color="000000" w:fill="92D050"/>
            <w:hideMark/>
          </w:tcPr>
          <w:p w14:paraId="642D757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Dokumen Penatausahaan Arsip Dinamis pada SKPD</w:t>
            </w:r>
          </w:p>
        </w:tc>
        <w:tc>
          <w:tcPr>
            <w:tcW w:w="1134" w:type="dxa"/>
            <w:tcBorders>
              <w:top w:val="nil"/>
              <w:left w:val="nil"/>
              <w:bottom w:val="single" w:sz="8" w:space="0" w:color="auto"/>
              <w:right w:val="single" w:sz="8" w:space="0" w:color="auto"/>
            </w:tcBorders>
            <w:shd w:val="clear" w:color="auto" w:fill="auto"/>
            <w:vAlign w:val="center"/>
            <w:hideMark/>
          </w:tcPr>
          <w:p w14:paraId="3F00D057" w14:textId="6DC3EDC9"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Dokumen </w:t>
            </w:r>
          </w:p>
        </w:tc>
        <w:tc>
          <w:tcPr>
            <w:tcW w:w="1417" w:type="dxa"/>
            <w:tcBorders>
              <w:top w:val="nil"/>
              <w:left w:val="nil"/>
              <w:bottom w:val="single" w:sz="8" w:space="0" w:color="auto"/>
              <w:right w:val="single" w:sz="8" w:space="0" w:color="auto"/>
            </w:tcBorders>
            <w:shd w:val="clear" w:color="000000" w:fill="92D050"/>
            <w:vAlign w:val="center"/>
            <w:hideMark/>
          </w:tcPr>
          <w:p w14:paraId="1D457F96" w14:textId="108625A5"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Dokumen </w:t>
            </w:r>
          </w:p>
        </w:tc>
        <w:tc>
          <w:tcPr>
            <w:tcW w:w="1418" w:type="dxa"/>
            <w:tcBorders>
              <w:top w:val="nil"/>
              <w:left w:val="nil"/>
              <w:bottom w:val="single" w:sz="8" w:space="0" w:color="auto"/>
              <w:right w:val="single" w:sz="8" w:space="0" w:color="auto"/>
            </w:tcBorders>
            <w:shd w:val="clear" w:color="000000" w:fill="92D050"/>
            <w:vAlign w:val="center"/>
            <w:hideMark/>
          </w:tcPr>
          <w:p w14:paraId="0E3C5923" w14:textId="055ED488"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Dokumen </w:t>
            </w:r>
          </w:p>
        </w:tc>
      </w:tr>
      <w:tr w:rsidR="00C37B7C" w:rsidRPr="00784353" w14:paraId="306DF63D" w14:textId="77777777" w:rsidTr="000E5EA3">
        <w:trPr>
          <w:trHeight w:val="1180"/>
        </w:trPr>
        <w:tc>
          <w:tcPr>
            <w:tcW w:w="1702" w:type="dxa"/>
            <w:tcBorders>
              <w:top w:val="nil"/>
              <w:left w:val="single" w:sz="8" w:space="0" w:color="auto"/>
              <w:bottom w:val="single" w:sz="8" w:space="0" w:color="auto"/>
              <w:right w:val="single" w:sz="8" w:space="0" w:color="auto"/>
            </w:tcBorders>
            <w:shd w:val="clear" w:color="000000" w:fill="00B0F0"/>
          </w:tcPr>
          <w:p w14:paraId="7BD1635C" w14:textId="77777777" w:rsidR="00C37B7C" w:rsidRPr="00784353" w:rsidRDefault="00C37B7C" w:rsidP="00C37B7C">
            <w:pPr>
              <w:spacing w:after="0" w:line="240" w:lineRule="auto"/>
              <w:rPr>
                <w:rFonts w:cs="Calibri"/>
                <w:color w:val="000000"/>
                <w:sz w:val="16"/>
                <w:szCs w:val="16"/>
              </w:rPr>
            </w:pPr>
          </w:p>
        </w:tc>
        <w:tc>
          <w:tcPr>
            <w:tcW w:w="1701" w:type="dxa"/>
            <w:tcBorders>
              <w:top w:val="nil"/>
              <w:left w:val="nil"/>
              <w:bottom w:val="single" w:sz="8" w:space="0" w:color="auto"/>
              <w:right w:val="single" w:sz="8" w:space="0" w:color="auto"/>
            </w:tcBorders>
            <w:shd w:val="clear" w:color="000000" w:fill="00B0F0"/>
          </w:tcPr>
          <w:p w14:paraId="2ADDC7D2" w14:textId="77777777" w:rsidR="00C37B7C" w:rsidRPr="00784353" w:rsidRDefault="00C37B7C" w:rsidP="00C37B7C">
            <w:pPr>
              <w:spacing w:after="0" w:line="240" w:lineRule="auto"/>
              <w:rPr>
                <w:rFonts w:cs="Calibri"/>
                <w:b/>
                <w:bCs/>
                <w:color w:val="000000"/>
                <w:sz w:val="16"/>
                <w:szCs w:val="16"/>
              </w:rPr>
            </w:pPr>
          </w:p>
        </w:tc>
        <w:tc>
          <w:tcPr>
            <w:tcW w:w="1701" w:type="dxa"/>
            <w:tcBorders>
              <w:top w:val="nil"/>
              <w:left w:val="nil"/>
              <w:bottom w:val="single" w:sz="8" w:space="0" w:color="auto"/>
              <w:right w:val="single" w:sz="8" w:space="0" w:color="auto"/>
            </w:tcBorders>
            <w:shd w:val="clear" w:color="000000" w:fill="00B0F0"/>
          </w:tcPr>
          <w:p w14:paraId="19477F76" w14:textId="77777777" w:rsidR="00C37B7C" w:rsidRPr="00784353" w:rsidRDefault="00C37B7C" w:rsidP="00C37B7C">
            <w:pPr>
              <w:spacing w:after="0" w:line="240" w:lineRule="auto"/>
              <w:rPr>
                <w:rFonts w:cs="Calibri"/>
                <w:b/>
                <w:bCs/>
                <w:color w:val="000000"/>
                <w:sz w:val="16"/>
                <w:szCs w:val="16"/>
              </w:rPr>
            </w:pPr>
          </w:p>
        </w:tc>
        <w:tc>
          <w:tcPr>
            <w:tcW w:w="2835" w:type="dxa"/>
            <w:tcBorders>
              <w:top w:val="nil"/>
              <w:left w:val="nil"/>
              <w:bottom w:val="single" w:sz="8" w:space="0" w:color="000000"/>
              <w:right w:val="single" w:sz="8" w:space="0" w:color="000000"/>
            </w:tcBorders>
            <w:shd w:val="clear" w:color="000000" w:fill="00B0F0"/>
          </w:tcPr>
          <w:p w14:paraId="66F17FDF" w14:textId="77777777" w:rsidR="00C37B7C" w:rsidRPr="00784353" w:rsidRDefault="00C37B7C" w:rsidP="00C37B7C">
            <w:pPr>
              <w:spacing w:after="0" w:line="240" w:lineRule="auto"/>
              <w:rPr>
                <w:rFonts w:cs="Calibri"/>
                <w:b/>
                <w:bCs/>
                <w:color w:val="000000"/>
                <w:sz w:val="16"/>
                <w:szCs w:val="16"/>
              </w:rPr>
            </w:pPr>
          </w:p>
        </w:tc>
        <w:tc>
          <w:tcPr>
            <w:tcW w:w="1701" w:type="dxa"/>
            <w:tcBorders>
              <w:top w:val="nil"/>
              <w:left w:val="nil"/>
              <w:bottom w:val="single" w:sz="8" w:space="0" w:color="auto"/>
              <w:right w:val="single" w:sz="8" w:space="0" w:color="auto"/>
            </w:tcBorders>
            <w:shd w:val="clear" w:color="000000" w:fill="00B0F0"/>
          </w:tcPr>
          <w:p w14:paraId="59C37C15" w14:textId="6BC53EAD" w:rsidR="00C37B7C" w:rsidRPr="00784353" w:rsidRDefault="008525E0" w:rsidP="00C37B7C">
            <w:pPr>
              <w:spacing w:after="0" w:line="240" w:lineRule="auto"/>
              <w:rPr>
                <w:rFonts w:cs="Calibri"/>
                <w:color w:val="000000"/>
                <w:sz w:val="16"/>
                <w:szCs w:val="16"/>
              </w:rPr>
            </w:pPr>
            <w:r>
              <w:rPr>
                <w:rFonts w:cs="Calibri"/>
                <w:b/>
                <w:bCs/>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3B7C04F3" w14:textId="67CECDA7" w:rsidR="00C37B7C" w:rsidRPr="00784353" w:rsidRDefault="00C37B7C" w:rsidP="00C37B7C">
            <w:pPr>
              <w:spacing w:after="0" w:line="240" w:lineRule="auto"/>
              <w:rPr>
                <w:rFonts w:cs="Calibri"/>
                <w:b/>
                <w:bCs/>
                <w:color w:val="000000"/>
                <w:sz w:val="16"/>
                <w:szCs w:val="16"/>
              </w:rPr>
            </w:pPr>
            <w:r>
              <w:rPr>
                <w:rFonts w:cs="Calibri"/>
                <w:b/>
                <w:bCs/>
                <w:color w:val="000000"/>
                <w:sz w:val="16"/>
                <w:szCs w:val="16"/>
              </w:rPr>
              <w:t>IP: Optimalisasi Peningkatan Sarana dan Prasarana Aparatur</w:t>
            </w:r>
          </w:p>
        </w:tc>
        <w:tc>
          <w:tcPr>
            <w:tcW w:w="1701" w:type="dxa"/>
            <w:tcBorders>
              <w:top w:val="nil"/>
              <w:left w:val="nil"/>
              <w:bottom w:val="single" w:sz="8" w:space="0" w:color="auto"/>
              <w:right w:val="single" w:sz="8" w:space="0" w:color="auto"/>
            </w:tcBorders>
            <w:shd w:val="clear" w:color="000000" w:fill="00B0F0"/>
          </w:tcPr>
          <w:p w14:paraId="1FD6B785" w14:textId="5B212F95" w:rsidR="00C37B7C" w:rsidRPr="00784353" w:rsidRDefault="00C37B7C" w:rsidP="00C37B7C">
            <w:pPr>
              <w:spacing w:after="0" w:line="240" w:lineRule="auto"/>
              <w:rPr>
                <w:rFonts w:cs="Calibri"/>
                <w:b/>
                <w:bCs/>
                <w:color w:val="000000"/>
                <w:sz w:val="16"/>
                <w:szCs w:val="16"/>
              </w:rPr>
            </w:pPr>
            <w:r>
              <w:rPr>
                <w:rFonts w:cs="Calibri"/>
                <w:b/>
                <w:bCs/>
                <w:color w:val="000000"/>
                <w:sz w:val="16"/>
                <w:szCs w:val="16"/>
              </w:rPr>
              <w:t xml:space="preserve">IP: </w:t>
            </w:r>
            <w:r w:rsidRPr="009D30B8">
              <w:rPr>
                <w:rFonts w:cs="Calibri"/>
                <w:b/>
                <w:bCs/>
                <w:color w:val="000000"/>
                <w:sz w:val="16"/>
                <w:szCs w:val="16"/>
              </w:rPr>
              <w:t>Persentase Pengelolaan Barang Milik Daerah yang Akuntabel</w:t>
            </w:r>
          </w:p>
        </w:tc>
        <w:tc>
          <w:tcPr>
            <w:tcW w:w="1134" w:type="dxa"/>
            <w:tcBorders>
              <w:top w:val="nil"/>
              <w:left w:val="nil"/>
              <w:bottom w:val="single" w:sz="8" w:space="0" w:color="auto"/>
              <w:right w:val="single" w:sz="8" w:space="0" w:color="auto"/>
            </w:tcBorders>
            <w:shd w:val="clear" w:color="000000" w:fill="00B0F0"/>
            <w:vAlign w:val="center"/>
          </w:tcPr>
          <w:p w14:paraId="0B4B299C" w14:textId="46AE8118" w:rsidR="00C37B7C" w:rsidRPr="00784353" w:rsidRDefault="00C37B7C" w:rsidP="00C37B7C">
            <w:pPr>
              <w:spacing w:after="0" w:line="240" w:lineRule="auto"/>
              <w:jc w:val="center"/>
              <w:rPr>
                <w:rFonts w:cs="Calibri"/>
                <w:color w:val="000000"/>
                <w:sz w:val="16"/>
                <w:szCs w:val="16"/>
              </w:rPr>
            </w:pPr>
            <w:r>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tcPr>
          <w:p w14:paraId="5D87F34D" w14:textId="3E6C06D0" w:rsidR="00C37B7C" w:rsidRPr="00784353" w:rsidRDefault="008525E0" w:rsidP="00C37B7C">
            <w:pPr>
              <w:spacing w:after="0" w:line="240" w:lineRule="auto"/>
              <w:jc w:val="center"/>
              <w:rPr>
                <w:rFonts w:cs="Calibri"/>
                <w:b/>
                <w:bCs/>
                <w:color w:val="000000"/>
                <w:sz w:val="16"/>
                <w:szCs w:val="16"/>
              </w:rPr>
            </w:pPr>
            <w:r>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00B0F0"/>
            <w:vAlign w:val="center"/>
          </w:tcPr>
          <w:p w14:paraId="438DC290" w14:textId="738A3B27" w:rsidR="00C37B7C" w:rsidRPr="00784353" w:rsidRDefault="00C37B7C" w:rsidP="00C37B7C">
            <w:pPr>
              <w:spacing w:after="0" w:line="240" w:lineRule="auto"/>
              <w:jc w:val="center"/>
              <w:rPr>
                <w:rFonts w:cs="Calibri"/>
                <w:b/>
                <w:bCs/>
                <w:color w:val="000000"/>
                <w:sz w:val="16"/>
                <w:szCs w:val="16"/>
              </w:rPr>
            </w:pPr>
            <w:r>
              <w:rPr>
                <w:rFonts w:cs="Calibri"/>
                <w:b/>
                <w:bCs/>
                <w:color w:val="000000"/>
                <w:sz w:val="16"/>
                <w:szCs w:val="16"/>
              </w:rPr>
              <w:t>%</w:t>
            </w:r>
          </w:p>
        </w:tc>
      </w:tr>
      <w:tr w:rsidR="00784353" w:rsidRPr="00784353" w14:paraId="116EDF28" w14:textId="77777777" w:rsidTr="000E5EA3">
        <w:trPr>
          <w:trHeight w:val="1433"/>
        </w:trPr>
        <w:tc>
          <w:tcPr>
            <w:tcW w:w="1702" w:type="dxa"/>
            <w:tcBorders>
              <w:top w:val="nil"/>
              <w:left w:val="single" w:sz="8" w:space="0" w:color="auto"/>
              <w:bottom w:val="single" w:sz="8" w:space="0" w:color="auto"/>
              <w:right w:val="single" w:sz="8" w:space="0" w:color="auto"/>
            </w:tcBorders>
            <w:shd w:val="clear" w:color="000000" w:fill="00B0F0"/>
            <w:hideMark/>
          </w:tcPr>
          <w:p w14:paraId="3FFA4DA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0082B68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10. Kegiatan Pengadaan Barang Milik Daerah Penunjang Urusan Pemerintah Daerah</w:t>
            </w:r>
          </w:p>
        </w:tc>
        <w:tc>
          <w:tcPr>
            <w:tcW w:w="1701" w:type="dxa"/>
            <w:tcBorders>
              <w:top w:val="nil"/>
              <w:left w:val="nil"/>
              <w:bottom w:val="single" w:sz="8" w:space="0" w:color="auto"/>
              <w:right w:val="single" w:sz="8" w:space="0" w:color="auto"/>
            </w:tcBorders>
            <w:shd w:val="clear" w:color="000000" w:fill="00B0F0"/>
            <w:hideMark/>
          </w:tcPr>
          <w:p w14:paraId="31A1E46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10. Kegiatan Pengadaan Barang Milik Daerah Penunjang Urusan Pemerintah Daerah</w:t>
            </w:r>
          </w:p>
        </w:tc>
        <w:tc>
          <w:tcPr>
            <w:tcW w:w="2835" w:type="dxa"/>
            <w:tcBorders>
              <w:top w:val="nil"/>
              <w:left w:val="nil"/>
              <w:bottom w:val="single" w:sz="8" w:space="0" w:color="000000"/>
              <w:right w:val="single" w:sz="8" w:space="0" w:color="000000"/>
            </w:tcBorders>
            <w:shd w:val="clear" w:color="000000" w:fill="00B0F0"/>
            <w:hideMark/>
          </w:tcPr>
          <w:p w14:paraId="2AC3876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Terlaksananya Pengadaan Barang Milik Daerah Penunjang Urusan Pemerintah Daerah</w:t>
            </w:r>
          </w:p>
        </w:tc>
        <w:tc>
          <w:tcPr>
            <w:tcW w:w="1701" w:type="dxa"/>
            <w:tcBorders>
              <w:top w:val="nil"/>
              <w:left w:val="nil"/>
              <w:bottom w:val="single" w:sz="8" w:space="0" w:color="auto"/>
              <w:right w:val="single" w:sz="8" w:space="0" w:color="auto"/>
            </w:tcBorders>
            <w:shd w:val="clear" w:color="000000" w:fill="00B0F0"/>
            <w:hideMark/>
          </w:tcPr>
          <w:p w14:paraId="2A2E4CC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4D45368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Pengadaan Barang Milik Daerah Penunjang Urusan Pemerintah Daerah</w:t>
            </w:r>
          </w:p>
        </w:tc>
        <w:tc>
          <w:tcPr>
            <w:tcW w:w="1701" w:type="dxa"/>
            <w:tcBorders>
              <w:top w:val="nil"/>
              <w:left w:val="nil"/>
              <w:bottom w:val="single" w:sz="8" w:space="0" w:color="auto"/>
              <w:right w:val="single" w:sz="8" w:space="0" w:color="auto"/>
            </w:tcBorders>
            <w:shd w:val="clear" w:color="000000" w:fill="00B0F0"/>
            <w:hideMark/>
          </w:tcPr>
          <w:p w14:paraId="73494692" w14:textId="7079B010" w:rsidR="00784353" w:rsidRPr="00784353" w:rsidRDefault="001909B4" w:rsidP="00784353">
            <w:pPr>
              <w:spacing w:after="0" w:line="240" w:lineRule="auto"/>
              <w:rPr>
                <w:rFonts w:cs="Calibri"/>
                <w:b/>
                <w:bCs/>
                <w:color w:val="000000"/>
                <w:sz w:val="16"/>
                <w:szCs w:val="16"/>
              </w:rPr>
            </w:pPr>
            <w:r w:rsidRPr="001909B4">
              <w:rPr>
                <w:rFonts w:cs="Calibri"/>
                <w:b/>
                <w:bCs/>
                <w:color w:val="000000"/>
                <w:sz w:val="16"/>
                <w:szCs w:val="16"/>
              </w:rPr>
              <w:t>Jumlah Laporan Pengadaan Barang Milik Daerah yang disediakan</w:t>
            </w:r>
            <w:r w:rsidR="00784353" w:rsidRPr="00784353">
              <w:rPr>
                <w:rFonts w:cs="Calibri"/>
                <w:b/>
                <w:bCs/>
                <w:color w:val="000000"/>
                <w:sz w:val="16"/>
                <w:szCs w:val="16"/>
              </w:rPr>
              <w:t>Penunjang Urusan Pemerintah Daerah</w:t>
            </w:r>
          </w:p>
        </w:tc>
        <w:tc>
          <w:tcPr>
            <w:tcW w:w="1134" w:type="dxa"/>
            <w:tcBorders>
              <w:top w:val="nil"/>
              <w:left w:val="nil"/>
              <w:bottom w:val="single" w:sz="8" w:space="0" w:color="auto"/>
              <w:right w:val="single" w:sz="8" w:space="0" w:color="auto"/>
            </w:tcBorders>
            <w:shd w:val="clear" w:color="000000" w:fill="00B0F0"/>
            <w:vAlign w:val="center"/>
            <w:hideMark/>
          </w:tcPr>
          <w:p w14:paraId="5D2544AD"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79C88194" w14:textId="220C119E"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000000" w:fill="00B0F0"/>
            <w:vAlign w:val="center"/>
            <w:hideMark/>
          </w:tcPr>
          <w:p w14:paraId="1C1FF7B7" w14:textId="2B25B897" w:rsidR="00784353" w:rsidRPr="00784353" w:rsidRDefault="001909B4" w:rsidP="00784353">
            <w:pPr>
              <w:spacing w:after="0" w:line="240" w:lineRule="auto"/>
              <w:jc w:val="center"/>
              <w:rPr>
                <w:rFonts w:cs="Calibri"/>
                <w:b/>
                <w:bCs/>
                <w:color w:val="000000"/>
                <w:sz w:val="16"/>
                <w:szCs w:val="16"/>
              </w:rPr>
            </w:pPr>
            <w:r>
              <w:rPr>
                <w:rFonts w:cs="Calibri"/>
                <w:b/>
                <w:bCs/>
                <w:color w:val="000000"/>
                <w:sz w:val="16"/>
                <w:szCs w:val="16"/>
              </w:rPr>
              <w:t>Laporan</w:t>
            </w:r>
          </w:p>
        </w:tc>
      </w:tr>
      <w:tr w:rsidR="00B97BE9" w:rsidRPr="00784353" w14:paraId="48ADE3EF" w14:textId="77777777" w:rsidTr="000E5EA3">
        <w:trPr>
          <w:trHeight w:val="1379"/>
        </w:trPr>
        <w:tc>
          <w:tcPr>
            <w:tcW w:w="1702" w:type="dxa"/>
            <w:tcBorders>
              <w:top w:val="nil"/>
              <w:left w:val="single" w:sz="8" w:space="0" w:color="auto"/>
              <w:bottom w:val="single" w:sz="8" w:space="0" w:color="auto"/>
              <w:right w:val="single" w:sz="8" w:space="0" w:color="auto"/>
            </w:tcBorders>
            <w:shd w:val="clear" w:color="000000" w:fill="00B0F0"/>
          </w:tcPr>
          <w:p w14:paraId="5D0FBBB6" w14:textId="520E3598" w:rsidR="00B97BE9" w:rsidRPr="00784353" w:rsidRDefault="00B97BE9"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3FA12822" w14:textId="062AE608" w:rsidR="00B97BE9" w:rsidRPr="00784353" w:rsidRDefault="00B97BE9"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248D7339" w14:textId="2EC36E0A" w:rsidR="00B97BE9" w:rsidRPr="00784353" w:rsidRDefault="00DB53C7" w:rsidP="00784353">
            <w:pPr>
              <w:spacing w:after="0" w:line="240" w:lineRule="auto"/>
              <w:rPr>
                <w:rFonts w:cs="Calibri"/>
                <w:color w:val="000000"/>
                <w:sz w:val="16"/>
                <w:szCs w:val="16"/>
              </w:rPr>
            </w:pPr>
            <w:r>
              <w:rPr>
                <w:rFonts w:cs="Calibri"/>
                <w:color w:val="000000"/>
                <w:sz w:val="16"/>
                <w:szCs w:val="16"/>
              </w:rPr>
              <w:t xml:space="preserve">36. </w:t>
            </w:r>
            <w:r w:rsidR="00B97BE9" w:rsidRPr="00B97BE9">
              <w:rPr>
                <w:rFonts w:cs="Calibri"/>
                <w:color w:val="000000"/>
                <w:sz w:val="16"/>
                <w:szCs w:val="16"/>
              </w:rPr>
              <w:t>Pengadaan Kendaraan Dinas Operasional atau Lapangan</w:t>
            </w:r>
          </w:p>
        </w:tc>
        <w:tc>
          <w:tcPr>
            <w:tcW w:w="2835" w:type="dxa"/>
            <w:tcBorders>
              <w:top w:val="nil"/>
              <w:left w:val="nil"/>
              <w:bottom w:val="single" w:sz="8" w:space="0" w:color="000000"/>
              <w:right w:val="single" w:sz="8" w:space="0" w:color="000000"/>
            </w:tcBorders>
            <w:shd w:val="clear" w:color="000000" w:fill="00B0F0"/>
          </w:tcPr>
          <w:p w14:paraId="618A2780" w14:textId="5B8D52CE" w:rsidR="00B97BE9" w:rsidRPr="00784353" w:rsidRDefault="004A296D" w:rsidP="00784353">
            <w:pPr>
              <w:spacing w:after="0" w:line="240" w:lineRule="auto"/>
              <w:rPr>
                <w:rFonts w:cs="Calibri"/>
                <w:color w:val="000000"/>
                <w:sz w:val="16"/>
                <w:szCs w:val="16"/>
              </w:rPr>
            </w:pPr>
            <w:r w:rsidRPr="00784353">
              <w:rPr>
                <w:rFonts w:cs="Calibri"/>
                <w:color w:val="000000"/>
                <w:sz w:val="16"/>
                <w:szCs w:val="16"/>
              </w:rPr>
              <w:t>Terlaksananya Pengadaan</w:t>
            </w:r>
            <w:r w:rsidR="00B97BE9" w:rsidRPr="00B97BE9">
              <w:rPr>
                <w:rFonts w:cs="Calibri"/>
                <w:color w:val="000000"/>
                <w:sz w:val="16"/>
                <w:szCs w:val="16"/>
              </w:rPr>
              <w:t xml:space="preserve"> Kendaraan Dinas Operasional atau Lapangan</w:t>
            </w:r>
          </w:p>
        </w:tc>
        <w:tc>
          <w:tcPr>
            <w:tcW w:w="1701" w:type="dxa"/>
            <w:tcBorders>
              <w:top w:val="nil"/>
              <w:left w:val="nil"/>
              <w:bottom w:val="single" w:sz="8" w:space="0" w:color="auto"/>
              <w:right w:val="single" w:sz="8" w:space="0" w:color="auto"/>
            </w:tcBorders>
            <w:shd w:val="clear" w:color="000000" w:fill="00B0F0"/>
          </w:tcPr>
          <w:p w14:paraId="0C1A3285" w14:textId="27D295DC" w:rsidR="00B97BE9" w:rsidRPr="00784353" w:rsidRDefault="00AB5344"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6410C3B3" w14:textId="54CBD4CA" w:rsidR="00B97BE9" w:rsidRPr="00784353" w:rsidRDefault="00AB5344" w:rsidP="00784353">
            <w:pPr>
              <w:spacing w:after="0" w:line="240" w:lineRule="auto"/>
              <w:rPr>
                <w:rFonts w:cs="Calibri"/>
                <w:color w:val="000000"/>
                <w:sz w:val="16"/>
                <w:szCs w:val="16"/>
              </w:rPr>
            </w:pPr>
            <w:r>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tcPr>
          <w:p w14:paraId="08345CF6" w14:textId="77777777" w:rsidR="00AB5344" w:rsidRPr="00AB5344" w:rsidRDefault="00AB5344" w:rsidP="00AB5344">
            <w:pPr>
              <w:spacing w:after="0" w:line="240" w:lineRule="auto"/>
              <w:rPr>
                <w:rFonts w:cs="Calibri"/>
                <w:color w:val="000000"/>
                <w:sz w:val="16"/>
                <w:szCs w:val="16"/>
              </w:rPr>
            </w:pPr>
            <w:r w:rsidRPr="00AB5344">
              <w:rPr>
                <w:rFonts w:cs="Calibri"/>
                <w:color w:val="000000"/>
                <w:sz w:val="16"/>
                <w:szCs w:val="16"/>
              </w:rPr>
              <w:t>Jumlah Unit Kendaraan</w:t>
            </w:r>
          </w:p>
          <w:p w14:paraId="5BDEEF81" w14:textId="77777777" w:rsidR="00AB5344" w:rsidRPr="00AB5344" w:rsidRDefault="00AB5344" w:rsidP="00AB5344">
            <w:pPr>
              <w:spacing w:after="0" w:line="240" w:lineRule="auto"/>
              <w:rPr>
                <w:rFonts w:cs="Calibri"/>
                <w:color w:val="000000"/>
                <w:sz w:val="16"/>
                <w:szCs w:val="16"/>
              </w:rPr>
            </w:pPr>
            <w:r w:rsidRPr="00AB5344">
              <w:rPr>
                <w:rFonts w:cs="Calibri"/>
                <w:color w:val="000000"/>
                <w:sz w:val="16"/>
                <w:szCs w:val="16"/>
              </w:rPr>
              <w:t>Dinas Operasional atau</w:t>
            </w:r>
          </w:p>
          <w:p w14:paraId="72308A62" w14:textId="1297132A" w:rsidR="00B97BE9" w:rsidRPr="00784353" w:rsidRDefault="00AB5344" w:rsidP="00AB5344">
            <w:pPr>
              <w:spacing w:after="0" w:line="240" w:lineRule="auto"/>
              <w:rPr>
                <w:rFonts w:cs="Calibri"/>
                <w:color w:val="000000"/>
                <w:sz w:val="16"/>
                <w:szCs w:val="16"/>
              </w:rPr>
            </w:pPr>
            <w:r w:rsidRPr="00AB5344">
              <w:rPr>
                <w:rFonts w:cs="Calibri"/>
                <w:color w:val="000000"/>
                <w:sz w:val="16"/>
                <w:szCs w:val="16"/>
              </w:rPr>
              <w:t>Lapangan yang Disediakan</w:t>
            </w:r>
          </w:p>
        </w:tc>
        <w:tc>
          <w:tcPr>
            <w:tcW w:w="1134" w:type="dxa"/>
            <w:tcBorders>
              <w:top w:val="nil"/>
              <w:left w:val="nil"/>
              <w:bottom w:val="single" w:sz="8" w:space="0" w:color="auto"/>
              <w:right w:val="single" w:sz="8" w:space="0" w:color="auto"/>
            </w:tcBorders>
            <w:shd w:val="clear" w:color="000000" w:fill="00B0F0"/>
            <w:vAlign w:val="center"/>
          </w:tcPr>
          <w:p w14:paraId="4B39C212" w14:textId="48C6E9EE" w:rsidR="00B97BE9" w:rsidRPr="00784353" w:rsidRDefault="00AB5344" w:rsidP="00784353">
            <w:pPr>
              <w:spacing w:after="0" w:line="240" w:lineRule="auto"/>
              <w:jc w:val="center"/>
              <w:rPr>
                <w:rFonts w:cs="Calibri"/>
                <w:color w:val="000000"/>
                <w:sz w:val="16"/>
                <w:szCs w:val="16"/>
              </w:rPr>
            </w:pPr>
            <w:r>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tcPr>
          <w:p w14:paraId="01D6F8BF" w14:textId="120927BB" w:rsidR="00B97BE9" w:rsidRPr="00784353" w:rsidRDefault="00AB5344" w:rsidP="00784353">
            <w:pPr>
              <w:spacing w:after="0" w:line="240" w:lineRule="auto"/>
              <w:jc w:val="center"/>
              <w:rPr>
                <w:rFonts w:cs="Calibri"/>
                <w:color w:val="000000"/>
                <w:sz w:val="16"/>
                <w:szCs w:val="16"/>
              </w:rPr>
            </w:pPr>
            <w:r>
              <w:rPr>
                <w:rFonts w:cs="Calibri"/>
                <w:color w:val="000000"/>
                <w:sz w:val="16"/>
                <w:szCs w:val="16"/>
              </w:rPr>
              <w:t>-</w:t>
            </w:r>
          </w:p>
        </w:tc>
        <w:tc>
          <w:tcPr>
            <w:tcW w:w="1418" w:type="dxa"/>
            <w:tcBorders>
              <w:top w:val="nil"/>
              <w:left w:val="nil"/>
              <w:bottom w:val="single" w:sz="8" w:space="0" w:color="auto"/>
              <w:right w:val="single" w:sz="8" w:space="0" w:color="auto"/>
            </w:tcBorders>
            <w:shd w:val="clear" w:color="000000" w:fill="00B0F0"/>
            <w:vAlign w:val="center"/>
          </w:tcPr>
          <w:p w14:paraId="2F116073" w14:textId="0445E35D" w:rsidR="00B97BE9" w:rsidRPr="00784353" w:rsidRDefault="00AB5344" w:rsidP="00536187">
            <w:pPr>
              <w:spacing w:after="0" w:line="240" w:lineRule="auto"/>
              <w:jc w:val="center"/>
              <w:rPr>
                <w:rFonts w:cs="Calibri"/>
                <w:color w:val="000000"/>
                <w:sz w:val="16"/>
                <w:szCs w:val="16"/>
              </w:rPr>
            </w:pPr>
            <w:r>
              <w:rPr>
                <w:rFonts w:cs="Calibri"/>
                <w:color w:val="000000"/>
                <w:sz w:val="16"/>
                <w:szCs w:val="16"/>
              </w:rPr>
              <w:t>Unit</w:t>
            </w:r>
          </w:p>
        </w:tc>
      </w:tr>
      <w:tr w:rsidR="00784353" w:rsidRPr="00784353" w14:paraId="78F7E1AE" w14:textId="77777777" w:rsidTr="000E5EA3">
        <w:trPr>
          <w:trHeight w:val="617"/>
        </w:trPr>
        <w:tc>
          <w:tcPr>
            <w:tcW w:w="1702" w:type="dxa"/>
            <w:tcBorders>
              <w:top w:val="nil"/>
              <w:left w:val="single" w:sz="8" w:space="0" w:color="auto"/>
              <w:bottom w:val="single" w:sz="8" w:space="0" w:color="auto"/>
              <w:right w:val="single" w:sz="8" w:space="0" w:color="auto"/>
            </w:tcBorders>
            <w:shd w:val="clear" w:color="000000" w:fill="00B0F0"/>
            <w:hideMark/>
          </w:tcPr>
          <w:p w14:paraId="6573B36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22B7821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34. Pengadaan Mebel</w:t>
            </w:r>
          </w:p>
        </w:tc>
        <w:tc>
          <w:tcPr>
            <w:tcW w:w="1701" w:type="dxa"/>
            <w:tcBorders>
              <w:top w:val="nil"/>
              <w:left w:val="nil"/>
              <w:bottom w:val="single" w:sz="8" w:space="0" w:color="auto"/>
              <w:right w:val="single" w:sz="8" w:space="0" w:color="auto"/>
            </w:tcBorders>
            <w:shd w:val="clear" w:color="000000" w:fill="00B0F0"/>
            <w:hideMark/>
          </w:tcPr>
          <w:p w14:paraId="750775BD" w14:textId="12D8812A" w:rsidR="00784353" w:rsidRPr="00784353" w:rsidRDefault="004A296D" w:rsidP="00784353">
            <w:pPr>
              <w:spacing w:after="0" w:line="240" w:lineRule="auto"/>
              <w:rPr>
                <w:rFonts w:cs="Calibri"/>
                <w:color w:val="000000"/>
                <w:sz w:val="16"/>
                <w:szCs w:val="16"/>
              </w:rPr>
            </w:pPr>
            <w:r>
              <w:rPr>
                <w:rFonts w:cs="Calibri"/>
                <w:color w:val="000000"/>
                <w:sz w:val="16"/>
                <w:szCs w:val="16"/>
              </w:rPr>
              <w:t>37</w:t>
            </w:r>
            <w:r w:rsidR="00784353" w:rsidRPr="00784353">
              <w:rPr>
                <w:rFonts w:cs="Calibri"/>
                <w:color w:val="000000"/>
                <w:sz w:val="16"/>
                <w:szCs w:val="16"/>
              </w:rPr>
              <w:t>. Pengadaan Mebel</w:t>
            </w:r>
          </w:p>
        </w:tc>
        <w:tc>
          <w:tcPr>
            <w:tcW w:w="2835" w:type="dxa"/>
            <w:tcBorders>
              <w:top w:val="nil"/>
              <w:left w:val="nil"/>
              <w:bottom w:val="single" w:sz="8" w:space="0" w:color="000000"/>
              <w:right w:val="single" w:sz="8" w:space="0" w:color="000000"/>
            </w:tcBorders>
            <w:shd w:val="clear" w:color="000000" w:fill="00B0F0"/>
            <w:hideMark/>
          </w:tcPr>
          <w:p w14:paraId="3A3CC06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Pengadaan Mebel</w:t>
            </w:r>
          </w:p>
        </w:tc>
        <w:tc>
          <w:tcPr>
            <w:tcW w:w="1701" w:type="dxa"/>
            <w:tcBorders>
              <w:top w:val="nil"/>
              <w:left w:val="nil"/>
              <w:bottom w:val="single" w:sz="8" w:space="0" w:color="auto"/>
              <w:right w:val="single" w:sz="8" w:space="0" w:color="auto"/>
            </w:tcBorders>
            <w:shd w:val="clear" w:color="000000" w:fill="00B0F0"/>
            <w:hideMark/>
          </w:tcPr>
          <w:p w14:paraId="47AD38A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5B6362B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Mebel yang Disediakan</w:t>
            </w:r>
          </w:p>
        </w:tc>
        <w:tc>
          <w:tcPr>
            <w:tcW w:w="1701" w:type="dxa"/>
            <w:tcBorders>
              <w:top w:val="nil"/>
              <w:left w:val="nil"/>
              <w:bottom w:val="single" w:sz="8" w:space="0" w:color="auto"/>
              <w:right w:val="single" w:sz="8" w:space="0" w:color="auto"/>
            </w:tcBorders>
            <w:shd w:val="clear" w:color="000000" w:fill="00B0F0"/>
            <w:hideMark/>
          </w:tcPr>
          <w:p w14:paraId="0ECDFC1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Paket Mebel yang Disediakan</w:t>
            </w:r>
          </w:p>
        </w:tc>
        <w:tc>
          <w:tcPr>
            <w:tcW w:w="1134" w:type="dxa"/>
            <w:tcBorders>
              <w:top w:val="nil"/>
              <w:left w:val="nil"/>
              <w:bottom w:val="single" w:sz="8" w:space="0" w:color="auto"/>
              <w:right w:val="single" w:sz="8" w:space="0" w:color="auto"/>
            </w:tcBorders>
            <w:shd w:val="clear" w:color="000000" w:fill="00B0F0"/>
            <w:vAlign w:val="center"/>
            <w:hideMark/>
          </w:tcPr>
          <w:p w14:paraId="0F4CC564"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0F3D484D" w14:textId="31A2D0ED"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Unit </w:t>
            </w:r>
          </w:p>
        </w:tc>
        <w:tc>
          <w:tcPr>
            <w:tcW w:w="1418" w:type="dxa"/>
            <w:tcBorders>
              <w:top w:val="nil"/>
              <w:left w:val="nil"/>
              <w:bottom w:val="single" w:sz="8" w:space="0" w:color="auto"/>
              <w:right w:val="single" w:sz="8" w:space="0" w:color="auto"/>
            </w:tcBorders>
            <w:shd w:val="clear" w:color="000000" w:fill="00B0F0"/>
            <w:vAlign w:val="center"/>
            <w:hideMark/>
          </w:tcPr>
          <w:p w14:paraId="3D0B6393" w14:textId="4E35E458" w:rsidR="00784353" w:rsidRPr="00784353" w:rsidRDefault="00784353" w:rsidP="00536187">
            <w:pPr>
              <w:spacing w:after="0" w:line="240" w:lineRule="auto"/>
              <w:jc w:val="center"/>
              <w:rPr>
                <w:rFonts w:cs="Calibri"/>
                <w:color w:val="000000"/>
                <w:sz w:val="16"/>
                <w:szCs w:val="16"/>
              </w:rPr>
            </w:pPr>
            <w:r w:rsidRPr="00784353">
              <w:rPr>
                <w:rFonts w:cs="Calibri"/>
                <w:color w:val="000000"/>
                <w:sz w:val="16"/>
                <w:szCs w:val="16"/>
              </w:rPr>
              <w:t xml:space="preserve"> Unit </w:t>
            </w:r>
          </w:p>
        </w:tc>
      </w:tr>
      <w:tr w:rsidR="00784353" w:rsidRPr="00784353" w14:paraId="26FF544A" w14:textId="77777777" w:rsidTr="000E5EA3">
        <w:trPr>
          <w:trHeight w:val="822"/>
        </w:trPr>
        <w:tc>
          <w:tcPr>
            <w:tcW w:w="1702" w:type="dxa"/>
            <w:tcBorders>
              <w:top w:val="nil"/>
              <w:left w:val="single" w:sz="8" w:space="0" w:color="auto"/>
              <w:bottom w:val="single" w:sz="8" w:space="0" w:color="auto"/>
              <w:right w:val="single" w:sz="8" w:space="0" w:color="auto"/>
            </w:tcBorders>
            <w:shd w:val="clear" w:color="000000" w:fill="00B0F0"/>
            <w:hideMark/>
          </w:tcPr>
          <w:p w14:paraId="5899C3E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1DFD39C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35. Pengadaan Peralatan dan Mesin Lainnya</w:t>
            </w:r>
          </w:p>
        </w:tc>
        <w:tc>
          <w:tcPr>
            <w:tcW w:w="1701" w:type="dxa"/>
            <w:tcBorders>
              <w:top w:val="nil"/>
              <w:left w:val="nil"/>
              <w:bottom w:val="single" w:sz="8" w:space="0" w:color="auto"/>
              <w:right w:val="single" w:sz="8" w:space="0" w:color="auto"/>
            </w:tcBorders>
            <w:shd w:val="clear" w:color="000000" w:fill="00B0F0"/>
            <w:hideMark/>
          </w:tcPr>
          <w:p w14:paraId="169E5E5D" w14:textId="05DFA17F" w:rsidR="00784353" w:rsidRPr="00784353" w:rsidRDefault="00784353" w:rsidP="00D014AD">
            <w:pPr>
              <w:spacing w:after="0" w:line="240" w:lineRule="auto"/>
              <w:rPr>
                <w:rFonts w:cs="Calibri"/>
                <w:color w:val="000000"/>
                <w:sz w:val="16"/>
                <w:szCs w:val="16"/>
              </w:rPr>
            </w:pPr>
            <w:r w:rsidRPr="00784353">
              <w:rPr>
                <w:rFonts w:cs="Calibri"/>
                <w:color w:val="000000"/>
                <w:sz w:val="16"/>
                <w:szCs w:val="16"/>
              </w:rPr>
              <w:t>3</w:t>
            </w:r>
            <w:r w:rsidR="00D014AD">
              <w:rPr>
                <w:rFonts w:cs="Calibri"/>
                <w:color w:val="000000"/>
                <w:sz w:val="16"/>
                <w:szCs w:val="16"/>
              </w:rPr>
              <w:t>8</w:t>
            </w:r>
            <w:r w:rsidRPr="00784353">
              <w:rPr>
                <w:rFonts w:cs="Calibri"/>
                <w:color w:val="000000"/>
                <w:sz w:val="16"/>
                <w:szCs w:val="16"/>
              </w:rPr>
              <w:t>. Pengadaan Peralatan dan Mesin Lainnya</w:t>
            </w:r>
          </w:p>
        </w:tc>
        <w:tc>
          <w:tcPr>
            <w:tcW w:w="2835" w:type="dxa"/>
            <w:tcBorders>
              <w:top w:val="nil"/>
              <w:left w:val="nil"/>
              <w:bottom w:val="single" w:sz="8" w:space="0" w:color="000000"/>
              <w:right w:val="single" w:sz="8" w:space="0" w:color="000000"/>
            </w:tcBorders>
            <w:shd w:val="clear" w:color="000000" w:fill="00B0F0"/>
            <w:hideMark/>
          </w:tcPr>
          <w:p w14:paraId="5496CBC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Terlaksananya Pengadaan Peralatan dan Mesin Lainnya</w:t>
            </w:r>
          </w:p>
        </w:tc>
        <w:tc>
          <w:tcPr>
            <w:tcW w:w="1701" w:type="dxa"/>
            <w:tcBorders>
              <w:top w:val="nil"/>
              <w:left w:val="nil"/>
              <w:bottom w:val="single" w:sz="8" w:space="0" w:color="auto"/>
              <w:right w:val="single" w:sz="8" w:space="0" w:color="auto"/>
            </w:tcBorders>
            <w:shd w:val="clear" w:color="000000" w:fill="00B0F0"/>
            <w:hideMark/>
          </w:tcPr>
          <w:p w14:paraId="38159C9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w:t>
            </w:r>
          </w:p>
        </w:tc>
        <w:tc>
          <w:tcPr>
            <w:tcW w:w="1701" w:type="dxa"/>
            <w:tcBorders>
              <w:top w:val="nil"/>
              <w:left w:val="nil"/>
              <w:bottom w:val="single" w:sz="8" w:space="0" w:color="auto"/>
              <w:right w:val="single" w:sz="8" w:space="0" w:color="auto"/>
            </w:tcBorders>
            <w:shd w:val="clear" w:color="000000" w:fill="00B0F0"/>
            <w:hideMark/>
          </w:tcPr>
          <w:p w14:paraId="302619C3"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Unit Peralatan dan Mesin Lainnya yang Disediakan</w:t>
            </w:r>
          </w:p>
        </w:tc>
        <w:tc>
          <w:tcPr>
            <w:tcW w:w="1701" w:type="dxa"/>
            <w:tcBorders>
              <w:top w:val="nil"/>
              <w:left w:val="nil"/>
              <w:bottom w:val="single" w:sz="8" w:space="0" w:color="auto"/>
              <w:right w:val="single" w:sz="8" w:space="0" w:color="auto"/>
            </w:tcBorders>
            <w:shd w:val="clear" w:color="000000" w:fill="00B0F0"/>
            <w:hideMark/>
          </w:tcPr>
          <w:p w14:paraId="40B728C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Unit Peralatan dan Mesin Lainnya yang Disediakan</w:t>
            </w:r>
          </w:p>
        </w:tc>
        <w:tc>
          <w:tcPr>
            <w:tcW w:w="1134" w:type="dxa"/>
            <w:tcBorders>
              <w:top w:val="nil"/>
              <w:left w:val="nil"/>
              <w:bottom w:val="single" w:sz="8" w:space="0" w:color="auto"/>
              <w:right w:val="single" w:sz="8" w:space="0" w:color="auto"/>
            </w:tcBorders>
            <w:shd w:val="clear" w:color="000000" w:fill="00B0F0"/>
            <w:vAlign w:val="center"/>
            <w:hideMark/>
          </w:tcPr>
          <w:p w14:paraId="4DA52DF1" w14:textId="77777777"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w:t>
            </w:r>
          </w:p>
        </w:tc>
        <w:tc>
          <w:tcPr>
            <w:tcW w:w="1417" w:type="dxa"/>
            <w:tcBorders>
              <w:top w:val="nil"/>
              <w:left w:val="nil"/>
              <w:bottom w:val="single" w:sz="8" w:space="0" w:color="auto"/>
              <w:right w:val="single" w:sz="8" w:space="0" w:color="auto"/>
            </w:tcBorders>
            <w:shd w:val="clear" w:color="000000" w:fill="00B0F0"/>
            <w:vAlign w:val="center"/>
            <w:hideMark/>
          </w:tcPr>
          <w:p w14:paraId="54E05EDA" w14:textId="0485F26B"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Unit </w:t>
            </w:r>
          </w:p>
        </w:tc>
        <w:tc>
          <w:tcPr>
            <w:tcW w:w="1418" w:type="dxa"/>
            <w:tcBorders>
              <w:top w:val="nil"/>
              <w:left w:val="nil"/>
              <w:bottom w:val="single" w:sz="8" w:space="0" w:color="auto"/>
              <w:right w:val="single" w:sz="8" w:space="0" w:color="auto"/>
            </w:tcBorders>
            <w:shd w:val="clear" w:color="auto" w:fill="00B0F0"/>
            <w:vAlign w:val="center"/>
            <w:hideMark/>
          </w:tcPr>
          <w:p w14:paraId="3EA3A50A" w14:textId="21B19C4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 xml:space="preserve">Unit </w:t>
            </w:r>
          </w:p>
        </w:tc>
      </w:tr>
      <w:tr w:rsidR="00784353" w:rsidRPr="00784353" w14:paraId="6C29A14E" w14:textId="77777777" w:rsidTr="000E5EA3">
        <w:trPr>
          <w:trHeight w:val="1039"/>
        </w:trPr>
        <w:tc>
          <w:tcPr>
            <w:tcW w:w="1702" w:type="dxa"/>
            <w:tcBorders>
              <w:top w:val="nil"/>
              <w:left w:val="single" w:sz="8" w:space="0" w:color="auto"/>
              <w:bottom w:val="single" w:sz="8" w:space="0" w:color="auto"/>
              <w:right w:val="single" w:sz="8" w:space="0" w:color="auto"/>
            </w:tcBorders>
            <w:shd w:val="clear" w:color="000000" w:fill="9BC2E6"/>
            <w:hideMark/>
          </w:tcPr>
          <w:p w14:paraId="2C5164B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lastRenderedPageBreak/>
              <w:t> </w:t>
            </w:r>
          </w:p>
        </w:tc>
        <w:tc>
          <w:tcPr>
            <w:tcW w:w="1701" w:type="dxa"/>
            <w:tcBorders>
              <w:top w:val="nil"/>
              <w:left w:val="nil"/>
              <w:bottom w:val="single" w:sz="8" w:space="0" w:color="auto"/>
              <w:right w:val="single" w:sz="8" w:space="0" w:color="auto"/>
            </w:tcBorders>
            <w:shd w:val="clear" w:color="000000" w:fill="9BC2E6"/>
            <w:hideMark/>
          </w:tcPr>
          <w:p w14:paraId="49908A8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w:t>
            </w:r>
          </w:p>
        </w:tc>
        <w:tc>
          <w:tcPr>
            <w:tcW w:w="1701" w:type="dxa"/>
            <w:tcBorders>
              <w:top w:val="nil"/>
              <w:left w:val="nil"/>
              <w:bottom w:val="single" w:sz="8" w:space="0" w:color="auto"/>
              <w:right w:val="single" w:sz="8" w:space="0" w:color="auto"/>
            </w:tcBorders>
            <w:shd w:val="clear" w:color="000000" w:fill="9BC2E6"/>
            <w:hideMark/>
          </w:tcPr>
          <w:p w14:paraId="4920428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w:t>
            </w:r>
          </w:p>
        </w:tc>
        <w:tc>
          <w:tcPr>
            <w:tcW w:w="2835" w:type="dxa"/>
            <w:tcBorders>
              <w:top w:val="nil"/>
              <w:left w:val="nil"/>
              <w:bottom w:val="single" w:sz="8" w:space="0" w:color="auto"/>
              <w:right w:val="single" w:sz="8" w:space="0" w:color="auto"/>
            </w:tcBorders>
            <w:shd w:val="clear" w:color="000000" w:fill="9BC2E6"/>
            <w:hideMark/>
          </w:tcPr>
          <w:p w14:paraId="75A4FFD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 </w:t>
            </w:r>
          </w:p>
        </w:tc>
        <w:tc>
          <w:tcPr>
            <w:tcW w:w="1701" w:type="dxa"/>
            <w:tcBorders>
              <w:top w:val="nil"/>
              <w:left w:val="nil"/>
              <w:bottom w:val="single" w:sz="8" w:space="0" w:color="auto"/>
              <w:right w:val="single" w:sz="8" w:space="0" w:color="auto"/>
            </w:tcBorders>
            <w:shd w:val="clear" w:color="000000" w:fill="9BC2E6"/>
            <w:hideMark/>
          </w:tcPr>
          <w:p w14:paraId="55F6FFC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 Optimalisasi Pelayanan Administrasi Perkantoran</w:t>
            </w:r>
          </w:p>
        </w:tc>
        <w:tc>
          <w:tcPr>
            <w:tcW w:w="1701" w:type="dxa"/>
            <w:tcBorders>
              <w:top w:val="nil"/>
              <w:left w:val="nil"/>
              <w:bottom w:val="single" w:sz="8" w:space="0" w:color="auto"/>
              <w:right w:val="single" w:sz="8" w:space="0" w:color="auto"/>
            </w:tcBorders>
            <w:shd w:val="clear" w:color="000000" w:fill="92D050"/>
            <w:hideMark/>
          </w:tcPr>
          <w:p w14:paraId="7FBEF25E"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IP : Optimalisasi Pelayanan Administrasi Perkantoran</w:t>
            </w:r>
          </w:p>
        </w:tc>
        <w:tc>
          <w:tcPr>
            <w:tcW w:w="1701" w:type="dxa"/>
            <w:tcBorders>
              <w:top w:val="nil"/>
              <w:left w:val="nil"/>
              <w:bottom w:val="single" w:sz="8" w:space="0" w:color="auto"/>
              <w:right w:val="single" w:sz="8" w:space="0" w:color="auto"/>
            </w:tcBorders>
            <w:shd w:val="clear" w:color="auto" w:fill="00B0F0"/>
            <w:hideMark/>
          </w:tcPr>
          <w:p w14:paraId="5B64FD21" w14:textId="21B7BF1D"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IP : </w:t>
            </w:r>
            <w:r w:rsidR="00B01323" w:rsidRPr="00B01323">
              <w:rPr>
                <w:rFonts w:cs="Calibri"/>
                <w:b/>
                <w:bCs/>
                <w:color w:val="000000"/>
                <w:sz w:val="16"/>
                <w:szCs w:val="16"/>
              </w:rPr>
              <w:t>Persentase Capaian Kinerja Keuangan Penunjang Urusan</w:t>
            </w:r>
          </w:p>
        </w:tc>
        <w:tc>
          <w:tcPr>
            <w:tcW w:w="1134" w:type="dxa"/>
            <w:tcBorders>
              <w:top w:val="nil"/>
              <w:left w:val="nil"/>
              <w:bottom w:val="single" w:sz="8" w:space="0" w:color="auto"/>
              <w:right w:val="single" w:sz="8" w:space="0" w:color="auto"/>
            </w:tcBorders>
            <w:shd w:val="clear" w:color="000000" w:fill="9BC2E6"/>
            <w:vAlign w:val="center"/>
            <w:hideMark/>
          </w:tcPr>
          <w:p w14:paraId="4C4FB3EE" w14:textId="35C64756"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28B67C3E" w14:textId="12AB7068"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7BC914A3" w14:textId="5604082B"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063D7D38" w14:textId="77777777" w:rsidTr="000E5EA3">
        <w:trPr>
          <w:trHeight w:val="1517"/>
        </w:trPr>
        <w:tc>
          <w:tcPr>
            <w:tcW w:w="1702" w:type="dxa"/>
            <w:tcBorders>
              <w:top w:val="nil"/>
              <w:left w:val="single" w:sz="8" w:space="0" w:color="auto"/>
              <w:bottom w:val="single" w:sz="8" w:space="0" w:color="auto"/>
              <w:right w:val="single" w:sz="8" w:space="0" w:color="auto"/>
            </w:tcBorders>
            <w:shd w:val="clear" w:color="000000" w:fill="A9D08E"/>
            <w:hideMark/>
          </w:tcPr>
          <w:p w14:paraId="141E235A"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9. Kegiatan Penyediaan Jasa Penunjang Urusan Pemerintahan Daerah</w:t>
            </w:r>
          </w:p>
        </w:tc>
        <w:tc>
          <w:tcPr>
            <w:tcW w:w="1701" w:type="dxa"/>
            <w:tcBorders>
              <w:top w:val="nil"/>
              <w:left w:val="nil"/>
              <w:bottom w:val="single" w:sz="8" w:space="0" w:color="auto"/>
              <w:right w:val="single" w:sz="8" w:space="0" w:color="auto"/>
            </w:tcBorders>
            <w:shd w:val="clear" w:color="000000" w:fill="92D050"/>
            <w:hideMark/>
          </w:tcPr>
          <w:p w14:paraId="633EEA77"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11. Kegiatan Penyediaan Jasa Penunjang Urusan Pemerintahan Daerah</w:t>
            </w:r>
          </w:p>
        </w:tc>
        <w:tc>
          <w:tcPr>
            <w:tcW w:w="1701" w:type="dxa"/>
            <w:tcBorders>
              <w:top w:val="nil"/>
              <w:left w:val="nil"/>
              <w:bottom w:val="single" w:sz="8" w:space="0" w:color="auto"/>
              <w:right w:val="single" w:sz="8" w:space="0" w:color="auto"/>
            </w:tcBorders>
            <w:shd w:val="clear" w:color="000000" w:fill="92D050"/>
            <w:hideMark/>
          </w:tcPr>
          <w:p w14:paraId="7FB5CEF6"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11. Kegiatan Penyediaan Jasa Penunjang Urusan Pemerintahan Daerah</w:t>
            </w:r>
          </w:p>
        </w:tc>
        <w:tc>
          <w:tcPr>
            <w:tcW w:w="2835" w:type="dxa"/>
            <w:tcBorders>
              <w:top w:val="nil"/>
              <w:left w:val="nil"/>
              <w:bottom w:val="single" w:sz="8" w:space="0" w:color="000000"/>
              <w:right w:val="single" w:sz="8" w:space="0" w:color="000000"/>
            </w:tcBorders>
            <w:shd w:val="clear" w:color="000000" w:fill="FFC000"/>
            <w:hideMark/>
          </w:tcPr>
          <w:p w14:paraId="7CD1BD9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Jasa Penunjang Urusan Pemerintahan Daerah</w:t>
            </w:r>
          </w:p>
        </w:tc>
        <w:tc>
          <w:tcPr>
            <w:tcW w:w="1701" w:type="dxa"/>
            <w:tcBorders>
              <w:top w:val="nil"/>
              <w:left w:val="nil"/>
              <w:bottom w:val="single" w:sz="8" w:space="0" w:color="auto"/>
              <w:right w:val="single" w:sz="8" w:space="0" w:color="auto"/>
            </w:tcBorders>
            <w:shd w:val="clear" w:color="000000" w:fill="A9D08E"/>
            <w:hideMark/>
          </w:tcPr>
          <w:p w14:paraId="1563E876"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Penyediaan Jasa Penunjang Urusan Pemerintah Daerah</w:t>
            </w:r>
          </w:p>
        </w:tc>
        <w:tc>
          <w:tcPr>
            <w:tcW w:w="1701" w:type="dxa"/>
            <w:tcBorders>
              <w:top w:val="nil"/>
              <w:left w:val="nil"/>
              <w:bottom w:val="single" w:sz="8" w:space="0" w:color="auto"/>
              <w:right w:val="single" w:sz="8" w:space="0" w:color="auto"/>
            </w:tcBorders>
            <w:shd w:val="clear" w:color="000000" w:fill="92D050"/>
            <w:hideMark/>
          </w:tcPr>
          <w:p w14:paraId="34D9A1C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Persentase Penyediaan Jasa Penunjang Urusan Pemerintah Daerah</w:t>
            </w:r>
          </w:p>
        </w:tc>
        <w:tc>
          <w:tcPr>
            <w:tcW w:w="1701" w:type="dxa"/>
            <w:tcBorders>
              <w:top w:val="nil"/>
              <w:left w:val="nil"/>
              <w:bottom w:val="single" w:sz="8" w:space="0" w:color="auto"/>
              <w:right w:val="single" w:sz="8" w:space="0" w:color="auto"/>
            </w:tcBorders>
            <w:shd w:val="clear" w:color="auto" w:fill="00B0F0"/>
            <w:hideMark/>
          </w:tcPr>
          <w:p w14:paraId="1C211263" w14:textId="44F9A645" w:rsidR="00784353" w:rsidRPr="00784353" w:rsidRDefault="006F13AC" w:rsidP="00784353">
            <w:pPr>
              <w:spacing w:after="0" w:line="240" w:lineRule="auto"/>
              <w:rPr>
                <w:rFonts w:cs="Calibri"/>
                <w:b/>
                <w:bCs/>
                <w:color w:val="000000"/>
                <w:sz w:val="16"/>
                <w:szCs w:val="16"/>
              </w:rPr>
            </w:pPr>
            <w:r w:rsidRPr="006F13AC">
              <w:rPr>
                <w:rFonts w:cs="Calibri"/>
                <w:b/>
                <w:bCs/>
                <w:color w:val="000000"/>
                <w:sz w:val="16"/>
                <w:szCs w:val="16"/>
              </w:rPr>
              <w:t>Jumlah Laporan Penyediaan Jasa Penunjang Urusan Pemerintahan Daerah yang disusun sesuai NSPK</w:t>
            </w:r>
          </w:p>
        </w:tc>
        <w:tc>
          <w:tcPr>
            <w:tcW w:w="1134" w:type="dxa"/>
            <w:tcBorders>
              <w:top w:val="nil"/>
              <w:left w:val="nil"/>
              <w:bottom w:val="single" w:sz="8" w:space="0" w:color="auto"/>
              <w:right w:val="single" w:sz="8" w:space="0" w:color="auto"/>
            </w:tcBorders>
            <w:shd w:val="clear" w:color="000000" w:fill="A9D08E"/>
            <w:vAlign w:val="center"/>
            <w:hideMark/>
          </w:tcPr>
          <w:p w14:paraId="3BCB1C6F" w14:textId="264E835E"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7A0E9833" w14:textId="2D1266FF"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1CF1E07B" w14:textId="3295BB40" w:rsidR="00784353" w:rsidRPr="00784353" w:rsidRDefault="006F13AC" w:rsidP="00784353">
            <w:pPr>
              <w:spacing w:after="0" w:line="240" w:lineRule="auto"/>
              <w:jc w:val="center"/>
              <w:rPr>
                <w:rFonts w:cs="Calibri"/>
                <w:b/>
                <w:bCs/>
                <w:color w:val="000000"/>
                <w:sz w:val="16"/>
                <w:szCs w:val="16"/>
              </w:rPr>
            </w:pPr>
            <w:r>
              <w:rPr>
                <w:rFonts w:cs="Calibri"/>
                <w:b/>
                <w:bCs/>
                <w:color w:val="000000"/>
                <w:sz w:val="16"/>
                <w:szCs w:val="16"/>
              </w:rPr>
              <w:t>Laporan</w:t>
            </w:r>
          </w:p>
        </w:tc>
      </w:tr>
      <w:tr w:rsidR="00784353" w:rsidRPr="00784353" w14:paraId="6BABA768" w14:textId="77777777" w:rsidTr="000E5EA3">
        <w:trPr>
          <w:trHeight w:val="1449"/>
        </w:trPr>
        <w:tc>
          <w:tcPr>
            <w:tcW w:w="1702" w:type="dxa"/>
            <w:tcBorders>
              <w:top w:val="nil"/>
              <w:left w:val="single" w:sz="8" w:space="0" w:color="auto"/>
              <w:bottom w:val="single" w:sz="8" w:space="0" w:color="auto"/>
              <w:right w:val="single" w:sz="8" w:space="0" w:color="auto"/>
            </w:tcBorders>
            <w:shd w:val="clear" w:color="auto" w:fill="auto"/>
            <w:hideMark/>
          </w:tcPr>
          <w:p w14:paraId="7FF9791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30. Penyediaan Jasa Komunikasi, Sumber Daya Air dan Listrik</w:t>
            </w:r>
          </w:p>
        </w:tc>
        <w:tc>
          <w:tcPr>
            <w:tcW w:w="1701" w:type="dxa"/>
            <w:tcBorders>
              <w:top w:val="nil"/>
              <w:left w:val="nil"/>
              <w:bottom w:val="single" w:sz="8" w:space="0" w:color="auto"/>
              <w:right w:val="single" w:sz="8" w:space="0" w:color="auto"/>
            </w:tcBorders>
            <w:shd w:val="clear" w:color="000000" w:fill="92D050"/>
            <w:hideMark/>
          </w:tcPr>
          <w:p w14:paraId="20A7B74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36. Penyediaan Jasa Komunikasi, Sumber Daya Air dan Listrik</w:t>
            </w:r>
          </w:p>
        </w:tc>
        <w:tc>
          <w:tcPr>
            <w:tcW w:w="1701" w:type="dxa"/>
            <w:tcBorders>
              <w:top w:val="nil"/>
              <w:left w:val="nil"/>
              <w:bottom w:val="single" w:sz="8" w:space="0" w:color="auto"/>
              <w:right w:val="single" w:sz="8" w:space="0" w:color="auto"/>
            </w:tcBorders>
            <w:shd w:val="clear" w:color="000000" w:fill="92D050"/>
            <w:hideMark/>
          </w:tcPr>
          <w:p w14:paraId="5D2F2118" w14:textId="1A0F80D5" w:rsidR="00784353" w:rsidRPr="00784353" w:rsidRDefault="00784353" w:rsidP="003E156C">
            <w:pPr>
              <w:spacing w:after="0" w:line="240" w:lineRule="auto"/>
              <w:rPr>
                <w:rFonts w:cs="Calibri"/>
                <w:color w:val="000000"/>
                <w:sz w:val="16"/>
                <w:szCs w:val="16"/>
              </w:rPr>
            </w:pPr>
            <w:r w:rsidRPr="00784353">
              <w:rPr>
                <w:rFonts w:cs="Calibri"/>
                <w:color w:val="000000"/>
                <w:sz w:val="16"/>
                <w:szCs w:val="16"/>
              </w:rPr>
              <w:t>3</w:t>
            </w:r>
            <w:r w:rsidR="003E156C">
              <w:rPr>
                <w:rFonts w:cs="Calibri"/>
                <w:color w:val="000000"/>
                <w:sz w:val="16"/>
                <w:szCs w:val="16"/>
              </w:rPr>
              <w:t>9</w:t>
            </w:r>
            <w:r w:rsidRPr="00784353">
              <w:rPr>
                <w:rFonts w:cs="Calibri"/>
                <w:color w:val="000000"/>
                <w:sz w:val="16"/>
                <w:szCs w:val="16"/>
              </w:rPr>
              <w:t>. Penyediaan Jasa Komunikasi, Sumber Daya Air dan Listrik</w:t>
            </w:r>
          </w:p>
        </w:tc>
        <w:tc>
          <w:tcPr>
            <w:tcW w:w="2835" w:type="dxa"/>
            <w:tcBorders>
              <w:top w:val="nil"/>
              <w:left w:val="nil"/>
              <w:bottom w:val="single" w:sz="8" w:space="0" w:color="000000"/>
              <w:right w:val="single" w:sz="8" w:space="0" w:color="000000"/>
            </w:tcBorders>
            <w:shd w:val="clear" w:color="000000" w:fill="FFC000"/>
            <w:hideMark/>
          </w:tcPr>
          <w:p w14:paraId="74156AA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Jasa Komunikasi, Sumber Daya Air dan Listrik</w:t>
            </w:r>
          </w:p>
        </w:tc>
        <w:tc>
          <w:tcPr>
            <w:tcW w:w="1701" w:type="dxa"/>
            <w:tcBorders>
              <w:top w:val="nil"/>
              <w:left w:val="nil"/>
              <w:bottom w:val="single" w:sz="8" w:space="0" w:color="auto"/>
              <w:right w:val="single" w:sz="8" w:space="0" w:color="auto"/>
            </w:tcBorders>
            <w:shd w:val="clear" w:color="auto" w:fill="auto"/>
            <w:hideMark/>
          </w:tcPr>
          <w:p w14:paraId="74AABB0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Penyediaan Jasa Komunikasi, Sumber Daya Air dan Listrik yang Disediakan</w:t>
            </w:r>
          </w:p>
        </w:tc>
        <w:tc>
          <w:tcPr>
            <w:tcW w:w="1701" w:type="dxa"/>
            <w:tcBorders>
              <w:top w:val="nil"/>
              <w:left w:val="nil"/>
              <w:bottom w:val="single" w:sz="8" w:space="0" w:color="auto"/>
              <w:right w:val="single" w:sz="8" w:space="0" w:color="auto"/>
            </w:tcBorders>
            <w:shd w:val="clear" w:color="000000" w:fill="92D050"/>
            <w:hideMark/>
          </w:tcPr>
          <w:p w14:paraId="54D5D45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Penyediaan Jasa Komunikasi, Sumber Daya Air dan Listrik yang Disediakan</w:t>
            </w:r>
          </w:p>
        </w:tc>
        <w:tc>
          <w:tcPr>
            <w:tcW w:w="1701" w:type="dxa"/>
            <w:tcBorders>
              <w:top w:val="nil"/>
              <w:left w:val="nil"/>
              <w:bottom w:val="single" w:sz="8" w:space="0" w:color="auto"/>
              <w:right w:val="single" w:sz="8" w:space="0" w:color="auto"/>
            </w:tcBorders>
            <w:shd w:val="clear" w:color="000000" w:fill="92D050"/>
            <w:hideMark/>
          </w:tcPr>
          <w:p w14:paraId="2A3FA42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Penyediaan Jasa Komunikasi, Sumber Daya Air dan Listrik yang Disediakan</w:t>
            </w:r>
          </w:p>
        </w:tc>
        <w:tc>
          <w:tcPr>
            <w:tcW w:w="1134" w:type="dxa"/>
            <w:tcBorders>
              <w:top w:val="nil"/>
              <w:left w:val="nil"/>
              <w:bottom w:val="single" w:sz="8" w:space="0" w:color="auto"/>
              <w:right w:val="single" w:sz="8" w:space="0" w:color="auto"/>
            </w:tcBorders>
            <w:shd w:val="clear" w:color="auto" w:fill="auto"/>
            <w:noWrap/>
            <w:vAlign w:val="center"/>
            <w:hideMark/>
          </w:tcPr>
          <w:p w14:paraId="66898638" w14:textId="1F59B335"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7" w:type="dxa"/>
            <w:tcBorders>
              <w:top w:val="nil"/>
              <w:left w:val="nil"/>
              <w:bottom w:val="single" w:sz="8" w:space="0" w:color="auto"/>
              <w:right w:val="single" w:sz="8" w:space="0" w:color="auto"/>
            </w:tcBorders>
            <w:shd w:val="clear" w:color="000000" w:fill="92D050"/>
            <w:noWrap/>
            <w:vAlign w:val="center"/>
            <w:hideMark/>
          </w:tcPr>
          <w:p w14:paraId="44EEFD91" w14:textId="4F3CBFF6"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8" w:type="dxa"/>
            <w:tcBorders>
              <w:top w:val="nil"/>
              <w:left w:val="nil"/>
              <w:bottom w:val="single" w:sz="8" w:space="0" w:color="auto"/>
              <w:right w:val="single" w:sz="8" w:space="0" w:color="auto"/>
            </w:tcBorders>
            <w:shd w:val="clear" w:color="000000" w:fill="92D050"/>
            <w:noWrap/>
            <w:vAlign w:val="center"/>
            <w:hideMark/>
          </w:tcPr>
          <w:p w14:paraId="1F827ABF" w14:textId="689D13A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784353" w:rsidRPr="00784353" w14:paraId="0595F4F9" w14:textId="77777777" w:rsidTr="000E5EA3">
        <w:trPr>
          <w:trHeight w:val="1308"/>
        </w:trPr>
        <w:tc>
          <w:tcPr>
            <w:tcW w:w="1702" w:type="dxa"/>
            <w:tcBorders>
              <w:top w:val="nil"/>
              <w:left w:val="single" w:sz="8" w:space="0" w:color="auto"/>
              <w:bottom w:val="single" w:sz="8" w:space="0" w:color="auto"/>
              <w:right w:val="single" w:sz="8" w:space="0" w:color="auto"/>
            </w:tcBorders>
            <w:shd w:val="clear" w:color="auto" w:fill="auto"/>
            <w:hideMark/>
          </w:tcPr>
          <w:p w14:paraId="33423F90"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31. Penyediaan Jasa Pelayanan Umum Kantor</w:t>
            </w:r>
          </w:p>
        </w:tc>
        <w:tc>
          <w:tcPr>
            <w:tcW w:w="1701" w:type="dxa"/>
            <w:tcBorders>
              <w:top w:val="nil"/>
              <w:left w:val="nil"/>
              <w:bottom w:val="single" w:sz="8" w:space="0" w:color="auto"/>
              <w:right w:val="single" w:sz="8" w:space="0" w:color="auto"/>
            </w:tcBorders>
            <w:shd w:val="clear" w:color="000000" w:fill="92D050"/>
            <w:hideMark/>
          </w:tcPr>
          <w:p w14:paraId="0F8D37AE"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37. Penyediaan Jasa Pelayanan Umum Kantor</w:t>
            </w:r>
          </w:p>
        </w:tc>
        <w:tc>
          <w:tcPr>
            <w:tcW w:w="1701" w:type="dxa"/>
            <w:tcBorders>
              <w:top w:val="nil"/>
              <w:left w:val="nil"/>
              <w:bottom w:val="single" w:sz="8" w:space="0" w:color="auto"/>
              <w:right w:val="single" w:sz="8" w:space="0" w:color="auto"/>
            </w:tcBorders>
            <w:shd w:val="clear" w:color="000000" w:fill="92D050"/>
            <w:hideMark/>
          </w:tcPr>
          <w:p w14:paraId="379DC2D0" w14:textId="0525DF55" w:rsidR="00784353" w:rsidRPr="00784353" w:rsidRDefault="003E156C" w:rsidP="00784353">
            <w:pPr>
              <w:spacing w:after="0" w:line="240" w:lineRule="auto"/>
              <w:rPr>
                <w:rFonts w:cs="Calibri"/>
                <w:color w:val="000000"/>
                <w:sz w:val="16"/>
                <w:szCs w:val="16"/>
              </w:rPr>
            </w:pPr>
            <w:r>
              <w:rPr>
                <w:rFonts w:cs="Calibri"/>
                <w:color w:val="000000"/>
                <w:sz w:val="16"/>
                <w:szCs w:val="16"/>
              </w:rPr>
              <w:t>40</w:t>
            </w:r>
            <w:r w:rsidR="00784353" w:rsidRPr="00784353">
              <w:rPr>
                <w:rFonts w:cs="Calibri"/>
                <w:color w:val="000000"/>
                <w:sz w:val="16"/>
                <w:szCs w:val="16"/>
              </w:rPr>
              <w:t>. Penyediaan Jasa Pelayanan Umum Kantor</w:t>
            </w:r>
          </w:p>
        </w:tc>
        <w:tc>
          <w:tcPr>
            <w:tcW w:w="2835" w:type="dxa"/>
            <w:tcBorders>
              <w:top w:val="nil"/>
              <w:left w:val="nil"/>
              <w:bottom w:val="single" w:sz="8" w:space="0" w:color="000000"/>
              <w:right w:val="single" w:sz="8" w:space="0" w:color="000000"/>
            </w:tcBorders>
            <w:shd w:val="clear" w:color="000000" w:fill="FFC000"/>
            <w:hideMark/>
          </w:tcPr>
          <w:p w14:paraId="3A476CA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Jasa Pelayanan Umum Kantor</w:t>
            </w:r>
          </w:p>
        </w:tc>
        <w:tc>
          <w:tcPr>
            <w:tcW w:w="1701" w:type="dxa"/>
            <w:tcBorders>
              <w:top w:val="nil"/>
              <w:left w:val="nil"/>
              <w:bottom w:val="single" w:sz="8" w:space="0" w:color="auto"/>
              <w:right w:val="single" w:sz="8" w:space="0" w:color="auto"/>
            </w:tcBorders>
            <w:shd w:val="clear" w:color="auto" w:fill="auto"/>
            <w:hideMark/>
          </w:tcPr>
          <w:p w14:paraId="6120C46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Penyediaan Jasa Pelayanan Umum Kantor yang Disediakan</w:t>
            </w:r>
          </w:p>
        </w:tc>
        <w:tc>
          <w:tcPr>
            <w:tcW w:w="1701" w:type="dxa"/>
            <w:tcBorders>
              <w:top w:val="nil"/>
              <w:left w:val="nil"/>
              <w:bottom w:val="single" w:sz="8" w:space="0" w:color="auto"/>
              <w:right w:val="single" w:sz="8" w:space="0" w:color="auto"/>
            </w:tcBorders>
            <w:shd w:val="clear" w:color="000000" w:fill="92D050"/>
            <w:hideMark/>
          </w:tcPr>
          <w:p w14:paraId="411C371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Penyediaan Jasa Pelayanan Umum Kantor yang Disediakan</w:t>
            </w:r>
          </w:p>
        </w:tc>
        <w:tc>
          <w:tcPr>
            <w:tcW w:w="1701" w:type="dxa"/>
            <w:tcBorders>
              <w:top w:val="nil"/>
              <w:left w:val="nil"/>
              <w:bottom w:val="single" w:sz="8" w:space="0" w:color="auto"/>
              <w:right w:val="single" w:sz="8" w:space="0" w:color="auto"/>
            </w:tcBorders>
            <w:shd w:val="clear" w:color="000000" w:fill="92D050"/>
            <w:hideMark/>
          </w:tcPr>
          <w:p w14:paraId="7279DDE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Laporan Penyediaan Jasa Pelayanan Umum Kantor yang Disediakan</w:t>
            </w:r>
          </w:p>
        </w:tc>
        <w:tc>
          <w:tcPr>
            <w:tcW w:w="1134" w:type="dxa"/>
            <w:tcBorders>
              <w:top w:val="nil"/>
              <w:left w:val="nil"/>
              <w:bottom w:val="single" w:sz="8" w:space="0" w:color="auto"/>
              <w:right w:val="single" w:sz="8" w:space="0" w:color="auto"/>
            </w:tcBorders>
            <w:shd w:val="clear" w:color="auto" w:fill="auto"/>
            <w:noWrap/>
            <w:vAlign w:val="center"/>
            <w:hideMark/>
          </w:tcPr>
          <w:p w14:paraId="4843708A" w14:textId="12244501" w:rsidR="00784353" w:rsidRPr="00784353" w:rsidRDefault="00E70BBE" w:rsidP="00784353">
            <w:pPr>
              <w:spacing w:after="0" w:line="240" w:lineRule="auto"/>
              <w:jc w:val="center"/>
              <w:rPr>
                <w:rFonts w:cs="Calibri"/>
                <w:color w:val="000000"/>
                <w:sz w:val="16"/>
                <w:szCs w:val="16"/>
              </w:rPr>
            </w:pPr>
            <w:r>
              <w:rPr>
                <w:rFonts w:cs="Calibri"/>
                <w:color w:val="000000"/>
                <w:sz w:val="16"/>
                <w:szCs w:val="16"/>
              </w:rPr>
              <w:t>L</w:t>
            </w:r>
            <w:r w:rsidR="00784353" w:rsidRPr="00784353">
              <w:rPr>
                <w:rFonts w:cs="Calibri"/>
                <w:color w:val="000000"/>
                <w:sz w:val="16"/>
                <w:szCs w:val="16"/>
              </w:rPr>
              <w:t>aporan</w:t>
            </w:r>
          </w:p>
        </w:tc>
        <w:tc>
          <w:tcPr>
            <w:tcW w:w="1417" w:type="dxa"/>
            <w:tcBorders>
              <w:top w:val="nil"/>
              <w:left w:val="nil"/>
              <w:bottom w:val="single" w:sz="8" w:space="0" w:color="auto"/>
              <w:right w:val="single" w:sz="8" w:space="0" w:color="auto"/>
            </w:tcBorders>
            <w:shd w:val="clear" w:color="000000" w:fill="92D050"/>
            <w:noWrap/>
            <w:vAlign w:val="center"/>
            <w:hideMark/>
          </w:tcPr>
          <w:p w14:paraId="5E4134D3" w14:textId="1477E526"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c>
          <w:tcPr>
            <w:tcW w:w="1418" w:type="dxa"/>
            <w:tcBorders>
              <w:top w:val="nil"/>
              <w:left w:val="nil"/>
              <w:bottom w:val="single" w:sz="8" w:space="0" w:color="auto"/>
              <w:right w:val="single" w:sz="8" w:space="0" w:color="auto"/>
            </w:tcBorders>
            <w:shd w:val="clear" w:color="000000" w:fill="92D050"/>
            <w:noWrap/>
            <w:vAlign w:val="center"/>
            <w:hideMark/>
          </w:tcPr>
          <w:p w14:paraId="06946290" w14:textId="569E959B"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Laporan</w:t>
            </w:r>
          </w:p>
        </w:tc>
      </w:tr>
      <w:tr w:rsidR="000E16DC" w:rsidRPr="00784353" w14:paraId="703A806B" w14:textId="77777777" w:rsidTr="000E5EA3">
        <w:trPr>
          <w:trHeight w:val="897"/>
        </w:trPr>
        <w:tc>
          <w:tcPr>
            <w:tcW w:w="1702" w:type="dxa"/>
            <w:tcBorders>
              <w:top w:val="nil"/>
              <w:left w:val="single" w:sz="8" w:space="0" w:color="auto"/>
              <w:bottom w:val="single" w:sz="8" w:space="0" w:color="auto"/>
              <w:right w:val="single" w:sz="8" w:space="0" w:color="auto"/>
            </w:tcBorders>
            <w:shd w:val="clear" w:color="auto" w:fill="B4C6E7" w:themeFill="accent5" w:themeFillTint="66"/>
          </w:tcPr>
          <w:p w14:paraId="376F2B86" w14:textId="7576C9E2" w:rsidR="000E16DC" w:rsidRPr="00784353" w:rsidRDefault="000E16DC" w:rsidP="000E16DC">
            <w:pPr>
              <w:spacing w:after="0" w:line="240" w:lineRule="auto"/>
              <w:rPr>
                <w:rFonts w:cs="Calibri"/>
                <w:b/>
                <w:bCs/>
                <w:color w:val="000000"/>
                <w:sz w:val="16"/>
                <w:szCs w:val="16"/>
              </w:rPr>
            </w:pPr>
            <w:r w:rsidRPr="00784353">
              <w:rPr>
                <w:rFonts w:cs="Calibri"/>
                <w:color w:val="000000"/>
                <w:sz w:val="16"/>
                <w:szCs w:val="16"/>
              </w:rPr>
              <w:lastRenderedPageBreak/>
              <w:t> </w:t>
            </w:r>
          </w:p>
        </w:tc>
        <w:tc>
          <w:tcPr>
            <w:tcW w:w="1701" w:type="dxa"/>
            <w:tcBorders>
              <w:top w:val="nil"/>
              <w:left w:val="nil"/>
              <w:bottom w:val="single" w:sz="8" w:space="0" w:color="auto"/>
              <w:right w:val="single" w:sz="8" w:space="0" w:color="auto"/>
            </w:tcBorders>
            <w:shd w:val="clear" w:color="auto" w:fill="B4C6E7" w:themeFill="accent5" w:themeFillTint="66"/>
          </w:tcPr>
          <w:p w14:paraId="3EE57205" w14:textId="692BEB65" w:rsidR="000E16DC" w:rsidRPr="00784353" w:rsidRDefault="000E16DC" w:rsidP="000E16DC">
            <w:pPr>
              <w:spacing w:after="0" w:line="240" w:lineRule="auto"/>
              <w:rPr>
                <w:rFonts w:cs="Calibri"/>
                <w:b/>
                <w:bCs/>
                <w:color w:val="000000"/>
                <w:sz w:val="16"/>
                <w:szCs w:val="16"/>
              </w:rPr>
            </w:pPr>
            <w:r w:rsidRPr="00784353">
              <w:rPr>
                <w:rFonts w:cs="Calibri"/>
                <w:color w:val="000000"/>
                <w:sz w:val="16"/>
                <w:szCs w:val="16"/>
              </w:rPr>
              <w:t> </w:t>
            </w:r>
          </w:p>
        </w:tc>
        <w:tc>
          <w:tcPr>
            <w:tcW w:w="1701" w:type="dxa"/>
            <w:tcBorders>
              <w:top w:val="nil"/>
              <w:left w:val="nil"/>
              <w:bottom w:val="single" w:sz="8" w:space="0" w:color="auto"/>
              <w:right w:val="single" w:sz="8" w:space="0" w:color="auto"/>
            </w:tcBorders>
            <w:shd w:val="clear" w:color="auto" w:fill="B4C6E7" w:themeFill="accent5" w:themeFillTint="66"/>
          </w:tcPr>
          <w:p w14:paraId="03540874" w14:textId="54F26B1D" w:rsidR="000E16DC" w:rsidRPr="00784353" w:rsidRDefault="000E16DC" w:rsidP="000E16DC">
            <w:pPr>
              <w:spacing w:after="0" w:line="240" w:lineRule="auto"/>
              <w:rPr>
                <w:rFonts w:cs="Calibri"/>
                <w:b/>
                <w:bCs/>
                <w:color w:val="000000"/>
                <w:sz w:val="16"/>
                <w:szCs w:val="16"/>
              </w:rPr>
            </w:pPr>
            <w:r w:rsidRPr="00784353">
              <w:rPr>
                <w:rFonts w:cs="Calibri"/>
                <w:color w:val="000000"/>
                <w:sz w:val="16"/>
                <w:szCs w:val="16"/>
              </w:rPr>
              <w:t> </w:t>
            </w:r>
          </w:p>
        </w:tc>
        <w:tc>
          <w:tcPr>
            <w:tcW w:w="2835" w:type="dxa"/>
            <w:tcBorders>
              <w:top w:val="nil"/>
              <w:left w:val="nil"/>
              <w:bottom w:val="single" w:sz="8" w:space="0" w:color="000000"/>
              <w:right w:val="single" w:sz="8" w:space="0" w:color="000000"/>
            </w:tcBorders>
            <w:shd w:val="clear" w:color="auto" w:fill="B4C6E7" w:themeFill="accent5" w:themeFillTint="66"/>
          </w:tcPr>
          <w:p w14:paraId="49D50D6D" w14:textId="7304272D" w:rsidR="000E16DC" w:rsidRPr="00784353" w:rsidRDefault="000E16DC" w:rsidP="000E16DC">
            <w:pPr>
              <w:spacing w:after="0" w:line="240" w:lineRule="auto"/>
              <w:rPr>
                <w:rFonts w:cs="Calibri"/>
                <w:b/>
                <w:bCs/>
                <w:color w:val="000000"/>
                <w:sz w:val="16"/>
                <w:szCs w:val="16"/>
              </w:rPr>
            </w:pPr>
            <w:r w:rsidRPr="00784353">
              <w:rPr>
                <w:rFonts w:cs="Calibri"/>
                <w:color w:val="000000"/>
                <w:sz w:val="16"/>
                <w:szCs w:val="16"/>
              </w:rPr>
              <w:t> </w:t>
            </w:r>
          </w:p>
        </w:tc>
        <w:tc>
          <w:tcPr>
            <w:tcW w:w="1701" w:type="dxa"/>
            <w:tcBorders>
              <w:top w:val="nil"/>
              <w:left w:val="nil"/>
              <w:bottom w:val="single" w:sz="8" w:space="0" w:color="auto"/>
              <w:right w:val="single" w:sz="8" w:space="0" w:color="auto"/>
            </w:tcBorders>
            <w:shd w:val="clear" w:color="auto" w:fill="B4C6E7" w:themeFill="accent5" w:themeFillTint="66"/>
          </w:tcPr>
          <w:p w14:paraId="0D70ECCA" w14:textId="015FDBEB" w:rsidR="000E16DC" w:rsidRPr="00784353" w:rsidRDefault="000E16DC" w:rsidP="000E16DC">
            <w:pPr>
              <w:spacing w:after="0" w:line="240" w:lineRule="auto"/>
              <w:rPr>
                <w:rFonts w:cs="Calibri"/>
                <w:b/>
                <w:bCs/>
                <w:color w:val="000000"/>
                <w:sz w:val="16"/>
                <w:szCs w:val="16"/>
              </w:rPr>
            </w:pPr>
            <w:r w:rsidRPr="00784353">
              <w:rPr>
                <w:rFonts w:cs="Calibri"/>
                <w:b/>
                <w:bCs/>
                <w:color w:val="000000"/>
                <w:sz w:val="16"/>
                <w:szCs w:val="16"/>
              </w:rPr>
              <w:t>IP : Optimalisasi Pelayanan Administrasi Perkantoran</w:t>
            </w:r>
          </w:p>
        </w:tc>
        <w:tc>
          <w:tcPr>
            <w:tcW w:w="1701" w:type="dxa"/>
            <w:tcBorders>
              <w:top w:val="nil"/>
              <w:left w:val="nil"/>
              <w:bottom w:val="single" w:sz="8" w:space="0" w:color="auto"/>
              <w:right w:val="single" w:sz="8" w:space="0" w:color="auto"/>
            </w:tcBorders>
            <w:shd w:val="clear" w:color="auto" w:fill="B4C6E7" w:themeFill="accent5" w:themeFillTint="66"/>
          </w:tcPr>
          <w:p w14:paraId="4038B1DD" w14:textId="55846F81" w:rsidR="000E16DC" w:rsidRPr="00784353" w:rsidRDefault="000E16DC" w:rsidP="000E16DC">
            <w:pPr>
              <w:spacing w:after="0" w:line="240" w:lineRule="auto"/>
              <w:rPr>
                <w:rFonts w:cs="Calibri"/>
                <w:b/>
                <w:bCs/>
                <w:color w:val="000000"/>
                <w:sz w:val="16"/>
                <w:szCs w:val="16"/>
              </w:rPr>
            </w:pPr>
            <w:r w:rsidRPr="00784353">
              <w:rPr>
                <w:rFonts w:cs="Calibri"/>
                <w:b/>
                <w:bCs/>
                <w:color w:val="000000"/>
                <w:sz w:val="16"/>
                <w:szCs w:val="16"/>
              </w:rPr>
              <w:t>IP : Optimalisasi Pelayanan Administrasi Perkantoran</w:t>
            </w:r>
          </w:p>
        </w:tc>
        <w:tc>
          <w:tcPr>
            <w:tcW w:w="1701" w:type="dxa"/>
            <w:tcBorders>
              <w:top w:val="nil"/>
              <w:left w:val="nil"/>
              <w:bottom w:val="single" w:sz="8" w:space="0" w:color="auto"/>
              <w:right w:val="single" w:sz="8" w:space="0" w:color="auto"/>
            </w:tcBorders>
            <w:shd w:val="clear" w:color="auto" w:fill="00B0F0"/>
          </w:tcPr>
          <w:p w14:paraId="5A0C32C4" w14:textId="70EE88D8" w:rsidR="000E16DC" w:rsidRPr="00784353" w:rsidRDefault="000E16DC" w:rsidP="000E16DC">
            <w:pPr>
              <w:spacing w:after="0" w:line="240" w:lineRule="auto"/>
              <w:rPr>
                <w:rFonts w:cs="Calibri"/>
                <w:b/>
                <w:bCs/>
                <w:color w:val="000000"/>
                <w:sz w:val="16"/>
                <w:szCs w:val="16"/>
              </w:rPr>
            </w:pPr>
            <w:r w:rsidRPr="00784353">
              <w:rPr>
                <w:rFonts w:cs="Calibri"/>
                <w:b/>
                <w:bCs/>
                <w:color w:val="000000"/>
                <w:sz w:val="16"/>
                <w:szCs w:val="16"/>
              </w:rPr>
              <w:t xml:space="preserve">IP : </w:t>
            </w:r>
            <w:r w:rsidR="006C7025" w:rsidRPr="006C7025">
              <w:rPr>
                <w:rFonts w:cs="Calibri"/>
                <w:b/>
                <w:bCs/>
                <w:color w:val="000000"/>
                <w:sz w:val="16"/>
                <w:szCs w:val="16"/>
              </w:rPr>
              <w:t>Persentase Pengelolaan Barang Milik Daerah yang Akuntabel</w:t>
            </w:r>
          </w:p>
        </w:tc>
        <w:tc>
          <w:tcPr>
            <w:tcW w:w="1134" w:type="dxa"/>
            <w:tcBorders>
              <w:top w:val="nil"/>
              <w:left w:val="nil"/>
              <w:bottom w:val="single" w:sz="8" w:space="0" w:color="auto"/>
              <w:right w:val="single" w:sz="8" w:space="0" w:color="auto"/>
            </w:tcBorders>
            <w:shd w:val="clear" w:color="auto" w:fill="B4C6E7" w:themeFill="accent5" w:themeFillTint="66"/>
            <w:vAlign w:val="center"/>
          </w:tcPr>
          <w:p w14:paraId="21046DFC" w14:textId="7CBF63CD" w:rsidR="000E16DC" w:rsidRPr="00784353" w:rsidRDefault="000E16DC" w:rsidP="000E16DC">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auto" w:fill="B4C6E7" w:themeFill="accent5" w:themeFillTint="66"/>
            <w:vAlign w:val="center"/>
          </w:tcPr>
          <w:p w14:paraId="41FC1BC9" w14:textId="5564B512" w:rsidR="000E16DC" w:rsidRPr="00784353" w:rsidRDefault="000E16DC" w:rsidP="000E16DC">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tcPr>
          <w:p w14:paraId="7FC2D38B" w14:textId="13834849" w:rsidR="000E16DC" w:rsidRPr="00784353" w:rsidRDefault="000E16DC" w:rsidP="000E16DC">
            <w:pPr>
              <w:spacing w:after="0" w:line="240" w:lineRule="auto"/>
              <w:jc w:val="center"/>
              <w:rPr>
                <w:rFonts w:cs="Calibri"/>
                <w:b/>
                <w:bCs/>
                <w:color w:val="000000"/>
                <w:sz w:val="16"/>
                <w:szCs w:val="16"/>
              </w:rPr>
            </w:pPr>
            <w:r w:rsidRPr="00784353">
              <w:rPr>
                <w:rFonts w:cs="Calibri"/>
                <w:b/>
                <w:bCs/>
                <w:color w:val="000000"/>
                <w:sz w:val="16"/>
                <w:szCs w:val="16"/>
              </w:rPr>
              <w:t>%</w:t>
            </w:r>
          </w:p>
        </w:tc>
      </w:tr>
      <w:tr w:rsidR="00784353" w:rsidRPr="00784353" w14:paraId="67CF24C4" w14:textId="77777777" w:rsidTr="000E5EA3">
        <w:trPr>
          <w:trHeight w:val="1108"/>
        </w:trPr>
        <w:tc>
          <w:tcPr>
            <w:tcW w:w="1702" w:type="dxa"/>
            <w:tcBorders>
              <w:top w:val="nil"/>
              <w:left w:val="single" w:sz="8" w:space="0" w:color="auto"/>
              <w:bottom w:val="single" w:sz="8" w:space="0" w:color="auto"/>
              <w:right w:val="single" w:sz="8" w:space="0" w:color="auto"/>
            </w:tcBorders>
            <w:shd w:val="clear" w:color="000000" w:fill="A9D08E"/>
            <w:hideMark/>
          </w:tcPr>
          <w:p w14:paraId="64E3B2F2"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10. Kegiatan Pemeliharaan Barang Milik Daerah Penunjang Urusan Pemerintahan Daerah</w:t>
            </w:r>
          </w:p>
        </w:tc>
        <w:tc>
          <w:tcPr>
            <w:tcW w:w="1701" w:type="dxa"/>
            <w:tcBorders>
              <w:top w:val="nil"/>
              <w:left w:val="nil"/>
              <w:bottom w:val="single" w:sz="8" w:space="0" w:color="auto"/>
              <w:right w:val="single" w:sz="8" w:space="0" w:color="auto"/>
            </w:tcBorders>
            <w:shd w:val="clear" w:color="000000" w:fill="92D050"/>
            <w:hideMark/>
          </w:tcPr>
          <w:p w14:paraId="0E54DA7D"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12. Kegiatan Pemeliharaan Barang Milik Daerah Penunjang Urusan Pemerintahan Daerah</w:t>
            </w:r>
          </w:p>
        </w:tc>
        <w:tc>
          <w:tcPr>
            <w:tcW w:w="1701" w:type="dxa"/>
            <w:tcBorders>
              <w:top w:val="nil"/>
              <w:left w:val="nil"/>
              <w:bottom w:val="single" w:sz="8" w:space="0" w:color="auto"/>
              <w:right w:val="single" w:sz="8" w:space="0" w:color="auto"/>
            </w:tcBorders>
            <w:shd w:val="clear" w:color="000000" w:fill="92D050"/>
            <w:hideMark/>
          </w:tcPr>
          <w:p w14:paraId="684EA87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12. Kegiatan Pemeliharaan Barang Milik Daerah Penunjang Urusan Pemerintahan Daerah</w:t>
            </w:r>
          </w:p>
        </w:tc>
        <w:tc>
          <w:tcPr>
            <w:tcW w:w="2835" w:type="dxa"/>
            <w:tcBorders>
              <w:top w:val="nil"/>
              <w:left w:val="nil"/>
              <w:bottom w:val="single" w:sz="8" w:space="0" w:color="000000"/>
              <w:right w:val="single" w:sz="8" w:space="0" w:color="000000"/>
            </w:tcBorders>
            <w:shd w:val="clear" w:color="000000" w:fill="FFC000"/>
            <w:hideMark/>
          </w:tcPr>
          <w:p w14:paraId="2CA14914"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Terpeliharanya Barang Milik Daerah Penunjang Urusan Pemerintahan Daerah</w:t>
            </w:r>
          </w:p>
        </w:tc>
        <w:tc>
          <w:tcPr>
            <w:tcW w:w="1701" w:type="dxa"/>
            <w:tcBorders>
              <w:top w:val="nil"/>
              <w:left w:val="nil"/>
              <w:bottom w:val="single" w:sz="8" w:space="0" w:color="auto"/>
              <w:right w:val="single" w:sz="8" w:space="0" w:color="auto"/>
            </w:tcBorders>
            <w:shd w:val="clear" w:color="000000" w:fill="A9D08E"/>
            <w:hideMark/>
          </w:tcPr>
          <w:p w14:paraId="427D3D10"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Persentase Pemeliiharaan Barang Milik Daerah Penunjang Urusan </w:t>
            </w:r>
          </w:p>
        </w:tc>
        <w:tc>
          <w:tcPr>
            <w:tcW w:w="1701" w:type="dxa"/>
            <w:tcBorders>
              <w:top w:val="nil"/>
              <w:left w:val="nil"/>
              <w:bottom w:val="single" w:sz="8" w:space="0" w:color="auto"/>
              <w:right w:val="single" w:sz="8" w:space="0" w:color="auto"/>
            </w:tcBorders>
            <w:shd w:val="clear" w:color="000000" w:fill="92D050"/>
            <w:hideMark/>
          </w:tcPr>
          <w:p w14:paraId="599C5C83" w14:textId="77777777" w:rsidR="00784353" w:rsidRPr="00784353" w:rsidRDefault="00784353" w:rsidP="00784353">
            <w:pPr>
              <w:spacing w:after="0" w:line="240" w:lineRule="auto"/>
              <w:rPr>
                <w:rFonts w:cs="Calibri"/>
                <w:b/>
                <w:bCs/>
                <w:color w:val="000000"/>
                <w:sz w:val="16"/>
                <w:szCs w:val="16"/>
              </w:rPr>
            </w:pPr>
            <w:r w:rsidRPr="00784353">
              <w:rPr>
                <w:rFonts w:cs="Calibri"/>
                <w:b/>
                <w:bCs/>
                <w:color w:val="000000"/>
                <w:sz w:val="16"/>
                <w:szCs w:val="16"/>
              </w:rPr>
              <w:t xml:space="preserve">Persentase Pemeliiharaan Barang Milik Daerah Penunjang Urusan </w:t>
            </w:r>
          </w:p>
        </w:tc>
        <w:tc>
          <w:tcPr>
            <w:tcW w:w="1701" w:type="dxa"/>
            <w:tcBorders>
              <w:top w:val="nil"/>
              <w:left w:val="nil"/>
              <w:bottom w:val="single" w:sz="8" w:space="0" w:color="auto"/>
              <w:right w:val="single" w:sz="8" w:space="0" w:color="auto"/>
            </w:tcBorders>
            <w:shd w:val="clear" w:color="auto" w:fill="00B0F0"/>
            <w:hideMark/>
          </w:tcPr>
          <w:p w14:paraId="5E95F54A" w14:textId="062DD451" w:rsidR="00784353" w:rsidRPr="00784353" w:rsidRDefault="00A3216E" w:rsidP="00784353">
            <w:pPr>
              <w:spacing w:after="0" w:line="240" w:lineRule="auto"/>
              <w:rPr>
                <w:rFonts w:cs="Calibri"/>
                <w:b/>
                <w:bCs/>
                <w:color w:val="000000"/>
                <w:sz w:val="16"/>
                <w:szCs w:val="16"/>
              </w:rPr>
            </w:pPr>
            <w:r w:rsidRPr="00A3216E">
              <w:rPr>
                <w:rFonts w:cs="Calibri"/>
                <w:b/>
                <w:bCs/>
                <w:color w:val="000000"/>
                <w:sz w:val="16"/>
                <w:szCs w:val="16"/>
              </w:rPr>
              <w:t>Jumlah Laporan Pemeliharaan Barang Milik Daerah yang dipelihara</w:t>
            </w:r>
          </w:p>
        </w:tc>
        <w:tc>
          <w:tcPr>
            <w:tcW w:w="1134" w:type="dxa"/>
            <w:tcBorders>
              <w:top w:val="nil"/>
              <w:left w:val="nil"/>
              <w:bottom w:val="single" w:sz="8" w:space="0" w:color="auto"/>
              <w:right w:val="single" w:sz="8" w:space="0" w:color="auto"/>
            </w:tcBorders>
            <w:shd w:val="clear" w:color="000000" w:fill="A9D08E"/>
            <w:vAlign w:val="center"/>
            <w:hideMark/>
          </w:tcPr>
          <w:p w14:paraId="39F000B5" w14:textId="1CDE3AFF"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7" w:type="dxa"/>
            <w:tcBorders>
              <w:top w:val="nil"/>
              <w:left w:val="nil"/>
              <w:bottom w:val="single" w:sz="8" w:space="0" w:color="auto"/>
              <w:right w:val="single" w:sz="8" w:space="0" w:color="auto"/>
            </w:tcBorders>
            <w:shd w:val="clear" w:color="000000" w:fill="92D050"/>
            <w:vAlign w:val="center"/>
            <w:hideMark/>
          </w:tcPr>
          <w:p w14:paraId="4757FE03" w14:textId="1489FA64" w:rsidR="00784353" w:rsidRPr="00784353" w:rsidRDefault="00784353" w:rsidP="00784353">
            <w:pPr>
              <w:spacing w:after="0" w:line="240" w:lineRule="auto"/>
              <w:jc w:val="center"/>
              <w:rPr>
                <w:rFonts w:cs="Calibri"/>
                <w:b/>
                <w:bCs/>
                <w:color w:val="000000"/>
                <w:sz w:val="16"/>
                <w:szCs w:val="16"/>
              </w:rPr>
            </w:pPr>
            <w:r w:rsidRPr="00784353">
              <w:rPr>
                <w:rFonts w:cs="Calibri"/>
                <w:b/>
                <w:bCs/>
                <w:color w:val="000000"/>
                <w:sz w:val="16"/>
                <w:szCs w:val="16"/>
              </w:rPr>
              <w:t>%</w:t>
            </w:r>
          </w:p>
        </w:tc>
        <w:tc>
          <w:tcPr>
            <w:tcW w:w="1418" w:type="dxa"/>
            <w:tcBorders>
              <w:top w:val="nil"/>
              <w:left w:val="nil"/>
              <w:bottom w:val="single" w:sz="8" w:space="0" w:color="auto"/>
              <w:right w:val="single" w:sz="8" w:space="0" w:color="auto"/>
            </w:tcBorders>
            <w:shd w:val="clear" w:color="auto" w:fill="00B0F0"/>
            <w:vAlign w:val="center"/>
            <w:hideMark/>
          </w:tcPr>
          <w:p w14:paraId="15B8A643" w14:textId="7E254556" w:rsidR="00784353" w:rsidRPr="00784353" w:rsidRDefault="00A3216E" w:rsidP="00784353">
            <w:pPr>
              <w:spacing w:after="0" w:line="240" w:lineRule="auto"/>
              <w:jc w:val="center"/>
              <w:rPr>
                <w:rFonts w:cs="Calibri"/>
                <w:b/>
                <w:bCs/>
                <w:color w:val="000000"/>
                <w:sz w:val="16"/>
                <w:szCs w:val="16"/>
              </w:rPr>
            </w:pPr>
            <w:r>
              <w:rPr>
                <w:rFonts w:cs="Calibri"/>
                <w:b/>
                <w:bCs/>
                <w:color w:val="000000"/>
                <w:sz w:val="16"/>
                <w:szCs w:val="16"/>
              </w:rPr>
              <w:t>Laporan</w:t>
            </w:r>
          </w:p>
        </w:tc>
      </w:tr>
      <w:tr w:rsidR="00784353" w:rsidRPr="00784353" w14:paraId="37130235" w14:textId="77777777" w:rsidTr="000E5EA3">
        <w:trPr>
          <w:trHeight w:val="1519"/>
        </w:trPr>
        <w:tc>
          <w:tcPr>
            <w:tcW w:w="1702" w:type="dxa"/>
            <w:tcBorders>
              <w:top w:val="nil"/>
              <w:left w:val="single" w:sz="8" w:space="0" w:color="auto"/>
              <w:bottom w:val="single" w:sz="8" w:space="0" w:color="auto"/>
              <w:right w:val="single" w:sz="8" w:space="0" w:color="auto"/>
            </w:tcBorders>
            <w:shd w:val="clear" w:color="auto" w:fill="auto"/>
            <w:hideMark/>
          </w:tcPr>
          <w:p w14:paraId="10C25789"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32. Penyediaan Jasa Pemeliharaan, Biaya Pemeliharaan dan Pajak Kendaraan Perorangan Dinas atau Kendaraan Dinas Jabatan</w:t>
            </w:r>
          </w:p>
        </w:tc>
        <w:tc>
          <w:tcPr>
            <w:tcW w:w="1701" w:type="dxa"/>
            <w:tcBorders>
              <w:top w:val="nil"/>
              <w:left w:val="nil"/>
              <w:bottom w:val="single" w:sz="8" w:space="0" w:color="auto"/>
              <w:right w:val="single" w:sz="8" w:space="0" w:color="auto"/>
            </w:tcBorders>
            <w:shd w:val="clear" w:color="000000" w:fill="92D050"/>
            <w:hideMark/>
          </w:tcPr>
          <w:p w14:paraId="0AA4DE9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38. Penyediaan Jasa Pemeliharaan, Biaya Pemeliharaan dan Pajak Kendaraan Perorangan Dinas atau Kendaraan Dinas Jabatan</w:t>
            </w:r>
          </w:p>
        </w:tc>
        <w:tc>
          <w:tcPr>
            <w:tcW w:w="1701" w:type="dxa"/>
            <w:tcBorders>
              <w:top w:val="nil"/>
              <w:left w:val="nil"/>
              <w:bottom w:val="single" w:sz="8" w:space="0" w:color="auto"/>
              <w:right w:val="single" w:sz="8" w:space="0" w:color="auto"/>
            </w:tcBorders>
            <w:shd w:val="clear" w:color="000000" w:fill="92D050"/>
            <w:hideMark/>
          </w:tcPr>
          <w:p w14:paraId="71FB1233" w14:textId="1E729242" w:rsidR="00784353" w:rsidRPr="00784353" w:rsidRDefault="00F35C67" w:rsidP="00F35C67">
            <w:pPr>
              <w:spacing w:after="0" w:line="240" w:lineRule="auto"/>
              <w:rPr>
                <w:rFonts w:cs="Calibri"/>
                <w:color w:val="000000"/>
                <w:sz w:val="16"/>
                <w:szCs w:val="16"/>
              </w:rPr>
            </w:pPr>
            <w:r>
              <w:rPr>
                <w:rFonts w:cs="Calibri"/>
                <w:color w:val="000000"/>
                <w:sz w:val="16"/>
                <w:szCs w:val="16"/>
              </w:rPr>
              <w:t>41</w:t>
            </w:r>
            <w:r w:rsidR="00784353" w:rsidRPr="00784353">
              <w:rPr>
                <w:rFonts w:cs="Calibri"/>
                <w:color w:val="000000"/>
                <w:sz w:val="16"/>
                <w:szCs w:val="16"/>
              </w:rPr>
              <w:t>. Penyediaan Jasa Pemeliharaan, Biaya Pemeliharaan dan Pajak Kendaraan Perorangan Dinas atau Kendaraan Dinas Jabatan</w:t>
            </w:r>
          </w:p>
        </w:tc>
        <w:tc>
          <w:tcPr>
            <w:tcW w:w="2835" w:type="dxa"/>
            <w:tcBorders>
              <w:top w:val="nil"/>
              <w:left w:val="nil"/>
              <w:bottom w:val="single" w:sz="8" w:space="0" w:color="000000"/>
              <w:right w:val="single" w:sz="8" w:space="0" w:color="000000"/>
            </w:tcBorders>
            <w:shd w:val="clear" w:color="000000" w:fill="FFC000"/>
            <w:hideMark/>
          </w:tcPr>
          <w:p w14:paraId="47F6313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Tersedianya Jasa Pemeliharaan,Biaya Pemeliharaan dan Pajak Kendaraan Perorangan Dinas atau Kendaraaan Dinas Jabatan</w:t>
            </w:r>
          </w:p>
        </w:tc>
        <w:tc>
          <w:tcPr>
            <w:tcW w:w="1701" w:type="dxa"/>
            <w:tcBorders>
              <w:top w:val="nil"/>
              <w:left w:val="nil"/>
              <w:bottom w:val="single" w:sz="8" w:space="0" w:color="auto"/>
              <w:right w:val="single" w:sz="8" w:space="0" w:color="auto"/>
            </w:tcBorders>
            <w:shd w:val="clear" w:color="auto" w:fill="auto"/>
            <w:hideMark/>
          </w:tcPr>
          <w:p w14:paraId="4ACA695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Kendaraan Perorangan Dinas atau Kendaraan Dinas Jabatan yang Dipelihara dan Dibayarkan Pajaknya</w:t>
            </w:r>
          </w:p>
        </w:tc>
        <w:tc>
          <w:tcPr>
            <w:tcW w:w="1701" w:type="dxa"/>
            <w:tcBorders>
              <w:top w:val="nil"/>
              <w:left w:val="nil"/>
              <w:bottom w:val="single" w:sz="8" w:space="0" w:color="auto"/>
              <w:right w:val="single" w:sz="8" w:space="0" w:color="auto"/>
            </w:tcBorders>
            <w:shd w:val="clear" w:color="000000" w:fill="92D050"/>
            <w:hideMark/>
          </w:tcPr>
          <w:p w14:paraId="5237F317"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Kendaraan Perorangan Dinas atau Kendaraan Dinas Jabatan yang Dipelihara dan Dibayarkan Pajaknya</w:t>
            </w:r>
          </w:p>
        </w:tc>
        <w:tc>
          <w:tcPr>
            <w:tcW w:w="1701" w:type="dxa"/>
            <w:tcBorders>
              <w:top w:val="nil"/>
              <w:left w:val="nil"/>
              <w:bottom w:val="single" w:sz="8" w:space="0" w:color="auto"/>
              <w:right w:val="single" w:sz="8" w:space="0" w:color="auto"/>
            </w:tcBorders>
            <w:shd w:val="clear" w:color="000000" w:fill="92D050"/>
            <w:hideMark/>
          </w:tcPr>
          <w:p w14:paraId="477593F2"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Kendaraan Perorangan Dinas atau Kendaraan Dinas Jabatan yang Dipelihara dan Dibayarkan Pajaknya</w:t>
            </w:r>
          </w:p>
        </w:tc>
        <w:tc>
          <w:tcPr>
            <w:tcW w:w="1134" w:type="dxa"/>
            <w:tcBorders>
              <w:top w:val="nil"/>
              <w:left w:val="nil"/>
              <w:bottom w:val="single" w:sz="8" w:space="0" w:color="auto"/>
              <w:right w:val="single" w:sz="8" w:space="0" w:color="auto"/>
            </w:tcBorders>
            <w:shd w:val="clear" w:color="auto" w:fill="auto"/>
            <w:vAlign w:val="center"/>
            <w:hideMark/>
          </w:tcPr>
          <w:p w14:paraId="04B9758C" w14:textId="179C6529"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7" w:type="dxa"/>
            <w:tcBorders>
              <w:top w:val="nil"/>
              <w:left w:val="nil"/>
              <w:bottom w:val="single" w:sz="8" w:space="0" w:color="auto"/>
              <w:right w:val="single" w:sz="8" w:space="0" w:color="auto"/>
            </w:tcBorders>
            <w:shd w:val="clear" w:color="000000" w:fill="FFFF00"/>
            <w:vAlign w:val="center"/>
            <w:hideMark/>
          </w:tcPr>
          <w:p w14:paraId="59DF2C09" w14:textId="65E19B80"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8" w:type="dxa"/>
            <w:tcBorders>
              <w:top w:val="nil"/>
              <w:left w:val="nil"/>
              <w:bottom w:val="single" w:sz="8" w:space="0" w:color="auto"/>
              <w:right w:val="single" w:sz="8" w:space="0" w:color="auto"/>
            </w:tcBorders>
            <w:shd w:val="clear" w:color="000000" w:fill="FFFF00"/>
            <w:vAlign w:val="center"/>
            <w:hideMark/>
          </w:tcPr>
          <w:p w14:paraId="61A94D9A" w14:textId="1B1773E4"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r>
      <w:tr w:rsidR="00784353" w:rsidRPr="00784353" w14:paraId="1C1B8186" w14:textId="77777777" w:rsidTr="000E5EA3">
        <w:trPr>
          <w:trHeight w:val="716"/>
        </w:trPr>
        <w:tc>
          <w:tcPr>
            <w:tcW w:w="1702" w:type="dxa"/>
            <w:tcBorders>
              <w:top w:val="nil"/>
              <w:left w:val="single" w:sz="8" w:space="0" w:color="auto"/>
              <w:bottom w:val="single" w:sz="8" w:space="0" w:color="auto"/>
              <w:right w:val="single" w:sz="8" w:space="0" w:color="auto"/>
            </w:tcBorders>
            <w:shd w:val="clear" w:color="auto" w:fill="auto"/>
            <w:hideMark/>
          </w:tcPr>
          <w:p w14:paraId="6F488F5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33. Pemeliharaan Peralatan dan Mesin Lainnya</w:t>
            </w:r>
          </w:p>
        </w:tc>
        <w:tc>
          <w:tcPr>
            <w:tcW w:w="1701" w:type="dxa"/>
            <w:tcBorders>
              <w:top w:val="nil"/>
              <w:left w:val="nil"/>
              <w:bottom w:val="single" w:sz="8" w:space="0" w:color="auto"/>
              <w:right w:val="single" w:sz="8" w:space="0" w:color="auto"/>
            </w:tcBorders>
            <w:shd w:val="clear" w:color="000000" w:fill="92D050"/>
            <w:hideMark/>
          </w:tcPr>
          <w:p w14:paraId="4DB089AC"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39. Pemeliharaan Peralatan dan Mesin Lainnya</w:t>
            </w:r>
          </w:p>
        </w:tc>
        <w:tc>
          <w:tcPr>
            <w:tcW w:w="1701" w:type="dxa"/>
            <w:tcBorders>
              <w:top w:val="nil"/>
              <w:left w:val="nil"/>
              <w:bottom w:val="single" w:sz="8" w:space="0" w:color="auto"/>
              <w:right w:val="single" w:sz="8" w:space="0" w:color="auto"/>
            </w:tcBorders>
            <w:shd w:val="clear" w:color="000000" w:fill="92D050"/>
            <w:hideMark/>
          </w:tcPr>
          <w:p w14:paraId="089E6FD1" w14:textId="3CC89F48" w:rsidR="00784353" w:rsidRPr="00784353" w:rsidRDefault="00F35C67" w:rsidP="00784353">
            <w:pPr>
              <w:spacing w:after="0" w:line="240" w:lineRule="auto"/>
              <w:rPr>
                <w:rFonts w:cs="Calibri"/>
                <w:color w:val="000000"/>
                <w:sz w:val="16"/>
                <w:szCs w:val="16"/>
              </w:rPr>
            </w:pPr>
            <w:r>
              <w:rPr>
                <w:rFonts w:cs="Calibri"/>
                <w:color w:val="000000"/>
                <w:sz w:val="16"/>
                <w:szCs w:val="16"/>
              </w:rPr>
              <w:t>42</w:t>
            </w:r>
            <w:r w:rsidR="00784353" w:rsidRPr="00784353">
              <w:rPr>
                <w:rFonts w:cs="Calibri"/>
                <w:color w:val="000000"/>
                <w:sz w:val="16"/>
                <w:szCs w:val="16"/>
              </w:rPr>
              <w:t>. Pemeliharaan Peralatan dan Mesin Lainnya</w:t>
            </w:r>
          </w:p>
        </w:tc>
        <w:tc>
          <w:tcPr>
            <w:tcW w:w="2835" w:type="dxa"/>
            <w:tcBorders>
              <w:top w:val="nil"/>
              <w:left w:val="nil"/>
              <w:bottom w:val="single" w:sz="8" w:space="0" w:color="000000"/>
              <w:right w:val="single" w:sz="8" w:space="0" w:color="000000"/>
            </w:tcBorders>
            <w:shd w:val="clear" w:color="000000" w:fill="FFC000"/>
            <w:hideMark/>
          </w:tcPr>
          <w:p w14:paraId="413460B8"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Terpeliharanya Peralatan dan Mesin Lainnya</w:t>
            </w:r>
          </w:p>
        </w:tc>
        <w:tc>
          <w:tcPr>
            <w:tcW w:w="1701" w:type="dxa"/>
            <w:tcBorders>
              <w:top w:val="nil"/>
              <w:left w:val="nil"/>
              <w:bottom w:val="single" w:sz="8" w:space="0" w:color="auto"/>
              <w:right w:val="single" w:sz="8" w:space="0" w:color="auto"/>
            </w:tcBorders>
            <w:shd w:val="clear" w:color="auto" w:fill="auto"/>
            <w:hideMark/>
          </w:tcPr>
          <w:p w14:paraId="116F4ABD"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Peralatan dan Mesin Lainnya yang Dipelihara</w:t>
            </w:r>
          </w:p>
        </w:tc>
        <w:tc>
          <w:tcPr>
            <w:tcW w:w="1701" w:type="dxa"/>
            <w:tcBorders>
              <w:top w:val="nil"/>
              <w:left w:val="nil"/>
              <w:bottom w:val="single" w:sz="8" w:space="0" w:color="auto"/>
              <w:right w:val="single" w:sz="8" w:space="0" w:color="auto"/>
            </w:tcBorders>
            <w:shd w:val="clear" w:color="000000" w:fill="92D050"/>
            <w:hideMark/>
          </w:tcPr>
          <w:p w14:paraId="7592EA9B"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Peralatan dan Mesin Lainnya yang Dipelihara</w:t>
            </w:r>
          </w:p>
        </w:tc>
        <w:tc>
          <w:tcPr>
            <w:tcW w:w="1701" w:type="dxa"/>
            <w:tcBorders>
              <w:top w:val="nil"/>
              <w:left w:val="nil"/>
              <w:bottom w:val="single" w:sz="8" w:space="0" w:color="auto"/>
              <w:right w:val="single" w:sz="8" w:space="0" w:color="auto"/>
            </w:tcBorders>
            <w:shd w:val="clear" w:color="000000" w:fill="92D050"/>
            <w:hideMark/>
          </w:tcPr>
          <w:p w14:paraId="203F341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Peralatan dan Mesin Lainnya yang Dipelihara</w:t>
            </w:r>
          </w:p>
        </w:tc>
        <w:tc>
          <w:tcPr>
            <w:tcW w:w="1134" w:type="dxa"/>
            <w:tcBorders>
              <w:top w:val="nil"/>
              <w:left w:val="nil"/>
              <w:bottom w:val="single" w:sz="8" w:space="0" w:color="auto"/>
              <w:right w:val="single" w:sz="8" w:space="0" w:color="auto"/>
            </w:tcBorders>
            <w:shd w:val="clear" w:color="auto" w:fill="auto"/>
            <w:vAlign w:val="center"/>
            <w:hideMark/>
          </w:tcPr>
          <w:p w14:paraId="33BF4DD2" w14:textId="6DC5A500"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7" w:type="dxa"/>
            <w:tcBorders>
              <w:top w:val="nil"/>
              <w:left w:val="nil"/>
              <w:bottom w:val="single" w:sz="8" w:space="0" w:color="auto"/>
              <w:right w:val="single" w:sz="8" w:space="0" w:color="auto"/>
            </w:tcBorders>
            <w:shd w:val="clear" w:color="000000" w:fill="FFFF00"/>
            <w:vAlign w:val="center"/>
            <w:hideMark/>
          </w:tcPr>
          <w:p w14:paraId="4D1952D8" w14:textId="5257F386"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8" w:type="dxa"/>
            <w:tcBorders>
              <w:top w:val="nil"/>
              <w:left w:val="nil"/>
              <w:bottom w:val="single" w:sz="8" w:space="0" w:color="auto"/>
              <w:right w:val="single" w:sz="8" w:space="0" w:color="auto"/>
            </w:tcBorders>
            <w:shd w:val="clear" w:color="000000" w:fill="FFFF00"/>
            <w:vAlign w:val="center"/>
            <w:hideMark/>
          </w:tcPr>
          <w:p w14:paraId="5F8C1557" w14:textId="132645B5"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r>
      <w:tr w:rsidR="00784353" w:rsidRPr="00784353" w14:paraId="0A94D775" w14:textId="77777777" w:rsidTr="000E5EA3">
        <w:trPr>
          <w:trHeight w:val="1108"/>
        </w:trPr>
        <w:tc>
          <w:tcPr>
            <w:tcW w:w="1702" w:type="dxa"/>
            <w:tcBorders>
              <w:top w:val="nil"/>
              <w:left w:val="single" w:sz="8" w:space="0" w:color="auto"/>
              <w:bottom w:val="single" w:sz="8" w:space="0" w:color="auto"/>
              <w:right w:val="single" w:sz="8" w:space="0" w:color="auto"/>
            </w:tcBorders>
            <w:shd w:val="clear" w:color="auto" w:fill="auto"/>
            <w:hideMark/>
          </w:tcPr>
          <w:p w14:paraId="6644C02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34. Pemeliharaan/Rehabilitasi Gedung Kantor dan Bangunan Lainnya</w:t>
            </w:r>
          </w:p>
        </w:tc>
        <w:tc>
          <w:tcPr>
            <w:tcW w:w="1701" w:type="dxa"/>
            <w:tcBorders>
              <w:top w:val="nil"/>
              <w:left w:val="nil"/>
              <w:bottom w:val="single" w:sz="8" w:space="0" w:color="auto"/>
              <w:right w:val="single" w:sz="8" w:space="0" w:color="auto"/>
            </w:tcBorders>
            <w:shd w:val="clear" w:color="000000" w:fill="92D050"/>
            <w:hideMark/>
          </w:tcPr>
          <w:p w14:paraId="768B92A5"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40. Pemeliharaan/Rehabilitasi Gedung Kantor dan Bangunan Lainnya</w:t>
            </w:r>
          </w:p>
        </w:tc>
        <w:tc>
          <w:tcPr>
            <w:tcW w:w="1701" w:type="dxa"/>
            <w:tcBorders>
              <w:top w:val="nil"/>
              <w:left w:val="nil"/>
              <w:bottom w:val="single" w:sz="8" w:space="0" w:color="auto"/>
              <w:right w:val="single" w:sz="8" w:space="0" w:color="auto"/>
            </w:tcBorders>
            <w:shd w:val="clear" w:color="000000" w:fill="92D050"/>
            <w:hideMark/>
          </w:tcPr>
          <w:p w14:paraId="6385A9EB" w14:textId="6C000086" w:rsidR="00784353" w:rsidRPr="00784353" w:rsidRDefault="00784353" w:rsidP="00F35C67">
            <w:pPr>
              <w:spacing w:after="0" w:line="240" w:lineRule="auto"/>
              <w:rPr>
                <w:rFonts w:cs="Calibri"/>
                <w:color w:val="000000"/>
                <w:sz w:val="16"/>
                <w:szCs w:val="16"/>
              </w:rPr>
            </w:pPr>
            <w:r w:rsidRPr="00784353">
              <w:rPr>
                <w:rFonts w:cs="Calibri"/>
                <w:color w:val="000000"/>
                <w:sz w:val="16"/>
                <w:szCs w:val="16"/>
              </w:rPr>
              <w:t>4</w:t>
            </w:r>
            <w:r w:rsidR="00F35C67">
              <w:rPr>
                <w:rFonts w:cs="Calibri"/>
                <w:color w:val="000000"/>
                <w:sz w:val="16"/>
                <w:szCs w:val="16"/>
              </w:rPr>
              <w:t>3</w:t>
            </w:r>
            <w:r w:rsidRPr="00784353">
              <w:rPr>
                <w:rFonts w:cs="Calibri"/>
                <w:color w:val="000000"/>
                <w:sz w:val="16"/>
                <w:szCs w:val="16"/>
              </w:rPr>
              <w:t>. Pemeliharaan/Rehabilitasi Gedung Kantor dan Bangunan Lainnya</w:t>
            </w:r>
          </w:p>
        </w:tc>
        <w:tc>
          <w:tcPr>
            <w:tcW w:w="2835" w:type="dxa"/>
            <w:tcBorders>
              <w:top w:val="nil"/>
              <w:left w:val="nil"/>
              <w:bottom w:val="single" w:sz="8" w:space="0" w:color="000000"/>
              <w:right w:val="single" w:sz="8" w:space="0" w:color="000000"/>
            </w:tcBorders>
            <w:shd w:val="clear" w:color="000000" w:fill="FFC000"/>
            <w:hideMark/>
          </w:tcPr>
          <w:p w14:paraId="19D47E74"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Terpeliharanya Gedung Kantor dan Bangunan Lainnya</w:t>
            </w:r>
          </w:p>
        </w:tc>
        <w:tc>
          <w:tcPr>
            <w:tcW w:w="1701" w:type="dxa"/>
            <w:tcBorders>
              <w:top w:val="nil"/>
              <w:left w:val="nil"/>
              <w:bottom w:val="single" w:sz="8" w:space="0" w:color="auto"/>
              <w:right w:val="single" w:sz="8" w:space="0" w:color="auto"/>
            </w:tcBorders>
            <w:shd w:val="clear" w:color="auto" w:fill="auto"/>
            <w:hideMark/>
          </w:tcPr>
          <w:p w14:paraId="0803F911"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Gedung Kantor dan Bangunan Lainnya yang Dipelihara/Direhabilitasi</w:t>
            </w:r>
          </w:p>
        </w:tc>
        <w:tc>
          <w:tcPr>
            <w:tcW w:w="1701" w:type="dxa"/>
            <w:tcBorders>
              <w:top w:val="nil"/>
              <w:left w:val="nil"/>
              <w:bottom w:val="single" w:sz="8" w:space="0" w:color="auto"/>
              <w:right w:val="single" w:sz="8" w:space="0" w:color="auto"/>
            </w:tcBorders>
            <w:shd w:val="clear" w:color="000000" w:fill="92D050"/>
            <w:hideMark/>
          </w:tcPr>
          <w:p w14:paraId="1B76BB3F"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Gedung Kantor dan Bangunan Lainnya yang Dipelihara/Direhabilitasi</w:t>
            </w:r>
          </w:p>
        </w:tc>
        <w:tc>
          <w:tcPr>
            <w:tcW w:w="1701" w:type="dxa"/>
            <w:tcBorders>
              <w:top w:val="nil"/>
              <w:left w:val="nil"/>
              <w:bottom w:val="single" w:sz="8" w:space="0" w:color="auto"/>
              <w:right w:val="single" w:sz="8" w:space="0" w:color="auto"/>
            </w:tcBorders>
            <w:shd w:val="clear" w:color="000000" w:fill="92D050"/>
            <w:hideMark/>
          </w:tcPr>
          <w:p w14:paraId="34FA30F6" w14:textId="77777777" w:rsidR="00784353" w:rsidRPr="00784353" w:rsidRDefault="00784353" w:rsidP="00784353">
            <w:pPr>
              <w:spacing w:after="0" w:line="240" w:lineRule="auto"/>
              <w:rPr>
                <w:rFonts w:cs="Calibri"/>
                <w:color w:val="000000"/>
                <w:sz w:val="16"/>
                <w:szCs w:val="16"/>
              </w:rPr>
            </w:pPr>
            <w:r w:rsidRPr="00784353">
              <w:rPr>
                <w:rFonts w:cs="Calibri"/>
                <w:color w:val="000000"/>
                <w:sz w:val="16"/>
                <w:szCs w:val="16"/>
              </w:rPr>
              <w:t>Jumlah Gedung Kantor dan Bangunan Lainnya yang Dipelihara/Direhabilitasi</w:t>
            </w:r>
          </w:p>
        </w:tc>
        <w:tc>
          <w:tcPr>
            <w:tcW w:w="1134" w:type="dxa"/>
            <w:tcBorders>
              <w:top w:val="nil"/>
              <w:left w:val="nil"/>
              <w:bottom w:val="single" w:sz="8" w:space="0" w:color="auto"/>
              <w:right w:val="single" w:sz="8" w:space="0" w:color="auto"/>
            </w:tcBorders>
            <w:shd w:val="clear" w:color="auto" w:fill="auto"/>
            <w:vAlign w:val="center"/>
            <w:hideMark/>
          </w:tcPr>
          <w:p w14:paraId="7D35155F" w14:textId="3E4CE50E"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7" w:type="dxa"/>
            <w:tcBorders>
              <w:top w:val="nil"/>
              <w:left w:val="nil"/>
              <w:bottom w:val="single" w:sz="8" w:space="0" w:color="auto"/>
              <w:right w:val="single" w:sz="8" w:space="0" w:color="auto"/>
            </w:tcBorders>
            <w:shd w:val="clear" w:color="000000" w:fill="92D050"/>
            <w:vAlign w:val="center"/>
            <w:hideMark/>
          </w:tcPr>
          <w:p w14:paraId="7881CCB4" w14:textId="26FC1BA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c>
          <w:tcPr>
            <w:tcW w:w="1418" w:type="dxa"/>
            <w:tcBorders>
              <w:top w:val="nil"/>
              <w:left w:val="nil"/>
              <w:bottom w:val="single" w:sz="8" w:space="0" w:color="auto"/>
              <w:right w:val="single" w:sz="8" w:space="0" w:color="auto"/>
            </w:tcBorders>
            <w:shd w:val="clear" w:color="000000" w:fill="92D050"/>
            <w:vAlign w:val="center"/>
            <w:hideMark/>
          </w:tcPr>
          <w:p w14:paraId="26970483" w14:textId="30BEDAFF" w:rsidR="00784353" w:rsidRPr="00784353" w:rsidRDefault="00784353" w:rsidP="00784353">
            <w:pPr>
              <w:spacing w:after="0" w:line="240" w:lineRule="auto"/>
              <w:jc w:val="center"/>
              <w:rPr>
                <w:rFonts w:cs="Calibri"/>
                <w:color w:val="000000"/>
                <w:sz w:val="16"/>
                <w:szCs w:val="16"/>
              </w:rPr>
            </w:pPr>
            <w:r w:rsidRPr="00784353">
              <w:rPr>
                <w:rFonts w:cs="Calibri"/>
                <w:color w:val="000000"/>
                <w:sz w:val="16"/>
                <w:szCs w:val="16"/>
              </w:rPr>
              <w:t>Unit</w:t>
            </w:r>
          </w:p>
        </w:tc>
      </w:tr>
    </w:tbl>
    <w:p w14:paraId="6109E12C" w14:textId="1B90B16F" w:rsidR="00784353" w:rsidRDefault="006F5572" w:rsidP="006F5572">
      <w:pPr>
        <w:spacing w:after="0" w:line="240" w:lineRule="auto"/>
        <w:ind w:hanging="1418"/>
        <w:rPr>
          <w:rFonts w:ascii="Bookman Old Style" w:hAnsi="Bookman Old Style"/>
          <w:b/>
          <w:i/>
          <w:color w:val="000000" w:themeColor="text1"/>
          <w:sz w:val="20"/>
          <w:szCs w:val="20"/>
        </w:rPr>
      </w:pPr>
      <w:r w:rsidRPr="00646FAE">
        <w:rPr>
          <w:rFonts w:ascii="Bookman Old Style" w:hAnsi="Bookman Old Style"/>
          <w:i/>
          <w:sz w:val="16"/>
          <w:szCs w:val="16"/>
        </w:rPr>
        <w:t xml:space="preserve">Sumber : </w:t>
      </w:r>
      <w:r w:rsidR="008E1253">
        <w:rPr>
          <w:rFonts w:ascii="Bookman Old Style" w:hAnsi="Bookman Old Style"/>
          <w:i/>
          <w:sz w:val="16"/>
          <w:szCs w:val="16"/>
        </w:rPr>
        <w:t>Aplikasi SIPD-RI</w:t>
      </w:r>
    </w:p>
    <w:p w14:paraId="5310321F" w14:textId="77777777" w:rsidR="00784353" w:rsidRDefault="00784353" w:rsidP="00D90D95">
      <w:pPr>
        <w:spacing w:after="0" w:line="240" w:lineRule="auto"/>
        <w:ind w:firstLine="709"/>
        <w:jc w:val="center"/>
        <w:rPr>
          <w:rFonts w:ascii="Bookman Old Style" w:hAnsi="Bookman Old Style"/>
          <w:b/>
          <w:i/>
          <w:color w:val="000000" w:themeColor="text1"/>
          <w:sz w:val="20"/>
          <w:szCs w:val="20"/>
        </w:rPr>
      </w:pPr>
    </w:p>
    <w:p w14:paraId="2F5FA0A3" w14:textId="77777777" w:rsidR="00784353" w:rsidRDefault="00784353" w:rsidP="00D90D95">
      <w:pPr>
        <w:spacing w:after="0" w:line="240" w:lineRule="auto"/>
        <w:ind w:firstLine="709"/>
        <w:jc w:val="center"/>
        <w:rPr>
          <w:rFonts w:ascii="Bookman Old Style" w:hAnsi="Bookman Old Style"/>
          <w:b/>
          <w:i/>
          <w:color w:val="000000" w:themeColor="text1"/>
          <w:sz w:val="20"/>
          <w:szCs w:val="20"/>
        </w:rPr>
      </w:pPr>
    </w:p>
    <w:p w14:paraId="28DC779A" w14:textId="60783C2E" w:rsidR="00D87E19" w:rsidRPr="005C6732" w:rsidRDefault="00D87E19" w:rsidP="00283AE4">
      <w:pPr>
        <w:pStyle w:val="Caption"/>
        <w:spacing w:after="0"/>
        <w:ind w:right="11"/>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lastRenderedPageBreak/>
        <w:t xml:space="preserve">Tabel </w:t>
      </w:r>
      <w:r w:rsidR="00676DA9">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sidR="007F201D">
        <w:rPr>
          <w:rFonts w:ascii="Bookman Old Style" w:hAnsi="Bookman Old Style"/>
          <w:b/>
          <w:i w:val="0"/>
          <w:color w:val="000000" w:themeColor="text1"/>
          <w:sz w:val="20"/>
          <w:szCs w:val="20"/>
        </w:rPr>
        <w:t>.</w:t>
      </w:r>
      <w:r w:rsidR="00283AE4">
        <w:rPr>
          <w:rFonts w:ascii="Bookman Old Style" w:hAnsi="Bookman Old Style"/>
          <w:b/>
          <w:i w:val="0"/>
          <w:color w:val="000000" w:themeColor="text1"/>
          <w:sz w:val="20"/>
          <w:szCs w:val="20"/>
          <w:lang w:val="en-US"/>
        </w:rPr>
        <w:t>2</w:t>
      </w:r>
    </w:p>
    <w:p w14:paraId="6E0B3877" w14:textId="6BF46A45" w:rsidR="00966564" w:rsidRDefault="00CE20A8" w:rsidP="00283AE4">
      <w:pPr>
        <w:pStyle w:val="Caption"/>
        <w:spacing w:after="0"/>
        <w:ind w:right="295"/>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t>P</w:t>
      </w:r>
      <w:r w:rsidR="004E6CFF" w:rsidRPr="005C6732">
        <w:rPr>
          <w:rFonts w:ascii="Bookman Old Style" w:hAnsi="Bookman Old Style"/>
          <w:b/>
          <w:i w:val="0"/>
          <w:color w:val="000000" w:themeColor="text1"/>
          <w:sz w:val="20"/>
          <w:szCs w:val="20"/>
        </w:rPr>
        <w:t xml:space="preserve">rogram, Kegiatan, </w:t>
      </w:r>
      <w:r w:rsidR="00676DA9">
        <w:rPr>
          <w:rFonts w:ascii="Bookman Old Style" w:hAnsi="Bookman Old Style"/>
          <w:b/>
          <w:i w:val="0"/>
          <w:color w:val="000000" w:themeColor="text1"/>
          <w:sz w:val="20"/>
          <w:szCs w:val="20"/>
        </w:rPr>
        <w:t>Sub Kegiatan Diskominfostandi Kota Bekasi</w:t>
      </w:r>
    </w:p>
    <w:tbl>
      <w:tblPr>
        <w:tblW w:w="15020" w:type="dxa"/>
        <w:tblLook w:val="04A0" w:firstRow="1" w:lastRow="0" w:firstColumn="1" w:lastColumn="0" w:noHBand="0" w:noVBand="1"/>
      </w:tblPr>
      <w:tblGrid>
        <w:gridCol w:w="1780"/>
        <w:gridCol w:w="1780"/>
        <w:gridCol w:w="1920"/>
        <w:gridCol w:w="1920"/>
        <w:gridCol w:w="1920"/>
        <w:gridCol w:w="1920"/>
        <w:gridCol w:w="2300"/>
        <w:gridCol w:w="1480"/>
      </w:tblGrid>
      <w:tr w:rsidR="002C616E" w:rsidRPr="002C616E" w14:paraId="6FDC6FF1" w14:textId="77777777" w:rsidTr="001410AA">
        <w:trPr>
          <w:trHeight w:val="1350"/>
          <w:tblHeader/>
        </w:trPr>
        <w:tc>
          <w:tcPr>
            <w:tcW w:w="1780" w:type="dxa"/>
            <w:tcBorders>
              <w:top w:val="single" w:sz="8" w:space="0" w:color="auto"/>
              <w:left w:val="single" w:sz="8" w:space="0" w:color="auto"/>
              <w:bottom w:val="nil"/>
              <w:right w:val="single" w:sz="8" w:space="0" w:color="auto"/>
            </w:tcBorders>
            <w:shd w:val="clear" w:color="000000" w:fill="9CC2E5"/>
            <w:vAlign w:val="center"/>
            <w:hideMark/>
          </w:tcPr>
          <w:p w14:paraId="021A65C0" w14:textId="4CDFC350" w:rsidR="00481A5D" w:rsidRPr="00754000" w:rsidRDefault="00754000" w:rsidP="00160912">
            <w:pPr>
              <w:spacing w:after="0" w:line="240" w:lineRule="auto"/>
              <w:jc w:val="center"/>
              <w:rPr>
                <w:rFonts w:cs="Calibri"/>
                <w:b/>
                <w:bCs/>
                <w:color w:val="000000"/>
                <w:sz w:val="16"/>
                <w:szCs w:val="16"/>
              </w:rPr>
            </w:pPr>
            <w:r w:rsidRPr="00754000">
              <w:rPr>
                <w:rFonts w:cs="Calibri"/>
                <w:b/>
                <w:bCs/>
                <w:color w:val="000000"/>
                <w:sz w:val="16"/>
                <w:szCs w:val="16"/>
              </w:rPr>
              <w:t>NSPK</w:t>
            </w:r>
          </w:p>
          <w:p w14:paraId="2AC502A0" w14:textId="0F9663A9" w:rsidR="00481A5D" w:rsidRPr="00754000" w:rsidRDefault="00754000" w:rsidP="00160912">
            <w:pPr>
              <w:spacing w:after="0" w:line="240" w:lineRule="auto"/>
              <w:jc w:val="center"/>
              <w:rPr>
                <w:rFonts w:cs="Calibri"/>
                <w:b/>
                <w:bCs/>
                <w:color w:val="000000"/>
                <w:sz w:val="16"/>
                <w:szCs w:val="16"/>
              </w:rPr>
            </w:pPr>
            <w:r w:rsidRPr="00754000">
              <w:rPr>
                <w:rFonts w:cs="Calibri"/>
                <w:b/>
                <w:bCs/>
                <w:color w:val="000000"/>
                <w:sz w:val="16"/>
                <w:szCs w:val="16"/>
              </w:rPr>
              <w:t>DAN</w:t>
            </w:r>
          </w:p>
          <w:p w14:paraId="000F9613" w14:textId="7F8AEF30" w:rsidR="00FC082D" w:rsidRPr="00754000" w:rsidRDefault="00754000" w:rsidP="00FC082D">
            <w:pPr>
              <w:spacing w:after="0" w:line="240" w:lineRule="auto"/>
              <w:jc w:val="center"/>
              <w:rPr>
                <w:rFonts w:cs="Calibri"/>
                <w:b/>
                <w:bCs/>
                <w:color w:val="000000"/>
                <w:sz w:val="16"/>
                <w:szCs w:val="16"/>
              </w:rPr>
            </w:pPr>
            <w:r w:rsidRPr="00754000">
              <w:rPr>
                <w:rFonts w:cs="Calibri"/>
                <w:b/>
                <w:bCs/>
                <w:color w:val="000000"/>
                <w:sz w:val="16"/>
                <w:szCs w:val="16"/>
              </w:rPr>
              <w:t>SASARAN RPJMD</w:t>
            </w:r>
          </w:p>
          <w:p w14:paraId="41065DC7" w14:textId="19741A1C" w:rsidR="002C616E" w:rsidRPr="00754000" w:rsidRDefault="00754000" w:rsidP="00FC082D">
            <w:pPr>
              <w:spacing w:after="0" w:line="240" w:lineRule="auto"/>
              <w:jc w:val="center"/>
              <w:rPr>
                <w:rFonts w:cs="Calibri"/>
                <w:b/>
                <w:bCs/>
                <w:color w:val="000000"/>
                <w:sz w:val="16"/>
                <w:szCs w:val="16"/>
              </w:rPr>
            </w:pPr>
            <w:r w:rsidRPr="00754000">
              <w:rPr>
                <w:rFonts w:cs="Calibri"/>
                <w:b/>
                <w:bCs/>
                <w:color w:val="000000"/>
                <w:sz w:val="16"/>
                <w:szCs w:val="16"/>
              </w:rPr>
              <w:t>YANG RELEVAN</w:t>
            </w:r>
          </w:p>
        </w:tc>
        <w:tc>
          <w:tcPr>
            <w:tcW w:w="1780" w:type="dxa"/>
            <w:tcBorders>
              <w:top w:val="single" w:sz="8" w:space="0" w:color="auto"/>
              <w:left w:val="nil"/>
              <w:bottom w:val="nil"/>
              <w:right w:val="single" w:sz="8" w:space="0" w:color="auto"/>
            </w:tcBorders>
            <w:shd w:val="clear" w:color="000000" w:fill="9CC2E5"/>
            <w:vAlign w:val="center"/>
            <w:hideMark/>
          </w:tcPr>
          <w:p w14:paraId="2C4877D5" w14:textId="0DA0F5F6"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TUJUAN</w:t>
            </w:r>
          </w:p>
        </w:tc>
        <w:tc>
          <w:tcPr>
            <w:tcW w:w="1920" w:type="dxa"/>
            <w:tcBorders>
              <w:top w:val="single" w:sz="8" w:space="0" w:color="auto"/>
              <w:left w:val="nil"/>
              <w:bottom w:val="nil"/>
              <w:right w:val="single" w:sz="8" w:space="0" w:color="auto"/>
            </w:tcBorders>
            <w:shd w:val="clear" w:color="000000" w:fill="9CC2E5"/>
            <w:vAlign w:val="center"/>
            <w:hideMark/>
          </w:tcPr>
          <w:p w14:paraId="7329E65D" w14:textId="2A0C65F0"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SASARAN</w:t>
            </w:r>
          </w:p>
        </w:tc>
        <w:tc>
          <w:tcPr>
            <w:tcW w:w="1920" w:type="dxa"/>
            <w:tcBorders>
              <w:top w:val="single" w:sz="8" w:space="0" w:color="auto"/>
              <w:left w:val="nil"/>
              <w:bottom w:val="nil"/>
              <w:right w:val="single" w:sz="8" w:space="0" w:color="auto"/>
            </w:tcBorders>
            <w:shd w:val="clear" w:color="000000" w:fill="9CC2E5"/>
            <w:vAlign w:val="center"/>
            <w:hideMark/>
          </w:tcPr>
          <w:p w14:paraId="297782A2" w14:textId="3C1146C6"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OUTCOME</w:t>
            </w:r>
          </w:p>
        </w:tc>
        <w:tc>
          <w:tcPr>
            <w:tcW w:w="1920" w:type="dxa"/>
            <w:tcBorders>
              <w:top w:val="single" w:sz="8" w:space="0" w:color="auto"/>
              <w:left w:val="nil"/>
              <w:bottom w:val="nil"/>
              <w:right w:val="single" w:sz="8" w:space="0" w:color="auto"/>
            </w:tcBorders>
            <w:shd w:val="clear" w:color="000000" w:fill="9CC2E5"/>
            <w:vAlign w:val="center"/>
            <w:hideMark/>
          </w:tcPr>
          <w:p w14:paraId="68DB5CA3" w14:textId="6BA474BD"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OUTPUT</w:t>
            </w:r>
          </w:p>
        </w:tc>
        <w:tc>
          <w:tcPr>
            <w:tcW w:w="1920" w:type="dxa"/>
            <w:tcBorders>
              <w:top w:val="single" w:sz="8" w:space="0" w:color="auto"/>
              <w:left w:val="nil"/>
              <w:bottom w:val="nil"/>
              <w:right w:val="single" w:sz="8" w:space="0" w:color="auto"/>
            </w:tcBorders>
            <w:shd w:val="clear" w:color="000000" w:fill="9CC2E5"/>
            <w:vAlign w:val="center"/>
            <w:hideMark/>
          </w:tcPr>
          <w:p w14:paraId="427DC69C" w14:textId="1348633F"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INDIKATOR</w:t>
            </w:r>
          </w:p>
        </w:tc>
        <w:tc>
          <w:tcPr>
            <w:tcW w:w="2300" w:type="dxa"/>
            <w:tcBorders>
              <w:top w:val="single" w:sz="8" w:space="0" w:color="auto"/>
              <w:left w:val="nil"/>
              <w:bottom w:val="nil"/>
              <w:right w:val="single" w:sz="8" w:space="0" w:color="auto"/>
            </w:tcBorders>
            <w:shd w:val="clear" w:color="000000" w:fill="9CC2E5"/>
            <w:vAlign w:val="center"/>
            <w:hideMark/>
          </w:tcPr>
          <w:p w14:paraId="6E393000" w14:textId="2C313E8E"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PROGRAM/ KEGIATAN/ SUB KEGIATAN</w:t>
            </w:r>
          </w:p>
        </w:tc>
        <w:tc>
          <w:tcPr>
            <w:tcW w:w="1480" w:type="dxa"/>
            <w:tcBorders>
              <w:top w:val="single" w:sz="8" w:space="0" w:color="auto"/>
              <w:left w:val="nil"/>
              <w:bottom w:val="nil"/>
              <w:right w:val="single" w:sz="8" w:space="0" w:color="auto"/>
            </w:tcBorders>
            <w:shd w:val="clear" w:color="000000" w:fill="9CC2E5"/>
            <w:vAlign w:val="center"/>
            <w:hideMark/>
          </w:tcPr>
          <w:p w14:paraId="22F36E55" w14:textId="551B4650" w:rsidR="002C616E" w:rsidRPr="00754000" w:rsidRDefault="00754000" w:rsidP="002C616E">
            <w:pPr>
              <w:spacing w:after="0" w:line="240" w:lineRule="auto"/>
              <w:jc w:val="center"/>
              <w:rPr>
                <w:rFonts w:cs="Calibri"/>
                <w:b/>
                <w:bCs/>
                <w:color w:val="000000"/>
                <w:sz w:val="16"/>
                <w:szCs w:val="16"/>
              </w:rPr>
            </w:pPr>
            <w:r w:rsidRPr="00754000">
              <w:rPr>
                <w:rFonts w:cs="Calibri"/>
                <w:b/>
                <w:bCs/>
                <w:color w:val="000000"/>
                <w:sz w:val="16"/>
                <w:szCs w:val="16"/>
              </w:rPr>
              <w:t>KETERANGAN</w:t>
            </w:r>
          </w:p>
        </w:tc>
      </w:tr>
      <w:tr w:rsidR="002C616E" w:rsidRPr="002C616E" w14:paraId="230A3C93" w14:textId="77777777" w:rsidTr="001410AA">
        <w:trPr>
          <w:trHeight w:val="315"/>
          <w:tblHeader/>
        </w:trPr>
        <w:tc>
          <w:tcPr>
            <w:tcW w:w="1780"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76BF722C" w14:textId="45585C71"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1</w:t>
            </w:r>
            <w:r w:rsidRPr="00EA0A19">
              <w:rPr>
                <w:rFonts w:cs="Calibri"/>
                <w:b/>
                <w:bCs/>
                <w:i/>
                <w:color w:val="000000"/>
                <w:sz w:val="14"/>
                <w:szCs w:val="14"/>
              </w:rPr>
              <w:t>)</w:t>
            </w:r>
          </w:p>
        </w:tc>
        <w:tc>
          <w:tcPr>
            <w:tcW w:w="1780" w:type="dxa"/>
            <w:tcBorders>
              <w:top w:val="single" w:sz="8" w:space="0" w:color="auto"/>
              <w:left w:val="nil"/>
              <w:bottom w:val="single" w:sz="8" w:space="0" w:color="auto"/>
              <w:right w:val="single" w:sz="8" w:space="0" w:color="auto"/>
            </w:tcBorders>
            <w:shd w:val="clear" w:color="000000" w:fill="D9D9D9"/>
            <w:vAlign w:val="center"/>
            <w:hideMark/>
          </w:tcPr>
          <w:p w14:paraId="298C0B7B" w14:textId="30B83AA0"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2</w:t>
            </w:r>
            <w:r w:rsidRPr="00EA0A19">
              <w:rPr>
                <w:rFonts w:cs="Calibri"/>
                <w:b/>
                <w:bCs/>
                <w:i/>
                <w:color w:val="000000"/>
                <w:sz w:val="14"/>
                <w:szCs w:val="14"/>
              </w:rPr>
              <w:t>)</w:t>
            </w:r>
          </w:p>
        </w:tc>
        <w:tc>
          <w:tcPr>
            <w:tcW w:w="1920" w:type="dxa"/>
            <w:tcBorders>
              <w:top w:val="single" w:sz="8" w:space="0" w:color="auto"/>
              <w:left w:val="nil"/>
              <w:bottom w:val="single" w:sz="8" w:space="0" w:color="auto"/>
              <w:right w:val="single" w:sz="8" w:space="0" w:color="auto"/>
            </w:tcBorders>
            <w:shd w:val="clear" w:color="000000" w:fill="D9D9D9"/>
            <w:vAlign w:val="center"/>
            <w:hideMark/>
          </w:tcPr>
          <w:p w14:paraId="7CA12D25" w14:textId="76901B17"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3</w:t>
            </w:r>
            <w:r w:rsidRPr="00EA0A19">
              <w:rPr>
                <w:rFonts w:cs="Calibri"/>
                <w:b/>
                <w:bCs/>
                <w:i/>
                <w:color w:val="000000"/>
                <w:sz w:val="14"/>
                <w:szCs w:val="14"/>
              </w:rPr>
              <w:t>)</w:t>
            </w:r>
          </w:p>
        </w:tc>
        <w:tc>
          <w:tcPr>
            <w:tcW w:w="1920" w:type="dxa"/>
            <w:tcBorders>
              <w:top w:val="single" w:sz="8" w:space="0" w:color="auto"/>
              <w:left w:val="nil"/>
              <w:bottom w:val="single" w:sz="8" w:space="0" w:color="auto"/>
              <w:right w:val="single" w:sz="8" w:space="0" w:color="auto"/>
            </w:tcBorders>
            <w:shd w:val="clear" w:color="000000" w:fill="D9D9D9"/>
            <w:vAlign w:val="center"/>
            <w:hideMark/>
          </w:tcPr>
          <w:p w14:paraId="4E4DDEE0" w14:textId="021E9110"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4</w:t>
            </w:r>
            <w:r w:rsidRPr="00EA0A19">
              <w:rPr>
                <w:rFonts w:cs="Calibri"/>
                <w:b/>
                <w:bCs/>
                <w:i/>
                <w:color w:val="000000"/>
                <w:sz w:val="14"/>
                <w:szCs w:val="14"/>
              </w:rPr>
              <w:t>)</w:t>
            </w:r>
          </w:p>
        </w:tc>
        <w:tc>
          <w:tcPr>
            <w:tcW w:w="1920" w:type="dxa"/>
            <w:tcBorders>
              <w:top w:val="single" w:sz="8" w:space="0" w:color="auto"/>
              <w:left w:val="nil"/>
              <w:bottom w:val="single" w:sz="8" w:space="0" w:color="auto"/>
              <w:right w:val="single" w:sz="8" w:space="0" w:color="auto"/>
            </w:tcBorders>
            <w:shd w:val="clear" w:color="000000" w:fill="D9D9D9"/>
            <w:vAlign w:val="center"/>
            <w:hideMark/>
          </w:tcPr>
          <w:p w14:paraId="1C6C09B9" w14:textId="1479D78A"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5</w:t>
            </w:r>
            <w:r w:rsidRPr="00EA0A19">
              <w:rPr>
                <w:rFonts w:cs="Calibri"/>
                <w:b/>
                <w:bCs/>
                <w:i/>
                <w:color w:val="000000"/>
                <w:sz w:val="14"/>
                <w:szCs w:val="14"/>
              </w:rPr>
              <w:t>)</w:t>
            </w:r>
          </w:p>
        </w:tc>
        <w:tc>
          <w:tcPr>
            <w:tcW w:w="1920" w:type="dxa"/>
            <w:tcBorders>
              <w:top w:val="single" w:sz="8" w:space="0" w:color="auto"/>
              <w:left w:val="nil"/>
              <w:bottom w:val="single" w:sz="8" w:space="0" w:color="auto"/>
              <w:right w:val="single" w:sz="8" w:space="0" w:color="auto"/>
            </w:tcBorders>
            <w:shd w:val="clear" w:color="000000" w:fill="D9D9D9"/>
            <w:vAlign w:val="center"/>
            <w:hideMark/>
          </w:tcPr>
          <w:p w14:paraId="77BDC995" w14:textId="5AF27FA3"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6</w:t>
            </w:r>
            <w:r w:rsidRPr="00EA0A19">
              <w:rPr>
                <w:rFonts w:cs="Calibri"/>
                <w:b/>
                <w:bCs/>
                <w:i/>
                <w:color w:val="000000"/>
                <w:sz w:val="14"/>
                <w:szCs w:val="14"/>
              </w:rPr>
              <w:t>)</w:t>
            </w:r>
          </w:p>
        </w:tc>
        <w:tc>
          <w:tcPr>
            <w:tcW w:w="2300" w:type="dxa"/>
            <w:tcBorders>
              <w:top w:val="single" w:sz="8" w:space="0" w:color="auto"/>
              <w:left w:val="nil"/>
              <w:bottom w:val="single" w:sz="8" w:space="0" w:color="auto"/>
              <w:right w:val="single" w:sz="8" w:space="0" w:color="auto"/>
            </w:tcBorders>
            <w:shd w:val="clear" w:color="000000" w:fill="D9D9D9"/>
            <w:vAlign w:val="center"/>
            <w:hideMark/>
          </w:tcPr>
          <w:p w14:paraId="46EB4EFE" w14:textId="31A8689F"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7</w:t>
            </w:r>
            <w:r w:rsidRPr="00EA0A19">
              <w:rPr>
                <w:rFonts w:cs="Calibri"/>
                <w:b/>
                <w:bCs/>
                <w:i/>
                <w:color w:val="000000"/>
                <w:sz w:val="14"/>
                <w:szCs w:val="14"/>
              </w:rPr>
              <w:t>)</w:t>
            </w:r>
          </w:p>
        </w:tc>
        <w:tc>
          <w:tcPr>
            <w:tcW w:w="1480" w:type="dxa"/>
            <w:tcBorders>
              <w:top w:val="single" w:sz="8" w:space="0" w:color="auto"/>
              <w:left w:val="nil"/>
              <w:bottom w:val="single" w:sz="8" w:space="0" w:color="auto"/>
              <w:right w:val="single" w:sz="8" w:space="0" w:color="auto"/>
            </w:tcBorders>
            <w:shd w:val="clear" w:color="000000" w:fill="D9D9D9"/>
            <w:vAlign w:val="center"/>
            <w:hideMark/>
          </w:tcPr>
          <w:p w14:paraId="4C423579" w14:textId="5091445D" w:rsidR="002C616E" w:rsidRPr="00EA0A19" w:rsidRDefault="00EA0A19" w:rsidP="002C616E">
            <w:pPr>
              <w:spacing w:after="0" w:line="240" w:lineRule="auto"/>
              <w:jc w:val="center"/>
              <w:rPr>
                <w:rFonts w:cs="Calibri"/>
                <w:b/>
                <w:bCs/>
                <w:i/>
                <w:color w:val="000000"/>
                <w:sz w:val="14"/>
                <w:szCs w:val="14"/>
              </w:rPr>
            </w:pPr>
            <w:r w:rsidRPr="00EA0A19">
              <w:rPr>
                <w:rFonts w:cs="Calibri"/>
                <w:b/>
                <w:bCs/>
                <w:i/>
                <w:color w:val="000000"/>
                <w:sz w:val="14"/>
                <w:szCs w:val="14"/>
              </w:rPr>
              <w:t>(</w:t>
            </w:r>
            <w:r w:rsidR="002C616E" w:rsidRPr="00EA0A19">
              <w:rPr>
                <w:rFonts w:cs="Calibri"/>
                <w:b/>
                <w:bCs/>
                <w:i/>
                <w:color w:val="000000"/>
                <w:sz w:val="14"/>
                <w:szCs w:val="14"/>
              </w:rPr>
              <w:t>8</w:t>
            </w:r>
            <w:r w:rsidRPr="00EA0A19">
              <w:rPr>
                <w:rFonts w:cs="Calibri"/>
                <w:b/>
                <w:bCs/>
                <w:i/>
                <w:color w:val="000000"/>
                <w:sz w:val="14"/>
                <w:szCs w:val="14"/>
              </w:rPr>
              <w:t>)</w:t>
            </w:r>
          </w:p>
        </w:tc>
      </w:tr>
      <w:tr w:rsidR="002C616E" w:rsidRPr="002C616E" w14:paraId="5CCE01C4" w14:textId="77777777" w:rsidTr="009A79C7">
        <w:trPr>
          <w:trHeight w:val="1256"/>
        </w:trPr>
        <w:tc>
          <w:tcPr>
            <w:tcW w:w="1780" w:type="dxa"/>
            <w:vMerge w:val="restart"/>
            <w:tcBorders>
              <w:top w:val="nil"/>
              <w:left w:val="single" w:sz="8" w:space="0" w:color="auto"/>
              <w:bottom w:val="single" w:sz="8" w:space="0" w:color="000000"/>
              <w:right w:val="single" w:sz="8" w:space="0" w:color="auto"/>
            </w:tcBorders>
            <w:shd w:val="clear" w:color="auto" w:fill="auto"/>
            <w:hideMark/>
          </w:tcPr>
          <w:p w14:paraId="7EA196E0" w14:textId="77777777" w:rsidR="00E60CC2" w:rsidRPr="00E60CC2" w:rsidRDefault="00E60CC2" w:rsidP="00E60CC2">
            <w:pPr>
              <w:spacing w:after="0" w:line="240" w:lineRule="auto"/>
              <w:rPr>
                <w:rFonts w:cs="Calibri"/>
                <w:i/>
                <w:spacing w:val="4"/>
                <w:sz w:val="16"/>
                <w:szCs w:val="16"/>
              </w:rPr>
            </w:pPr>
            <w:r w:rsidRPr="00E60CC2">
              <w:rPr>
                <w:rFonts w:cs="Calibri"/>
                <w:b/>
                <w:sz w:val="16"/>
                <w:szCs w:val="16"/>
              </w:rPr>
              <w:t>NSPK :</w:t>
            </w:r>
            <w:r w:rsidRPr="00E60CC2">
              <w:rPr>
                <w:rFonts w:cs="Calibri"/>
                <w:sz w:val="16"/>
                <w:szCs w:val="16"/>
              </w:rPr>
              <w:t xml:space="preserve"> </w:t>
            </w:r>
            <w:r w:rsidRPr="00E60CC2">
              <w:rPr>
                <w:rFonts w:cs="Calibri"/>
                <w:i/>
                <w:sz w:val="16"/>
                <w:szCs w:val="16"/>
              </w:rPr>
              <w:t>Diskominfostandi</w:t>
            </w:r>
            <w:r w:rsidRPr="00E60CC2">
              <w:rPr>
                <w:rFonts w:cs="Calibri"/>
                <w:i/>
                <w:sz w:val="16"/>
                <w:szCs w:val="16"/>
                <w:lang w:val="en-US"/>
              </w:rPr>
              <w:t xml:space="preserve"> Kota Bekasi </w:t>
            </w:r>
            <w:r w:rsidRPr="00E60CC2">
              <w:rPr>
                <w:rFonts w:cs="Calibri"/>
                <w:i/>
                <w:spacing w:val="4"/>
                <w:sz w:val="16"/>
                <w:szCs w:val="16"/>
              </w:rPr>
              <w:t>menyelenggarakan Pelayanan, antara lain :</w:t>
            </w:r>
          </w:p>
          <w:p w14:paraId="05282A00" w14:textId="77777777" w:rsidR="00E60CC2" w:rsidRPr="00E60CC2" w:rsidRDefault="00E60CC2" w:rsidP="00E60CC2">
            <w:pPr>
              <w:spacing w:after="0" w:line="240" w:lineRule="auto"/>
              <w:rPr>
                <w:rFonts w:cs="Calibri"/>
                <w:i/>
                <w:spacing w:val="4"/>
                <w:sz w:val="16"/>
                <w:szCs w:val="16"/>
              </w:rPr>
            </w:pPr>
          </w:p>
          <w:p w14:paraId="70DFED9B" w14:textId="77777777" w:rsidR="00E60CC2" w:rsidRPr="00E60CC2" w:rsidRDefault="00E60CC2" w:rsidP="00E60CC2">
            <w:pPr>
              <w:spacing w:after="0" w:line="240" w:lineRule="auto"/>
              <w:rPr>
                <w:rFonts w:cs="Calibri"/>
                <w:i/>
                <w:spacing w:val="4"/>
                <w:sz w:val="16"/>
                <w:szCs w:val="16"/>
              </w:rPr>
            </w:pPr>
            <w:r w:rsidRPr="00E60CC2">
              <w:rPr>
                <w:rFonts w:cs="Calibri"/>
                <w:b/>
                <w:i/>
                <w:spacing w:val="4"/>
                <w:sz w:val="16"/>
                <w:szCs w:val="16"/>
              </w:rPr>
              <w:t>Urusan Pemerintahan Bidang Komunikasi dan Informatika</w:t>
            </w:r>
            <w:r w:rsidRPr="00E60CC2">
              <w:rPr>
                <w:rFonts w:cs="Calibri"/>
                <w:i/>
                <w:spacing w:val="4"/>
                <w:sz w:val="16"/>
                <w:szCs w:val="16"/>
              </w:rPr>
              <w:t xml:space="preserve"> (</w:t>
            </w:r>
            <w:r w:rsidRPr="00E60CC2">
              <w:rPr>
                <w:rFonts w:cs="Calibri"/>
                <w:i/>
                <w:sz w:val="16"/>
                <w:szCs w:val="16"/>
              </w:rPr>
              <w:t>Peraturan Menteri Komunikasi dan Informatika Nomor 8 Tahun 2019 tentang Penyelenggaraan Urusan Pemerintahan Konkuren Bidang Komunikasi dan Informatika)</w:t>
            </w:r>
            <w:r w:rsidRPr="00E60CC2">
              <w:rPr>
                <w:rFonts w:cs="Calibri"/>
                <w:i/>
                <w:spacing w:val="4"/>
                <w:sz w:val="16"/>
                <w:szCs w:val="16"/>
              </w:rPr>
              <w:t>;</w:t>
            </w:r>
          </w:p>
          <w:p w14:paraId="59AB4892" w14:textId="77777777" w:rsidR="00E60CC2" w:rsidRPr="00E60CC2" w:rsidRDefault="00E60CC2" w:rsidP="00E60CC2">
            <w:pPr>
              <w:spacing w:after="0" w:line="240" w:lineRule="auto"/>
              <w:rPr>
                <w:rFonts w:cs="Calibri"/>
                <w:i/>
                <w:spacing w:val="4"/>
                <w:sz w:val="16"/>
                <w:szCs w:val="16"/>
              </w:rPr>
            </w:pPr>
          </w:p>
          <w:p w14:paraId="1B0BED39" w14:textId="77777777" w:rsidR="00E60CC2" w:rsidRPr="00E60CC2" w:rsidRDefault="00E60CC2" w:rsidP="00E60CC2">
            <w:pPr>
              <w:spacing w:after="0" w:line="240" w:lineRule="auto"/>
              <w:rPr>
                <w:rFonts w:cs="Calibri"/>
                <w:i/>
                <w:spacing w:val="4"/>
                <w:sz w:val="16"/>
                <w:szCs w:val="16"/>
              </w:rPr>
            </w:pPr>
            <w:r w:rsidRPr="00E60CC2">
              <w:rPr>
                <w:rFonts w:cs="Calibri"/>
                <w:b/>
                <w:i/>
                <w:spacing w:val="4"/>
                <w:sz w:val="16"/>
                <w:szCs w:val="16"/>
              </w:rPr>
              <w:t>Urusan Pemerintahan Bidang Statistik</w:t>
            </w:r>
            <w:r w:rsidRPr="00E60CC2">
              <w:rPr>
                <w:rFonts w:cs="Calibri"/>
                <w:i/>
                <w:spacing w:val="4"/>
                <w:sz w:val="16"/>
                <w:szCs w:val="16"/>
              </w:rPr>
              <w:t xml:space="preserve"> (</w:t>
            </w:r>
            <w:r w:rsidRPr="00E60CC2">
              <w:rPr>
                <w:rFonts w:cs="Calibri"/>
                <w:i/>
                <w:color w:val="181C32"/>
                <w:sz w:val="16"/>
                <w:szCs w:val="16"/>
              </w:rPr>
              <w:t xml:space="preserve">Peraturan Badan Pusat Statistik Nomor Nomor 4 Tahun 2019 Tahun 2019 tentang Norma, Standar, Prosedur, Dan Kriteria Penyelenggaraan Statistik Sektoral Oleh </w:t>
            </w:r>
            <w:r w:rsidRPr="00E60CC2">
              <w:rPr>
                <w:rFonts w:cs="Calibri"/>
                <w:i/>
                <w:color w:val="181C32"/>
                <w:sz w:val="16"/>
                <w:szCs w:val="16"/>
              </w:rPr>
              <w:lastRenderedPageBreak/>
              <w:t>Pemerintah Daerah</w:t>
            </w:r>
            <w:r w:rsidRPr="00E60CC2">
              <w:rPr>
                <w:rFonts w:cs="Calibri"/>
                <w:i/>
                <w:spacing w:val="4"/>
                <w:sz w:val="16"/>
                <w:szCs w:val="16"/>
              </w:rPr>
              <w:t>); dan</w:t>
            </w:r>
          </w:p>
          <w:p w14:paraId="33985190" w14:textId="77777777" w:rsidR="00E60CC2" w:rsidRPr="00E60CC2" w:rsidRDefault="00E60CC2" w:rsidP="00E60CC2">
            <w:pPr>
              <w:spacing w:after="0" w:line="240" w:lineRule="auto"/>
              <w:rPr>
                <w:rFonts w:cs="Calibri"/>
                <w:i/>
                <w:spacing w:val="4"/>
                <w:sz w:val="16"/>
                <w:szCs w:val="16"/>
              </w:rPr>
            </w:pPr>
          </w:p>
          <w:p w14:paraId="757DE171" w14:textId="77777777" w:rsidR="00E60CC2" w:rsidRPr="00E60CC2" w:rsidRDefault="00E60CC2" w:rsidP="00E60CC2">
            <w:pPr>
              <w:spacing w:after="0" w:line="240" w:lineRule="auto"/>
              <w:rPr>
                <w:rFonts w:cs="Calibri"/>
                <w:i/>
                <w:spacing w:val="4"/>
                <w:sz w:val="16"/>
                <w:szCs w:val="16"/>
              </w:rPr>
            </w:pPr>
            <w:r w:rsidRPr="00E60CC2">
              <w:rPr>
                <w:rFonts w:cs="Calibri"/>
                <w:b/>
                <w:i/>
                <w:spacing w:val="4"/>
                <w:sz w:val="16"/>
                <w:szCs w:val="16"/>
              </w:rPr>
              <w:t>Urusan Pemerintahan Bidang Persandian</w:t>
            </w:r>
            <w:r w:rsidRPr="00E60CC2">
              <w:rPr>
                <w:rFonts w:cs="Calibri"/>
                <w:i/>
                <w:spacing w:val="4"/>
                <w:sz w:val="16"/>
                <w:szCs w:val="16"/>
              </w:rPr>
              <w:t xml:space="preserve"> (</w:t>
            </w:r>
            <w:r w:rsidRPr="00E60CC2">
              <w:rPr>
                <w:rFonts w:cs="Calibri"/>
                <w:i/>
                <w:color w:val="181C32"/>
                <w:sz w:val="16"/>
                <w:szCs w:val="16"/>
              </w:rPr>
              <w:t>Peraturan Badan Siber dan Sandi Negara Nomor 10 Tahun 2019 tentang Pelaksanaan Persandian untuk Pengamanan Informasi di Pemerintah Daerah).</w:t>
            </w:r>
          </w:p>
          <w:p w14:paraId="793EADF9" w14:textId="77777777" w:rsidR="00E60CC2" w:rsidRPr="00E60CC2" w:rsidRDefault="00E60CC2" w:rsidP="00E60CC2">
            <w:pPr>
              <w:spacing w:after="0" w:line="240" w:lineRule="auto"/>
              <w:rPr>
                <w:rFonts w:cs="Calibri"/>
                <w:spacing w:val="4"/>
                <w:sz w:val="16"/>
                <w:szCs w:val="16"/>
              </w:rPr>
            </w:pPr>
          </w:p>
          <w:p w14:paraId="74A52875" w14:textId="77777777" w:rsidR="00E60CC2" w:rsidRPr="00E60CC2" w:rsidRDefault="00E60CC2" w:rsidP="00E60CC2">
            <w:pPr>
              <w:spacing w:after="0" w:line="240" w:lineRule="auto"/>
              <w:rPr>
                <w:rFonts w:cs="Calibri"/>
                <w:b/>
                <w:spacing w:val="4"/>
                <w:sz w:val="16"/>
                <w:szCs w:val="16"/>
              </w:rPr>
            </w:pPr>
            <w:r w:rsidRPr="00E60CC2">
              <w:rPr>
                <w:rFonts w:cs="Calibri"/>
                <w:b/>
                <w:spacing w:val="4"/>
                <w:sz w:val="16"/>
                <w:szCs w:val="16"/>
              </w:rPr>
              <w:t>Sasaran RPJMD Kota Bekasi :</w:t>
            </w:r>
          </w:p>
          <w:p w14:paraId="5AC2902B" w14:textId="7F0E0C35" w:rsidR="002C616E" w:rsidRPr="00E60CC2" w:rsidRDefault="00E60CC2" w:rsidP="00E60CC2">
            <w:pPr>
              <w:spacing w:after="0" w:line="240" w:lineRule="auto"/>
              <w:rPr>
                <w:rFonts w:cs="Calibri"/>
                <w:b/>
                <w:bCs/>
                <w:color w:val="000000"/>
                <w:sz w:val="16"/>
                <w:szCs w:val="16"/>
              </w:rPr>
            </w:pPr>
            <w:r w:rsidRPr="00E60CC2">
              <w:rPr>
                <w:rFonts w:cs="Calibri"/>
                <w:bCs/>
                <w:i/>
                <w:color w:val="000000"/>
                <w:sz w:val="16"/>
                <w:szCs w:val="16"/>
              </w:rPr>
              <w:t>Terwujudnya Kota Bekasi Cerdas disertai Tata Kelola Pemerintahan Modern dan Inovatif</w:t>
            </w:r>
          </w:p>
        </w:tc>
        <w:tc>
          <w:tcPr>
            <w:tcW w:w="1780" w:type="dxa"/>
            <w:vMerge w:val="restart"/>
            <w:tcBorders>
              <w:top w:val="nil"/>
              <w:left w:val="single" w:sz="8" w:space="0" w:color="auto"/>
              <w:bottom w:val="single" w:sz="8" w:space="0" w:color="000000"/>
              <w:right w:val="single" w:sz="8" w:space="0" w:color="auto"/>
            </w:tcBorders>
            <w:shd w:val="clear" w:color="auto" w:fill="auto"/>
            <w:hideMark/>
          </w:tcPr>
          <w:p w14:paraId="7521A75F"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lastRenderedPageBreak/>
              <w:t>Meningkatnya Kualitas Layanan Publik Berbasis Teknologi Informasi untuk Terwujudnya Kota Bekasi Cerdas</w:t>
            </w:r>
          </w:p>
        </w:tc>
        <w:tc>
          <w:tcPr>
            <w:tcW w:w="1920" w:type="dxa"/>
            <w:tcBorders>
              <w:top w:val="nil"/>
              <w:left w:val="nil"/>
              <w:bottom w:val="single" w:sz="8" w:space="0" w:color="auto"/>
              <w:right w:val="single" w:sz="8" w:space="0" w:color="auto"/>
            </w:tcBorders>
            <w:shd w:val="clear" w:color="auto" w:fill="auto"/>
            <w:vAlign w:val="center"/>
            <w:hideMark/>
          </w:tcPr>
          <w:p w14:paraId="271EDAFA"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vAlign w:val="center"/>
            <w:hideMark/>
          </w:tcPr>
          <w:p w14:paraId="65C37F36"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vAlign w:val="center"/>
            <w:hideMark/>
          </w:tcPr>
          <w:p w14:paraId="17F42505"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hideMark/>
          </w:tcPr>
          <w:p w14:paraId="0C3CE199"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Layanan Publik Berbasis Teknologi Informasi</w:t>
            </w:r>
          </w:p>
        </w:tc>
        <w:tc>
          <w:tcPr>
            <w:tcW w:w="2300" w:type="dxa"/>
            <w:tcBorders>
              <w:top w:val="nil"/>
              <w:left w:val="nil"/>
              <w:bottom w:val="nil"/>
              <w:right w:val="single" w:sz="8" w:space="0" w:color="auto"/>
            </w:tcBorders>
            <w:shd w:val="clear" w:color="000000" w:fill="F7CAAC"/>
            <w:vAlign w:val="center"/>
            <w:hideMark/>
          </w:tcPr>
          <w:p w14:paraId="16A76794" w14:textId="77777777" w:rsidR="002C616E" w:rsidRPr="002C616E" w:rsidRDefault="002C616E" w:rsidP="002C616E">
            <w:pPr>
              <w:spacing w:after="0" w:line="240" w:lineRule="auto"/>
              <w:jc w:val="center"/>
              <w:rPr>
                <w:rFonts w:cs="Calibri"/>
                <w:color w:val="000000"/>
                <w:sz w:val="16"/>
                <w:szCs w:val="16"/>
              </w:rPr>
            </w:pPr>
            <w:r w:rsidRPr="002C616E">
              <w:rPr>
                <w:rFonts w:cs="Calibri"/>
                <w:color w:val="000000"/>
                <w:sz w:val="16"/>
                <w:szCs w:val="16"/>
              </w:rPr>
              <w:t>-</w:t>
            </w:r>
          </w:p>
        </w:tc>
        <w:tc>
          <w:tcPr>
            <w:tcW w:w="1480" w:type="dxa"/>
            <w:tcBorders>
              <w:top w:val="nil"/>
              <w:left w:val="nil"/>
              <w:bottom w:val="nil"/>
              <w:right w:val="single" w:sz="8" w:space="0" w:color="auto"/>
            </w:tcBorders>
            <w:shd w:val="clear" w:color="000000" w:fill="F7CAAC"/>
            <w:vAlign w:val="center"/>
            <w:hideMark/>
          </w:tcPr>
          <w:p w14:paraId="2F3D46B3"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Diskominfostandi Kota Bekasi</w:t>
            </w:r>
          </w:p>
        </w:tc>
      </w:tr>
      <w:tr w:rsidR="002C616E" w:rsidRPr="002C616E" w14:paraId="768AB275" w14:textId="77777777" w:rsidTr="003E2942">
        <w:trPr>
          <w:trHeight w:val="1338"/>
        </w:trPr>
        <w:tc>
          <w:tcPr>
            <w:tcW w:w="1780" w:type="dxa"/>
            <w:vMerge/>
            <w:tcBorders>
              <w:top w:val="nil"/>
              <w:left w:val="single" w:sz="8" w:space="0" w:color="auto"/>
              <w:bottom w:val="single" w:sz="8" w:space="0" w:color="000000"/>
              <w:right w:val="single" w:sz="8" w:space="0" w:color="auto"/>
            </w:tcBorders>
            <w:vAlign w:val="center"/>
            <w:hideMark/>
          </w:tcPr>
          <w:p w14:paraId="662693A4"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70FAF9CE"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single" w:sz="8" w:space="0" w:color="auto"/>
              <w:left w:val="single" w:sz="8" w:space="0" w:color="auto"/>
              <w:bottom w:val="single" w:sz="4" w:space="0" w:color="auto"/>
              <w:right w:val="single" w:sz="8" w:space="0" w:color="auto"/>
            </w:tcBorders>
            <w:shd w:val="clear" w:color="auto" w:fill="00B0F0"/>
            <w:hideMark/>
          </w:tcPr>
          <w:p w14:paraId="674E3E02"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Meningkatnya Penyelenggaraan Komunikasi Informasi dan Layanan Publik  Berbasis Teknologi Informasi</w:t>
            </w:r>
          </w:p>
        </w:tc>
        <w:tc>
          <w:tcPr>
            <w:tcW w:w="1920" w:type="dxa"/>
            <w:tcBorders>
              <w:top w:val="nil"/>
              <w:left w:val="nil"/>
              <w:bottom w:val="single" w:sz="8" w:space="0" w:color="auto"/>
              <w:right w:val="single" w:sz="8" w:space="0" w:color="auto"/>
            </w:tcBorders>
            <w:shd w:val="clear" w:color="auto" w:fill="auto"/>
            <w:vAlign w:val="center"/>
            <w:hideMark/>
          </w:tcPr>
          <w:p w14:paraId="3FADBB67"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vAlign w:val="center"/>
            <w:hideMark/>
          </w:tcPr>
          <w:p w14:paraId="06FB2EBF"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00B0F0"/>
            <w:hideMark/>
          </w:tcPr>
          <w:p w14:paraId="6D3CFE12"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Pemanfaatan Teknologi dalam Informasi dan Komunikasi Publik</w:t>
            </w:r>
          </w:p>
        </w:tc>
        <w:tc>
          <w:tcPr>
            <w:tcW w:w="2300" w:type="dxa"/>
            <w:tcBorders>
              <w:top w:val="single" w:sz="8" w:space="0" w:color="auto"/>
              <w:left w:val="nil"/>
              <w:bottom w:val="nil"/>
              <w:right w:val="single" w:sz="8" w:space="0" w:color="auto"/>
            </w:tcBorders>
            <w:shd w:val="clear" w:color="000000" w:fill="FFE599"/>
            <w:vAlign w:val="center"/>
            <w:hideMark/>
          </w:tcPr>
          <w:p w14:paraId="57EBEA94" w14:textId="77777777" w:rsidR="002C616E" w:rsidRPr="002C616E" w:rsidRDefault="002C616E" w:rsidP="002C616E">
            <w:pPr>
              <w:spacing w:after="0" w:line="240" w:lineRule="auto"/>
              <w:jc w:val="center"/>
              <w:rPr>
                <w:rFonts w:cs="Calibri"/>
                <w:color w:val="000000"/>
                <w:sz w:val="16"/>
                <w:szCs w:val="16"/>
              </w:rPr>
            </w:pPr>
            <w:r w:rsidRPr="002C616E">
              <w:rPr>
                <w:rFonts w:cs="Calibri"/>
                <w:color w:val="000000"/>
                <w:sz w:val="16"/>
                <w:szCs w:val="16"/>
              </w:rPr>
              <w:t>-</w:t>
            </w:r>
          </w:p>
        </w:tc>
        <w:tc>
          <w:tcPr>
            <w:tcW w:w="1480" w:type="dxa"/>
            <w:tcBorders>
              <w:top w:val="single" w:sz="8" w:space="0" w:color="auto"/>
              <w:left w:val="nil"/>
              <w:bottom w:val="nil"/>
              <w:right w:val="single" w:sz="8" w:space="0" w:color="auto"/>
            </w:tcBorders>
            <w:shd w:val="clear" w:color="000000" w:fill="FFE599"/>
            <w:vAlign w:val="center"/>
            <w:hideMark/>
          </w:tcPr>
          <w:p w14:paraId="10931B4A"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Diskominfostandi Kota Bekasi</w:t>
            </w:r>
          </w:p>
        </w:tc>
      </w:tr>
      <w:tr w:rsidR="002C616E" w:rsidRPr="002C616E" w14:paraId="3121CE06" w14:textId="77777777" w:rsidTr="00321006">
        <w:trPr>
          <w:trHeight w:val="838"/>
        </w:trPr>
        <w:tc>
          <w:tcPr>
            <w:tcW w:w="1780" w:type="dxa"/>
            <w:vMerge/>
            <w:tcBorders>
              <w:top w:val="nil"/>
              <w:left w:val="single" w:sz="8" w:space="0" w:color="auto"/>
              <w:bottom w:val="single" w:sz="8" w:space="0" w:color="000000"/>
              <w:right w:val="single" w:sz="8" w:space="0" w:color="auto"/>
            </w:tcBorders>
            <w:vAlign w:val="center"/>
            <w:hideMark/>
          </w:tcPr>
          <w:p w14:paraId="41ED24C5"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1A8738E"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7665EE31"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3F6FC550"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Meningkatnya Kepuasan Masyarakat pada Pelayanan Pengaduan dan Informasi Publik</w:t>
            </w:r>
          </w:p>
        </w:tc>
        <w:tc>
          <w:tcPr>
            <w:tcW w:w="1920" w:type="dxa"/>
            <w:tcBorders>
              <w:top w:val="nil"/>
              <w:left w:val="nil"/>
              <w:bottom w:val="single" w:sz="8" w:space="0" w:color="auto"/>
              <w:right w:val="single" w:sz="8" w:space="0" w:color="auto"/>
            </w:tcBorders>
            <w:shd w:val="clear" w:color="auto" w:fill="auto"/>
            <w:vAlign w:val="center"/>
            <w:hideMark/>
          </w:tcPr>
          <w:p w14:paraId="3DF15D1D"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hideMark/>
          </w:tcPr>
          <w:p w14:paraId="6F8DED36"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Kepuasan Masyarakat pada Pelayanan Pengaduan dan Informasi Publik</w:t>
            </w:r>
          </w:p>
        </w:tc>
        <w:tc>
          <w:tcPr>
            <w:tcW w:w="2300" w:type="dxa"/>
            <w:tcBorders>
              <w:top w:val="single" w:sz="8" w:space="0" w:color="auto"/>
              <w:left w:val="nil"/>
              <w:bottom w:val="single" w:sz="8" w:space="0" w:color="auto"/>
              <w:right w:val="single" w:sz="8" w:space="0" w:color="auto"/>
            </w:tcBorders>
            <w:shd w:val="clear" w:color="000000" w:fill="FFFF00"/>
            <w:hideMark/>
          </w:tcPr>
          <w:p w14:paraId="32D21BFE"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 Program Pengelolaan Informasi dan Komunikasi Publik</w:t>
            </w:r>
          </w:p>
        </w:tc>
        <w:tc>
          <w:tcPr>
            <w:tcW w:w="1480" w:type="dxa"/>
            <w:tcBorders>
              <w:top w:val="single" w:sz="8" w:space="0" w:color="auto"/>
              <w:left w:val="nil"/>
              <w:bottom w:val="single" w:sz="8" w:space="0" w:color="auto"/>
              <w:right w:val="single" w:sz="8" w:space="0" w:color="auto"/>
            </w:tcBorders>
            <w:shd w:val="clear" w:color="000000" w:fill="FFFF00"/>
            <w:vAlign w:val="center"/>
            <w:hideMark/>
          </w:tcPr>
          <w:p w14:paraId="41889DFD"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31336E5B" w14:textId="77777777" w:rsidTr="00212308">
        <w:trPr>
          <w:trHeight w:val="1065"/>
        </w:trPr>
        <w:tc>
          <w:tcPr>
            <w:tcW w:w="1780" w:type="dxa"/>
            <w:vMerge/>
            <w:tcBorders>
              <w:top w:val="nil"/>
              <w:left w:val="single" w:sz="8" w:space="0" w:color="auto"/>
              <w:bottom w:val="single" w:sz="8" w:space="0" w:color="000000"/>
              <w:right w:val="single" w:sz="8" w:space="0" w:color="auto"/>
            </w:tcBorders>
            <w:vAlign w:val="center"/>
            <w:hideMark/>
          </w:tcPr>
          <w:p w14:paraId="78E99138"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337517C4"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2E1D8EF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F01C476"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41DAC7F2"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Pengelolaan Informasi dan Komunikasi Publik</w:t>
            </w: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01356A08"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Persentase Pengelolaan Informasi dan Komunikasi Publik</w:t>
            </w:r>
          </w:p>
        </w:tc>
        <w:tc>
          <w:tcPr>
            <w:tcW w:w="2300" w:type="dxa"/>
            <w:tcBorders>
              <w:top w:val="single" w:sz="8" w:space="0" w:color="auto"/>
              <w:left w:val="nil"/>
              <w:bottom w:val="single" w:sz="4" w:space="0" w:color="auto"/>
              <w:right w:val="single" w:sz="8" w:space="0" w:color="auto"/>
            </w:tcBorders>
            <w:shd w:val="clear" w:color="000000" w:fill="92D050"/>
            <w:hideMark/>
          </w:tcPr>
          <w:p w14:paraId="79316395"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1. Kegiatan Pengelolaan Informasi dan Komunikasi Publik Pemerintah Daerah Kabupaten/ Kota</w:t>
            </w:r>
          </w:p>
        </w:tc>
        <w:tc>
          <w:tcPr>
            <w:tcW w:w="1480" w:type="dxa"/>
            <w:tcBorders>
              <w:top w:val="single" w:sz="8" w:space="0" w:color="auto"/>
              <w:left w:val="nil"/>
              <w:bottom w:val="single" w:sz="4" w:space="0" w:color="auto"/>
              <w:right w:val="single" w:sz="8" w:space="0" w:color="auto"/>
            </w:tcBorders>
            <w:shd w:val="clear" w:color="000000" w:fill="92D050"/>
            <w:vAlign w:val="center"/>
            <w:hideMark/>
          </w:tcPr>
          <w:p w14:paraId="76C6518C"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2B2DA239" w14:textId="77777777" w:rsidTr="00E917E9">
        <w:trPr>
          <w:trHeight w:val="660"/>
        </w:trPr>
        <w:tc>
          <w:tcPr>
            <w:tcW w:w="1780" w:type="dxa"/>
            <w:vMerge/>
            <w:tcBorders>
              <w:top w:val="nil"/>
              <w:left w:val="single" w:sz="8" w:space="0" w:color="auto"/>
              <w:bottom w:val="single" w:sz="8" w:space="0" w:color="000000"/>
              <w:right w:val="single" w:sz="8" w:space="0" w:color="auto"/>
            </w:tcBorders>
            <w:vAlign w:val="center"/>
            <w:hideMark/>
          </w:tcPr>
          <w:p w14:paraId="1D1D74B3"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0E12B020"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7DFB7ED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43DAEF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D6DD754"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9EA81B1"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4" w:space="0" w:color="auto"/>
              <w:left w:val="nil"/>
              <w:bottom w:val="single" w:sz="8" w:space="0" w:color="auto"/>
              <w:right w:val="single" w:sz="8" w:space="0" w:color="auto"/>
            </w:tcBorders>
            <w:shd w:val="clear" w:color="auto" w:fill="auto"/>
            <w:hideMark/>
          </w:tcPr>
          <w:p w14:paraId="747E2469"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Relasi Media</w:t>
            </w:r>
          </w:p>
        </w:tc>
        <w:tc>
          <w:tcPr>
            <w:tcW w:w="1480" w:type="dxa"/>
            <w:tcBorders>
              <w:top w:val="single" w:sz="4" w:space="0" w:color="auto"/>
              <w:left w:val="nil"/>
              <w:bottom w:val="single" w:sz="8" w:space="0" w:color="auto"/>
              <w:right w:val="single" w:sz="8" w:space="0" w:color="auto"/>
            </w:tcBorders>
            <w:shd w:val="clear" w:color="auto" w:fill="auto"/>
            <w:vAlign w:val="center"/>
            <w:hideMark/>
          </w:tcPr>
          <w:p w14:paraId="2647CA6E"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64250C9D" w14:textId="77777777" w:rsidTr="00E917E9">
        <w:trPr>
          <w:trHeight w:val="713"/>
        </w:trPr>
        <w:tc>
          <w:tcPr>
            <w:tcW w:w="1780" w:type="dxa"/>
            <w:vMerge/>
            <w:tcBorders>
              <w:top w:val="nil"/>
              <w:left w:val="single" w:sz="8" w:space="0" w:color="auto"/>
              <w:bottom w:val="single" w:sz="8" w:space="0" w:color="000000"/>
              <w:right w:val="single" w:sz="8" w:space="0" w:color="auto"/>
            </w:tcBorders>
            <w:vAlign w:val="center"/>
            <w:hideMark/>
          </w:tcPr>
          <w:p w14:paraId="10B52A65"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1128155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49C6C03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8C88DCA"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70F464B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AC95EC7"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single" w:sz="4" w:space="0" w:color="auto"/>
              <w:right w:val="single" w:sz="8" w:space="0" w:color="auto"/>
            </w:tcBorders>
            <w:shd w:val="clear" w:color="auto" w:fill="auto"/>
            <w:hideMark/>
          </w:tcPr>
          <w:p w14:paraId="4A45FA71"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Pelayanan Informasi Publik</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79A5AE85"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7BACD644" w14:textId="77777777" w:rsidTr="00E917E9">
        <w:trPr>
          <w:trHeight w:val="930"/>
        </w:trPr>
        <w:tc>
          <w:tcPr>
            <w:tcW w:w="1780" w:type="dxa"/>
            <w:vMerge/>
            <w:tcBorders>
              <w:top w:val="nil"/>
              <w:left w:val="single" w:sz="8" w:space="0" w:color="auto"/>
              <w:bottom w:val="single" w:sz="8" w:space="0" w:color="000000"/>
              <w:right w:val="single" w:sz="8" w:space="0" w:color="auto"/>
            </w:tcBorders>
            <w:vAlign w:val="center"/>
            <w:hideMark/>
          </w:tcPr>
          <w:p w14:paraId="7C61DD3D"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5171772D"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08F5E9A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D12034F"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1715E4C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DF5D85E"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4" w:space="0" w:color="auto"/>
              <w:left w:val="nil"/>
              <w:bottom w:val="nil"/>
              <w:right w:val="single" w:sz="8" w:space="0" w:color="auto"/>
            </w:tcBorders>
            <w:shd w:val="clear" w:color="auto" w:fill="auto"/>
            <w:hideMark/>
          </w:tcPr>
          <w:p w14:paraId="1B7A6B96"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Monitoring Informasi Kebijakan, Opini dan Aspirasi Publik</w:t>
            </w:r>
          </w:p>
        </w:tc>
        <w:tc>
          <w:tcPr>
            <w:tcW w:w="1480" w:type="dxa"/>
            <w:tcBorders>
              <w:top w:val="single" w:sz="4" w:space="0" w:color="auto"/>
              <w:left w:val="nil"/>
              <w:bottom w:val="nil"/>
              <w:right w:val="single" w:sz="8" w:space="0" w:color="auto"/>
            </w:tcBorders>
            <w:shd w:val="clear" w:color="auto" w:fill="auto"/>
            <w:vAlign w:val="center"/>
            <w:hideMark/>
          </w:tcPr>
          <w:p w14:paraId="427E2060"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5B1F7B09" w14:textId="77777777" w:rsidTr="009A79C7">
        <w:trPr>
          <w:trHeight w:val="1014"/>
        </w:trPr>
        <w:tc>
          <w:tcPr>
            <w:tcW w:w="1780" w:type="dxa"/>
            <w:vMerge/>
            <w:tcBorders>
              <w:top w:val="nil"/>
              <w:left w:val="single" w:sz="8" w:space="0" w:color="auto"/>
              <w:bottom w:val="single" w:sz="8" w:space="0" w:color="000000"/>
              <w:right w:val="single" w:sz="8" w:space="0" w:color="auto"/>
            </w:tcBorders>
            <w:vAlign w:val="center"/>
            <w:hideMark/>
          </w:tcPr>
          <w:p w14:paraId="30A4F547"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36260F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302E91BD"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0599C75F"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77823477"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923B8D5"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nil"/>
              <w:right w:val="single" w:sz="8" w:space="0" w:color="auto"/>
            </w:tcBorders>
            <w:shd w:val="clear" w:color="auto" w:fill="auto"/>
            <w:hideMark/>
          </w:tcPr>
          <w:p w14:paraId="4A76AA1B"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Diseminasi Informasi</w:t>
            </w:r>
          </w:p>
        </w:tc>
        <w:tc>
          <w:tcPr>
            <w:tcW w:w="1480" w:type="dxa"/>
            <w:tcBorders>
              <w:top w:val="single" w:sz="8" w:space="0" w:color="auto"/>
              <w:left w:val="nil"/>
              <w:bottom w:val="nil"/>
              <w:right w:val="single" w:sz="8" w:space="0" w:color="auto"/>
            </w:tcBorders>
            <w:shd w:val="clear" w:color="auto" w:fill="auto"/>
            <w:vAlign w:val="center"/>
            <w:hideMark/>
          </w:tcPr>
          <w:p w14:paraId="4568A8C6"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2C44D704" w14:textId="77777777" w:rsidTr="009A79C7">
        <w:trPr>
          <w:trHeight w:val="1114"/>
        </w:trPr>
        <w:tc>
          <w:tcPr>
            <w:tcW w:w="1780" w:type="dxa"/>
            <w:vMerge/>
            <w:tcBorders>
              <w:top w:val="nil"/>
              <w:left w:val="single" w:sz="8" w:space="0" w:color="auto"/>
              <w:bottom w:val="single" w:sz="8" w:space="0" w:color="000000"/>
              <w:right w:val="single" w:sz="8" w:space="0" w:color="auto"/>
            </w:tcBorders>
            <w:vAlign w:val="center"/>
            <w:hideMark/>
          </w:tcPr>
          <w:p w14:paraId="61BFF091"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1B7CE4E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216595C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12EFD48"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12B789C7"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262D49DF"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nil"/>
              <w:right w:val="single" w:sz="8" w:space="0" w:color="auto"/>
            </w:tcBorders>
            <w:shd w:val="clear" w:color="auto" w:fill="auto"/>
            <w:hideMark/>
          </w:tcPr>
          <w:p w14:paraId="3277BACB"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Pengelolaan Media Komunikasi Publik</w:t>
            </w:r>
          </w:p>
        </w:tc>
        <w:tc>
          <w:tcPr>
            <w:tcW w:w="1480" w:type="dxa"/>
            <w:tcBorders>
              <w:top w:val="single" w:sz="8" w:space="0" w:color="auto"/>
              <w:left w:val="nil"/>
              <w:bottom w:val="nil"/>
              <w:right w:val="single" w:sz="8" w:space="0" w:color="auto"/>
            </w:tcBorders>
            <w:shd w:val="clear" w:color="auto" w:fill="auto"/>
            <w:vAlign w:val="center"/>
            <w:hideMark/>
          </w:tcPr>
          <w:p w14:paraId="3645BBDD"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7DC57516" w14:textId="77777777" w:rsidTr="009A79C7">
        <w:trPr>
          <w:trHeight w:val="1541"/>
        </w:trPr>
        <w:tc>
          <w:tcPr>
            <w:tcW w:w="1780" w:type="dxa"/>
            <w:vMerge/>
            <w:tcBorders>
              <w:top w:val="nil"/>
              <w:left w:val="single" w:sz="8" w:space="0" w:color="auto"/>
              <w:bottom w:val="single" w:sz="8" w:space="0" w:color="000000"/>
              <w:right w:val="single" w:sz="8" w:space="0" w:color="auto"/>
            </w:tcBorders>
            <w:vAlign w:val="center"/>
            <w:hideMark/>
          </w:tcPr>
          <w:p w14:paraId="67F9841A"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6A4DB681"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425F63A1"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07DFF7D"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CBF3CBE"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2F8A392A"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nil"/>
              <w:right w:val="single" w:sz="8" w:space="0" w:color="auto"/>
            </w:tcBorders>
            <w:shd w:val="clear" w:color="000000" w:fill="00B0F0"/>
            <w:hideMark/>
          </w:tcPr>
          <w:p w14:paraId="3E988A01" w14:textId="77777777" w:rsidR="00441F29" w:rsidRDefault="002C616E" w:rsidP="002C616E">
            <w:pPr>
              <w:spacing w:after="0" w:line="240" w:lineRule="auto"/>
              <w:rPr>
                <w:rFonts w:cs="Calibri"/>
                <w:color w:val="000000"/>
                <w:sz w:val="16"/>
                <w:szCs w:val="16"/>
              </w:rPr>
            </w:pPr>
            <w:r w:rsidRPr="002C616E">
              <w:rPr>
                <w:rFonts w:cs="Calibri"/>
                <w:color w:val="000000"/>
                <w:sz w:val="16"/>
                <w:szCs w:val="16"/>
              </w:rPr>
              <w:t>Penyusunan Strategi Komunikasi Publik</w:t>
            </w:r>
            <w:r w:rsidRPr="002C616E">
              <w:rPr>
                <w:rFonts w:cs="Calibri"/>
                <w:color w:val="000000"/>
                <w:sz w:val="16"/>
                <w:szCs w:val="16"/>
              </w:rPr>
              <w:br/>
            </w:r>
          </w:p>
          <w:p w14:paraId="142F50B0" w14:textId="77777777" w:rsidR="00441F29" w:rsidRDefault="00441F29" w:rsidP="002C616E">
            <w:pPr>
              <w:spacing w:after="0" w:line="240" w:lineRule="auto"/>
              <w:rPr>
                <w:rFonts w:cs="Calibri"/>
                <w:color w:val="000000"/>
                <w:sz w:val="16"/>
                <w:szCs w:val="16"/>
              </w:rPr>
            </w:pPr>
          </w:p>
          <w:p w14:paraId="565E37E7" w14:textId="77777777" w:rsidR="00DF4F58" w:rsidRDefault="00DF4F58" w:rsidP="002C616E">
            <w:pPr>
              <w:spacing w:after="0" w:line="240" w:lineRule="auto"/>
              <w:rPr>
                <w:rFonts w:cs="Calibri"/>
                <w:color w:val="000000"/>
                <w:sz w:val="16"/>
                <w:szCs w:val="16"/>
              </w:rPr>
            </w:pPr>
          </w:p>
          <w:p w14:paraId="64BFC890" w14:textId="7CF31310"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br/>
              <w:t>(Sub Kegiatan Usulan)</w:t>
            </w:r>
          </w:p>
        </w:tc>
        <w:tc>
          <w:tcPr>
            <w:tcW w:w="1480" w:type="dxa"/>
            <w:tcBorders>
              <w:top w:val="single" w:sz="8" w:space="0" w:color="auto"/>
              <w:left w:val="nil"/>
              <w:bottom w:val="nil"/>
              <w:right w:val="single" w:sz="8" w:space="0" w:color="auto"/>
            </w:tcBorders>
            <w:shd w:val="clear" w:color="auto" w:fill="auto"/>
            <w:vAlign w:val="center"/>
            <w:hideMark/>
          </w:tcPr>
          <w:p w14:paraId="2C7E2105"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27AB5125" w14:textId="77777777" w:rsidTr="009A79C7">
        <w:trPr>
          <w:trHeight w:val="1252"/>
        </w:trPr>
        <w:tc>
          <w:tcPr>
            <w:tcW w:w="1780" w:type="dxa"/>
            <w:vMerge/>
            <w:tcBorders>
              <w:top w:val="nil"/>
              <w:left w:val="single" w:sz="8" w:space="0" w:color="auto"/>
              <w:bottom w:val="single" w:sz="8" w:space="0" w:color="000000"/>
              <w:right w:val="single" w:sz="8" w:space="0" w:color="auto"/>
            </w:tcBorders>
            <w:vAlign w:val="center"/>
            <w:hideMark/>
          </w:tcPr>
          <w:p w14:paraId="1B29B6A5"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A508FEA"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6FADD1C8"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7A55D45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9BF58EE"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CC38823"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single" w:sz="8" w:space="0" w:color="auto"/>
              <w:right w:val="single" w:sz="8" w:space="0" w:color="auto"/>
            </w:tcBorders>
            <w:shd w:val="clear" w:color="auto" w:fill="auto"/>
            <w:hideMark/>
          </w:tcPr>
          <w:p w14:paraId="044A9337"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Penguatan Kapasitas Sumber Daya Manusia Komunikasi Publik</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3BFE590E"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IKP</w:t>
            </w:r>
          </w:p>
        </w:tc>
      </w:tr>
      <w:tr w:rsidR="002C616E" w:rsidRPr="002C616E" w14:paraId="47FF6A06" w14:textId="77777777" w:rsidTr="00C33002">
        <w:trPr>
          <w:trHeight w:val="973"/>
        </w:trPr>
        <w:tc>
          <w:tcPr>
            <w:tcW w:w="1780" w:type="dxa"/>
            <w:vMerge/>
            <w:tcBorders>
              <w:top w:val="nil"/>
              <w:left w:val="single" w:sz="8" w:space="0" w:color="auto"/>
              <w:bottom w:val="single" w:sz="8" w:space="0" w:color="000000"/>
              <w:right w:val="single" w:sz="8" w:space="0" w:color="auto"/>
            </w:tcBorders>
            <w:vAlign w:val="center"/>
            <w:hideMark/>
          </w:tcPr>
          <w:p w14:paraId="7254B0DC"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3611DF8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66B8542B"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single" w:sz="8" w:space="0" w:color="000000"/>
              <w:left w:val="single" w:sz="8" w:space="0" w:color="auto"/>
              <w:bottom w:val="single" w:sz="4" w:space="0" w:color="auto"/>
              <w:right w:val="single" w:sz="8" w:space="0" w:color="auto"/>
            </w:tcBorders>
            <w:shd w:val="clear" w:color="auto" w:fill="auto"/>
            <w:hideMark/>
          </w:tcPr>
          <w:p w14:paraId="4881DC93"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Meningkatnya Kualitas Pengelolaan Sistem Layanan Publik Berbasis Digital</w:t>
            </w:r>
          </w:p>
        </w:tc>
        <w:tc>
          <w:tcPr>
            <w:tcW w:w="1920" w:type="dxa"/>
            <w:tcBorders>
              <w:top w:val="nil"/>
              <w:left w:val="nil"/>
              <w:bottom w:val="single" w:sz="4" w:space="0" w:color="auto"/>
              <w:right w:val="single" w:sz="8" w:space="0" w:color="auto"/>
            </w:tcBorders>
            <w:shd w:val="clear" w:color="auto" w:fill="auto"/>
            <w:vAlign w:val="center"/>
            <w:hideMark/>
          </w:tcPr>
          <w:p w14:paraId="38F7BCE8"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hideMark/>
          </w:tcPr>
          <w:p w14:paraId="1316F164"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Pengelolaan Sistem Layanan Publik Berbasis Digital</w:t>
            </w:r>
          </w:p>
        </w:tc>
        <w:tc>
          <w:tcPr>
            <w:tcW w:w="2300" w:type="dxa"/>
            <w:tcBorders>
              <w:top w:val="single" w:sz="8" w:space="0" w:color="auto"/>
              <w:left w:val="nil"/>
              <w:bottom w:val="single" w:sz="4" w:space="0" w:color="auto"/>
              <w:right w:val="single" w:sz="8" w:space="0" w:color="auto"/>
            </w:tcBorders>
            <w:shd w:val="clear" w:color="000000" w:fill="FFFF00"/>
            <w:hideMark/>
          </w:tcPr>
          <w:p w14:paraId="72374C63"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II. Program Pengelolaan Aplikasi Informatika</w:t>
            </w:r>
          </w:p>
        </w:tc>
        <w:tc>
          <w:tcPr>
            <w:tcW w:w="1480" w:type="dxa"/>
            <w:tcBorders>
              <w:top w:val="single" w:sz="8" w:space="0" w:color="auto"/>
              <w:left w:val="nil"/>
              <w:bottom w:val="single" w:sz="4" w:space="0" w:color="auto"/>
              <w:right w:val="single" w:sz="8" w:space="0" w:color="auto"/>
            </w:tcBorders>
            <w:shd w:val="clear" w:color="000000" w:fill="FFFF00"/>
            <w:vAlign w:val="center"/>
            <w:hideMark/>
          </w:tcPr>
          <w:p w14:paraId="4E7A619C"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 &amp; Bidang SANTIK</w:t>
            </w:r>
          </w:p>
        </w:tc>
      </w:tr>
      <w:tr w:rsidR="002C616E" w:rsidRPr="002C616E" w14:paraId="7C97AE7F" w14:textId="77777777" w:rsidTr="006E1C16">
        <w:trPr>
          <w:trHeight w:val="1397"/>
        </w:trPr>
        <w:tc>
          <w:tcPr>
            <w:tcW w:w="1780" w:type="dxa"/>
            <w:vMerge/>
            <w:tcBorders>
              <w:top w:val="nil"/>
              <w:left w:val="single" w:sz="8" w:space="0" w:color="auto"/>
              <w:bottom w:val="single" w:sz="8" w:space="0" w:color="000000"/>
              <w:right w:val="single" w:sz="8" w:space="0" w:color="auto"/>
            </w:tcBorders>
            <w:vAlign w:val="center"/>
            <w:hideMark/>
          </w:tcPr>
          <w:p w14:paraId="2C93458B"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8DFA569"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26D984AA"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01C3273B"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36C4C220"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Pengelolaan Infrastruktur Jaringan TIK, Pusat Data dan Pengelolaan Sistem Layanan Publik Berbasis Digital</w:t>
            </w: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3558083D"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Persentase Pengelolaan Infrastruktur Jaringan TIK, Pusat Data dan Pengelolaan Sistem Layanan Publik Berbasis Digital</w:t>
            </w:r>
          </w:p>
        </w:tc>
        <w:tc>
          <w:tcPr>
            <w:tcW w:w="2300" w:type="dxa"/>
            <w:tcBorders>
              <w:top w:val="single" w:sz="4" w:space="0" w:color="auto"/>
              <w:left w:val="nil"/>
              <w:bottom w:val="nil"/>
              <w:right w:val="single" w:sz="8" w:space="0" w:color="auto"/>
            </w:tcBorders>
            <w:shd w:val="clear" w:color="000000" w:fill="92D050"/>
            <w:hideMark/>
          </w:tcPr>
          <w:p w14:paraId="0D40E900"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2. Kegiatan Pengelolaan E-Government di Lingkup Pemerintah Daerah Kabupaten/Kota</w:t>
            </w:r>
          </w:p>
        </w:tc>
        <w:tc>
          <w:tcPr>
            <w:tcW w:w="1480" w:type="dxa"/>
            <w:tcBorders>
              <w:top w:val="single" w:sz="4" w:space="0" w:color="auto"/>
              <w:left w:val="nil"/>
              <w:bottom w:val="nil"/>
              <w:right w:val="single" w:sz="8" w:space="0" w:color="auto"/>
            </w:tcBorders>
            <w:shd w:val="clear" w:color="000000" w:fill="92D050"/>
            <w:vAlign w:val="center"/>
            <w:hideMark/>
          </w:tcPr>
          <w:p w14:paraId="0E375A81"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 &amp; Bidang SANTIK</w:t>
            </w:r>
          </w:p>
        </w:tc>
      </w:tr>
      <w:tr w:rsidR="002C616E" w:rsidRPr="002C616E" w14:paraId="2519ED9D" w14:textId="77777777" w:rsidTr="00435260">
        <w:trPr>
          <w:trHeight w:val="1120"/>
        </w:trPr>
        <w:tc>
          <w:tcPr>
            <w:tcW w:w="1780" w:type="dxa"/>
            <w:vMerge/>
            <w:tcBorders>
              <w:top w:val="nil"/>
              <w:left w:val="single" w:sz="8" w:space="0" w:color="auto"/>
              <w:bottom w:val="single" w:sz="8" w:space="0" w:color="000000"/>
              <w:right w:val="single" w:sz="8" w:space="0" w:color="auto"/>
            </w:tcBorders>
            <w:vAlign w:val="center"/>
            <w:hideMark/>
          </w:tcPr>
          <w:p w14:paraId="620E41B6"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57FBBB7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6F53574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6B47846C"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31B01068"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A723248"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single" w:sz="8" w:space="0" w:color="auto"/>
              <w:right w:val="single" w:sz="8" w:space="0" w:color="auto"/>
            </w:tcBorders>
            <w:shd w:val="clear" w:color="auto" w:fill="auto"/>
            <w:hideMark/>
          </w:tcPr>
          <w:p w14:paraId="19FFDF75"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Koordinasi Pelaksanaan Manajemen SPBE</w:t>
            </w:r>
          </w:p>
        </w:tc>
        <w:tc>
          <w:tcPr>
            <w:tcW w:w="1480" w:type="dxa"/>
            <w:tcBorders>
              <w:top w:val="single" w:sz="8" w:space="0" w:color="auto"/>
              <w:left w:val="nil"/>
              <w:bottom w:val="nil"/>
              <w:right w:val="single" w:sz="8" w:space="0" w:color="auto"/>
            </w:tcBorders>
            <w:shd w:val="clear" w:color="auto" w:fill="auto"/>
            <w:vAlign w:val="center"/>
            <w:hideMark/>
          </w:tcPr>
          <w:p w14:paraId="082C432E"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w:t>
            </w:r>
          </w:p>
        </w:tc>
      </w:tr>
      <w:tr w:rsidR="002C616E" w:rsidRPr="002C616E" w14:paraId="6ADBF367" w14:textId="77777777" w:rsidTr="00435260">
        <w:trPr>
          <w:trHeight w:val="1250"/>
        </w:trPr>
        <w:tc>
          <w:tcPr>
            <w:tcW w:w="1780" w:type="dxa"/>
            <w:vMerge/>
            <w:tcBorders>
              <w:top w:val="nil"/>
              <w:left w:val="single" w:sz="8" w:space="0" w:color="auto"/>
              <w:bottom w:val="single" w:sz="8" w:space="0" w:color="000000"/>
              <w:right w:val="single" w:sz="8" w:space="0" w:color="auto"/>
            </w:tcBorders>
            <w:vAlign w:val="center"/>
            <w:hideMark/>
          </w:tcPr>
          <w:p w14:paraId="6EBD78D3"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75D119D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71D9D347"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4C8B3A3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1445075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737EA74"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000000" w:fill="FFFFFF"/>
            <w:hideMark/>
          </w:tcPr>
          <w:p w14:paraId="772A270C"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Penyelenggaraan Jaringan Intra Pemerintah Daerah Kab/Kota</w:t>
            </w:r>
          </w:p>
        </w:tc>
        <w:tc>
          <w:tcPr>
            <w:tcW w:w="1480" w:type="dxa"/>
            <w:tcBorders>
              <w:top w:val="single" w:sz="8" w:space="0" w:color="auto"/>
              <w:left w:val="nil"/>
              <w:bottom w:val="nil"/>
              <w:right w:val="single" w:sz="8" w:space="0" w:color="auto"/>
            </w:tcBorders>
            <w:shd w:val="clear" w:color="auto" w:fill="auto"/>
            <w:vAlign w:val="center"/>
            <w:hideMark/>
          </w:tcPr>
          <w:p w14:paraId="2728FF6E"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671D6063" w14:textId="77777777" w:rsidTr="00435260">
        <w:trPr>
          <w:trHeight w:val="1160"/>
        </w:trPr>
        <w:tc>
          <w:tcPr>
            <w:tcW w:w="1780" w:type="dxa"/>
            <w:vMerge/>
            <w:tcBorders>
              <w:top w:val="nil"/>
              <w:left w:val="single" w:sz="8" w:space="0" w:color="auto"/>
              <w:bottom w:val="single" w:sz="8" w:space="0" w:color="000000"/>
              <w:right w:val="single" w:sz="8" w:space="0" w:color="auto"/>
            </w:tcBorders>
            <w:vAlign w:val="center"/>
            <w:hideMark/>
          </w:tcPr>
          <w:p w14:paraId="1315AB76"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15F76DA"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065F70C0"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16752A47"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27E3A5EF"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36187E1"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auto" w:fill="auto"/>
            <w:hideMark/>
          </w:tcPr>
          <w:p w14:paraId="2FA6BC93"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Penyelenggaraan Pusat Kendali Pemerintah Daerah</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2A9D1438"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090AF366" w14:textId="77777777" w:rsidTr="004D6064">
        <w:trPr>
          <w:trHeight w:val="1540"/>
        </w:trPr>
        <w:tc>
          <w:tcPr>
            <w:tcW w:w="1780" w:type="dxa"/>
            <w:vMerge/>
            <w:tcBorders>
              <w:top w:val="nil"/>
              <w:left w:val="single" w:sz="8" w:space="0" w:color="auto"/>
              <w:bottom w:val="single" w:sz="8" w:space="0" w:color="000000"/>
              <w:right w:val="single" w:sz="8" w:space="0" w:color="auto"/>
            </w:tcBorders>
            <w:vAlign w:val="center"/>
            <w:hideMark/>
          </w:tcPr>
          <w:p w14:paraId="6D07B112"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5B20EA1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18C13339"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46D6D46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3A9EF37E"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7EF00994"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auto" w:fill="auto"/>
            <w:hideMark/>
          </w:tcPr>
          <w:p w14:paraId="59AC66AE"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Penyelenggaraan Sistem Penghubung Layanan Pemerintah Daerah dalam Rangka Interopabilitas Data dan Integrasi Layanan</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45EBFB0D"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w:t>
            </w:r>
          </w:p>
        </w:tc>
      </w:tr>
      <w:tr w:rsidR="002C616E" w:rsidRPr="002C616E" w14:paraId="64729A2B" w14:textId="77777777" w:rsidTr="00435260">
        <w:trPr>
          <w:trHeight w:val="1503"/>
        </w:trPr>
        <w:tc>
          <w:tcPr>
            <w:tcW w:w="1780" w:type="dxa"/>
            <w:vMerge/>
            <w:tcBorders>
              <w:top w:val="nil"/>
              <w:left w:val="single" w:sz="8" w:space="0" w:color="auto"/>
              <w:bottom w:val="single" w:sz="8" w:space="0" w:color="000000"/>
              <w:right w:val="single" w:sz="8" w:space="0" w:color="auto"/>
            </w:tcBorders>
            <w:vAlign w:val="center"/>
            <w:hideMark/>
          </w:tcPr>
          <w:p w14:paraId="04284316"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17A24AD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481E7F50"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5506EC0A"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059A1C8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0444C87A"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000000" w:fill="FFFFFF"/>
            <w:hideMark/>
          </w:tcPr>
          <w:p w14:paraId="5DCB9F99"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Koordinasi dan Fasilitasi Promosi Literasi SPBE dan/atau Kolaborasi Penyelenggaraan SPBE</w:t>
            </w:r>
          </w:p>
        </w:tc>
        <w:tc>
          <w:tcPr>
            <w:tcW w:w="1480" w:type="dxa"/>
            <w:tcBorders>
              <w:top w:val="single" w:sz="4" w:space="0" w:color="auto"/>
              <w:left w:val="nil"/>
              <w:bottom w:val="nil"/>
              <w:right w:val="single" w:sz="8" w:space="0" w:color="auto"/>
            </w:tcBorders>
            <w:shd w:val="clear" w:color="auto" w:fill="auto"/>
            <w:vAlign w:val="center"/>
            <w:hideMark/>
          </w:tcPr>
          <w:p w14:paraId="67B6A205"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w:t>
            </w:r>
          </w:p>
        </w:tc>
      </w:tr>
      <w:tr w:rsidR="002C616E" w:rsidRPr="002C616E" w14:paraId="4C351A11" w14:textId="77777777" w:rsidTr="00435260">
        <w:trPr>
          <w:trHeight w:val="1935"/>
        </w:trPr>
        <w:tc>
          <w:tcPr>
            <w:tcW w:w="1780" w:type="dxa"/>
            <w:vMerge/>
            <w:tcBorders>
              <w:top w:val="nil"/>
              <w:left w:val="single" w:sz="8" w:space="0" w:color="auto"/>
              <w:bottom w:val="single" w:sz="8" w:space="0" w:color="000000"/>
              <w:right w:val="single" w:sz="8" w:space="0" w:color="auto"/>
            </w:tcBorders>
            <w:vAlign w:val="center"/>
            <w:hideMark/>
          </w:tcPr>
          <w:p w14:paraId="1B91433B"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ECCFF9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0975C61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063DBE8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09C2BD7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0EEAA30C"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auto" w:fill="auto"/>
            <w:hideMark/>
          </w:tcPr>
          <w:p w14:paraId="5A7DB4A9"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Koordinasi Penyusunan Kebijakan Tata Kelola SPBE meliputi Arsitektur, Peta Rencana, Proses Bisnis, serta Penyusunan Rencana dan Anggaran SPBE Pemerintah Daerah</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2388A52B"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w:t>
            </w:r>
          </w:p>
        </w:tc>
      </w:tr>
      <w:tr w:rsidR="002C616E" w:rsidRPr="002C616E" w14:paraId="6C7D4C14" w14:textId="77777777" w:rsidTr="004D6064">
        <w:trPr>
          <w:trHeight w:val="1142"/>
        </w:trPr>
        <w:tc>
          <w:tcPr>
            <w:tcW w:w="1780" w:type="dxa"/>
            <w:vMerge/>
            <w:tcBorders>
              <w:top w:val="nil"/>
              <w:left w:val="single" w:sz="8" w:space="0" w:color="auto"/>
              <w:bottom w:val="single" w:sz="8" w:space="0" w:color="000000"/>
              <w:right w:val="single" w:sz="8" w:space="0" w:color="auto"/>
            </w:tcBorders>
            <w:vAlign w:val="center"/>
            <w:hideMark/>
          </w:tcPr>
          <w:p w14:paraId="2C35E7E7"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B0E47B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shd w:val="clear" w:color="auto" w:fill="00B0F0"/>
            <w:vAlign w:val="center"/>
            <w:hideMark/>
          </w:tcPr>
          <w:p w14:paraId="5DE1CCD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4" w:space="0" w:color="auto"/>
              <w:right w:val="single" w:sz="8" w:space="0" w:color="auto"/>
            </w:tcBorders>
            <w:vAlign w:val="center"/>
            <w:hideMark/>
          </w:tcPr>
          <w:p w14:paraId="3A7BFEAA"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000000"/>
              <w:left w:val="single" w:sz="8" w:space="0" w:color="auto"/>
              <w:bottom w:val="single" w:sz="8" w:space="0" w:color="000000"/>
              <w:right w:val="single" w:sz="8" w:space="0" w:color="auto"/>
            </w:tcBorders>
            <w:vAlign w:val="center"/>
            <w:hideMark/>
          </w:tcPr>
          <w:p w14:paraId="41E5A031"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213F48E0"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000000" w:fill="FFFFFF"/>
            <w:hideMark/>
          </w:tcPr>
          <w:p w14:paraId="13DB8162"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Koordinasi dan Fasilitasi Penyelenggaraan Kabupaten atau Kota Cerdas</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66FF556E"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Egov</w:t>
            </w:r>
          </w:p>
        </w:tc>
      </w:tr>
      <w:tr w:rsidR="002C616E" w:rsidRPr="002C616E" w14:paraId="7756BF73" w14:textId="77777777" w:rsidTr="004D6064">
        <w:trPr>
          <w:trHeight w:val="689"/>
        </w:trPr>
        <w:tc>
          <w:tcPr>
            <w:tcW w:w="1780" w:type="dxa"/>
            <w:vMerge/>
            <w:tcBorders>
              <w:top w:val="nil"/>
              <w:left w:val="single" w:sz="8" w:space="0" w:color="auto"/>
              <w:bottom w:val="single" w:sz="8" w:space="0" w:color="000000"/>
              <w:right w:val="single" w:sz="8" w:space="0" w:color="auto"/>
            </w:tcBorders>
            <w:vAlign w:val="center"/>
            <w:hideMark/>
          </w:tcPr>
          <w:p w14:paraId="1DDC836B"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FAA65EE"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single" w:sz="4" w:space="0" w:color="auto"/>
              <w:left w:val="single" w:sz="8" w:space="0" w:color="auto"/>
              <w:bottom w:val="single" w:sz="4" w:space="0" w:color="auto"/>
              <w:right w:val="single" w:sz="8" w:space="0" w:color="auto"/>
            </w:tcBorders>
            <w:shd w:val="clear" w:color="auto" w:fill="00B0F0"/>
            <w:hideMark/>
          </w:tcPr>
          <w:p w14:paraId="37152EEF"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Meningkatnya Ketersediaan Data Statistik Sektoral</w:t>
            </w:r>
          </w:p>
        </w:tc>
        <w:tc>
          <w:tcPr>
            <w:tcW w:w="1920" w:type="dxa"/>
            <w:tcBorders>
              <w:top w:val="single" w:sz="4" w:space="0" w:color="auto"/>
              <w:left w:val="nil"/>
              <w:bottom w:val="single" w:sz="8" w:space="0" w:color="auto"/>
              <w:right w:val="single" w:sz="8" w:space="0" w:color="auto"/>
            </w:tcBorders>
            <w:shd w:val="clear" w:color="auto" w:fill="auto"/>
            <w:vAlign w:val="center"/>
            <w:hideMark/>
          </w:tcPr>
          <w:p w14:paraId="42B647A3"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vAlign w:val="center"/>
            <w:hideMark/>
          </w:tcPr>
          <w:p w14:paraId="65E7169F"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00B0F0"/>
            <w:hideMark/>
          </w:tcPr>
          <w:p w14:paraId="6D5BCCDE"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Ketersediaan Data Statistik Sektoral</w:t>
            </w:r>
          </w:p>
        </w:tc>
        <w:tc>
          <w:tcPr>
            <w:tcW w:w="2300" w:type="dxa"/>
            <w:tcBorders>
              <w:top w:val="nil"/>
              <w:left w:val="nil"/>
              <w:bottom w:val="nil"/>
              <w:right w:val="single" w:sz="8" w:space="0" w:color="auto"/>
            </w:tcBorders>
            <w:shd w:val="clear" w:color="000000" w:fill="FFE599"/>
            <w:vAlign w:val="center"/>
            <w:hideMark/>
          </w:tcPr>
          <w:p w14:paraId="75CF4B32" w14:textId="77777777" w:rsidR="002C616E" w:rsidRPr="002C616E" w:rsidRDefault="002C616E" w:rsidP="002C616E">
            <w:pPr>
              <w:spacing w:after="0" w:line="240" w:lineRule="auto"/>
              <w:jc w:val="center"/>
              <w:rPr>
                <w:rFonts w:cs="Calibri"/>
                <w:color w:val="000000"/>
                <w:sz w:val="16"/>
                <w:szCs w:val="16"/>
              </w:rPr>
            </w:pPr>
            <w:r w:rsidRPr="002C616E">
              <w:rPr>
                <w:rFonts w:cs="Calibri"/>
                <w:color w:val="000000"/>
                <w:sz w:val="16"/>
                <w:szCs w:val="16"/>
              </w:rPr>
              <w:t>-</w:t>
            </w:r>
          </w:p>
        </w:tc>
        <w:tc>
          <w:tcPr>
            <w:tcW w:w="1480" w:type="dxa"/>
            <w:tcBorders>
              <w:top w:val="single" w:sz="4" w:space="0" w:color="auto"/>
              <w:left w:val="nil"/>
              <w:bottom w:val="nil"/>
              <w:right w:val="single" w:sz="8" w:space="0" w:color="auto"/>
            </w:tcBorders>
            <w:shd w:val="clear" w:color="000000" w:fill="FFE599"/>
            <w:vAlign w:val="center"/>
            <w:hideMark/>
          </w:tcPr>
          <w:p w14:paraId="2C84A265"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Diskominfostandi Kota Bekasi</w:t>
            </w:r>
          </w:p>
        </w:tc>
      </w:tr>
      <w:tr w:rsidR="002C616E" w:rsidRPr="002C616E" w14:paraId="5A6B2C80" w14:textId="77777777" w:rsidTr="004D6064">
        <w:trPr>
          <w:trHeight w:val="968"/>
        </w:trPr>
        <w:tc>
          <w:tcPr>
            <w:tcW w:w="1780" w:type="dxa"/>
            <w:vMerge/>
            <w:tcBorders>
              <w:top w:val="nil"/>
              <w:left w:val="single" w:sz="8" w:space="0" w:color="auto"/>
              <w:bottom w:val="single" w:sz="8" w:space="0" w:color="000000"/>
              <w:right w:val="single" w:sz="8" w:space="0" w:color="auto"/>
            </w:tcBorders>
            <w:vAlign w:val="center"/>
            <w:hideMark/>
          </w:tcPr>
          <w:p w14:paraId="55FB98E9"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3025FF7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4" w:space="0" w:color="auto"/>
              <w:right w:val="single" w:sz="8" w:space="0" w:color="auto"/>
            </w:tcBorders>
            <w:shd w:val="clear" w:color="auto" w:fill="00B0F0"/>
            <w:vAlign w:val="center"/>
            <w:hideMark/>
          </w:tcPr>
          <w:p w14:paraId="3CC6ED8C"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3693E1DC"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Tercapainya Kolaborasi, Integrasi dan Standardisasi dalam Penyelenggaraan Sistem Statistik Sektoral</w:t>
            </w:r>
          </w:p>
        </w:tc>
        <w:tc>
          <w:tcPr>
            <w:tcW w:w="1920" w:type="dxa"/>
            <w:tcBorders>
              <w:top w:val="nil"/>
              <w:left w:val="nil"/>
              <w:bottom w:val="single" w:sz="8" w:space="0" w:color="auto"/>
              <w:right w:val="single" w:sz="8" w:space="0" w:color="auto"/>
            </w:tcBorders>
            <w:shd w:val="clear" w:color="auto" w:fill="auto"/>
            <w:vAlign w:val="center"/>
            <w:hideMark/>
          </w:tcPr>
          <w:p w14:paraId="624C9222"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hideMark/>
          </w:tcPr>
          <w:p w14:paraId="2E8EFAB2"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Ketersediaan Data Sektoral Berbasis Digital</w:t>
            </w:r>
          </w:p>
        </w:tc>
        <w:tc>
          <w:tcPr>
            <w:tcW w:w="2300" w:type="dxa"/>
            <w:tcBorders>
              <w:top w:val="single" w:sz="8" w:space="0" w:color="auto"/>
              <w:left w:val="nil"/>
              <w:bottom w:val="nil"/>
              <w:right w:val="single" w:sz="8" w:space="0" w:color="auto"/>
            </w:tcBorders>
            <w:shd w:val="clear" w:color="000000" w:fill="FFFF00"/>
            <w:hideMark/>
          </w:tcPr>
          <w:p w14:paraId="3E34380F"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III. Program Penyelenggaraan Statistik Sektoral</w:t>
            </w:r>
          </w:p>
        </w:tc>
        <w:tc>
          <w:tcPr>
            <w:tcW w:w="1480" w:type="dxa"/>
            <w:tcBorders>
              <w:top w:val="single" w:sz="8" w:space="0" w:color="auto"/>
              <w:left w:val="nil"/>
              <w:bottom w:val="nil"/>
              <w:right w:val="single" w:sz="8" w:space="0" w:color="auto"/>
            </w:tcBorders>
            <w:shd w:val="clear" w:color="000000" w:fill="FFFF00"/>
            <w:vAlign w:val="center"/>
            <w:hideMark/>
          </w:tcPr>
          <w:p w14:paraId="74577688"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Statistik</w:t>
            </w:r>
          </w:p>
        </w:tc>
      </w:tr>
      <w:tr w:rsidR="002C616E" w:rsidRPr="002C616E" w14:paraId="7704569D" w14:textId="77777777" w:rsidTr="004D6064">
        <w:trPr>
          <w:trHeight w:val="840"/>
        </w:trPr>
        <w:tc>
          <w:tcPr>
            <w:tcW w:w="1780" w:type="dxa"/>
            <w:vMerge/>
            <w:tcBorders>
              <w:top w:val="nil"/>
              <w:left w:val="single" w:sz="8" w:space="0" w:color="auto"/>
              <w:bottom w:val="single" w:sz="8" w:space="0" w:color="000000"/>
              <w:right w:val="single" w:sz="8" w:space="0" w:color="auto"/>
            </w:tcBorders>
            <w:vAlign w:val="center"/>
            <w:hideMark/>
          </w:tcPr>
          <w:p w14:paraId="5C971652"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2B40303E"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4" w:space="0" w:color="auto"/>
              <w:right w:val="single" w:sz="8" w:space="0" w:color="auto"/>
            </w:tcBorders>
            <w:shd w:val="clear" w:color="auto" w:fill="00B0F0"/>
            <w:vAlign w:val="center"/>
            <w:hideMark/>
          </w:tcPr>
          <w:p w14:paraId="588775F1"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FC479F6"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0F87C34A"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Ketersediaan Data Sektoral pada Perangkat Daerah Berbasis Digital</w:t>
            </w: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665B9717"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Persentase Ketersediaan Data Sektoral pada Perangkat Daerah Berbasis Digital</w:t>
            </w:r>
          </w:p>
        </w:tc>
        <w:tc>
          <w:tcPr>
            <w:tcW w:w="2300" w:type="dxa"/>
            <w:tcBorders>
              <w:top w:val="single" w:sz="8" w:space="0" w:color="auto"/>
              <w:left w:val="nil"/>
              <w:bottom w:val="single" w:sz="8" w:space="0" w:color="auto"/>
              <w:right w:val="single" w:sz="8" w:space="0" w:color="auto"/>
            </w:tcBorders>
            <w:shd w:val="clear" w:color="000000" w:fill="92D050"/>
            <w:hideMark/>
          </w:tcPr>
          <w:p w14:paraId="62C049CF"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3. Kegiatan Penyelenggaraan Statistik Sektoral di Lingkup Daerah Kabupaten/Kota</w:t>
            </w:r>
          </w:p>
        </w:tc>
        <w:tc>
          <w:tcPr>
            <w:tcW w:w="1480" w:type="dxa"/>
            <w:tcBorders>
              <w:top w:val="single" w:sz="8" w:space="0" w:color="auto"/>
              <w:left w:val="nil"/>
              <w:bottom w:val="nil"/>
              <w:right w:val="single" w:sz="8" w:space="0" w:color="auto"/>
            </w:tcBorders>
            <w:shd w:val="clear" w:color="000000" w:fill="92D050"/>
            <w:vAlign w:val="center"/>
            <w:hideMark/>
          </w:tcPr>
          <w:p w14:paraId="05DC7F17"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Statistik</w:t>
            </w:r>
          </w:p>
        </w:tc>
      </w:tr>
      <w:tr w:rsidR="002C616E" w:rsidRPr="002C616E" w14:paraId="5B8A6E28" w14:textId="77777777" w:rsidTr="004D6064">
        <w:trPr>
          <w:trHeight w:val="966"/>
        </w:trPr>
        <w:tc>
          <w:tcPr>
            <w:tcW w:w="1780" w:type="dxa"/>
            <w:vMerge/>
            <w:tcBorders>
              <w:top w:val="nil"/>
              <w:left w:val="single" w:sz="8" w:space="0" w:color="auto"/>
              <w:bottom w:val="single" w:sz="8" w:space="0" w:color="000000"/>
              <w:right w:val="single" w:sz="8" w:space="0" w:color="auto"/>
            </w:tcBorders>
            <w:vAlign w:val="center"/>
            <w:hideMark/>
          </w:tcPr>
          <w:p w14:paraId="7C7BCD40"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347E192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4" w:space="0" w:color="auto"/>
              <w:right w:val="single" w:sz="8" w:space="0" w:color="auto"/>
            </w:tcBorders>
            <w:shd w:val="clear" w:color="auto" w:fill="00B0F0"/>
            <w:vAlign w:val="center"/>
            <w:hideMark/>
          </w:tcPr>
          <w:p w14:paraId="649774E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216BF724"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5F4EF47"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08C5068"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000000" w:fill="00B0F0"/>
            <w:hideMark/>
          </w:tcPr>
          <w:p w14:paraId="01F588EA"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Pengelolaan Kegiatan Statistik Sektoral dalam Sistem Statistik Nasional</w:t>
            </w:r>
            <w:r w:rsidRPr="002C616E">
              <w:rPr>
                <w:rFonts w:cs="Calibri"/>
                <w:color w:val="000000"/>
                <w:sz w:val="16"/>
                <w:szCs w:val="16"/>
              </w:rPr>
              <w:br/>
            </w:r>
            <w:r w:rsidRPr="002C616E">
              <w:rPr>
                <w:rFonts w:cs="Calibri"/>
                <w:color w:val="000000"/>
                <w:sz w:val="16"/>
                <w:szCs w:val="16"/>
              </w:rPr>
              <w:br/>
              <w:t>(Sub Kegiatan Usulan)</w:t>
            </w:r>
          </w:p>
        </w:tc>
        <w:tc>
          <w:tcPr>
            <w:tcW w:w="1480" w:type="dxa"/>
            <w:tcBorders>
              <w:top w:val="single" w:sz="8" w:space="0" w:color="auto"/>
              <w:left w:val="nil"/>
              <w:bottom w:val="nil"/>
              <w:right w:val="single" w:sz="8" w:space="0" w:color="auto"/>
            </w:tcBorders>
            <w:shd w:val="clear" w:color="auto" w:fill="auto"/>
            <w:vAlign w:val="center"/>
            <w:hideMark/>
          </w:tcPr>
          <w:p w14:paraId="43923866"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Statistik</w:t>
            </w:r>
          </w:p>
        </w:tc>
      </w:tr>
      <w:tr w:rsidR="002C616E" w:rsidRPr="002C616E" w14:paraId="71BD199A" w14:textId="77777777" w:rsidTr="00212308">
        <w:trPr>
          <w:trHeight w:val="825"/>
        </w:trPr>
        <w:tc>
          <w:tcPr>
            <w:tcW w:w="1780" w:type="dxa"/>
            <w:vMerge/>
            <w:tcBorders>
              <w:top w:val="nil"/>
              <w:left w:val="single" w:sz="8" w:space="0" w:color="auto"/>
              <w:bottom w:val="single" w:sz="8" w:space="0" w:color="000000"/>
              <w:right w:val="single" w:sz="8" w:space="0" w:color="auto"/>
            </w:tcBorders>
            <w:vAlign w:val="center"/>
            <w:hideMark/>
          </w:tcPr>
          <w:p w14:paraId="68B0E1D9"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64D5428F"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4" w:space="0" w:color="auto"/>
              <w:right w:val="single" w:sz="8" w:space="0" w:color="auto"/>
            </w:tcBorders>
            <w:shd w:val="clear" w:color="auto" w:fill="00B0F0"/>
            <w:vAlign w:val="center"/>
            <w:hideMark/>
          </w:tcPr>
          <w:p w14:paraId="64674409"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8A9F02C"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A6FBF3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0C06BAA2"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auto" w:fill="auto"/>
            <w:hideMark/>
          </w:tcPr>
          <w:p w14:paraId="793287AE"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Pemenuhan Prinsip Satu Data Indonesia</w:t>
            </w:r>
          </w:p>
        </w:tc>
        <w:tc>
          <w:tcPr>
            <w:tcW w:w="1480" w:type="dxa"/>
            <w:tcBorders>
              <w:top w:val="single" w:sz="8" w:space="0" w:color="auto"/>
              <w:left w:val="nil"/>
              <w:bottom w:val="nil"/>
              <w:right w:val="single" w:sz="8" w:space="0" w:color="auto"/>
            </w:tcBorders>
            <w:shd w:val="clear" w:color="auto" w:fill="auto"/>
            <w:vAlign w:val="center"/>
            <w:hideMark/>
          </w:tcPr>
          <w:p w14:paraId="228C0C35"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Statistik</w:t>
            </w:r>
          </w:p>
        </w:tc>
      </w:tr>
      <w:tr w:rsidR="002C616E" w:rsidRPr="002C616E" w14:paraId="3CAD5006" w14:textId="77777777" w:rsidTr="004D6064">
        <w:trPr>
          <w:trHeight w:val="765"/>
        </w:trPr>
        <w:tc>
          <w:tcPr>
            <w:tcW w:w="1780" w:type="dxa"/>
            <w:vMerge/>
            <w:tcBorders>
              <w:top w:val="nil"/>
              <w:left w:val="single" w:sz="8" w:space="0" w:color="auto"/>
              <w:bottom w:val="single" w:sz="8" w:space="0" w:color="000000"/>
              <w:right w:val="single" w:sz="8" w:space="0" w:color="auto"/>
            </w:tcBorders>
            <w:vAlign w:val="center"/>
            <w:hideMark/>
          </w:tcPr>
          <w:p w14:paraId="7E8C2CAA"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629A828C"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4" w:space="0" w:color="auto"/>
              <w:right w:val="single" w:sz="8" w:space="0" w:color="auto"/>
            </w:tcBorders>
            <w:shd w:val="clear" w:color="auto" w:fill="00B0F0"/>
            <w:vAlign w:val="center"/>
            <w:hideMark/>
          </w:tcPr>
          <w:p w14:paraId="5C8F1A6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78F42685"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976C55C"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C7E3CCD"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auto" w:fill="auto"/>
            <w:hideMark/>
          </w:tcPr>
          <w:p w14:paraId="41EF7145"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Peningkatan Kualitas Statistik Sektoral</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19D93404"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Statistik</w:t>
            </w:r>
          </w:p>
        </w:tc>
      </w:tr>
      <w:tr w:rsidR="002C616E" w:rsidRPr="002C616E" w14:paraId="13135263" w14:textId="77777777" w:rsidTr="004D6064">
        <w:trPr>
          <w:trHeight w:val="1200"/>
        </w:trPr>
        <w:tc>
          <w:tcPr>
            <w:tcW w:w="1780" w:type="dxa"/>
            <w:vMerge/>
            <w:tcBorders>
              <w:top w:val="nil"/>
              <w:left w:val="single" w:sz="8" w:space="0" w:color="auto"/>
              <w:bottom w:val="single" w:sz="8" w:space="0" w:color="000000"/>
              <w:right w:val="single" w:sz="8" w:space="0" w:color="auto"/>
            </w:tcBorders>
            <w:vAlign w:val="center"/>
            <w:hideMark/>
          </w:tcPr>
          <w:p w14:paraId="5FE3D676"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2A7565E"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4" w:space="0" w:color="auto"/>
              <w:right w:val="single" w:sz="8" w:space="0" w:color="auto"/>
            </w:tcBorders>
            <w:shd w:val="clear" w:color="auto" w:fill="00B0F0"/>
            <w:vAlign w:val="center"/>
            <w:hideMark/>
          </w:tcPr>
          <w:p w14:paraId="28A9246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7BE6252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72B7F8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AC7AFA9" w14:textId="77777777" w:rsidR="002C616E" w:rsidRPr="002C616E" w:rsidRDefault="002C616E" w:rsidP="002C616E">
            <w:pPr>
              <w:spacing w:after="0" w:line="240" w:lineRule="auto"/>
              <w:rPr>
                <w:rFonts w:cs="Calibri"/>
                <w:b/>
                <w:bCs/>
                <w:color w:val="000000"/>
                <w:sz w:val="16"/>
                <w:szCs w:val="16"/>
              </w:rPr>
            </w:pPr>
          </w:p>
        </w:tc>
        <w:tc>
          <w:tcPr>
            <w:tcW w:w="2300" w:type="dxa"/>
            <w:tcBorders>
              <w:top w:val="nil"/>
              <w:left w:val="nil"/>
              <w:bottom w:val="single" w:sz="8" w:space="0" w:color="auto"/>
              <w:right w:val="single" w:sz="8" w:space="0" w:color="auto"/>
            </w:tcBorders>
            <w:shd w:val="clear" w:color="000000" w:fill="00B0F0"/>
            <w:hideMark/>
          </w:tcPr>
          <w:p w14:paraId="21C6970A" w14:textId="77777777" w:rsidR="00DF4F58" w:rsidRDefault="002C616E" w:rsidP="002C616E">
            <w:pPr>
              <w:spacing w:after="0" w:line="240" w:lineRule="auto"/>
              <w:rPr>
                <w:rFonts w:cs="Calibri"/>
                <w:color w:val="000000"/>
                <w:sz w:val="16"/>
                <w:szCs w:val="16"/>
              </w:rPr>
            </w:pPr>
            <w:r w:rsidRPr="002C616E">
              <w:rPr>
                <w:rFonts w:cs="Calibri"/>
                <w:color w:val="000000"/>
                <w:sz w:val="16"/>
                <w:szCs w:val="16"/>
              </w:rPr>
              <w:t>Pengingkatan Kapasitas Kelembagaan Statistik Sektoral</w:t>
            </w:r>
            <w:r w:rsidRPr="002C616E">
              <w:rPr>
                <w:rFonts w:cs="Calibri"/>
                <w:color w:val="000000"/>
                <w:sz w:val="16"/>
                <w:szCs w:val="16"/>
              </w:rPr>
              <w:br/>
            </w:r>
          </w:p>
          <w:p w14:paraId="09AAD5E4" w14:textId="5A9D0F3B"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br/>
              <w:t>(Sub Kegiatan Usulan)</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79DC4A17"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Statistik</w:t>
            </w:r>
          </w:p>
        </w:tc>
      </w:tr>
      <w:tr w:rsidR="002C616E" w:rsidRPr="002C616E" w14:paraId="04D367A7" w14:textId="77777777" w:rsidTr="000644F5">
        <w:trPr>
          <w:trHeight w:val="831"/>
        </w:trPr>
        <w:tc>
          <w:tcPr>
            <w:tcW w:w="1780" w:type="dxa"/>
            <w:vMerge/>
            <w:tcBorders>
              <w:top w:val="nil"/>
              <w:left w:val="single" w:sz="8" w:space="0" w:color="auto"/>
              <w:bottom w:val="single" w:sz="8" w:space="0" w:color="000000"/>
              <w:right w:val="single" w:sz="8" w:space="0" w:color="auto"/>
            </w:tcBorders>
            <w:vAlign w:val="center"/>
            <w:hideMark/>
          </w:tcPr>
          <w:p w14:paraId="674C6785"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792C450F"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single" w:sz="4" w:space="0" w:color="auto"/>
              <w:left w:val="single" w:sz="8" w:space="0" w:color="auto"/>
              <w:bottom w:val="single" w:sz="8" w:space="0" w:color="000000"/>
              <w:right w:val="single" w:sz="8" w:space="0" w:color="auto"/>
            </w:tcBorders>
            <w:shd w:val="clear" w:color="auto" w:fill="00B0F0"/>
            <w:hideMark/>
          </w:tcPr>
          <w:p w14:paraId="3262584C"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Meningkatnya Penyelenggaraan Pengamanan Informasi Pemerintah Daerah</w:t>
            </w:r>
          </w:p>
        </w:tc>
        <w:tc>
          <w:tcPr>
            <w:tcW w:w="1920" w:type="dxa"/>
            <w:tcBorders>
              <w:top w:val="nil"/>
              <w:left w:val="nil"/>
              <w:bottom w:val="single" w:sz="8" w:space="0" w:color="auto"/>
              <w:right w:val="single" w:sz="8" w:space="0" w:color="auto"/>
            </w:tcBorders>
            <w:shd w:val="clear" w:color="auto" w:fill="auto"/>
            <w:vAlign w:val="center"/>
            <w:hideMark/>
          </w:tcPr>
          <w:p w14:paraId="01E21B3A"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vAlign w:val="center"/>
            <w:hideMark/>
          </w:tcPr>
          <w:p w14:paraId="5A3B3BB6"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00B0F0"/>
            <w:hideMark/>
          </w:tcPr>
          <w:p w14:paraId="2D6EA570"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 xml:space="preserve">Indeks Penyelenggaraan Pengamanan Informasi Pemerintah Daerah </w:t>
            </w:r>
          </w:p>
        </w:tc>
        <w:tc>
          <w:tcPr>
            <w:tcW w:w="2300" w:type="dxa"/>
            <w:tcBorders>
              <w:top w:val="nil"/>
              <w:left w:val="nil"/>
              <w:bottom w:val="nil"/>
              <w:right w:val="single" w:sz="8" w:space="0" w:color="auto"/>
            </w:tcBorders>
            <w:shd w:val="clear" w:color="000000" w:fill="FFE599"/>
            <w:vAlign w:val="center"/>
            <w:hideMark/>
          </w:tcPr>
          <w:p w14:paraId="08CD8EE2" w14:textId="77777777" w:rsidR="002C616E" w:rsidRPr="002C616E" w:rsidRDefault="002C616E" w:rsidP="002C616E">
            <w:pPr>
              <w:spacing w:after="0" w:line="240" w:lineRule="auto"/>
              <w:jc w:val="center"/>
              <w:rPr>
                <w:rFonts w:cs="Calibri"/>
                <w:color w:val="000000"/>
                <w:sz w:val="16"/>
                <w:szCs w:val="16"/>
              </w:rPr>
            </w:pPr>
            <w:r w:rsidRPr="002C616E">
              <w:rPr>
                <w:rFonts w:cs="Calibri"/>
                <w:color w:val="000000"/>
                <w:sz w:val="16"/>
                <w:szCs w:val="16"/>
              </w:rPr>
              <w:t>-</w:t>
            </w:r>
          </w:p>
        </w:tc>
        <w:tc>
          <w:tcPr>
            <w:tcW w:w="1480" w:type="dxa"/>
            <w:tcBorders>
              <w:top w:val="single" w:sz="4" w:space="0" w:color="auto"/>
              <w:left w:val="nil"/>
              <w:bottom w:val="nil"/>
              <w:right w:val="single" w:sz="8" w:space="0" w:color="auto"/>
            </w:tcBorders>
            <w:shd w:val="clear" w:color="000000" w:fill="FFE599"/>
            <w:vAlign w:val="center"/>
            <w:hideMark/>
          </w:tcPr>
          <w:p w14:paraId="50EF3BBB"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Diskominfostandi Kota Bekasi</w:t>
            </w:r>
          </w:p>
        </w:tc>
      </w:tr>
      <w:tr w:rsidR="002C616E" w:rsidRPr="002C616E" w14:paraId="7392CEE7" w14:textId="77777777" w:rsidTr="00212308">
        <w:trPr>
          <w:trHeight w:val="870"/>
        </w:trPr>
        <w:tc>
          <w:tcPr>
            <w:tcW w:w="1780" w:type="dxa"/>
            <w:vMerge/>
            <w:tcBorders>
              <w:top w:val="nil"/>
              <w:left w:val="single" w:sz="8" w:space="0" w:color="auto"/>
              <w:bottom w:val="single" w:sz="8" w:space="0" w:color="000000"/>
              <w:right w:val="single" w:sz="8" w:space="0" w:color="auto"/>
            </w:tcBorders>
            <w:vAlign w:val="center"/>
            <w:hideMark/>
          </w:tcPr>
          <w:p w14:paraId="3D3C28AA"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7F0E809"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000278CA"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79E096DA" w14:textId="4AEAC108" w:rsidR="002C616E" w:rsidRPr="002C616E" w:rsidRDefault="002C616E" w:rsidP="00F37D23">
            <w:pPr>
              <w:spacing w:after="0" w:line="240" w:lineRule="auto"/>
              <w:rPr>
                <w:rFonts w:cs="Calibri"/>
                <w:b/>
                <w:bCs/>
                <w:color w:val="000000"/>
                <w:sz w:val="16"/>
                <w:szCs w:val="16"/>
              </w:rPr>
            </w:pPr>
            <w:r w:rsidRPr="002C616E">
              <w:rPr>
                <w:rFonts w:cs="Calibri"/>
                <w:b/>
                <w:bCs/>
                <w:color w:val="000000"/>
                <w:sz w:val="16"/>
                <w:szCs w:val="16"/>
              </w:rPr>
              <w:t xml:space="preserve">Meningkatnya Keamanan Siber dan </w:t>
            </w:r>
            <w:r w:rsidR="00F37D23">
              <w:rPr>
                <w:rFonts w:cs="Calibri"/>
                <w:b/>
                <w:bCs/>
                <w:color w:val="000000"/>
                <w:sz w:val="16"/>
                <w:szCs w:val="16"/>
              </w:rPr>
              <w:t>Pers</w:t>
            </w:r>
            <w:r w:rsidRPr="002C616E">
              <w:rPr>
                <w:rFonts w:cs="Calibri"/>
                <w:b/>
                <w:bCs/>
                <w:color w:val="000000"/>
                <w:sz w:val="16"/>
                <w:szCs w:val="16"/>
              </w:rPr>
              <w:t>andi</w:t>
            </w:r>
            <w:r w:rsidR="00F37D23">
              <w:rPr>
                <w:rFonts w:cs="Calibri"/>
                <w:b/>
                <w:bCs/>
                <w:color w:val="000000"/>
                <w:sz w:val="16"/>
                <w:szCs w:val="16"/>
              </w:rPr>
              <w:t xml:space="preserve">an di </w:t>
            </w:r>
            <w:r w:rsidRPr="002C616E">
              <w:rPr>
                <w:rFonts w:cs="Calibri"/>
                <w:b/>
                <w:bCs/>
                <w:color w:val="000000"/>
                <w:sz w:val="16"/>
                <w:szCs w:val="16"/>
              </w:rPr>
              <w:t>Lingkungan Pemerintah Daerah</w:t>
            </w:r>
          </w:p>
        </w:tc>
        <w:tc>
          <w:tcPr>
            <w:tcW w:w="1920" w:type="dxa"/>
            <w:tcBorders>
              <w:top w:val="nil"/>
              <w:left w:val="nil"/>
              <w:bottom w:val="single" w:sz="8" w:space="0" w:color="auto"/>
              <w:right w:val="single" w:sz="8" w:space="0" w:color="auto"/>
            </w:tcBorders>
            <w:shd w:val="clear" w:color="auto" w:fill="auto"/>
            <w:vAlign w:val="center"/>
            <w:hideMark/>
          </w:tcPr>
          <w:p w14:paraId="38080F40"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w:t>
            </w:r>
          </w:p>
        </w:tc>
        <w:tc>
          <w:tcPr>
            <w:tcW w:w="1920" w:type="dxa"/>
            <w:tcBorders>
              <w:top w:val="nil"/>
              <w:left w:val="nil"/>
              <w:bottom w:val="single" w:sz="8" w:space="0" w:color="auto"/>
              <w:right w:val="single" w:sz="8" w:space="0" w:color="auto"/>
            </w:tcBorders>
            <w:shd w:val="clear" w:color="auto" w:fill="auto"/>
            <w:hideMark/>
          </w:tcPr>
          <w:p w14:paraId="283DDACD"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Indeks Penyelenggaraan Pengamanan Informasi</w:t>
            </w:r>
          </w:p>
        </w:tc>
        <w:tc>
          <w:tcPr>
            <w:tcW w:w="2300" w:type="dxa"/>
            <w:tcBorders>
              <w:top w:val="single" w:sz="8" w:space="0" w:color="auto"/>
              <w:left w:val="nil"/>
              <w:bottom w:val="nil"/>
              <w:right w:val="single" w:sz="8" w:space="0" w:color="auto"/>
            </w:tcBorders>
            <w:shd w:val="clear" w:color="000000" w:fill="FFFF00"/>
            <w:hideMark/>
          </w:tcPr>
          <w:p w14:paraId="67FFA810"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IV. Program Penyelenggaraan Persandian untuk Pengamanan Informasi</w:t>
            </w:r>
          </w:p>
        </w:tc>
        <w:tc>
          <w:tcPr>
            <w:tcW w:w="1480" w:type="dxa"/>
            <w:tcBorders>
              <w:top w:val="single" w:sz="8" w:space="0" w:color="auto"/>
              <w:left w:val="nil"/>
              <w:bottom w:val="nil"/>
              <w:right w:val="single" w:sz="8" w:space="0" w:color="auto"/>
            </w:tcBorders>
            <w:shd w:val="clear" w:color="000000" w:fill="FFFF00"/>
            <w:vAlign w:val="center"/>
            <w:hideMark/>
          </w:tcPr>
          <w:p w14:paraId="55DF537D"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6F23CF39" w14:textId="77777777" w:rsidTr="000644F5">
        <w:trPr>
          <w:trHeight w:val="927"/>
        </w:trPr>
        <w:tc>
          <w:tcPr>
            <w:tcW w:w="1780" w:type="dxa"/>
            <w:vMerge/>
            <w:tcBorders>
              <w:top w:val="nil"/>
              <w:left w:val="single" w:sz="8" w:space="0" w:color="auto"/>
              <w:bottom w:val="single" w:sz="8" w:space="0" w:color="000000"/>
              <w:right w:val="single" w:sz="8" w:space="0" w:color="auto"/>
            </w:tcBorders>
            <w:vAlign w:val="center"/>
            <w:hideMark/>
          </w:tcPr>
          <w:p w14:paraId="621874B8"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5F4299F9"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1919CB3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0D95A3B9"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40B6A029"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Penyelenggaraan Pengamanan Informasi Perangkat Daerah</w:t>
            </w: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392B2853"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Persentase Penyelenggaraan Pengamanan Informasi Perangkat Daerah</w:t>
            </w:r>
          </w:p>
        </w:tc>
        <w:tc>
          <w:tcPr>
            <w:tcW w:w="2300" w:type="dxa"/>
            <w:tcBorders>
              <w:top w:val="single" w:sz="8" w:space="0" w:color="auto"/>
              <w:left w:val="nil"/>
              <w:bottom w:val="nil"/>
              <w:right w:val="single" w:sz="8" w:space="0" w:color="auto"/>
            </w:tcBorders>
            <w:shd w:val="clear" w:color="000000" w:fill="92D050"/>
            <w:hideMark/>
          </w:tcPr>
          <w:p w14:paraId="47B6D36A"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4. Kegiatan Penyelenggaraan Persandian untuk Pengamanan Informasi Pemerintah Daerah Kabupaten/Kota</w:t>
            </w:r>
          </w:p>
        </w:tc>
        <w:tc>
          <w:tcPr>
            <w:tcW w:w="1480" w:type="dxa"/>
            <w:tcBorders>
              <w:top w:val="single" w:sz="8" w:space="0" w:color="auto"/>
              <w:left w:val="nil"/>
              <w:bottom w:val="nil"/>
              <w:right w:val="single" w:sz="8" w:space="0" w:color="auto"/>
            </w:tcBorders>
            <w:shd w:val="clear" w:color="000000" w:fill="92D050"/>
            <w:vAlign w:val="center"/>
            <w:hideMark/>
          </w:tcPr>
          <w:p w14:paraId="4BD96C7D"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677A9D03" w14:textId="77777777" w:rsidTr="000644F5">
        <w:trPr>
          <w:trHeight w:val="840"/>
        </w:trPr>
        <w:tc>
          <w:tcPr>
            <w:tcW w:w="1780" w:type="dxa"/>
            <w:vMerge/>
            <w:tcBorders>
              <w:top w:val="nil"/>
              <w:left w:val="single" w:sz="8" w:space="0" w:color="auto"/>
              <w:bottom w:val="single" w:sz="8" w:space="0" w:color="000000"/>
              <w:right w:val="single" w:sz="8" w:space="0" w:color="auto"/>
            </w:tcBorders>
            <w:vAlign w:val="center"/>
            <w:hideMark/>
          </w:tcPr>
          <w:p w14:paraId="4BD1B96A"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7C2ED27"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1C10BC40"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491296E0"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932EEFB"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2070AB1"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single" w:sz="8" w:space="0" w:color="auto"/>
              <w:right w:val="single" w:sz="8" w:space="0" w:color="auto"/>
            </w:tcBorders>
            <w:shd w:val="clear" w:color="auto" w:fill="auto"/>
            <w:hideMark/>
          </w:tcPr>
          <w:p w14:paraId="43321DA3"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Pelaksanaan Keamanan Informasi Pemerintahan Daerah Berbasis Elektronik dan Non Elektronik</w:t>
            </w:r>
          </w:p>
        </w:tc>
        <w:tc>
          <w:tcPr>
            <w:tcW w:w="1480" w:type="dxa"/>
            <w:tcBorders>
              <w:top w:val="single" w:sz="8" w:space="0" w:color="auto"/>
              <w:left w:val="nil"/>
              <w:bottom w:val="single" w:sz="8" w:space="0" w:color="auto"/>
              <w:right w:val="single" w:sz="8" w:space="0" w:color="auto"/>
            </w:tcBorders>
            <w:shd w:val="clear" w:color="auto" w:fill="auto"/>
            <w:vAlign w:val="center"/>
            <w:hideMark/>
          </w:tcPr>
          <w:p w14:paraId="74A7E149"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4266E1FE" w14:textId="77777777" w:rsidTr="000644F5">
        <w:trPr>
          <w:trHeight w:val="811"/>
        </w:trPr>
        <w:tc>
          <w:tcPr>
            <w:tcW w:w="1780" w:type="dxa"/>
            <w:vMerge/>
            <w:tcBorders>
              <w:top w:val="nil"/>
              <w:left w:val="single" w:sz="8" w:space="0" w:color="auto"/>
              <w:bottom w:val="single" w:sz="8" w:space="0" w:color="000000"/>
              <w:right w:val="single" w:sz="8" w:space="0" w:color="auto"/>
            </w:tcBorders>
            <w:vAlign w:val="center"/>
            <w:hideMark/>
          </w:tcPr>
          <w:p w14:paraId="65E660B7"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52194A8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2F4C4AFF"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1CE5F67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3D2C5D2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9FDECDE"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single" w:sz="4" w:space="0" w:color="auto"/>
              <w:right w:val="single" w:sz="8" w:space="0" w:color="auto"/>
            </w:tcBorders>
            <w:shd w:val="clear" w:color="auto" w:fill="auto"/>
            <w:hideMark/>
          </w:tcPr>
          <w:p w14:paraId="4D74E2BB" w14:textId="77777777"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Penyediaan Layanan Keamanan Informasi dan Persandian Pemerintah Daerah</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182AF0DC"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73875260" w14:textId="77777777" w:rsidTr="000644F5">
        <w:trPr>
          <w:trHeight w:val="1425"/>
        </w:trPr>
        <w:tc>
          <w:tcPr>
            <w:tcW w:w="1780" w:type="dxa"/>
            <w:vMerge/>
            <w:tcBorders>
              <w:top w:val="nil"/>
              <w:left w:val="single" w:sz="8" w:space="0" w:color="auto"/>
              <w:bottom w:val="single" w:sz="8" w:space="0" w:color="000000"/>
              <w:right w:val="single" w:sz="8" w:space="0" w:color="auto"/>
            </w:tcBorders>
            <w:vAlign w:val="center"/>
            <w:hideMark/>
          </w:tcPr>
          <w:p w14:paraId="7FF89E58"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7FDF8456"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3CE4C683"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2FA05F64" w14:textId="77777777" w:rsidR="002C616E" w:rsidRPr="002C616E" w:rsidRDefault="002C616E" w:rsidP="002C616E">
            <w:pPr>
              <w:spacing w:after="0" w:line="240" w:lineRule="auto"/>
              <w:rPr>
                <w:rFonts w:cs="Calibri"/>
                <w:b/>
                <w:bCs/>
                <w:color w:val="000000"/>
                <w:sz w:val="16"/>
                <w:szCs w:val="16"/>
              </w:rPr>
            </w:pP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367843F7"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Penyelenggaraan Jaring Komunikasi Sandi dan Pemenuhan Alat Pendukung Utama dan Wajib Persandian</w:t>
            </w:r>
          </w:p>
        </w:tc>
        <w:tc>
          <w:tcPr>
            <w:tcW w:w="1920" w:type="dxa"/>
            <w:vMerge w:val="restart"/>
            <w:tcBorders>
              <w:top w:val="nil"/>
              <w:left w:val="single" w:sz="8" w:space="0" w:color="auto"/>
              <w:bottom w:val="single" w:sz="8" w:space="0" w:color="000000"/>
              <w:right w:val="single" w:sz="8" w:space="0" w:color="auto"/>
            </w:tcBorders>
            <w:shd w:val="clear" w:color="auto" w:fill="auto"/>
            <w:hideMark/>
          </w:tcPr>
          <w:p w14:paraId="3ED41CE4"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Persentase Penyelenggaraan Jaring Komunikasi Sandi dan Pemenuhan Alat Pendukung Utama dan Wajib Persandian</w:t>
            </w:r>
          </w:p>
        </w:tc>
        <w:tc>
          <w:tcPr>
            <w:tcW w:w="2300" w:type="dxa"/>
            <w:tcBorders>
              <w:top w:val="single" w:sz="4" w:space="0" w:color="auto"/>
              <w:left w:val="nil"/>
              <w:bottom w:val="single" w:sz="8" w:space="0" w:color="auto"/>
              <w:right w:val="single" w:sz="8" w:space="0" w:color="auto"/>
            </w:tcBorders>
            <w:shd w:val="clear" w:color="000000" w:fill="92D050"/>
            <w:hideMark/>
          </w:tcPr>
          <w:p w14:paraId="6A653F93" w14:textId="77777777" w:rsidR="002C616E" w:rsidRPr="002C616E" w:rsidRDefault="002C616E" w:rsidP="002C616E">
            <w:pPr>
              <w:spacing w:after="0" w:line="240" w:lineRule="auto"/>
              <w:rPr>
                <w:rFonts w:cs="Calibri"/>
                <w:b/>
                <w:bCs/>
                <w:color w:val="000000"/>
                <w:sz w:val="16"/>
                <w:szCs w:val="16"/>
              </w:rPr>
            </w:pPr>
            <w:r w:rsidRPr="002C616E">
              <w:rPr>
                <w:rFonts w:cs="Calibri"/>
                <w:b/>
                <w:bCs/>
                <w:color w:val="000000"/>
                <w:sz w:val="16"/>
                <w:szCs w:val="16"/>
              </w:rPr>
              <w:t>5. Kegiatan Penetapan Pola Hubungan Komunikasi Sandi antar Perangkat Daerah Kabupaten/Kota</w:t>
            </w:r>
          </w:p>
        </w:tc>
        <w:tc>
          <w:tcPr>
            <w:tcW w:w="1480" w:type="dxa"/>
            <w:tcBorders>
              <w:top w:val="single" w:sz="4" w:space="0" w:color="auto"/>
              <w:left w:val="nil"/>
              <w:bottom w:val="single" w:sz="8" w:space="0" w:color="auto"/>
              <w:right w:val="single" w:sz="8" w:space="0" w:color="auto"/>
            </w:tcBorders>
            <w:shd w:val="clear" w:color="000000" w:fill="92D050"/>
            <w:vAlign w:val="center"/>
            <w:hideMark/>
          </w:tcPr>
          <w:p w14:paraId="4944E80F"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r w:rsidR="002C616E" w:rsidRPr="002C616E" w14:paraId="0DCBA7C6" w14:textId="77777777" w:rsidTr="000644F5">
        <w:trPr>
          <w:trHeight w:val="689"/>
        </w:trPr>
        <w:tc>
          <w:tcPr>
            <w:tcW w:w="1780" w:type="dxa"/>
            <w:vMerge/>
            <w:tcBorders>
              <w:top w:val="nil"/>
              <w:left w:val="single" w:sz="8" w:space="0" w:color="auto"/>
              <w:bottom w:val="single" w:sz="8" w:space="0" w:color="000000"/>
              <w:right w:val="single" w:sz="8" w:space="0" w:color="auto"/>
            </w:tcBorders>
            <w:vAlign w:val="center"/>
            <w:hideMark/>
          </w:tcPr>
          <w:p w14:paraId="29701F4B" w14:textId="77777777" w:rsidR="002C616E" w:rsidRPr="002C616E" w:rsidRDefault="002C616E" w:rsidP="002C616E">
            <w:pPr>
              <w:spacing w:after="0" w:line="240" w:lineRule="auto"/>
              <w:rPr>
                <w:rFonts w:cs="Calibri"/>
                <w:b/>
                <w:bCs/>
                <w:color w:val="000000"/>
                <w:sz w:val="16"/>
                <w:szCs w:val="16"/>
              </w:rPr>
            </w:pPr>
          </w:p>
        </w:tc>
        <w:tc>
          <w:tcPr>
            <w:tcW w:w="1780" w:type="dxa"/>
            <w:vMerge/>
            <w:tcBorders>
              <w:top w:val="nil"/>
              <w:left w:val="single" w:sz="8" w:space="0" w:color="auto"/>
              <w:bottom w:val="single" w:sz="8" w:space="0" w:color="000000"/>
              <w:right w:val="single" w:sz="8" w:space="0" w:color="auto"/>
            </w:tcBorders>
            <w:vAlign w:val="center"/>
            <w:hideMark/>
          </w:tcPr>
          <w:p w14:paraId="4D6D41CF"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single" w:sz="8" w:space="0" w:color="auto"/>
              <w:left w:val="single" w:sz="8" w:space="0" w:color="auto"/>
              <w:bottom w:val="single" w:sz="8" w:space="0" w:color="000000"/>
              <w:right w:val="single" w:sz="8" w:space="0" w:color="auto"/>
            </w:tcBorders>
            <w:shd w:val="clear" w:color="auto" w:fill="00B0F0"/>
            <w:vAlign w:val="center"/>
            <w:hideMark/>
          </w:tcPr>
          <w:p w14:paraId="73827990"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F7E8192"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633DAC68" w14:textId="77777777" w:rsidR="002C616E" w:rsidRPr="002C616E" w:rsidRDefault="002C616E" w:rsidP="002C616E">
            <w:pPr>
              <w:spacing w:after="0" w:line="240" w:lineRule="auto"/>
              <w:rPr>
                <w:rFonts w:cs="Calibri"/>
                <w:b/>
                <w:bCs/>
                <w:color w:val="000000"/>
                <w:sz w:val="16"/>
                <w:szCs w:val="16"/>
              </w:rPr>
            </w:pPr>
          </w:p>
        </w:tc>
        <w:tc>
          <w:tcPr>
            <w:tcW w:w="1920" w:type="dxa"/>
            <w:vMerge/>
            <w:tcBorders>
              <w:top w:val="nil"/>
              <w:left w:val="single" w:sz="8" w:space="0" w:color="auto"/>
              <w:bottom w:val="single" w:sz="8" w:space="0" w:color="000000"/>
              <w:right w:val="single" w:sz="8" w:space="0" w:color="auto"/>
            </w:tcBorders>
            <w:vAlign w:val="center"/>
            <w:hideMark/>
          </w:tcPr>
          <w:p w14:paraId="500C010D" w14:textId="77777777" w:rsidR="002C616E" w:rsidRPr="002C616E" w:rsidRDefault="002C616E" w:rsidP="002C616E">
            <w:pPr>
              <w:spacing w:after="0" w:line="240" w:lineRule="auto"/>
              <w:rPr>
                <w:rFonts w:cs="Calibri"/>
                <w:b/>
                <w:bCs/>
                <w:color w:val="000000"/>
                <w:sz w:val="16"/>
                <w:szCs w:val="16"/>
              </w:rPr>
            </w:pPr>
          </w:p>
        </w:tc>
        <w:tc>
          <w:tcPr>
            <w:tcW w:w="2300" w:type="dxa"/>
            <w:tcBorders>
              <w:top w:val="single" w:sz="8" w:space="0" w:color="auto"/>
              <w:left w:val="nil"/>
              <w:bottom w:val="single" w:sz="4" w:space="0" w:color="auto"/>
              <w:right w:val="single" w:sz="8" w:space="0" w:color="auto"/>
            </w:tcBorders>
            <w:shd w:val="clear" w:color="auto" w:fill="auto"/>
            <w:hideMark/>
          </w:tcPr>
          <w:p w14:paraId="77911F71" w14:textId="58457C8E" w:rsidR="002C616E" w:rsidRPr="002C616E" w:rsidRDefault="002C616E" w:rsidP="002C616E">
            <w:pPr>
              <w:spacing w:after="0" w:line="240" w:lineRule="auto"/>
              <w:rPr>
                <w:rFonts w:cs="Calibri"/>
                <w:color w:val="000000"/>
                <w:sz w:val="16"/>
                <w:szCs w:val="16"/>
              </w:rPr>
            </w:pPr>
            <w:r w:rsidRPr="002C616E">
              <w:rPr>
                <w:rFonts w:cs="Calibri"/>
                <w:color w:val="000000"/>
                <w:sz w:val="16"/>
                <w:szCs w:val="16"/>
              </w:rPr>
              <w:t>Operasionalisasi Layanan Keamanan Informasi dan Persandian Pemerintah Daerah</w:t>
            </w:r>
          </w:p>
        </w:tc>
        <w:tc>
          <w:tcPr>
            <w:tcW w:w="1480" w:type="dxa"/>
            <w:tcBorders>
              <w:top w:val="single" w:sz="8" w:space="0" w:color="auto"/>
              <w:left w:val="nil"/>
              <w:bottom w:val="single" w:sz="4" w:space="0" w:color="auto"/>
              <w:right w:val="single" w:sz="8" w:space="0" w:color="auto"/>
            </w:tcBorders>
            <w:shd w:val="clear" w:color="auto" w:fill="auto"/>
            <w:vAlign w:val="center"/>
            <w:hideMark/>
          </w:tcPr>
          <w:p w14:paraId="15703C72" w14:textId="77777777" w:rsidR="002C616E" w:rsidRPr="002C616E" w:rsidRDefault="002C616E" w:rsidP="002C616E">
            <w:pPr>
              <w:spacing w:after="0" w:line="240" w:lineRule="auto"/>
              <w:jc w:val="center"/>
              <w:rPr>
                <w:rFonts w:cs="Calibri"/>
                <w:b/>
                <w:bCs/>
                <w:color w:val="000000"/>
                <w:sz w:val="16"/>
                <w:szCs w:val="16"/>
              </w:rPr>
            </w:pPr>
            <w:r w:rsidRPr="002C616E">
              <w:rPr>
                <w:rFonts w:cs="Calibri"/>
                <w:b/>
                <w:bCs/>
                <w:color w:val="000000"/>
                <w:sz w:val="16"/>
                <w:szCs w:val="16"/>
              </w:rPr>
              <w:t>Bidang SANTIK</w:t>
            </w:r>
          </w:p>
        </w:tc>
      </w:tr>
    </w:tbl>
    <w:p w14:paraId="0B24BAD5" w14:textId="73D42E2F" w:rsidR="00322DC8" w:rsidRDefault="00EE6B81" w:rsidP="00322DC8">
      <w:r w:rsidRPr="00646FAE">
        <w:rPr>
          <w:rFonts w:ascii="Bookman Old Style" w:hAnsi="Bookman Old Style"/>
          <w:i/>
          <w:sz w:val="16"/>
          <w:szCs w:val="16"/>
        </w:rPr>
        <w:t>Sumber : Diskominfostandi Kota Bekasi</w:t>
      </w:r>
    </w:p>
    <w:p w14:paraId="2357DB04" w14:textId="11E42AF8" w:rsidR="007F201D" w:rsidRPr="007F201D" w:rsidRDefault="007F201D" w:rsidP="00ED41A5">
      <w:pPr>
        <w:pStyle w:val="Caption"/>
        <w:spacing w:after="0"/>
        <w:ind w:right="11"/>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lastRenderedPageBreak/>
        <w:t xml:space="preserve">Tabel </w:t>
      </w:r>
      <w:r>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sidR="009565AC">
        <w:rPr>
          <w:rFonts w:ascii="Bookman Old Style" w:hAnsi="Bookman Old Style"/>
          <w:b/>
          <w:i w:val="0"/>
          <w:color w:val="000000" w:themeColor="text1"/>
          <w:sz w:val="20"/>
          <w:szCs w:val="20"/>
        </w:rPr>
        <w:t>.3</w:t>
      </w:r>
    </w:p>
    <w:p w14:paraId="172D8AD5" w14:textId="30B0DF8D" w:rsidR="007F201D" w:rsidRDefault="00CA5F80" w:rsidP="00ED41A5">
      <w:pPr>
        <w:jc w:val="center"/>
      </w:pPr>
      <w:r>
        <w:rPr>
          <w:rFonts w:ascii="Bookman Old Style" w:hAnsi="Bookman Old Style"/>
          <w:b/>
          <w:color w:val="000000" w:themeColor="text1"/>
          <w:sz w:val="20"/>
          <w:szCs w:val="20"/>
        </w:rPr>
        <w:t xml:space="preserve">Rencana </w:t>
      </w:r>
      <w:r w:rsidR="007F201D" w:rsidRPr="005C6732">
        <w:rPr>
          <w:rFonts w:ascii="Bookman Old Style" w:hAnsi="Bookman Old Style"/>
          <w:b/>
          <w:color w:val="000000" w:themeColor="text1"/>
          <w:sz w:val="20"/>
          <w:szCs w:val="20"/>
        </w:rPr>
        <w:t>P</w:t>
      </w:r>
      <w:r>
        <w:rPr>
          <w:rFonts w:ascii="Bookman Old Style" w:hAnsi="Bookman Old Style"/>
          <w:b/>
          <w:color w:val="000000" w:themeColor="text1"/>
          <w:sz w:val="20"/>
          <w:szCs w:val="20"/>
        </w:rPr>
        <w:t>rogram/</w:t>
      </w:r>
      <w:r w:rsidR="007F201D" w:rsidRPr="005C6732">
        <w:rPr>
          <w:rFonts w:ascii="Bookman Old Style" w:hAnsi="Bookman Old Style"/>
          <w:b/>
          <w:color w:val="000000" w:themeColor="text1"/>
          <w:sz w:val="20"/>
          <w:szCs w:val="20"/>
        </w:rPr>
        <w:t>Kegiatan</w:t>
      </w:r>
      <w:r>
        <w:rPr>
          <w:rFonts w:ascii="Bookman Old Style" w:hAnsi="Bookman Old Style"/>
          <w:b/>
          <w:color w:val="000000" w:themeColor="text1"/>
          <w:sz w:val="20"/>
          <w:szCs w:val="20"/>
        </w:rPr>
        <w:t>/</w:t>
      </w:r>
      <w:r w:rsidR="007F201D">
        <w:rPr>
          <w:rFonts w:ascii="Bookman Old Style" w:hAnsi="Bookman Old Style"/>
          <w:b/>
          <w:color w:val="000000" w:themeColor="text1"/>
          <w:sz w:val="20"/>
          <w:szCs w:val="20"/>
        </w:rPr>
        <w:t xml:space="preserve">Sub Kegiatan </w:t>
      </w:r>
      <w:r>
        <w:rPr>
          <w:rFonts w:ascii="Bookman Old Style" w:hAnsi="Bookman Old Style"/>
          <w:b/>
          <w:color w:val="000000" w:themeColor="text1"/>
          <w:sz w:val="20"/>
          <w:szCs w:val="20"/>
        </w:rPr>
        <w:t xml:space="preserve">dan Pendanaan </w:t>
      </w:r>
      <w:r w:rsidR="007F201D">
        <w:rPr>
          <w:rFonts w:ascii="Bookman Old Style" w:hAnsi="Bookman Old Style"/>
          <w:b/>
          <w:color w:val="000000" w:themeColor="text1"/>
          <w:sz w:val="20"/>
          <w:szCs w:val="20"/>
        </w:rPr>
        <w:t>Diskominfostandi Kota Bekasi</w:t>
      </w:r>
    </w:p>
    <w:tbl>
      <w:tblPr>
        <w:tblW w:w="17709" w:type="dxa"/>
        <w:jc w:val="center"/>
        <w:tblLayout w:type="fixed"/>
        <w:tblLook w:val="04A0" w:firstRow="1" w:lastRow="0" w:firstColumn="1" w:lastColumn="0" w:noHBand="0" w:noVBand="1"/>
      </w:tblPr>
      <w:tblGrid>
        <w:gridCol w:w="1701"/>
        <w:gridCol w:w="1560"/>
        <w:gridCol w:w="1134"/>
        <w:gridCol w:w="1134"/>
        <w:gridCol w:w="1265"/>
        <w:gridCol w:w="1134"/>
        <w:gridCol w:w="1276"/>
        <w:gridCol w:w="1134"/>
        <w:gridCol w:w="1275"/>
        <w:gridCol w:w="1134"/>
        <w:gridCol w:w="1277"/>
        <w:gridCol w:w="1134"/>
        <w:gridCol w:w="1276"/>
        <w:gridCol w:w="1275"/>
      </w:tblGrid>
      <w:tr w:rsidR="00737487" w:rsidRPr="00737487" w14:paraId="22E27E2B" w14:textId="77777777" w:rsidTr="002E6A94">
        <w:trPr>
          <w:trHeight w:val="329"/>
          <w:tblHeader/>
          <w:jc w:val="center"/>
        </w:trPr>
        <w:tc>
          <w:tcPr>
            <w:tcW w:w="1701"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074C1970"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Bidang Urusan/</w:t>
            </w:r>
            <w:r w:rsidRPr="00737487">
              <w:rPr>
                <w:rFonts w:ascii="Bookman Old Style" w:hAnsi="Bookman Old Style" w:cs="Calibri"/>
                <w:b/>
                <w:bCs/>
                <w:color w:val="000000"/>
                <w:sz w:val="14"/>
                <w:szCs w:val="14"/>
              </w:rPr>
              <w:br/>
              <w:t>Program/Outcome/</w:t>
            </w:r>
            <w:r w:rsidRPr="00737487">
              <w:rPr>
                <w:rFonts w:ascii="Bookman Old Style" w:hAnsi="Bookman Old Style" w:cs="Calibri"/>
                <w:b/>
                <w:bCs/>
                <w:color w:val="000000"/>
                <w:sz w:val="14"/>
                <w:szCs w:val="14"/>
              </w:rPr>
              <w:br/>
              <w:t>Kegiatan/</w:t>
            </w:r>
            <w:r w:rsidRPr="00737487">
              <w:rPr>
                <w:rFonts w:ascii="Bookman Old Style" w:hAnsi="Bookman Old Style" w:cs="Calibri"/>
                <w:b/>
                <w:bCs/>
                <w:color w:val="000000"/>
                <w:sz w:val="14"/>
                <w:szCs w:val="14"/>
              </w:rPr>
              <w:br/>
              <w:t>Sub Kegiatan/</w:t>
            </w:r>
            <w:r w:rsidRPr="00737487">
              <w:rPr>
                <w:rFonts w:ascii="Bookman Old Style" w:hAnsi="Bookman Old Style" w:cs="Calibri"/>
                <w:b/>
                <w:bCs/>
                <w:color w:val="000000"/>
                <w:sz w:val="14"/>
                <w:szCs w:val="14"/>
              </w:rPr>
              <w:br/>
              <w:t>Output</w:t>
            </w:r>
          </w:p>
        </w:tc>
        <w:tc>
          <w:tcPr>
            <w:tcW w:w="1560"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0D787F55"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Indikator</w:t>
            </w:r>
            <w:r w:rsidRPr="00737487">
              <w:rPr>
                <w:rFonts w:ascii="Bookman Old Style" w:hAnsi="Bookman Old Style" w:cs="Calibri"/>
                <w:b/>
                <w:bCs/>
                <w:color w:val="000000"/>
                <w:sz w:val="14"/>
                <w:szCs w:val="14"/>
              </w:rPr>
              <w:br/>
              <w:t>Outcome/Output</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62B9A8B5"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Baseline</w:t>
            </w:r>
            <w:r w:rsidRPr="00737487">
              <w:rPr>
                <w:rFonts w:ascii="Bookman Old Style" w:hAnsi="Bookman Old Style" w:cs="Calibri"/>
                <w:b/>
                <w:bCs/>
                <w:color w:val="000000"/>
                <w:sz w:val="14"/>
                <w:szCs w:val="14"/>
              </w:rPr>
              <w:br/>
              <w:t>2024</w:t>
            </w:r>
          </w:p>
        </w:tc>
        <w:tc>
          <w:tcPr>
            <w:tcW w:w="12039" w:type="dxa"/>
            <w:gridSpan w:val="10"/>
            <w:tcBorders>
              <w:top w:val="single" w:sz="8" w:space="0" w:color="auto"/>
              <w:left w:val="nil"/>
              <w:bottom w:val="single" w:sz="8" w:space="0" w:color="auto"/>
              <w:right w:val="nil"/>
            </w:tcBorders>
            <w:shd w:val="clear" w:color="000000" w:fill="9CC2E5"/>
            <w:vAlign w:val="center"/>
            <w:hideMark/>
          </w:tcPr>
          <w:p w14:paraId="078A16E0"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Target dan PAGU Indikatif Tahun</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9CC2E5"/>
            <w:vAlign w:val="center"/>
            <w:hideMark/>
          </w:tcPr>
          <w:p w14:paraId="579C5129"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Keterangan</w:t>
            </w:r>
          </w:p>
        </w:tc>
      </w:tr>
      <w:tr w:rsidR="00737487" w:rsidRPr="00737487" w14:paraId="2208C6A9" w14:textId="77777777" w:rsidTr="002E6A94">
        <w:trPr>
          <w:trHeight w:val="406"/>
          <w:tblHeader/>
          <w:jc w:val="center"/>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660EFD27" w14:textId="77777777" w:rsidR="00737487" w:rsidRPr="00737487" w:rsidRDefault="00737487" w:rsidP="00737487">
            <w:pPr>
              <w:spacing w:after="0" w:line="240" w:lineRule="auto"/>
              <w:rPr>
                <w:rFonts w:ascii="Bookman Old Style" w:hAnsi="Bookman Old Style" w:cs="Calibri"/>
                <w:b/>
                <w:bCs/>
                <w:color w:val="000000"/>
                <w:sz w:val="14"/>
                <w:szCs w:val="14"/>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6812B096" w14:textId="77777777" w:rsidR="00737487" w:rsidRPr="00737487" w:rsidRDefault="00737487" w:rsidP="00737487">
            <w:pPr>
              <w:spacing w:after="0" w:line="240" w:lineRule="auto"/>
              <w:rPr>
                <w:rFonts w:ascii="Bookman Old Style" w:hAnsi="Bookman Old Style" w:cs="Calibri"/>
                <w:b/>
                <w:bCs/>
                <w:color w:val="000000"/>
                <w:sz w:val="14"/>
                <w:szCs w:val="1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300D4827" w14:textId="77777777" w:rsidR="00737487" w:rsidRPr="00737487" w:rsidRDefault="00737487" w:rsidP="00737487">
            <w:pPr>
              <w:spacing w:after="0" w:line="240" w:lineRule="auto"/>
              <w:rPr>
                <w:rFonts w:ascii="Bookman Old Style" w:hAnsi="Bookman Old Style" w:cs="Calibri"/>
                <w:b/>
                <w:bCs/>
                <w:color w:val="000000"/>
                <w:sz w:val="14"/>
                <w:szCs w:val="14"/>
              </w:rPr>
            </w:pPr>
          </w:p>
        </w:tc>
        <w:tc>
          <w:tcPr>
            <w:tcW w:w="2399" w:type="dxa"/>
            <w:gridSpan w:val="2"/>
            <w:tcBorders>
              <w:top w:val="single" w:sz="8" w:space="0" w:color="auto"/>
              <w:left w:val="nil"/>
              <w:bottom w:val="single" w:sz="8" w:space="0" w:color="auto"/>
              <w:right w:val="single" w:sz="8" w:space="0" w:color="000000"/>
            </w:tcBorders>
            <w:shd w:val="clear" w:color="000000" w:fill="9CC2E5"/>
            <w:vAlign w:val="center"/>
            <w:hideMark/>
          </w:tcPr>
          <w:p w14:paraId="0895DBF5"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2026</w:t>
            </w:r>
          </w:p>
        </w:tc>
        <w:tc>
          <w:tcPr>
            <w:tcW w:w="2410" w:type="dxa"/>
            <w:gridSpan w:val="2"/>
            <w:tcBorders>
              <w:top w:val="single" w:sz="8" w:space="0" w:color="auto"/>
              <w:left w:val="nil"/>
              <w:bottom w:val="single" w:sz="8" w:space="0" w:color="auto"/>
              <w:right w:val="single" w:sz="8" w:space="0" w:color="000000"/>
            </w:tcBorders>
            <w:shd w:val="clear" w:color="000000" w:fill="9CC2E5"/>
            <w:vAlign w:val="center"/>
            <w:hideMark/>
          </w:tcPr>
          <w:p w14:paraId="78240D08"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2027</w:t>
            </w:r>
          </w:p>
        </w:tc>
        <w:tc>
          <w:tcPr>
            <w:tcW w:w="2409" w:type="dxa"/>
            <w:gridSpan w:val="2"/>
            <w:tcBorders>
              <w:top w:val="single" w:sz="8" w:space="0" w:color="auto"/>
              <w:left w:val="nil"/>
              <w:bottom w:val="single" w:sz="8" w:space="0" w:color="auto"/>
              <w:right w:val="single" w:sz="8" w:space="0" w:color="000000"/>
            </w:tcBorders>
            <w:shd w:val="clear" w:color="000000" w:fill="9CC2E5"/>
            <w:vAlign w:val="center"/>
            <w:hideMark/>
          </w:tcPr>
          <w:p w14:paraId="1A14F39B"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2028</w:t>
            </w:r>
          </w:p>
        </w:tc>
        <w:tc>
          <w:tcPr>
            <w:tcW w:w="2411" w:type="dxa"/>
            <w:gridSpan w:val="2"/>
            <w:tcBorders>
              <w:top w:val="single" w:sz="8" w:space="0" w:color="auto"/>
              <w:left w:val="nil"/>
              <w:bottom w:val="single" w:sz="8" w:space="0" w:color="auto"/>
              <w:right w:val="single" w:sz="8" w:space="0" w:color="000000"/>
            </w:tcBorders>
            <w:shd w:val="clear" w:color="000000" w:fill="9CC2E5"/>
            <w:vAlign w:val="center"/>
            <w:hideMark/>
          </w:tcPr>
          <w:p w14:paraId="30D232FD"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2029</w:t>
            </w:r>
          </w:p>
        </w:tc>
        <w:tc>
          <w:tcPr>
            <w:tcW w:w="2410" w:type="dxa"/>
            <w:gridSpan w:val="2"/>
            <w:tcBorders>
              <w:top w:val="single" w:sz="8" w:space="0" w:color="auto"/>
              <w:left w:val="nil"/>
              <w:bottom w:val="single" w:sz="8" w:space="0" w:color="auto"/>
              <w:right w:val="single" w:sz="8" w:space="0" w:color="000000"/>
            </w:tcBorders>
            <w:shd w:val="clear" w:color="000000" w:fill="9CC2E5"/>
            <w:vAlign w:val="center"/>
            <w:hideMark/>
          </w:tcPr>
          <w:p w14:paraId="0AFAD7CC"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2030</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4357650" w14:textId="77777777" w:rsidR="00737487" w:rsidRPr="00737487" w:rsidRDefault="00737487" w:rsidP="00737487">
            <w:pPr>
              <w:spacing w:after="0" w:line="240" w:lineRule="auto"/>
              <w:rPr>
                <w:rFonts w:ascii="Bookman Old Style" w:hAnsi="Bookman Old Style" w:cs="Calibri"/>
                <w:b/>
                <w:bCs/>
                <w:color w:val="000000"/>
                <w:sz w:val="14"/>
                <w:szCs w:val="14"/>
              </w:rPr>
            </w:pPr>
          </w:p>
        </w:tc>
      </w:tr>
      <w:tr w:rsidR="00F14258" w:rsidRPr="00737487" w14:paraId="0593166C" w14:textId="77777777" w:rsidTr="002E6A94">
        <w:trPr>
          <w:trHeight w:val="315"/>
          <w:tblHeader/>
          <w:jc w:val="center"/>
        </w:trPr>
        <w:tc>
          <w:tcPr>
            <w:tcW w:w="1701" w:type="dxa"/>
            <w:vMerge/>
            <w:tcBorders>
              <w:top w:val="single" w:sz="8" w:space="0" w:color="auto"/>
              <w:left w:val="single" w:sz="8" w:space="0" w:color="auto"/>
              <w:bottom w:val="single" w:sz="8" w:space="0" w:color="000000"/>
              <w:right w:val="single" w:sz="8" w:space="0" w:color="auto"/>
            </w:tcBorders>
            <w:vAlign w:val="center"/>
            <w:hideMark/>
          </w:tcPr>
          <w:p w14:paraId="45BA14F1" w14:textId="77777777" w:rsidR="00737487" w:rsidRPr="00737487" w:rsidRDefault="00737487" w:rsidP="00737487">
            <w:pPr>
              <w:spacing w:after="0" w:line="240" w:lineRule="auto"/>
              <w:rPr>
                <w:rFonts w:ascii="Bookman Old Style" w:hAnsi="Bookman Old Style" w:cs="Calibri"/>
                <w:b/>
                <w:bCs/>
                <w:color w:val="000000"/>
                <w:sz w:val="14"/>
                <w:szCs w:val="14"/>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0EC22956" w14:textId="77777777" w:rsidR="00737487" w:rsidRPr="00737487" w:rsidRDefault="00737487" w:rsidP="00737487">
            <w:pPr>
              <w:spacing w:after="0" w:line="240" w:lineRule="auto"/>
              <w:rPr>
                <w:rFonts w:ascii="Bookman Old Style" w:hAnsi="Bookman Old Style" w:cs="Calibri"/>
                <w:b/>
                <w:bCs/>
                <w:color w:val="000000"/>
                <w:sz w:val="14"/>
                <w:szCs w:val="14"/>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49B87C2B" w14:textId="77777777" w:rsidR="00737487" w:rsidRPr="00737487" w:rsidRDefault="00737487" w:rsidP="00737487">
            <w:pPr>
              <w:spacing w:after="0" w:line="240" w:lineRule="auto"/>
              <w:rPr>
                <w:rFonts w:ascii="Bookman Old Style" w:hAnsi="Bookman Old Style" w:cs="Calibri"/>
                <w:b/>
                <w:bCs/>
                <w:color w:val="000000"/>
                <w:sz w:val="14"/>
                <w:szCs w:val="14"/>
              </w:rPr>
            </w:pPr>
          </w:p>
        </w:tc>
        <w:tc>
          <w:tcPr>
            <w:tcW w:w="1134" w:type="dxa"/>
            <w:tcBorders>
              <w:top w:val="nil"/>
              <w:left w:val="nil"/>
              <w:bottom w:val="single" w:sz="8" w:space="0" w:color="auto"/>
              <w:right w:val="single" w:sz="8" w:space="0" w:color="auto"/>
            </w:tcBorders>
            <w:shd w:val="clear" w:color="000000" w:fill="9CC2E5"/>
            <w:vAlign w:val="center"/>
            <w:hideMark/>
          </w:tcPr>
          <w:p w14:paraId="458052BD"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Target</w:t>
            </w:r>
          </w:p>
        </w:tc>
        <w:tc>
          <w:tcPr>
            <w:tcW w:w="1265" w:type="dxa"/>
            <w:tcBorders>
              <w:top w:val="nil"/>
              <w:left w:val="nil"/>
              <w:bottom w:val="single" w:sz="8" w:space="0" w:color="auto"/>
              <w:right w:val="single" w:sz="8" w:space="0" w:color="auto"/>
            </w:tcBorders>
            <w:shd w:val="clear" w:color="000000" w:fill="9CC2E5"/>
            <w:vAlign w:val="center"/>
            <w:hideMark/>
          </w:tcPr>
          <w:p w14:paraId="66F303AF"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PAGU</w:t>
            </w:r>
          </w:p>
        </w:tc>
        <w:tc>
          <w:tcPr>
            <w:tcW w:w="1134" w:type="dxa"/>
            <w:tcBorders>
              <w:top w:val="nil"/>
              <w:left w:val="nil"/>
              <w:bottom w:val="single" w:sz="8" w:space="0" w:color="auto"/>
              <w:right w:val="single" w:sz="8" w:space="0" w:color="auto"/>
            </w:tcBorders>
            <w:shd w:val="clear" w:color="000000" w:fill="9CC2E5"/>
            <w:vAlign w:val="center"/>
            <w:hideMark/>
          </w:tcPr>
          <w:p w14:paraId="13E1476A"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Target</w:t>
            </w:r>
          </w:p>
        </w:tc>
        <w:tc>
          <w:tcPr>
            <w:tcW w:w="1276" w:type="dxa"/>
            <w:tcBorders>
              <w:top w:val="nil"/>
              <w:left w:val="nil"/>
              <w:bottom w:val="single" w:sz="8" w:space="0" w:color="auto"/>
              <w:right w:val="single" w:sz="8" w:space="0" w:color="auto"/>
            </w:tcBorders>
            <w:shd w:val="clear" w:color="000000" w:fill="9CC2E5"/>
            <w:vAlign w:val="center"/>
            <w:hideMark/>
          </w:tcPr>
          <w:p w14:paraId="447D6421"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PAGU</w:t>
            </w:r>
          </w:p>
        </w:tc>
        <w:tc>
          <w:tcPr>
            <w:tcW w:w="1134" w:type="dxa"/>
            <w:tcBorders>
              <w:top w:val="nil"/>
              <w:left w:val="nil"/>
              <w:bottom w:val="single" w:sz="8" w:space="0" w:color="auto"/>
              <w:right w:val="single" w:sz="8" w:space="0" w:color="auto"/>
            </w:tcBorders>
            <w:shd w:val="clear" w:color="000000" w:fill="9CC2E5"/>
            <w:vAlign w:val="center"/>
            <w:hideMark/>
          </w:tcPr>
          <w:p w14:paraId="19772FCA"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Target</w:t>
            </w:r>
          </w:p>
        </w:tc>
        <w:tc>
          <w:tcPr>
            <w:tcW w:w="1275" w:type="dxa"/>
            <w:tcBorders>
              <w:top w:val="nil"/>
              <w:left w:val="nil"/>
              <w:bottom w:val="single" w:sz="8" w:space="0" w:color="auto"/>
              <w:right w:val="single" w:sz="8" w:space="0" w:color="auto"/>
            </w:tcBorders>
            <w:shd w:val="clear" w:color="000000" w:fill="9CC2E5"/>
            <w:vAlign w:val="center"/>
            <w:hideMark/>
          </w:tcPr>
          <w:p w14:paraId="0C711E25"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PAGU</w:t>
            </w:r>
          </w:p>
        </w:tc>
        <w:tc>
          <w:tcPr>
            <w:tcW w:w="1134" w:type="dxa"/>
            <w:tcBorders>
              <w:top w:val="nil"/>
              <w:left w:val="nil"/>
              <w:bottom w:val="single" w:sz="8" w:space="0" w:color="auto"/>
              <w:right w:val="single" w:sz="8" w:space="0" w:color="auto"/>
            </w:tcBorders>
            <w:shd w:val="clear" w:color="000000" w:fill="9CC2E5"/>
            <w:vAlign w:val="center"/>
            <w:hideMark/>
          </w:tcPr>
          <w:p w14:paraId="6A9E2909"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Target</w:t>
            </w:r>
          </w:p>
        </w:tc>
        <w:tc>
          <w:tcPr>
            <w:tcW w:w="1277" w:type="dxa"/>
            <w:tcBorders>
              <w:top w:val="nil"/>
              <w:left w:val="nil"/>
              <w:bottom w:val="single" w:sz="8" w:space="0" w:color="auto"/>
              <w:right w:val="single" w:sz="8" w:space="0" w:color="auto"/>
            </w:tcBorders>
            <w:shd w:val="clear" w:color="000000" w:fill="9CC2E5"/>
            <w:vAlign w:val="center"/>
            <w:hideMark/>
          </w:tcPr>
          <w:p w14:paraId="509935EE"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PAGU</w:t>
            </w:r>
          </w:p>
        </w:tc>
        <w:tc>
          <w:tcPr>
            <w:tcW w:w="1134" w:type="dxa"/>
            <w:tcBorders>
              <w:top w:val="nil"/>
              <w:left w:val="nil"/>
              <w:bottom w:val="single" w:sz="8" w:space="0" w:color="auto"/>
              <w:right w:val="single" w:sz="8" w:space="0" w:color="auto"/>
            </w:tcBorders>
            <w:shd w:val="clear" w:color="000000" w:fill="9CC2E5"/>
            <w:vAlign w:val="center"/>
            <w:hideMark/>
          </w:tcPr>
          <w:p w14:paraId="20B6C860"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Target</w:t>
            </w:r>
          </w:p>
        </w:tc>
        <w:tc>
          <w:tcPr>
            <w:tcW w:w="1276" w:type="dxa"/>
            <w:tcBorders>
              <w:top w:val="nil"/>
              <w:left w:val="nil"/>
              <w:bottom w:val="single" w:sz="8" w:space="0" w:color="auto"/>
              <w:right w:val="single" w:sz="8" w:space="0" w:color="auto"/>
            </w:tcBorders>
            <w:shd w:val="clear" w:color="000000" w:fill="9CC2E5"/>
            <w:vAlign w:val="center"/>
            <w:hideMark/>
          </w:tcPr>
          <w:p w14:paraId="1F31C758" w14:textId="77777777" w:rsidR="00737487" w:rsidRPr="00737487" w:rsidRDefault="00737487" w:rsidP="00737487">
            <w:pPr>
              <w:spacing w:after="0" w:line="240" w:lineRule="auto"/>
              <w:jc w:val="center"/>
              <w:rPr>
                <w:rFonts w:ascii="Bookman Old Style" w:hAnsi="Bookman Old Style" w:cs="Calibri"/>
                <w:b/>
                <w:bCs/>
                <w:color w:val="000000"/>
                <w:sz w:val="14"/>
                <w:szCs w:val="14"/>
              </w:rPr>
            </w:pPr>
            <w:r w:rsidRPr="00737487">
              <w:rPr>
                <w:rFonts w:ascii="Bookman Old Style" w:hAnsi="Bookman Old Style" w:cs="Calibri"/>
                <w:b/>
                <w:bCs/>
                <w:color w:val="000000"/>
                <w:sz w:val="14"/>
                <w:szCs w:val="14"/>
              </w:rPr>
              <w:t>PAGU</w:t>
            </w: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3B944D9" w14:textId="77777777" w:rsidR="00737487" w:rsidRPr="00737487" w:rsidRDefault="00737487" w:rsidP="00737487">
            <w:pPr>
              <w:spacing w:after="0" w:line="240" w:lineRule="auto"/>
              <w:rPr>
                <w:rFonts w:ascii="Bookman Old Style" w:hAnsi="Bookman Old Style" w:cs="Calibri"/>
                <w:b/>
                <w:bCs/>
                <w:color w:val="000000"/>
                <w:sz w:val="14"/>
                <w:szCs w:val="14"/>
              </w:rPr>
            </w:pPr>
          </w:p>
        </w:tc>
      </w:tr>
      <w:tr w:rsidR="00F14258" w:rsidRPr="00737487" w14:paraId="09595E9F" w14:textId="77777777" w:rsidTr="00E1753B">
        <w:trPr>
          <w:trHeight w:val="152"/>
          <w:tblHeader/>
          <w:jc w:val="center"/>
        </w:trPr>
        <w:tc>
          <w:tcPr>
            <w:tcW w:w="1701" w:type="dxa"/>
            <w:tcBorders>
              <w:top w:val="nil"/>
              <w:left w:val="single" w:sz="8" w:space="0" w:color="auto"/>
              <w:bottom w:val="single" w:sz="8" w:space="0" w:color="auto"/>
              <w:right w:val="single" w:sz="8" w:space="0" w:color="auto"/>
            </w:tcBorders>
            <w:shd w:val="clear" w:color="000000" w:fill="D9D9D9"/>
            <w:vAlign w:val="center"/>
            <w:hideMark/>
          </w:tcPr>
          <w:p w14:paraId="76CFDBB0" w14:textId="6E9A31DB"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737487" w:rsidRPr="00925EDB">
              <w:rPr>
                <w:rFonts w:cs="Calibri"/>
                <w:b/>
                <w:bCs/>
                <w:i/>
                <w:color w:val="000000"/>
                <w:sz w:val="14"/>
                <w:szCs w:val="14"/>
              </w:rPr>
              <w:t>1</w:t>
            </w:r>
            <w:r w:rsidRPr="00925EDB">
              <w:rPr>
                <w:rFonts w:cs="Calibri"/>
                <w:b/>
                <w:bCs/>
                <w:i/>
                <w:color w:val="000000"/>
                <w:sz w:val="14"/>
                <w:szCs w:val="14"/>
              </w:rPr>
              <w:t>)</w:t>
            </w:r>
          </w:p>
        </w:tc>
        <w:tc>
          <w:tcPr>
            <w:tcW w:w="1560" w:type="dxa"/>
            <w:tcBorders>
              <w:top w:val="nil"/>
              <w:left w:val="nil"/>
              <w:bottom w:val="single" w:sz="8" w:space="0" w:color="auto"/>
              <w:right w:val="single" w:sz="8" w:space="0" w:color="auto"/>
            </w:tcBorders>
            <w:shd w:val="clear" w:color="000000" w:fill="D9D9D9"/>
            <w:vAlign w:val="center"/>
            <w:hideMark/>
          </w:tcPr>
          <w:p w14:paraId="1F2BE075" w14:textId="7F3008C4"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737487" w:rsidRPr="00925EDB">
              <w:rPr>
                <w:rFonts w:cs="Calibri"/>
                <w:b/>
                <w:bCs/>
                <w:i/>
                <w:color w:val="000000"/>
                <w:sz w:val="14"/>
                <w:szCs w:val="14"/>
              </w:rPr>
              <w:t>2</w:t>
            </w:r>
            <w:r w:rsidRPr="00925EDB">
              <w:rPr>
                <w:rFonts w:cs="Calibri"/>
                <w:b/>
                <w:bCs/>
                <w:i/>
                <w:color w:val="000000"/>
                <w:sz w:val="14"/>
                <w:szCs w:val="14"/>
              </w:rPr>
              <w:t>)</w:t>
            </w:r>
          </w:p>
        </w:tc>
        <w:tc>
          <w:tcPr>
            <w:tcW w:w="1134" w:type="dxa"/>
            <w:tcBorders>
              <w:top w:val="nil"/>
              <w:left w:val="nil"/>
              <w:bottom w:val="single" w:sz="8" w:space="0" w:color="auto"/>
              <w:right w:val="single" w:sz="8" w:space="0" w:color="auto"/>
            </w:tcBorders>
            <w:shd w:val="clear" w:color="000000" w:fill="D9D9D9"/>
            <w:vAlign w:val="center"/>
            <w:hideMark/>
          </w:tcPr>
          <w:p w14:paraId="714EA32C" w14:textId="0C98655C"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737487" w:rsidRPr="00925EDB">
              <w:rPr>
                <w:rFonts w:cs="Calibri"/>
                <w:b/>
                <w:bCs/>
                <w:i/>
                <w:color w:val="000000"/>
                <w:sz w:val="14"/>
                <w:szCs w:val="14"/>
              </w:rPr>
              <w:t>3</w:t>
            </w:r>
            <w:r w:rsidRPr="00925EDB">
              <w:rPr>
                <w:rFonts w:cs="Calibri"/>
                <w:b/>
                <w:bCs/>
                <w:i/>
                <w:color w:val="000000"/>
                <w:sz w:val="14"/>
                <w:szCs w:val="14"/>
              </w:rPr>
              <w:t>)</w:t>
            </w:r>
          </w:p>
        </w:tc>
        <w:tc>
          <w:tcPr>
            <w:tcW w:w="1134" w:type="dxa"/>
            <w:tcBorders>
              <w:top w:val="nil"/>
              <w:left w:val="nil"/>
              <w:bottom w:val="single" w:sz="8" w:space="0" w:color="auto"/>
              <w:right w:val="single" w:sz="8" w:space="0" w:color="auto"/>
            </w:tcBorders>
            <w:shd w:val="clear" w:color="000000" w:fill="D9D9D9"/>
            <w:vAlign w:val="center"/>
            <w:hideMark/>
          </w:tcPr>
          <w:p w14:paraId="70D6B170" w14:textId="230726E2"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4</w:t>
            </w:r>
            <w:r w:rsidRPr="00925EDB">
              <w:rPr>
                <w:rFonts w:cs="Calibri"/>
                <w:b/>
                <w:bCs/>
                <w:i/>
                <w:color w:val="000000"/>
                <w:sz w:val="14"/>
                <w:szCs w:val="14"/>
              </w:rPr>
              <w:t>)</w:t>
            </w:r>
          </w:p>
        </w:tc>
        <w:tc>
          <w:tcPr>
            <w:tcW w:w="1265" w:type="dxa"/>
            <w:tcBorders>
              <w:top w:val="nil"/>
              <w:left w:val="nil"/>
              <w:bottom w:val="single" w:sz="8" w:space="0" w:color="auto"/>
              <w:right w:val="single" w:sz="8" w:space="0" w:color="auto"/>
            </w:tcBorders>
            <w:shd w:val="clear" w:color="000000" w:fill="D9D9D9"/>
            <w:vAlign w:val="center"/>
            <w:hideMark/>
          </w:tcPr>
          <w:p w14:paraId="77620999" w14:textId="0B2989CC"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5</w:t>
            </w:r>
            <w:r w:rsidRPr="00925EDB">
              <w:rPr>
                <w:rFonts w:cs="Calibri"/>
                <w:b/>
                <w:bCs/>
                <w:i/>
                <w:color w:val="000000"/>
                <w:sz w:val="14"/>
                <w:szCs w:val="14"/>
              </w:rPr>
              <w:t>)</w:t>
            </w:r>
          </w:p>
        </w:tc>
        <w:tc>
          <w:tcPr>
            <w:tcW w:w="1134" w:type="dxa"/>
            <w:tcBorders>
              <w:top w:val="nil"/>
              <w:left w:val="nil"/>
              <w:bottom w:val="single" w:sz="8" w:space="0" w:color="auto"/>
              <w:right w:val="single" w:sz="8" w:space="0" w:color="auto"/>
            </w:tcBorders>
            <w:shd w:val="clear" w:color="000000" w:fill="D9D9D9"/>
            <w:vAlign w:val="center"/>
            <w:hideMark/>
          </w:tcPr>
          <w:p w14:paraId="071732CA" w14:textId="0A7EF24E"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6</w:t>
            </w:r>
            <w:r w:rsidRPr="00925EDB">
              <w:rPr>
                <w:rFonts w:cs="Calibri"/>
                <w:b/>
                <w:bCs/>
                <w:i/>
                <w:color w:val="000000"/>
                <w:sz w:val="14"/>
                <w:szCs w:val="14"/>
              </w:rPr>
              <w:t>)</w:t>
            </w:r>
          </w:p>
        </w:tc>
        <w:tc>
          <w:tcPr>
            <w:tcW w:w="1276" w:type="dxa"/>
            <w:tcBorders>
              <w:top w:val="nil"/>
              <w:left w:val="nil"/>
              <w:bottom w:val="single" w:sz="8" w:space="0" w:color="auto"/>
              <w:right w:val="single" w:sz="8" w:space="0" w:color="auto"/>
            </w:tcBorders>
            <w:shd w:val="clear" w:color="000000" w:fill="D9D9D9"/>
            <w:vAlign w:val="center"/>
            <w:hideMark/>
          </w:tcPr>
          <w:p w14:paraId="20041AC5" w14:textId="18829A0B"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7</w:t>
            </w:r>
            <w:r w:rsidRPr="00925EDB">
              <w:rPr>
                <w:rFonts w:cs="Calibri"/>
                <w:b/>
                <w:bCs/>
                <w:i/>
                <w:color w:val="000000"/>
                <w:sz w:val="14"/>
                <w:szCs w:val="14"/>
              </w:rPr>
              <w:t>)</w:t>
            </w:r>
          </w:p>
        </w:tc>
        <w:tc>
          <w:tcPr>
            <w:tcW w:w="1134" w:type="dxa"/>
            <w:tcBorders>
              <w:top w:val="nil"/>
              <w:left w:val="nil"/>
              <w:bottom w:val="single" w:sz="8" w:space="0" w:color="auto"/>
              <w:right w:val="single" w:sz="8" w:space="0" w:color="auto"/>
            </w:tcBorders>
            <w:shd w:val="clear" w:color="000000" w:fill="D9D9D9"/>
            <w:vAlign w:val="center"/>
            <w:hideMark/>
          </w:tcPr>
          <w:p w14:paraId="5883B18F" w14:textId="240F8CDE"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8</w:t>
            </w:r>
            <w:r w:rsidRPr="00925EDB">
              <w:rPr>
                <w:rFonts w:cs="Calibri"/>
                <w:b/>
                <w:bCs/>
                <w:i/>
                <w:color w:val="000000"/>
                <w:sz w:val="14"/>
                <w:szCs w:val="14"/>
              </w:rPr>
              <w:t>)</w:t>
            </w:r>
          </w:p>
        </w:tc>
        <w:tc>
          <w:tcPr>
            <w:tcW w:w="1275" w:type="dxa"/>
            <w:tcBorders>
              <w:top w:val="nil"/>
              <w:left w:val="nil"/>
              <w:bottom w:val="single" w:sz="8" w:space="0" w:color="auto"/>
              <w:right w:val="single" w:sz="8" w:space="0" w:color="auto"/>
            </w:tcBorders>
            <w:shd w:val="clear" w:color="000000" w:fill="D9D9D9"/>
            <w:vAlign w:val="center"/>
            <w:hideMark/>
          </w:tcPr>
          <w:p w14:paraId="4F3FAB6A" w14:textId="0FB7B82D"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9</w:t>
            </w:r>
            <w:r w:rsidRPr="00925EDB">
              <w:rPr>
                <w:rFonts w:cs="Calibri"/>
                <w:b/>
                <w:bCs/>
                <w:i/>
                <w:color w:val="000000"/>
                <w:sz w:val="14"/>
                <w:szCs w:val="14"/>
              </w:rPr>
              <w:t>)</w:t>
            </w:r>
          </w:p>
        </w:tc>
        <w:tc>
          <w:tcPr>
            <w:tcW w:w="1134" w:type="dxa"/>
            <w:tcBorders>
              <w:top w:val="nil"/>
              <w:left w:val="nil"/>
              <w:bottom w:val="single" w:sz="8" w:space="0" w:color="auto"/>
              <w:right w:val="single" w:sz="8" w:space="0" w:color="auto"/>
            </w:tcBorders>
            <w:shd w:val="clear" w:color="000000" w:fill="D9D9D9"/>
            <w:vAlign w:val="center"/>
            <w:hideMark/>
          </w:tcPr>
          <w:p w14:paraId="589FF3FF" w14:textId="151D00B5"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10</w:t>
            </w:r>
            <w:r w:rsidRPr="00925EDB">
              <w:rPr>
                <w:rFonts w:cs="Calibri"/>
                <w:b/>
                <w:bCs/>
                <w:i/>
                <w:color w:val="000000"/>
                <w:sz w:val="14"/>
                <w:szCs w:val="14"/>
              </w:rPr>
              <w:t>)</w:t>
            </w:r>
          </w:p>
        </w:tc>
        <w:tc>
          <w:tcPr>
            <w:tcW w:w="1277" w:type="dxa"/>
            <w:tcBorders>
              <w:top w:val="nil"/>
              <w:left w:val="nil"/>
              <w:bottom w:val="single" w:sz="8" w:space="0" w:color="auto"/>
              <w:right w:val="single" w:sz="8" w:space="0" w:color="auto"/>
            </w:tcBorders>
            <w:shd w:val="clear" w:color="000000" w:fill="D9D9D9"/>
            <w:vAlign w:val="center"/>
            <w:hideMark/>
          </w:tcPr>
          <w:p w14:paraId="0B606C76" w14:textId="612DF2E0"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11</w:t>
            </w:r>
            <w:r w:rsidRPr="00925EDB">
              <w:rPr>
                <w:rFonts w:cs="Calibri"/>
                <w:b/>
                <w:bCs/>
                <w:i/>
                <w:color w:val="000000"/>
                <w:sz w:val="14"/>
                <w:szCs w:val="14"/>
              </w:rPr>
              <w:t>)</w:t>
            </w:r>
          </w:p>
        </w:tc>
        <w:tc>
          <w:tcPr>
            <w:tcW w:w="1134" w:type="dxa"/>
            <w:tcBorders>
              <w:top w:val="nil"/>
              <w:left w:val="nil"/>
              <w:bottom w:val="single" w:sz="8" w:space="0" w:color="auto"/>
              <w:right w:val="single" w:sz="8" w:space="0" w:color="auto"/>
            </w:tcBorders>
            <w:shd w:val="clear" w:color="000000" w:fill="D9D9D9"/>
            <w:vAlign w:val="center"/>
            <w:hideMark/>
          </w:tcPr>
          <w:p w14:paraId="0D2D90C9" w14:textId="29A74194"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12</w:t>
            </w:r>
            <w:r w:rsidRPr="00925EDB">
              <w:rPr>
                <w:rFonts w:cs="Calibri"/>
                <w:b/>
                <w:bCs/>
                <w:i/>
                <w:color w:val="000000"/>
                <w:sz w:val="14"/>
                <w:szCs w:val="14"/>
              </w:rPr>
              <w:t>)</w:t>
            </w:r>
          </w:p>
        </w:tc>
        <w:tc>
          <w:tcPr>
            <w:tcW w:w="1276" w:type="dxa"/>
            <w:tcBorders>
              <w:top w:val="nil"/>
              <w:left w:val="nil"/>
              <w:bottom w:val="single" w:sz="8" w:space="0" w:color="auto"/>
              <w:right w:val="single" w:sz="8" w:space="0" w:color="auto"/>
            </w:tcBorders>
            <w:shd w:val="clear" w:color="000000" w:fill="D9D9D9"/>
            <w:vAlign w:val="center"/>
            <w:hideMark/>
          </w:tcPr>
          <w:p w14:paraId="28181F0D" w14:textId="578FE77B"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13</w:t>
            </w:r>
            <w:r w:rsidRPr="00925EDB">
              <w:rPr>
                <w:rFonts w:cs="Calibri"/>
                <w:b/>
                <w:bCs/>
                <w:i/>
                <w:color w:val="000000"/>
                <w:sz w:val="14"/>
                <w:szCs w:val="14"/>
              </w:rPr>
              <w:t>)</w:t>
            </w:r>
          </w:p>
        </w:tc>
        <w:tc>
          <w:tcPr>
            <w:tcW w:w="1275" w:type="dxa"/>
            <w:tcBorders>
              <w:top w:val="nil"/>
              <w:left w:val="nil"/>
              <w:bottom w:val="single" w:sz="8" w:space="0" w:color="auto"/>
              <w:right w:val="single" w:sz="8" w:space="0" w:color="auto"/>
            </w:tcBorders>
            <w:shd w:val="clear" w:color="000000" w:fill="D9D9D9"/>
            <w:vAlign w:val="center"/>
            <w:hideMark/>
          </w:tcPr>
          <w:p w14:paraId="406BF9C2" w14:textId="71F75EDD" w:rsidR="00737487" w:rsidRPr="00925EDB" w:rsidRDefault="00E1753B" w:rsidP="00737487">
            <w:pPr>
              <w:spacing w:after="0" w:line="240" w:lineRule="auto"/>
              <w:jc w:val="center"/>
              <w:rPr>
                <w:rFonts w:cs="Calibri"/>
                <w:b/>
                <w:bCs/>
                <w:i/>
                <w:color w:val="000000"/>
                <w:sz w:val="14"/>
                <w:szCs w:val="14"/>
              </w:rPr>
            </w:pPr>
            <w:r w:rsidRPr="00925EDB">
              <w:rPr>
                <w:rFonts w:cs="Calibri"/>
                <w:b/>
                <w:bCs/>
                <w:i/>
                <w:color w:val="000000"/>
                <w:sz w:val="14"/>
                <w:szCs w:val="14"/>
              </w:rPr>
              <w:t>(</w:t>
            </w:r>
            <w:r w:rsidR="00881E1B" w:rsidRPr="00925EDB">
              <w:rPr>
                <w:rFonts w:cs="Calibri"/>
                <w:b/>
                <w:bCs/>
                <w:i/>
                <w:color w:val="000000"/>
                <w:sz w:val="14"/>
                <w:szCs w:val="14"/>
              </w:rPr>
              <w:t>14</w:t>
            </w:r>
            <w:r w:rsidRPr="00925EDB">
              <w:rPr>
                <w:rFonts w:cs="Calibri"/>
                <w:b/>
                <w:bCs/>
                <w:i/>
                <w:color w:val="000000"/>
                <w:sz w:val="14"/>
                <w:szCs w:val="14"/>
              </w:rPr>
              <w:t>)</w:t>
            </w:r>
          </w:p>
        </w:tc>
      </w:tr>
      <w:tr w:rsidR="009A5B1E" w:rsidRPr="00737487" w14:paraId="390F05F0" w14:textId="77777777" w:rsidTr="004259C8">
        <w:trPr>
          <w:trHeight w:val="98"/>
          <w:jc w:val="center"/>
        </w:trPr>
        <w:tc>
          <w:tcPr>
            <w:tcW w:w="16434" w:type="dxa"/>
            <w:gridSpan w:val="13"/>
            <w:tcBorders>
              <w:top w:val="nil"/>
              <w:left w:val="single" w:sz="8" w:space="0" w:color="auto"/>
              <w:bottom w:val="single" w:sz="8" w:space="0" w:color="auto"/>
              <w:right w:val="single" w:sz="8" w:space="0" w:color="auto"/>
            </w:tcBorders>
            <w:shd w:val="clear" w:color="auto" w:fill="F4B083" w:themeFill="accent2" w:themeFillTint="99"/>
            <w:vAlign w:val="center"/>
            <w:hideMark/>
          </w:tcPr>
          <w:p w14:paraId="35C111B0" w14:textId="575257BB" w:rsidR="009A5B1E" w:rsidRPr="00737487" w:rsidRDefault="009A5B1E" w:rsidP="009A5B1E">
            <w:pPr>
              <w:spacing w:after="0" w:line="240" w:lineRule="auto"/>
              <w:rPr>
                <w:rFonts w:cs="Calibri"/>
                <w:b/>
                <w:bCs/>
                <w:color w:val="000000"/>
                <w:sz w:val="14"/>
                <w:szCs w:val="14"/>
              </w:rPr>
            </w:pPr>
            <w:r w:rsidRPr="00737487">
              <w:rPr>
                <w:rFonts w:cs="Calibri"/>
                <w:b/>
                <w:bCs/>
                <w:color w:val="000000"/>
                <w:sz w:val="16"/>
                <w:szCs w:val="16"/>
              </w:rPr>
              <w:t>Bidang U</w:t>
            </w:r>
            <w:r>
              <w:rPr>
                <w:rFonts w:cs="Calibri"/>
                <w:b/>
                <w:bCs/>
                <w:color w:val="000000"/>
                <w:sz w:val="16"/>
                <w:szCs w:val="16"/>
              </w:rPr>
              <w:t>rusan Komunikasi dan Informatika</w:t>
            </w:r>
          </w:p>
        </w:tc>
        <w:tc>
          <w:tcPr>
            <w:tcW w:w="1275" w:type="dxa"/>
            <w:tcBorders>
              <w:top w:val="nil"/>
              <w:left w:val="nil"/>
              <w:bottom w:val="nil"/>
              <w:right w:val="single" w:sz="8" w:space="0" w:color="auto"/>
            </w:tcBorders>
            <w:shd w:val="clear" w:color="auto" w:fill="F4B083" w:themeFill="accent2" w:themeFillTint="99"/>
            <w:vAlign w:val="center"/>
            <w:hideMark/>
          </w:tcPr>
          <w:p w14:paraId="4AD06DBF" w14:textId="1E2F771A" w:rsidR="009A5B1E" w:rsidRPr="00CE6BD7" w:rsidRDefault="00844B7E" w:rsidP="00592903">
            <w:pPr>
              <w:spacing w:after="0" w:line="240" w:lineRule="auto"/>
              <w:jc w:val="center"/>
              <w:rPr>
                <w:rFonts w:cs="Calibri"/>
                <w:b/>
                <w:bCs/>
                <w:color w:val="000000"/>
                <w:sz w:val="14"/>
                <w:szCs w:val="14"/>
              </w:rPr>
            </w:pPr>
            <w:r w:rsidRPr="00CE6BD7">
              <w:rPr>
                <w:rFonts w:cs="Calibri"/>
                <w:b/>
                <w:bCs/>
                <w:color w:val="000000"/>
                <w:sz w:val="14"/>
                <w:szCs w:val="14"/>
              </w:rPr>
              <w:t>Diskominfostandi Kota Bekasi</w:t>
            </w:r>
          </w:p>
        </w:tc>
      </w:tr>
      <w:tr w:rsidR="006105FC" w:rsidRPr="00737487" w14:paraId="67CBDBF5" w14:textId="77777777" w:rsidTr="000A72F5">
        <w:trPr>
          <w:trHeight w:val="402"/>
          <w:jc w:val="center"/>
        </w:trPr>
        <w:tc>
          <w:tcPr>
            <w:tcW w:w="4395" w:type="dxa"/>
            <w:gridSpan w:val="3"/>
            <w:tcBorders>
              <w:top w:val="nil"/>
              <w:left w:val="single" w:sz="8" w:space="0" w:color="auto"/>
              <w:bottom w:val="single" w:sz="4" w:space="0" w:color="auto"/>
              <w:right w:val="single" w:sz="8" w:space="0" w:color="auto"/>
            </w:tcBorders>
            <w:shd w:val="clear" w:color="000000" w:fill="FFFF00"/>
          </w:tcPr>
          <w:p w14:paraId="2849979C" w14:textId="4527E6BF" w:rsidR="006105FC" w:rsidRPr="00737487" w:rsidRDefault="006105FC" w:rsidP="006105FC">
            <w:pPr>
              <w:spacing w:after="0" w:line="240" w:lineRule="auto"/>
              <w:rPr>
                <w:rFonts w:cs="Calibri"/>
                <w:b/>
                <w:bCs/>
                <w:color w:val="000000"/>
                <w:sz w:val="16"/>
                <w:szCs w:val="16"/>
              </w:rPr>
            </w:pPr>
            <w:r w:rsidRPr="006105FC">
              <w:rPr>
                <w:rFonts w:cs="Calibri"/>
                <w:b/>
                <w:bCs/>
                <w:color w:val="000000"/>
                <w:sz w:val="16"/>
                <w:szCs w:val="16"/>
              </w:rPr>
              <w:t>Program Penunjang Urusan Pemerintahan Daerah Kabupaten/Kota</w:t>
            </w:r>
          </w:p>
        </w:tc>
        <w:tc>
          <w:tcPr>
            <w:tcW w:w="1134" w:type="dxa"/>
            <w:tcBorders>
              <w:top w:val="nil"/>
              <w:left w:val="nil"/>
              <w:bottom w:val="single" w:sz="8" w:space="0" w:color="auto"/>
              <w:right w:val="single" w:sz="8" w:space="0" w:color="auto"/>
            </w:tcBorders>
            <w:shd w:val="clear" w:color="000000" w:fill="FFFF00"/>
            <w:vAlign w:val="center"/>
          </w:tcPr>
          <w:p w14:paraId="2A4A039B" w14:textId="59DBC4AD" w:rsidR="006105FC" w:rsidRPr="00737487" w:rsidRDefault="005558B8" w:rsidP="006105FC">
            <w:pPr>
              <w:spacing w:after="0" w:line="240" w:lineRule="auto"/>
              <w:jc w:val="center"/>
              <w:rPr>
                <w:rFonts w:cs="Calibri"/>
                <w:b/>
                <w:bCs/>
                <w:color w:val="000000"/>
                <w:sz w:val="16"/>
                <w:szCs w:val="16"/>
              </w:rPr>
            </w:pPr>
            <w:r>
              <w:rPr>
                <w:rFonts w:cs="Calibri"/>
                <w:b/>
                <w:bCs/>
                <w:color w:val="000000"/>
                <w:sz w:val="16"/>
                <w:szCs w:val="16"/>
              </w:rPr>
              <w:t>-</w:t>
            </w:r>
          </w:p>
        </w:tc>
        <w:tc>
          <w:tcPr>
            <w:tcW w:w="1265" w:type="dxa"/>
            <w:tcBorders>
              <w:top w:val="single" w:sz="8" w:space="0" w:color="auto"/>
              <w:left w:val="nil"/>
              <w:bottom w:val="nil"/>
              <w:right w:val="single" w:sz="8" w:space="0" w:color="auto"/>
            </w:tcBorders>
            <w:shd w:val="clear" w:color="auto" w:fill="FFFF00"/>
            <w:vAlign w:val="center"/>
          </w:tcPr>
          <w:p w14:paraId="6C4A118F" w14:textId="77777777" w:rsidR="00624F8D" w:rsidRDefault="00624F8D" w:rsidP="00624F8D">
            <w:pPr>
              <w:spacing w:after="0" w:line="240" w:lineRule="auto"/>
              <w:jc w:val="right"/>
              <w:rPr>
                <w:rFonts w:cs="Calibri"/>
                <w:b/>
                <w:bCs/>
                <w:color w:val="000000"/>
                <w:sz w:val="16"/>
                <w:szCs w:val="16"/>
              </w:rPr>
            </w:pPr>
            <w:r>
              <w:rPr>
                <w:rFonts w:cs="Calibri"/>
                <w:b/>
                <w:bCs/>
                <w:color w:val="000000"/>
                <w:sz w:val="16"/>
                <w:szCs w:val="16"/>
              </w:rPr>
              <w:t>18.221.768.487</w:t>
            </w:r>
          </w:p>
          <w:p w14:paraId="7479132B" w14:textId="77777777" w:rsidR="006105FC" w:rsidRPr="00737487" w:rsidRDefault="006105FC" w:rsidP="006105FC">
            <w:pPr>
              <w:spacing w:after="0" w:line="240" w:lineRule="auto"/>
              <w:jc w:val="right"/>
              <w:rPr>
                <w:rFonts w:cs="Calibri"/>
                <w:b/>
                <w:bCs/>
                <w:color w:val="000000"/>
                <w:sz w:val="16"/>
                <w:szCs w:val="16"/>
              </w:rPr>
            </w:pPr>
          </w:p>
        </w:tc>
        <w:tc>
          <w:tcPr>
            <w:tcW w:w="1134" w:type="dxa"/>
            <w:tcBorders>
              <w:top w:val="single" w:sz="8" w:space="0" w:color="auto"/>
              <w:left w:val="nil"/>
              <w:bottom w:val="nil"/>
              <w:right w:val="single" w:sz="8" w:space="0" w:color="auto"/>
            </w:tcBorders>
            <w:shd w:val="clear" w:color="000000" w:fill="FFFF00"/>
            <w:vAlign w:val="center"/>
          </w:tcPr>
          <w:p w14:paraId="63E14BDC" w14:textId="5F1518E2" w:rsidR="006105FC" w:rsidRPr="00737487" w:rsidRDefault="005558B8" w:rsidP="006105FC">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8" w:space="0" w:color="auto"/>
              <w:left w:val="nil"/>
              <w:bottom w:val="nil"/>
              <w:right w:val="single" w:sz="8" w:space="0" w:color="auto"/>
            </w:tcBorders>
            <w:shd w:val="clear" w:color="auto" w:fill="FFC000"/>
            <w:vAlign w:val="center"/>
          </w:tcPr>
          <w:p w14:paraId="70FCE4C4" w14:textId="77777777" w:rsidR="00624F8D" w:rsidRDefault="00624F8D" w:rsidP="00624F8D">
            <w:pPr>
              <w:spacing w:after="0" w:line="240" w:lineRule="auto"/>
              <w:jc w:val="right"/>
              <w:rPr>
                <w:rFonts w:cs="Calibri"/>
                <w:b/>
                <w:bCs/>
                <w:color w:val="000000"/>
                <w:sz w:val="16"/>
                <w:szCs w:val="16"/>
              </w:rPr>
            </w:pPr>
            <w:r>
              <w:rPr>
                <w:rFonts w:cs="Calibri"/>
                <w:b/>
                <w:bCs/>
                <w:color w:val="000000"/>
                <w:sz w:val="16"/>
                <w:szCs w:val="16"/>
              </w:rPr>
              <w:t>19.276.558.654</w:t>
            </w:r>
          </w:p>
          <w:p w14:paraId="55281ED9" w14:textId="77777777" w:rsidR="006105FC" w:rsidRPr="00737487" w:rsidRDefault="006105FC" w:rsidP="006105FC">
            <w:pPr>
              <w:spacing w:after="0" w:line="240" w:lineRule="auto"/>
              <w:jc w:val="right"/>
              <w:rPr>
                <w:rFonts w:cs="Calibri"/>
                <w:b/>
                <w:bCs/>
                <w:color w:val="000000"/>
                <w:sz w:val="16"/>
                <w:szCs w:val="16"/>
              </w:rPr>
            </w:pPr>
          </w:p>
        </w:tc>
        <w:tc>
          <w:tcPr>
            <w:tcW w:w="1134" w:type="dxa"/>
            <w:tcBorders>
              <w:top w:val="single" w:sz="8" w:space="0" w:color="auto"/>
              <w:left w:val="nil"/>
              <w:bottom w:val="nil"/>
              <w:right w:val="single" w:sz="8" w:space="0" w:color="auto"/>
            </w:tcBorders>
            <w:shd w:val="clear" w:color="000000" w:fill="FFFF00"/>
            <w:vAlign w:val="center"/>
          </w:tcPr>
          <w:p w14:paraId="7F344232" w14:textId="47686F7E" w:rsidR="006105FC" w:rsidRPr="00737487" w:rsidRDefault="005558B8" w:rsidP="006105FC">
            <w:pPr>
              <w:spacing w:after="0" w:line="240" w:lineRule="auto"/>
              <w:jc w:val="center"/>
              <w:rPr>
                <w:rFonts w:cs="Calibri"/>
                <w:b/>
                <w:bCs/>
                <w:color w:val="000000"/>
                <w:sz w:val="16"/>
                <w:szCs w:val="16"/>
              </w:rPr>
            </w:pPr>
            <w:r>
              <w:rPr>
                <w:rFonts w:cs="Calibri"/>
                <w:b/>
                <w:bCs/>
                <w:color w:val="000000"/>
                <w:sz w:val="16"/>
                <w:szCs w:val="16"/>
              </w:rPr>
              <w:t>-</w:t>
            </w:r>
          </w:p>
        </w:tc>
        <w:tc>
          <w:tcPr>
            <w:tcW w:w="1275" w:type="dxa"/>
            <w:tcBorders>
              <w:top w:val="single" w:sz="8" w:space="0" w:color="auto"/>
              <w:left w:val="nil"/>
              <w:bottom w:val="nil"/>
              <w:right w:val="single" w:sz="8" w:space="0" w:color="auto"/>
            </w:tcBorders>
            <w:shd w:val="clear" w:color="auto" w:fill="FFC000"/>
            <w:vAlign w:val="center"/>
          </w:tcPr>
          <w:p w14:paraId="3E990BD3" w14:textId="77777777" w:rsidR="000A72F5" w:rsidRDefault="000A72F5" w:rsidP="000A72F5">
            <w:pPr>
              <w:spacing w:after="0" w:line="240" w:lineRule="auto"/>
              <w:jc w:val="right"/>
              <w:rPr>
                <w:rFonts w:cs="Calibri"/>
                <w:b/>
                <w:bCs/>
                <w:color w:val="000000"/>
                <w:sz w:val="16"/>
                <w:szCs w:val="16"/>
              </w:rPr>
            </w:pPr>
            <w:r>
              <w:rPr>
                <w:rFonts w:cs="Calibri"/>
                <w:b/>
                <w:bCs/>
                <w:color w:val="000000"/>
                <w:sz w:val="16"/>
                <w:szCs w:val="16"/>
              </w:rPr>
              <w:t>19.688.582.643</w:t>
            </w:r>
          </w:p>
          <w:p w14:paraId="12DC706D" w14:textId="77777777" w:rsidR="006105FC" w:rsidRPr="00737487" w:rsidRDefault="006105FC" w:rsidP="006105FC">
            <w:pPr>
              <w:spacing w:after="0" w:line="240" w:lineRule="auto"/>
              <w:jc w:val="right"/>
              <w:rPr>
                <w:rFonts w:cs="Calibri"/>
                <w:b/>
                <w:bCs/>
                <w:color w:val="000000"/>
                <w:sz w:val="16"/>
                <w:szCs w:val="16"/>
              </w:rPr>
            </w:pPr>
          </w:p>
        </w:tc>
        <w:tc>
          <w:tcPr>
            <w:tcW w:w="1134" w:type="dxa"/>
            <w:tcBorders>
              <w:top w:val="single" w:sz="8" w:space="0" w:color="auto"/>
              <w:left w:val="nil"/>
              <w:bottom w:val="nil"/>
              <w:right w:val="single" w:sz="8" w:space="0" w:color="auto"/>
            </w:tcBorders>
            <w:shd w:val="clear" w:color="000000" w:fill="FFFF00"/>
            <w:vAlign w:val="center"/>
          </w:tcPr>
          <w:p w14:paraId="2DD1CD9B" w14:textId="0C8A0301" w:rsidR="006105FC" w:rsidRPr="00737487" w:rsidRDefault="005558B8" w:rsidP="006105FC">
            <w:pPr>
              <w:spacing w:after="0" w:line="240" w:lineRule="auto"/>
              <w:jc w:val="center"/>
              <w:rPr>
                <w:rFonts w:cs="Calibri"/>
                <w:b/>
                <w:bCs/>
                <w:color w:val="000000"/>
                <w:sz w:val="16"/>
                <w:szCs w:val="16"/>
              </w:rPr>
            </w:pPr>
            <w:r>
              <w:rPr>
                <w:rFonts w:cs="Calibri"/>
                <w:b/>
                <w:bCs/>
                <w:color w:val="000000"/>
                <w:sz w:val="16"/>
                <w:szCs w:val="16"/>
              </w:rPr>
              <w:t>-</w:t>
            </w:r>
          </w:p>
        </w:tc>
        <w:tc>
          <w:tcPr>
            <w:tcW w:w="1277" w:type="dxa"/>
            <w:tcBorders>
              <w:top w:val="single" w:sz="8" w:space="0" w:color="auto"/>
              <w:left w:val="nil"/>
              <w:bottom w:val="nil"/>
              <w:right w:val="single" w:sz="8" w:space="0" w:color="auto"/>
            </w:tcBorders>
            <w:shd w:val="clear" w:color="auto" w:fill="FFC000"/>
            <w:vAlign w:val="center"/>
          </w:tcPr>
          <w:p w14:paraId="02732F50" w14:textId="77777777" w:rsidR="000A72F5" w:rsidRDefault="000A72F5" w:rsidP="000A72F5">
            <w:pPr>
              <w:spacing w:after="0" w:line="240" w:lineRule="auto"/>
              <w:jc w:val="right"/>
              <w:rPr>
                <w:rFonts w:cs="Calibri"/>
                <w:b/>
                <w:bCs/>
                <w:color w:val="000000"/>
                <w:sz w:val="16"/>
                <w:szCs w:val="16"/>
              </w:rPr>
            </w:pPr>
            <w:r>
              <w:rPr>
                <w:rFonts w:cs="Calibri"/>
                <w:b/>
                <w:bCs/>
                <w:color w:val="000000"/>
                <w:sz w:val="16"/>
                <w:szCs w:val="16"/>
              </w:rPr>
              <w:t>20.270.522.496</w:t>
            </w:r>
          </w:p>
          <w:p w14:paraId="64C97C23" w14:textId="77777777" w:rsidR="006105FC" w:rsidRPr="00737487" w:rsidRDefault="006105FC" w:rsidP="006105FC">
            <w:pPr>
              <w:spacing w:after="0" w:line="240" w:lineRule="auto"/>
              <w:jc w:val="right"/>
              <w:rPr>
                <w:rFonts w:cs="Calibri"/>
                <w:b/>
                <w:bCs/>
                <w:color w:val="000000"/>
                <w:sz w:val="16"/>
                <w:szCs w:val="16"/>
              </w:rPr>
            </w:pPr>
          </w:p>
        </w:tc>
        <w:tc>
          <w:tcPr>
            <w:tcW w:w="1134" w:type="dxa"/>
            <w:tcBorders>
              <w:top w:val="single" w:sz="8" w:space="0" w:color="auto"/>
              <w:left w:val="nil"/>
              <w:bottom w:val="nil"/>
              <w:right w:val="single" w:sz="8" w:space="0" w:color="auto"/>
            </w:tcBorders>
            <w:shd w:val="clear" w:color="000000" w:fill="FFFF00"/>
            <w:vAlign w:val="center"/>
          </w:tcPr>
          <w:p w14:paraId="20AC39D6" w14:textId="25A1E2C1" w:rsidR="006105FC" w:rsidRPr="00737487" w:rsidRDefault="005558B8" w:rsidP="006105FC">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8" w:space="0" w:color="auto"/>
              <w:left w:val="nil"/>
              <w:bottom w:val="nil"/>
              <w:right w:val="single" w:sz="8" w:space="0" w:color="auto"/>
            </w:tcBorders>
            <w:shd w:val="clear" w:color="auto" w:fill="FFC000"/>
            <w:vAlign w:val="center"/>
          </w:tcPr>
          <w:p w14:paraId="226D786F" w14:textId="77777777" w:rsidR="000A72F5" w:rsidRDefault="000A72F5" w:rsidP="000A72F5">
            <w:pPr>
              <w:spacing w:after="0" w:line="240" w:lineRule="auto"/>
              <w:jc w:val="right"/>
              <w:rPr>
                <w:rFonts w:cs="Calibri"/>
                <w:b/>
                <w:bCs/>
                <w:color w:val="000000"/>
                <w:sz w:val="16"/>
                <w:szCs w:val="16"/>
              </w:rPr>
            </w:pPr>
            <w:r>
              <w:rPr>
                <w:rFonts w:cs="Calibri"/>
                <w:b/>
                <w:bCs/>
                <w:color w:val="000000"/>
                <w:sz w:val="16"/>
                <w:szCs w:val="16"/>
              </w:rPr>
              <w:t>20.752.770.073</w:t>
            </w:r>
          </w:p>
          <w:p w14:paraId="0A338888" w14:textId="77777777" w:rsidR="006105FC" w:rsidRPr="00737487" w:rsidRDefault="006105FC" w:rsidP="006105FC">
            <w:pPr>
              <w:spacing w:after="0" w:line="240" w:lineRule="auto"/>
              <w:jc w:val="right"/>
              <w:rPr>
                <w:rFonts w:cs="Calibri"/>
                <w:b/>
                <w:bCs/>
                <w:color w:val="000000"/>
                <w:sz w:val="16"/>
                <w:szCs w:val="16"/>
              </w:rPr>
            </w:pPr>
          </w:p>
        </w:tc>
        <w:tc>
          <w:tcPr>
            <w:tcW w:w="1275" w:type="dxa"/>
            <w:tcBorders>
              <w:top w:val="single" w:sz="8" w:space="0" w:color="auto"/>
              <w:left w:val="nil"/>
              <w:bottom w:val="nil"/>
              <w:right w:val="single" w:sz="8" w:space="0" w:color="auto"/>
            </w:tcBorders>
            <w:shd w:val="clear" w:color="000000" w:fill="FFFF00"/>
            <w:vAlign w:val="center"/>
          </w:tcPr>
          <w:p w14:paraId="76098F50" w14:textId="0CEDA3C6" w:rsidR="006105FC" w:rsidRPr="00CE6BD7" w:rsidRDefault="00A6309B" w:rsidP="006105FC">
            <w:pPr>
              <w:spacing w:after="0" w:line="240" w:lineRule="auto"/>
              <w:jc w:val="center"/>
              <w:rPr>
                <w:rFonts w:cs="Calibri"/>
                <w:b/>
                <w:bCs/>
                <w:color w:val="000000"/>
                <w:sz w:val="14"/>
                <w:szCs w:val="14"/>
              </w:rPr>
            </w:pPr>
            <w:r w:rsidRPr="00A6309B">
              <w:rPr>
                <w:rFonts w:cs="Calibri"/>
                <w:b/>
                <w:bCs/>
                <w:color w:val="000000"/>
                <w:sz w:val="14"/>
                <w:szCs w:val="14"/>
              </w:rPr>
              <w:t>Sekretariat</w:t>
            </w:r>
          </w:p>
        </w:tc>
      </w:tr>
      <w:tr w:rsidR="003C46E8" w:rsidRPr="00737487" w14:paraId="4CB10630" w14:textId="77777777" w:rsidTr="006D244D">
        <w:trPr>
          <w:trHeight w:val="1065"/>
          <w:jc w:val="center"/>
        </w:trPr>
        <w:tc>
          <w:tcPr>
            <w:tcW w:w="1701" w:type="dxa"/>
            <w:tcBorders>
              <w:top w:val="nil"/>
              <w:left w:val="single" w:sz="8" w:space="0" w:color="auto"/>
              <w:bottom w:val="single" w:sz="4" w:space="0" w:color="auto"/>
              <w:right w:val="single" w:sz="8" w:space="0" w:color="auto"/>
            </w:tcBorders>
            <w:shd w:val="clear" w:color="auto" w:fill="00B0F0"/>
          </w:tcPr>
          <w:p w14:paraId="229B0B9D" w14:textId="3E5C283D" w:rsidR="003C46E8" w:rsidRPr="001D05F4" w:rsidRDefault="003C46E8" w:rsidP="003C46E8">
            <w:pPr>
              <w:spacing w:after="0" w:line="240" w:lineRule="auto"/>
              <w:rPr>
                <w:rFonts w:cs="Calibri"/>
                <w:b/>
                <w:bCs/>
                <w:color w:val="000000"/>
                <w:sz w:val="16"/>
                <w:szCs w:val="16"/>
              </w:rPr>
            </w:pPr>
            <w:r w:rsidRPr="001D05F4">
              <w:rPr>
                <w:rFonts w:cs="Calibri"/>
                <w:b/>
                <w:bCs/>
                <w:color w:val="000000"/>
                <w:sz w:val="16"/>
                <w:szCs w:val="16"/>
              </w:rPr>
              <w:t xml:space="preserve">Outcome </w:t>
            </w:r>
            <w:r w:rsidR="00EF7FC8">
              <w:rPr>
                <w:rFonts w:cs="Calibri"/>
                <w:b/>
                <w:bCs/>
                <w:color w:val="000000"/>
                <w:sz w:val="16"/>
                <w:szCs w:val="16"/>
              </w:rPr>
              <w:t xml:space="preserve">1 </w:t>
            </w:r>
            <w:r w:rsidRPr="001D05F4">
              <w:rPr>
                <w:rFonts w:cs="Calibri"/>
                <w:b/>
                <w:bCs/>
                <w:color w:val="000000"/>
                <w:sz w:val="16"/>
                <w:szCs w:val="16"/>
              </w:rPr>
              <w:t>:</w:t>
            </w:r>
          </w:p>
          <w:p w14:paraId="6F00C00E" w14:textId="31193B4F" w:rsidR="003C46E8" w:rsidRPr="00737487" w:rsidRDefault="003C46E8" w:rsidP="003C46E8">
            <w:pPr>
              <w:spacing w:after="0" w:line="240" w:lineRule="auto"/>
              <w:rPr>
                <w:rFonts w:cs="Calibri"/>
                <w:b/>
                <w:bCs/>
                <w:color w:val="000000"/>
                <w:sz w:val="16"/>
                <w:szCs w:val="16"/>
              </w:rPr>
            </w:pPr>
            <w:r w:rsidRPr="001D05F4">
              <w:rPr>
                <w:rFonts w:cs="Calibri"/>
                <w:b/>
                <w:bCs/>
                <w:color w:val="000000"/>
                <w:sz w:val="16"/>
                <w:szCs w:val="16"/>
              </w:rPr>
              <w:t>Meningkatnya Keselarasan Perencanaan Perangkat Daerah dengan Penganggaran</w:t>
            </w:r>
          </w:p>
        </w:tc>
        <w:tc>
          <w:tcPr>
            <w:tcW w:w="1560" w:type="dxa"/>
            <w:tcBorders>
              <w:top w:val="single" w:sz="8" w:space="0" w:color="auto"/>
              <w:left w:val="nil"/>
              <w:bottom w:val="nil"/>
              <w:right w:val="single" w:sz="8" w:space="0" w:color="auto"/>
            </w:tcBorders>
            <w:shd w:val="clear" w:color="auto" w:fill="00B0F0"/>
          </w:tcPr>
          <w:p w14:paraId="7DEC6E0F" w14:textId="77777777" w:rsidR="003C46E8" w:rsidRPr="006105FC" w:rsidRDefault="003C46E8" w:rsidP="003C46E8">
            <w:pPr>
              <w:spacing w:after="0" w:line="240" w:lineRule="auto"/>
              <w:rPr>
                <w:rFonts w:cs="Calibri"/>
                <w:b/>
                <w:bCs/>
                <w:color w:val="000000"/>
                <w:sz w:val="16"/>
                <w:szCs w:val="16"/>
              </w:rPr>
            </w:pPr>
            <w:r w:rsidRPr="006105FC">
              <w:rPr>
                <w:rFonts w:cs="Calibri"/>
                <w:b/>
                <w:bCs/>
                <w:color w:val="000000"/>
                <w:sz w:val="16"/>
                <w:szCs w:val="16"/>
              </w:rPr>
              <w:t xml:space="preserve">IP 1 : </w:t>
            </w:r>
          </w:p>
          <w:p w14:paraId="0AD4DC70" w14:textId="72472DB5" w:rsidR="003C46E8" w:rsidRPr="00737487" w:rsidRDefault="003C46E8" w:rsidP="003C46E8">
            <w:pPr>
              <w:spacing w:after="0" w:line="240" w:lineRule="auto"/>
              <w:rPr>
                <w:rFonts w:cs="Calibri"/>
                <w:b/>
                <w:bCs/>
                <w:color w:val="000000"/>
                <w:sz w:val="16"/>
                <w:szCs w:val="16"/>
              </w:rPr>
            </w:pPr>
            <w:r w:rsidRPr="006105FC">
              <w:rPr>
                <w:rFonts w:cs="Calibri"/>
                <w:b/>
                <w:bCs/>
                <w:color w:val="000000"/>
                <w:sz w:val="16"/>
                <w:szCs w:val="16"/>
              </w:rPr>
              <w:t>Persentase Keselarasan Perencanaan Perangkat Daerah dengan Penganggaran</w:t>
            </w:r>
          </w:p>
        </w:tc>
        <w:tc>
          <w:tcPr>
            <w:tcW w:w="1134" w:type="dxa"/>
            <w:tcBorders>
              <w:top w:val="single" w:sz="8" w:space="0" w:color="auto"/>
              <w:left w:val="nil"/>
              <w:bottom w:val="nil"/>
              <w:right w:val="single" w:sz="8" w:space="0" w:color="auto"/>
            </w:tcBorders>
            <w:shd w:val="clear" w:color="auto" w:fill="FFE599" w:themeFill="accent4" w:themeFillTint="66"/>
            <w:vAlign w:val="center"/>
          </w:tcPr>
          <w:p w14:paraId="23197833" w14:textId="6AA4290B"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auto" w:fill="00B0F0"/>
            <w:vAlign w:val="center"/>
          </w:tcPr>
          <w:p w14:paraId="23250942" w14:textId="5CEE38E8"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65" w:type="dxa"/>
            <w:tcBorders>
              <w:top w:val="single" w:sz="8" w:space="0" w:color="auto"/>
              <w:left w:val="nil"/>
              <w:bottom w:val="nil"/>
              <w:right w:val="single" w:sz="8" w:space="0" w:color="auto"/>
            </w:tcBorders>
            <w:shd w:val="clear" w:color="auto" w:fill="FFE599" w:themeFill="accent4" w:themeFillTint="66"/>
            <w:vAlign w:val="center"/>
          </w:tcPr>
          <w:p w14:paraId="5EE0DC73" w14:textId="76468453" w:rsidR="003C46E8" w:rsidRPr="00737487" w:rsidRDefault="003C46E8" w:rsidP="003C46E8">
            <w:pPr>
              <w:spacing w:after="0" w:line="240" w:lineRule="auto"/>
              <w:jc w:val="right"/>
              <w:rPr>
                <w:rFonts w:cs="Calibri"/>
                <w:b/>
                <w:bCs/>
                <w:color w:val="000000"/>
                <w:sz w:val="16"/>
                <w:szCs w:val="16"/>
              </w:rPr>
            </w:pPr>
            <w:r w:rsidRPr="00362FDF">
              <w:rPr>
                <w:rFonts w:cs="Calibri"/>
                <w:b/>
                <w:bCs/>
                <w:color w:val="000000"/>
                <w:sz w:val="16"/>
                <w:szCs w:val="16"/>
              </w:rPr>
              <w:t>46.000.000</w:t>
            </w:r>
          </w:p>
        </w:tc>
        <w:tc>
          <w:tcPr>
            <w:tcW w:w="1134" w:type="dxa"/>
            <w:tcBorders>
              <w:top w:val="single" w:sz="8" w:space="0" w:color="auto"/>
              <w:left w:val="nil"/>
              <w:bottom w:val="nil"/>
              <w:right w:val="single" w:sz="8" w:space="0" w:color="auto"/>
            </w:tcBorders>
            <w:shd w:val="clear" w:color="auto" w:fill="00B0F0"/>
            <w:vAlign w:val="center"/>
          </w:tcPr>
          <w:p w14:paraId="73761FCF" w14:textId="2B6A727A"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tcPr>
          <w:p w14:paraId="15AF47F4" w14:textId="31DBB7F0" w:rsidR="003C46E8" w:rsidRPr="00737487" w:rsidRDefault="003C46E8" w:rsidP="003C46E8">
            <w:pPr>
              <w:spacing w:after="0" w:line="240" w:lineRule="auto"/>
              <w:jc w:val="right"/>
              <w:rPr>
                <w:rFonts w:cs="Calibri"/>
                <w:b/>
                <w:bCs/>
                <w:color w:val="000000"/>
                <w:sz w:val="16"/>
                <w:szCs w:val="16"/>
              </w:rPr>
            </w:pPr>
            <w:r w:rsidRPr="00362FDF">
              <w:rPr>
                <w:rFonts w:cs="Calibri"/>
                <w:b/>
                <w:bCs/>
                <w:color w:val="000000"/>
                <w:sz w:val="16"/>
                <w:szCs w:val="16"/>
              </w:rPr>
              <w:t>104.123.812</w:t>
            </w:r>
          </w:p>
        </w:tc>
        <w:tc>
          <w:tcPr>
            <w:tcW w:w="1134" w:type="dxa"/>
            <w:tcBorders>
              <w:top w:val="single" w:sz="8" w:space="0" w:color="auto"/>
              <w:left w:val="nil"/>
              <w:bottom w:val="nil"/>
              <w:right w:val="single" w:sz="8" w:space="0" w:color="auto"/>
            </w:tcBorders>
            <w:shd w:val="clear" w:color="auto" w:fill="00B0F0"/>
            <w:vAlign w:val="center"/>
          </w:tcPr>
          <w:p w14:paraId="006829F2" w14:textId="4EDE360F"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5" w:type="dxa"/>
            <w:tcBorders>
              <w:top w:val="single" w:sz="8" w:space="0" w:color="auto"/>
              <w:left w:val="nil"/>
              <w:bottom w:val="nil"/>
              <w:right w:val="single" w:sz="8" w:space="0" w:color="auto"/>
            </w:tcBorders>
            <w:shd w:val="clear" w:color="auto" w:fill="FFC000"/>
            <w:vAlign w:val="center"/>
          </w:tcPr>
          <w:p w14:paraId="371DD546" w14:textId="3E2546E1" w:rsidR="003C46E8" w:rsidRPr="00737487" w:rsidRDefault="003C46E8" w:rsidP="003C46E8">
            <w:pPr>
              <w:spacing w:after="0" w:line="240" w:lineRule="auto"/>
              <w:jc w:val="right"/>
              <w:rPr>
                <w:rFonts w:cs="Calibri"/>
                <w:b/>
                <w:bCs/>
                <w:color w:val="000000"/>
                <w:sz w:val="16"/>
                <w:szCs w:val="16"/>
              </w:rPr>
            </w:pPr>
            <w:r>
              <w:rPr>
                <w:rFonts w:cs="Calibri"/>
                <w:b/>
                <w:bCs/>
                <w:color w:val="000000"/>
                <w:sz w:val="16"/>
                <w:szCs w:val="16"/>
              </w:rPr>
              <w:t>114.383.690</w:t>
            </w:r>
          </w:p>
        </w:tc>
        <w:tc>
          <w:tcPr>
            <w:tcW w:w="1134" w:type="dxa"/>
            <w:tcBorders>
              <w:top w:val="single" w:sz="8" w:space="0" w:color="auto"/>
              <w:left w:val="nil"/>
              <w:bottom w:val="nil"/>
              <w:right w:val="single" w:sz="8" w:space="0" w:color="auto"/>
            </w:tcBorders>
            <w:shd w:val="clear" w:color="auto" w:fill="00B0F0"/>
            <w:vAlign w:val="center"/>
          </w:tcPr>
          <w:p w14:paraId="0E8BA64A" w14:textId="70FC8AEC"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7" w:type="dxa"/>
            <w:tcBorders>
              <w:top w:val="single" w:sz="8" w:space="0" w:color="auto"/>
              <w:left w:val="nil"/>
              <w:bottom w:val="nil"/>
              <w:right w:val="single" w:sz="8" w:space="0" w:color="auto"/>
            </w:tcBorders>
            <w:shd w:val="clear" w:color="auto" w:fill="FFC000"/>
            <w:vAlign w:val="center"/>
          </w:tcPr>
          <w:p w14:paraId="1E772E2A" w14:textId="22BE5DF0" w:rsidR="003C46E8" w:rsidRPr="00737487" w:rsidRDefault="003C46E8" w:rsidP="003C46E8">
            <w:pPr>
              <w:spacing w:after="0" w:line="240" w:lineRule="auto"/>
              <w:jc w:val="right"/>
              <w:rPr>
                <w:rFonts w:cs="Calibri"/>
                <w:b/>
                <w:bCs/>
                <w:color w:val="000000"/>
                <w:sz w:val="16"/>
                <w:szCs w:val="16"/>
              </w:rPr>
            </w:pPr>
            <w:r>
              <w:rPr>
                <w:rFonts w:cs="Calibri"/>
                <w:b/>
                <w:bCs/>
                <w:color w:val="000000"/>
                <w:sz w:val="16"/>
                <w:szCs w:val="16"/>
              </w:rPr>
              <w:t>125.364.294</w:t>
            </w:r>
          </w:p>
        </w:tc>
        <w:tc>
          <w:tcPr>
            <w:tcW w:w="1134" w:type="dxa"/>
            <w:tcBorders>
              <w:top w:val="single" w:sz="8" w:space="0" w:color="auto"/>
              <w:left w:val="nil"/>
              <w:bottom w:val="nil"/>
              <w:right w:val="single" w:sz="8" w:space="0" w:color="auto"/>
            </w:tcBorders>
            <w:shd w:val="clear" w:color="auto" w:fill="00B0F0"/>
            <w:vAlign w:val="center"/>
          </w:tcPr>
          <w:p w14:paraId="5D32CD75" w14:textId="485EC47D"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tcPr>
          <w:p w14:paraId="0100F74C" w14:textId="2E1F004E" w:rsidR="003C46E8" w:rsidRPr="00737487" w:rsidRDefault="003C46E8" w:rsidP="003C46E8">
            <w:pPr>
              <w:spacing w:after="0" w:line="240" w:lineRule="auto"/>
              <w:jc w:val="right"/>
              <w:rPr>
                <w:rFonts w:cs="Calibri"/>
                <w:b/>
                <w:bCs/>
                <w:color w:val="000000"/>
                <w:sz w:val="16"/>
                <w:szCs w:val="16"/>
              </w:rPr>
            </w:pPr>
            <w:r>
              <w:rPr>
                <w:rFonts w:cs="Calibri"/>
                <w:b/>
                <w:bCs/>
                <w:color w:val="000000"/>
                <w:sz w:val="16"/>
                <w:szCs w:val="16"/>
              </w:rPr>
              <w:t>137.005.909</w:t>
            </w:r>
          </w:p>
        </w:tc>
        <w:tc>
          <w:tcPr>
            <w:tcW w:w="1275" w:type="dxa"/>
            <w:tcBorders>
              <w:top w:val="single" w:sz="8" w:space="0" w:color="auto"/>
              <w:left w:val="nil"/>
              <w:bottom w:val="nil"/>
              <w:right w:val="single" w:sz="8" w:space="0" w:color="auto"/>
            </w:tcBorders>
            <w:shd w:val="clear" w:color="auto" w:fill="FFE599" w:themeFill="accent4" w:themeFillTint="66"/>
            <w:vAlign w:val="center"/>
          </w:tcPr>
          <w:p w14:paraId="1D1BC068" w14:textId="2A0316D9" w:rsidR="003C46E8" w:rsidRPr="00737487" w:rsidRDefault="003C46E8" w:rsidP="003C46E8">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(Perencanaan)</w:t>
            </w:r>
          </w:p>
        </w:tc>
      </w:tr>
      <w:tr w:rsidR="00C80BCF" w:rsidRPr="00737487" w14:paraId="0E7BB37B" w14:textId="77777777" w:rsidTr="00486665">
        <w:trPr>
          <w:trHeight w:val="1065"/>
          <w:jc w:val="center"/>
        </w:trPr>
        <w:tc>
          <w:tcPr>
            <w:tcW w:w="1701" w:type="dxa"/>
            <w:tcBorders>
              <w:top w:val="nil"/>
              <w:left w:val="single" w:sz="8" w:space="0" w:color="auto"/>
              <w:bottom w:val="single" w:sz="4" w:space="0" w:color="auto"/>
              <w:right w:val="single" w:sz="8" w:space="0" w:color="auto"/>
            </w:tcBorders>
            <w:shd w:val="clear" w:color="auto" w:fill="92D050"/>
          </w:tcPr>
          <w:p w14:paraId="615475B4" w14:textId="193E5EC9" w:rsidR="00C80BCF" w:rsidRPr="001D05F4" w:rsidRDefault="00C80BCF" w:rsidP="00C80BCF">
            <w:pPr>
              <w:spacing w:after="0" w:line="240" w:lineRule="auto"/>
              <w:rPr>
                <w:rFonts w:cs="Calibri"/>
                <w:b/>
                <w:bCs/>
                <w:color w:val="000000"/>
                <w:sz w:val="16"/>
                <w:szCs w:val="16"/>
              </w:rPr>
            </w:pPr>
            <w:r w:rsidRPr="00737487">
              <w:rPr>
                <w:rFonts w:cs="Calibri"/>
                <w:b/>
                <w:bCs/>
                <w:color w:val="000000"/>
                <w:sz w:val="16"/>
                <w:szCs w:val="16"/>
              </w:rPr>
              <w:t>Kegiatan Perencanaan, Penganggaran dan Evaluasi Kinerja Perangkat Daerah</w:t>
            </w:r>
          </w:p>
        </w:tc>
        <w:tc>
          <w:tcPr>
            <w:tcW w:w="1560" w:type="dxa"/>
            <w:tcBorders>
              <w:top w:val="single" w:sz="8" w:space="0" w:color="auto"/>
              <w:left w:val="nil"/>
              <w:bottom w:val="nil"/>
              <w:right w:val="single" w:sz="8" w:space="0" w:color="auto"/>
            </w:tcBorders>
            <w:shd w:val="clear" w:color="auto" w:fill="00B0F0"/>
          </w:tcPr>
          <w:p w14:paraId="00347427" w14:textId="60E60D6B" w:rsidR="00C80BCF" w:rsidRPr="006105FC" w:rsidRDefault="00C80BCF" w:rsidP="00C80BCF">
            <w:pPr>
              <w:spacing w:after="0" w:line="240" w:lineRule="auto"/>
              <w:rPr>
                <w:rFonts w:cs="Calibri"/>
                <w:b/>
                <w:bCs/>
                <w:color w:val="000000"/>
                <w:sz w:val="16"/>
                <w:szCs w:val="16"/>
              </w:rPr>
            </w:pPr>
            <w:r w:rsidRPr="004259C8">
              <w:rPr>
                <w:rFonts w:cs="Calibri"/>
                <w:b/>
                <w:bCs/>
                <w:color w:val="000000"/>
                <w:sz w:val="16"/>
                <w:szCs w:val="16"/>
              </w:rPr>
              <w:t>Jumlah Dokumen Perencaaan, Penganggaran, dan Evaluasi Kinerja Perangkat Daerah yang disusun sesuai NSPK</w:t>
            </w:r>
          </w:p>
        </w:tc>
        <w:tc>
          <w:tcPr>
            <w:tcW w:w="1134" w:type="dxa"/>
            <w:tcBorders>
              <w:top w:val="single" w:sz="8" w:space="0" w:color="auto"/>
              <w:left w:val="nil"/>
              <w:bottom w:val="nil"/>
              <w:right w:val="single" w:sz="8" w:space="0" w:color="auto"/>
            </w:tcBorders>
            <w:shd w:val="clear" w:color="auto" w:fill="92D050"/>
            <w:vAlign w:val="center"/>
          </w:tcPr>
          <w:p w14:paraId="7758B602" w14:textId="595C5D70" w:rsidR="00C80BCF" w:rsidRPr="00737487" w:rsidRDefault="00C80BCF" w:rsidP="00C80BCF">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auto" w:fill="00B0F0"/>
            <w:vAlign w:val="center"/>
          </w:tcPr>
          <w:p w14:paraId="214B73A0" w14:textId="017DF405" w:rsidR="00C80BCF" w:rsidRPr="00737487" w:rsidRDefault="00C80BCF" w:rsidP="00C80BCF">
            <w:pPr>
              <w:spacing w:after="0" w:line="240" w:lineRule="auto"/>
              <w:jc w:val="center"/>
              <w:rPr>
                <w:rFonts w:cs="Calibri"/>
                <w:b/>
                <w:bCs/>
                <w:color w:val="000000"/>
                <w:sz w:val="16"/>
                <w:szCs w:val="16"/>
              </w:rPr>
            </w:pPr>
            <w:r w:rsidRPr="004259C8">
              <w:rPr>
                <w:rFonts w:cs="Calibri"/>
                <w:b/>
                <w:bCs/>
                <w:color w:val="000000"/>
                <w:sz w:val="16"/>
                <w:szCs w:val="16"/>
              </w:rPr>
              <w:t>30 Dokumen</w:t>
            </w:r>
          </w:p>
        </w:tc>
        <w:tc>
          <w:tcPr>
            <w:tcW w:w="1265" w:type="dxa"/>
            <w:tcBorders>
              <w:top w:val="single" w:sz="8" w:space="0" w:color="auto"/>
              <w:left w:val="nil"/>
              <w:bottom w:val="nil"/>
              <w:right w:val="single" w:sz="8" w:space="0" w:color="auto"/>
            </w:tcBorders>
            <w:shd w:val="clear" w:color="auto" w:fill="92D050"/>
            <w:vAlign w:val="center"/>
          </w:tcPr>
          <w:p w14:paraId="669F7D97" w14:textId="0CF570DC" w:rsidR="00C80BCF" w:rsidRPr="00737487" w:rsidRDefault="00C80BCF" w:rsidP="00C80BCF">
            <w:pPr>
              <w:spacing w:after="0" w:line="240" w:lineRule="auto"/>
              <w:jc w:val="right"/>
              <w:rPr>
                <w:rFonts w:cs="Calibri"/>
                <w:b/>
                <w:bCs/>
                <w:color w:val="000000"/>
                <w:sz w:val="16"/>
                <w:szCs w:val="16"/>
              </w:rPr>
            </w:pPr>
            <w:r w:rsidRPr="00362FDF">
              <w:rPr>
                <w:rFonts w:cs="Calibri"/>
                <w:b/>
                <w:bCs/>
                <w:color w:val="000000"/>
                <w:sz w:val="16"/>
                <w:szCs w:val="16"/>
              </w:rPr>
              <w:t>46.000.000</w:t>
            </w:r>
          </w:p>
        </w:tc>
        <w:tc>
          <w:tcPr>
            <w:tcW w:w="1134" w:type="dxa"/>
            <w:tcBorders>
              <w:top w:val="single" w:sz="8" w:space="0" w:color="auto"/>
              <w:left w:val="nil"/>
              <w:bottom w:val="nil"/>
              <w:right w:val="single" w:sz="8" w:space="0" w:color="auto"/>
            </w:tcBorders>
            <w:shd w:val="clear" w:color="auto" w:fill="00B0F0"/>
            <w:vAlign w:val="center"/>
          </w:tcPr>
          <w:p w14:paraId="0FA1FA1A" w14:textId="5A55EF42" w:rsidR="00C80BCF" w:rsidRPr="00737487" w:rsidRDefault="00C80BCF" w:rsidP="00C80BCF">
            <w:pPr>
              <w:spacing w:after="0" w:line="240" w:lineRule="auto"/>
              <w:jc w:val="center"/>
              <w:rPr>
                <w:rFonts w:cs="Calibri"/>
                <w:b/>
                <w:bCs/>
                <w:color w:val="000000"/>
                <w:sz w:val="16"/>
                <w:szCs w:val="16"/>
              </w:rPr>
            </w:pPr>
            <w:r w:rsidRPr="004259C8">
              <w:rPr>
                <w:rFonts w:cs="Calibri"/>
                <w:b/>
                <w:bCs/>
                <w:color w:val="000000"/>
                <w:sz w:val="16"/>
                <w:szCs w:val="16"/>
              </w:rPr>
              <w:t>30 Dokumen</w:t>
            </w:r>
          </w:p>
        </w:tc>
        <w:tc>
          <w:tcPr>
            <w:tcW w:w="1276" w:type="dxa"/>
            <w:tcBorders>
              <w:top w:val="single" w:sz="8" w:space="0" w:color="auto"/>
              <w:left w:val="nil"/>
              <w:bottom w:val="nil"/>
              <w:right w:val="single" w:sz="8" w:space="0" w:color="auto"/>
            </w:tcBorders>
            <w:shd w:val="clear" w:color="auto" w:fill="FFC000"/>
            <w:vAlign w:val="center"/>
          </w:tcPr>
          <w:p w14:paraId="54046EAB" w14:textId="2CB67F51" w:rsidR="00C80BCF" w:rsidRPr="00737487" w:rsidRDefault="00C80BCF" w:rsidP="00C80BCF">
            <w:pPr>
              <w:spacing w:after="0" w:line="240" w:lineRule="auto"/>
              <w:jc w:val="right"/>
              <w:rPr>
                <w:rFonts w:cs="Calibri"/>
                <w:b/>
                <w:bCs/>
                <w:color w:val="000000"/>
                <w:sz w:val="16"/>
                <w:szCs w:val="16"/>
              </w:rPr>
            </w:pPr>
            <w:r w:rsidRPr="00362FDF">
              <w:rPr>
                <w:rFonts w:cs="Calibri"/>
                <w:b/>
                <w:bCs/>
                <w:color w:val="000000"/>
                <w:sz w:val="16"/>
                <w:szCs w:val="16"/>
              </w:rPr>
              <w:t>104.123.812</w:t>
            </w:r>
          </w:p>
        </w:tc>
        <w:tc>
          <w:tcPr>
            <w:tcW w:w="1134" w:type="dxa"/>
            <w:tcBorders>
              <w:top w:val="single" w:sz="8" w:space="0" w:color="auto"/>
              <w:left w:val="nil"/>
              <w:bottom w:val="nil"/>
              <w:right w:val="single" w:sz="8" w:space="0" w:color="auto"/>
            </w:tcBorders>
            <w:shd w:val="clear" w:color="auto" w:fill="00B0F0"/>
            <w:vAlign w:val="center"/>
          </w:tcPr>
          <w:p w14:paraId="49166AF1" w14:textId="11DE2036" w:rsidR="00C80BCF" w:rsidRPr="00737487" w:rsidRDefault="00C80BCF" w:rsidP="00C80BCF">
            <w:pPr>
              <w:spacing w:after="0" w:line="240" w:lineRule="auto"/>
              <w:jc w:val="center"/>
              <w:rPr>
                <w:rFonts w:cs="Calibri"/>
                <w:b/>
                <w:bCs/>
                <w:color w:val="000000"/>
                <w:sz w:val="16"/>
                <w:szCs w:val="16"/>
              </w:rPr>
            </w:pPr>
            <w:r w:rsidRPr="004259C8">
              <w:rPr>
                <w:rFonts w:cs="Calibri"/>
                <w:b/>
                <w:bCs/>
                <w:color w:val="000000"/>
                <w:sz w:val="16"/>
                <w:szCs w:val="16"/>
              </w:rPr>
              <w:t>30 Dokumen</w:t>
            </w:r>
          </w:p>
        </w:tc>
        <w:tc>
          <w:tcPr>
            <w:tcW w:w="1275" w:type="dxa"/>
            <w:tcBorders>
              <w:top w:val="single" w:sz="8" w:space="0" w:color="auto"/>
              <w:left w:val="nil"/>
              <w:bottom w:val="nil"/>
              <w:right w:val="single" w:sz="8" w:space="0" w:color="auto"/>
            </w:tcBorders>
            <w:shd w:val="clear" w:color="auto" w:fill="FFC000"/>
            <w:vAlign w:val="center"/>
          </w:tcPr>
          <w:p w14:paraId="7C116AB3" w14:textId="618E6CB5" w:rsidR="00C80BCF" w:rsidRPr="00737487" w:rsidRDefault="00C80BCF" w:rsidP="00C80BCF">
            <w:pPr>
              <w:spacing w:after="0" w:line="240" w:lineRule="auto"/>
              <w:jc w:val="right"/>
              <w:rPr>
                <w:rFonts w:cs="Calibri"/>
                <w:b/>
                <w:bCs/>
                <w:color w:val="000000"/>
                <w:sz w:val="16"/>
                <w:szCs w:val="16"/>
              </w:rPr>
            </w:pPr>
            <w:r>
              <w:rPr>
                <w:rFonts w:cs="Calibri"/>
                <w:b/>
                <w:bCs/>
                <w:color w:val="000000"/>
                <w:sz w:val="16"/>
                <w:szCs w:val="16"/>
              </w:rPr>
              <w:t>114.383.690</w:t>
            </w:r>
          </w:p>
        </w:tc>
        <w:tc>
          <w:tcPr>
            <w:tcW w:w="1134" w:type="dxa"/>
            <w:tcBorders>
              <w:top w:val="single" w:sz="8" w:space="0" w:color="auto"/>
              <w:left w:val="nil"/>
              <w:bottom w:val="nil"/>
              <w:right w:val="single" w:sz="8" w:space="0" w:color="auto"/>
            </w:tcBorders>
            <w:shd w:val="clear" w:color="auto" w:fill="00B0F0"/>
            <w:vAlign w:val="center"/>
          </w:tcPr>
          <w:p w14:paraId="43375C59" w14:textId="773A94F2" w:rsidR="00C80BCF" w:rsidRPr="00737487" w:rsidRDefault="00C80BCF" w:rsidP="00C80BCF">
            <w:pPr>
              <w:spacing w:after="0" w:line="240" w:lineRule="auto"/>
              <w:jc w:val="center"/>
              <w:rPr>
                <w:rFonts w:cs="Calibri"/>
                <w:b/>
                <w:bCs/>
                <w:color w:val="000000"/>
                <w:sz w:val="16"/>
                <w:szCs w:val="16"/>
              </w:rPr>
            </w:pPr>
            <w:r>
              <w:rPr>
                <w:rFonts w:cs="Calibri"/>
                <w:b/>
                <w:bCs/>
                <w:color w:val="000000"/>
                <w:sz w:val="16"/>
                <w:szCs w:val="16"/>
              </w:rPr>
              <w:t>30 Dokumen</w:t>
            </w:r>
          </w:p>
        </w:tc>
        <w:tc>
          <w:tcPr>
            <w:tcW w:w="1277" w:type="dxa"/>
            <w:tcBorders>
              <w:top w:val="single" w:sz="8" w:space="0" w:color="auto"/>
              <w:left w:val="nil"/>
              <w:bottom w:val="nil"/>
              <w:right w:val="single" w:sz="8" w:space="0" w:color="auto"/>
            </w:tcBorders>
            <w:shd w:val="clear" w:color="auto" w:fill="FFC000"/>
            <w:vAlign w:val="center"/>
          </w:tcPr>
          <w:p w14:paraId="3DDE9DF8" w14:textId="1D710A38" w:rsidR="00C80BCF" w:rsidRPr="00737487" w:rsidRDefault="00C80BCF" w:rsidP="00C80BCF">
            <w:pPr>
              <w:spacing w:after="0" w:line="240" w:lineRule="auto"/>
              <w:jc w:val="right"/>
              <w:rPr>
                <w:rFonts w:cs="Calibri"/>
                <w:b/>
                <w:bCs/>
                <w:color w:val="000000"/>
                <w:sz w:val="16"/>
                <w:szCs w:val="16"/>
              </w:rPr>
            </w:pPr>
            <w:r>
              <w:rPr>
                <w:rFonts w:cs="Calibri"/>
                <w:b/>
                <w:bCs/>
                <w:color w:val="000000"/>
                <w:sz w:val="16"/>
                <w:szCs w:val="16"/>
              </w:rPr>
              <w:t>125.364.294</w:t>
            </w:r>
          </w:p>
        </w:tc>
        <w:tc>
          <w:tcPr>
            <w:tcW w:w="1134" w:type="dxa"/>
            <w:tcBorders>
              <w:top w:val="single" w:sz="8" w:space="0" w:color="auto"/>
              <w:left w:val="nil"/>
              <w:bottom w:val="nil"/>
              <w:right w:val="single" w:sz="8" w:space="0" w:color="auto"/>
            </w:tcBorders>
            <w:shd w:val="clear" w:color="auto" w:fill="00B0F0"/>
            <w:vAlign w:val="center"/>
          </w:tcPr>
          <w:p w14:paraId="205F128E" w14:textId="7E36DBBF" w:rsidR="00C80BCF" w:rsidRPr="00737487" w:rsidRDefault="00C80BCF" w:rsidP="00C80BCF">
            <w:pPr>
              <w:spacing w:after="0" w:line="240" w:lineRule="auto"/>
              <w:jc w:val="center"/>
              <w:rPr>
                <w:rFonts w:cs="Calibri"/>
                <w:b/>
                <w:bCs/>
                <w:color w:val="000000"/>
                <w:sz w:val="16"/>
                <w:szCs w:val="16"/>
              </w:rPr>
            </w:pPr>
            <w:r>
              <w:rPr>
                <w:rFonts w:cs="Calibri"/>
                <w:b/>
                <w:bCs/>
                <w:color w:val="000000"/>
                <w:sz w:val="16"/>
                <w:szCs w:val="16"/>
              </w:rPr>
              <w:t>30 Dokumen</w:t>
            </w:r>
          </w:p>
        </w:tc>
        <w:tc>
          <w:tcPr>
            <w:tcW w:w="1276" w:type="dxa"/>
            <w:tcBorders>
              <w:top w:val="single" w:sz="8" w:space="0" w:color="auto"/>
              <w:left w:val="nil"/>
              <w:bottom w:val="nil"/>
              <w:right w:val="single" w:sz="8" w:space="0" w:color="auto"/>
            </w:tcBorders>
            <w:shd w:val="clear" w:color="auto" w:fill="FFC000"/>
            <w:vAlign w:val="center"/>
          </w:tcPr>
          <w:p w14:paraId="7A5794CB" w14:textId="584C0051" w:rsidR="00C80BCF" w:rsidRPr="00737487" w:rsidRDefault="00C80BCF" w:rsidP="00C80BCF">
            <w:pPr>
              <w:spacing w:after="0" w:line="240" w:lineRule="auto"/>
              <w:jc w:val="right"/>
              <w:rPr>
                <w:rFonts w:cs="Calibri"/>
                <w:b/>
                <w:bCs/>
                <w:color w:val="000000"/>
                <w:sz w:val="16"/>
                <w:szCs w:val="16"/>
              </w:rPr>
            </w:pPr>
            <w:r>
              <w:rPr>
                <w:rFonts w:cs="Calibri"/>
                <w:b/>
                <w:bCs/>
                <w:color w:val="000000"/>
                <w:sz w:val="16"/>
                <w:szCs w:val="16"/>
              </w:rPr>
              <w:t>137.005.909</w:t>
            </w:r>
          </w:p>
        </w:tc>
        <w:tc>
          <w:tcPr>
            <w:tcW w:w="1275" w:type="dxa"/>
            <w:tcBorders>
              <w:top w:val="single" w:sz="8" w:space="0" w:color="auto"/>
              <w:left w:val="nil"/>
              <w:bottom w:val="nil"/>
              <w:right w:val="single" w:sz="8" w:space="0" w:color="auto"/>
            </w:tcBorders>
            <w:shd w:val="clear" w:color="auto" w:fill="92D050"/>
            <w:vAlign w:val="center"/>
          </w:tcPr>
          <w:p w14:paraId="0CF42D54" w14:textId="74395165" w:rsidR="00C80BCF" w:rsidRPr="00737487" w:rsidRDefault="00C80BCF" w:rsidP="00C80BCF">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(Perencanaan)</w:t>
            </w:r>
          </w:p>
        </w:tc>
      </w:tr>
      <w:tr w:rsidR="00086139" w:rsidRPr="00737487" w14:paraId="7C8A43AE" w14:textId="77777777" w:rsidTr="00C80BCF">
        <w:trPr>
          <w:trHeight w:val="534"/>
          <w:jc w:val="center"/>
        </w:trPr>
        <w:tc>
          <w:tcPr>
            <w:tcW w:w="1701" w:type="dxa"/>
            <w:tcBorders>
              <w:top w:val="nil"/>
              <w:left w:val="single" w:sz="8" w:space="0" w:color="auto"/>
              <w:bottom w:val="single" w:sz="4" w:space="0" w:color="auto"/>
              <w:right w:val="single" w:sz="8" w:space="0" w:color="auto"/>
            </w:tcBorders>
            <w:shd w:val="clear" w:color="auto" w:fill="auto"/>
          </w:tcPr>
          <w:p w14:paraId="3ADFB48F" w14:textId="17592C8C" w:rsidR="00086139" w:rsidRPr="001D05F4" w:rsidRDefault="00086139" w:rsidP="00086139">
            <w:pPr>
              <w:spacing w:after="0" w:line="240" w:lineRule="auto"/>
              <w:rPr>
                <w:rFonts w:cs="Calibri"/>
                <w:b/>
                <w:bCs/>
                <w:color w:val="000000"/>
                <w:sz w:val="16"/>
                <w:szCs w:val="16"/>
              </w:rPr>
            </w:pPr>
            <w:r>
              <w:rPr>
                <w:rFonts w:cs="Calibri"/>
                <w:color w:val="000000"/>
                <w:sz w:val="16"/>
                <w:szCs w:val="16"/>
              </w:rPr>
              <w:t>Penyusunan Dokumen Perencanaan Perangkat Daerah</w:t>
            </w:r>
          </w:p>
        </w:tc>
        <w:tc>
          <w:tcPr>
            <w:tcW w:w="1560" w:type="dxa"/>
            <w:tcBorders>
              <w:top w:val="single" w:sz="8" w:space="0" w:color="auto"/>
              <w:left w:val="nil"/>
              <w:bottom w:val="nil"/>
              <w:right w:val="single" w:sz="8" w:space="0" w:color="auto"/>
            </w:tcBorders>
            <w:shd w:val="clear" w:color="auto" w:fill="auto"/>
          </w:tcPr>
          <w:p w14:paraId="331E9C34" w14:textId="530EC070" w:rsidR="00086139" w:rsidRPr="006105FC" w:rsidRDefault="00086139" w:rsidP="00086139">
            <w:pPr>
              <w:spacing w:after="0" w:line="240" w:lineRule="auto"/>
              <w:rPr>
                <w:rFonts w:cs="Calibri"/>
                <w:b/>
                <w:bCs/>
                <w:color w:val="000000"/>
                <w:sz w:val="16"/>
                <w:szCs w:val="16"/>
              </w:rPr>
            </w:pPr>
            <w:r>
              <w:rPr>
                <w:rFonts w:cs="Calibri"/>
                <w:color w:val="000000"/>
                <w:sz w:val="16"/>
                <w:szCs w:val="16"/>
              </w:rPr>
              <w:t>Jumlah Dokumen Perencanaan Perangkat Daerah</w:t>
            </w:r>
          </w:p>
        </w:tc>
        <w:tc>
          <w:tcPr>
            <w:tcW w:w="1134" w:type="dxa"/>
            <w:tcBorders>
              <w:top w:val="single" w:sz="8" w:space="0" w:color="auto"/>
              <w:left w:val="nil"/>
              <w:bottom w:val="nil"/>
              <w:right w:val="single" w:sz="8" w:space="0" w:color="auto"/>
            </w:tcBorders>
            <w:shd w:val="clear" w:color="auto" w:fill="auto"/>
            <w:vAlign w:val="center"/>
          </w:tcPr>
          <w:p w14:paraId="385B50F5" w14:textId="77F970C3"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9 Dokumen</w:t>
            </w:r>
          </w:p>
        </w:tc>
        <w:tc>
          <w:tcPr>
            <w:tcW w:w="1134" w:type="dxa"/>
            <w:tcBorders>
              <w:top w:val="nil"/>
              <w:left w:val="nil"/>
              <w:bottom w:val="single" w:sz="8" w:space="0" w:color="auto"/>
              <w:right w:val="single" w:sz="8" w:space="0" w:color="auto"/>
            </w:tcBorders>
            <w:shd w:val="clear" w:color="auto" w:fill="auto"/>
            <w:vAlign w:val="center"/>
          </w:tcPr>
          <w:p w14:paraId="223D8738" w14:textId="3767CE25"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9 Dokumen</w:t>
            </w:r>
          </w:p>
        </w:tc>
        <w:tc>
          <w:tcPr>
            <w:tcW w:w="1265" w:type="dxa"/>
            <w:tcBorders>
              <w:top w:val="single" w:sz="8" w:space="0" w:color="auto"/>
              <w:left w:val="nil"/>
              <w:bottom w:val="nil"/>
              <w:right w:val="single" w:sz="8" w:space="0" w:color="auto"/>
            </w:tcBorders>
            <w:shd w:val="clear" w:color="auto" w:fill="auto"/>
            <w:vAlign w:val="center"/>
          </w:tcPr>
          <w:p w14:paraId="2D793C5F" w14:textId="245C2B19"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20.500.000</w:t>
            </w:r>
          </w:p>
        </w:tc>
        <w:tc>
          <w:tcPr>
            <w:tcW w:w="1134" w:type="dxa"/>
            <w:tcBorders>
              <w:top w:val="single" w:sz="8" w:space="0" w:color="auto"/>
              <w:left w:val="nil"/>
              <w:bottom w:val="nil"/>
              <w:right w:val="single" w:sz="8" w:space="0" w:color="auto"/>
            </w:tcBorders>
            <w:shd w:val="clear" w:color="auto" w:fill="auto"/>
            <w:vAlign w:val="center"/>
          </w:tcPr>
          <w:p w14:paraId="1F0DD7DD" w14:textId="42813BBA"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9 Dokumen</w:t>
            </w:r>
          </w:p>
        </w:tc>
        <w:tc>
          <w:tcPr>
            <w:tcW w:w="1276" w:type="dxa"/>
            <w:tcBorders>
              <w:top w:val="single" w:sz="8" w:space="0" w:color="auto"/>
              <w:left w:val="nil"/>
              <w:bottom w:val="nil"/>
              <w:right w:val="single" w:sz="8" w:space="0" w:color="auto"/>
            </w:tcBorders>
            <w:shd w:val="clear" w:color="auto" w:fill="FFC000"/>
            <w:vAlign w:val="center"/>
          </w:tcPr>
          <w:p w14:paraId="711EFA78" w14:textId="1911B953"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23.000.812</w:t>
            </w:r>
          </w:p>
        </w:tc>
        <w:tc>
          <w:tcPr>
            <w:tcW w:w="1134" w:type="dxa"/>
            <w:tcBorders>
              <w:top w:val="single" w:sz="8" w:space="0" w:color="auto"/>
              <w:left w:val="nil"/>
              <w:bottom w:val="nil"/>
              <w:right w:val="single" w:sz="8" w:space="0" w:color="auto"/>
            </w:tcBorders>
            <w:shd w:val="clear" w:color="auto" w:fill="auto"/>
            <w:vAlign w:val="center"/>
          </w:tcPr>
          <w:p w14:paraId="4C7BCED8" w14:textId="2A9D62C5"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9 Dokumen</w:t>
            </w:r>
          </w:p>
        </w:tc>
        <w:tc>
          <w:tcPr>
            <w:tcW w:w="1275" w:type="dxa"/>
            <w:tcBorders>
              <w:top w:val="single" w:sz="8" w:space="0" w:color="auto"/>
              <w:left w:val="nil"/>
              <w:bottom w:val="nil"/>
              <w:right w:val="single" w:sz="8" w:space="0" w:color="auto"/>
            </w:tcBorders>
            <w:shd w:val="clear" w:color="auto" w:fill="FFC000"/>
            <w:vAlign w:val="center"/>
          </w:tcPr>
          <w:p w14:paraId="44BB1B0C" w14:textId="2FED5045"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25.009.690</w:t>
            </w:r>
          </w:p>
        </w:tc>
        <w:tc>
          <w:tcPr>
            <w:tcW w:w="1134" w:type="dxa"/>
            <w:tcBorders>
              <w:top w:val="single" w:sz="8" w:space="0" w:color="auto"/>
              <w:left w:val="nil"/>
              <w:bottom w:val="nil"/>
              <w:right w:val="single" w:sz="8" w:space="0" w:color="auto"/>
            </w:tcBorders>
            <w:shd w:val="clear" w:color="auto" w:fill="auto"/>
            <w:vAlign w:val="center"/>
          </w:tcPr>
          <w:p w14:paraId="59096862" w14:textId="14A1B507"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9 Dokumen</w:t>
            </w:r>
          </w:p>
        </w:tc>
        <w:tc>
          <w:tcPr>
            <w:tcW w:w="1277" w:type="dxa"/>
            <w:tcBorders>
              <w:top w:val="single" w:sz="8" w:space="0" w:color="auto"/>
              <w:left w:val="nil"/>
              <w:bottom w:val="nil"/>
              <w:right w:val="single" w:sz="8" w:space="0" w:color="auto"/>
            </w:tcBorders>
            <w:shd w:val="clear" w:color="auto" w:fill="FFC000"/>
            <w:vAlign w:val="center"/>
          </w:tcPr>
          <w:p w14:paraId="58F66D50" w14:textId="1AAA873E"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27.012.294</w:t>
            </w:r>
          </w:p>
        </w:tc>
        <w:tc>
          <w:tcPr>
            <w:tcW w:w="1134" w:type="dxa"/>
            <w:tcBorders>
              <w:top w:val="single" w:sz="8" w:space="0" w:color="auto"/>
              <w:left w:val="nil"/>
              <w:bottom w:val="nil"/>
              <w:right w:val="single" w:sz="8" w:space="0" w:color="auto"/>
            </w:tcBorders>
            <w:shd w:val="clear" w:color="auto" w:fill="auto"/>
            <w:vAlign w:val="center"/>
          </w:tcPr>
          <w:p w14:paraId="00CC7D9E" w14:textId="19992AC5"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9 Dokumen</w:t>
            </w:r>
          </w:p>
        </w:tc>
        <w:tc>
          <w:tcPr>
            <w:tcW w:w="1276" w:type="dxa"/>
            <w:tcBorders>
              <w:top w:val="single" w:sz="8" w:space="0" w:color="auto"/>
              <w:left w:val="nil"/>
              <w:bottom w:val="nil"/>
              <w:right w:val="single" w:sz="8" w:space="0" w:color="auto"/>
            </w:tcBorders>
            <w:shd w:val="clear" w:color="auto" w:fill="FFC000"/>
            <w:vAlign w:val="center"/>
          </w:tcPr>
          <w:p w14:paraId="3FFBCAEC" w14:textId="76B4FBEA"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29.005.909</w:t>
            </w:r>
          </w:p>
        </w:tc>
        <w:tc>
          <w:tcPr>
            <w:tcW w:w="1275" w:type="dxa"/>
            <w:tcBorders>
              <w:top w:val="single" w:sz="8" w:space="0" w:color="auto"/>
              <w:left w:val="nil"/>
              <w:bottom w:val="nil"/>
              <w:right w:val="single" w:sz="8" w:space="0" w:color="auto"/>
            </w:tcBorders>
            <w:shd w:val="clear" w:color="auto" w:fill="auto"/>
            <w:vAlign w:val="center"/>
          </w:tcPr>
          <w:p w14:paraId="39A4A63D" w14:textId="40AEDDC2" w:rsidR="00086139" w:rsidRPr="00737487" w:rsidRDefault="00086139" w:rsidP="00086139">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(Perencanaan)</w:t>
            </w:r>
          </w:p>
        </w:tc>
      </w:tr>
      <w:tr w:rsidR="00086139" w:rsidRPr="00737487" w14:paraId="09437518" w14:textId="77777777" w:rsidTr="00407E64">
        <w:trPr>
          <w:trHeight w:val="1065"/>
          <w:jc w:val="center"/>
        </w:trPr>
        <w:tc>
          <w:tcPr>
            <w:tcW w:w="1701" w:type="dxa"/>
            <w:tcBorders>
              <w:top w:val="nil"/>
              <w:left w:val="single" w:sz="8" w:space="0" w:color="auto"/>
              <w:bottom w:val="single" w:sz="4" w:space="0" w:color="auto"/>
              <w:right w:val="single" w:sz="8" w:space="0" w:color="auto"/>
            </w:tcBorders>
            <w:shd w:val="clear" w:color="auto" w:fill="auto"/>
          </w:tcPr>
          <w:p w14:paraId="1992885D" w14:textId="7EEE26C2" w:rsidR="00086139" w:rsidRPr="001D05F4" w:rsidRDefault="00086139" w:rsidP="00086139">
            <w:pPr>
              <w:spacing w:after="0" w:line="240" w:lineRule="auto"/>
              <w:rPr>
                <w:rFonts w:cs="Calibri"/>
                <w:b/>
                <w:bCs/>
                <w:color w:val="000000"/>
                <w:sz w:val="16"/>
                <w:szCs w:val="16"/>
              </w:rPr>
            </w:pPr>
            <w:r>
              <w:rPr>
                <w:rFonts w:cs="Calibri"/>
                <w:color w:val="000000"/>
                <w:sz w:val="16"/>
                <w:szCs w:val="16"/>
              </w:rPr>
              <w:t>Koordinasi dan Penyusunan Laporan Capaian Kinerja dan Ikhtisar Realisasi Kinerja SKPD</w:t>
            </w:r>
          </w:p>
        </w:tc>
        <w:tc>
          <w:tcPr>
            <w:tcW w:w="1560" w:type="dxa"/>
            <w:tcBorders>
              <w:top w:val="single" w:sz="8" w:space="0" w:color="auto"/>
              <w:left w:val="nil"/>
              <w:bottom w:val="single" w:sz="4" w:space="0" w:color="auto"/>
              <w:right w:val="single" w:sz="8" w:space="0" w:color="auto"/>
            </w:tcBorders>
            <w:shd w:val="clear" w:color="auto" w:fill="auto"/>
          </w:tcPr>
          <w:p w14:paraId="258625F0" w14:textId="1151E806" w:rsidR="00086139" w:rsidRPr="006105FC" w:rsidRDefault="00086139" w:rsidP="00086139">
            <w:pPr>
              <w:spacing w:after="0" w:line="240" w:lineRule="auto"/>
              <w:rPr>
                <w:rFonts w:cs="Calibri"/>
                <w:b/>
                <w:bCs/>
                <w:color w:val="000000"/>
                <w:sz w:val="16"/>
                <w:szCs w:val="16"/>
              </w:rPr>
            </w:pPr>
            <w:r>
              <w:rPr>
                <w:rFonts w:cs="Calibri"/>
                <w:color w:val="000000"/>
                <w:sz w:val="16"/>
                <w:szCs w:val="16"/>
              </w:rPr>
              <w:t>Jumlah Laporan Capaian Kinerja dan Ikhtisar Realisasi Kinerja SKPD dan Laporan Hasil Koordinasi Penyusunan Laporan Capaian Kinerja dan Ikhtisar Realisasi Kinerja SKPD</w:t>
            </w:r>
          </w:p>
        </w:tc>
        <w:tc>
          <w:tcPr>
            <w:tcW w:w="1134" w:type="dxa"/>
            <w:tcBorders>
              <w:top w:val="single" w:sz="8" w:space="0" w:color="auto"/>
              <w:left w:val="nil"/>
              <w:bottom w:val="single" w:sz="4" w:space="0" w:color="auto"/>
              <w:right w:val="single" w:sz="8" w:space="0" w:color="auto"/>
            </w:tcBorders>
            <w:shd w:val="clear" w:color="auto" w:fill="auto"/>
            <w:vAlign w:val="center"/>
          </w:tcPr>
          <w:p w14:paraId="266A2CF9" w14:textId="0E3EF84A"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20 Laporan</w:t>
            </w:r>
          </w:p>
        </w:tc>
        <w:tc>
          <w:tcPr>
            <w:tcW w:w="1134" w:type="dxa"/>
            <w:tcBorders>
              <w:top w:val="nil"/>
              <w:left w:val="nil"/>
              <w:bottom w:val="single" w:sz="4" w:space="0" w:color="auto"/>
              <w:right w:val="single" w:sz="8" w:space="0" w:color="auto"/>
            </w:tcBorders>
            <w:shd w:val="clear" w:color="auto" w:fill="auto"/>
            <w:vAlign w:val="center"/>
          </w:tcPr>
          <w:p w14:paraId="524C1C8E" w14:textId="20C7D4A6"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21 Laporan</w:t>
            </w:r>
          </w:p>
        </w:tc>
        <w:tc>
          <w:tcPr>
            <w:tcW w:w="1265" w:type="dxa"/>
            <w:tcBorders>
              <w:top w:val="single" w:sz="8" w:space="0" w:color="auto"/>
              <w:left w:val="nil"/>
              <w:bottom w:val="single" w:sz="4" w:space="0" w:color="auto"/>
              <w:right w:val="single" w:sz="8" w:space="0" w:color="auto"/>
            </w:tcBorders>
            <w:shd w:val="clear" w:color="auto" w:fill="auto"/>
            <w:vAlign w:val="center"/>
          </w:tcPr>
          <w:p w14:paraId="4CF05418" w14:textId="2D35ACC3"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25.500.000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3AD6F4C3" w14:textId="72DD1ED1"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21 Laporan</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6378A0B9" w14:textId="57FF6524"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81.123.000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25BAC8C7" w14:textId="72E2DF7A"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21 Laporan</w:t>
            </w:r>
          </w:p>
        </w:tc>
        <w:tc>
          <w:tcPr>
            <w:tcW w:w="1275" w:type="dxa"/>
            <w:tcBorders>
              <w:top w:val="single" w:sz="8" w:space="0" w:color="auto"/>
              <w:left w:val="nil"/>
              <w:bottom w:val="single" w:sz="4" w:space="0" w:color="auto"/>
              <w:right w:val="single" w:sz="8" w:space="0" w:color="auto"/>
            </w:tcBorders>
            <w:shd w:val="clear" w:color="auto" w:fill="FFC000"/>
            <w:vAlign w:val="center"/>
          </w:tcPr>
          <w:p w14:paraId="09B53F88" w14:textId="3E2D2BDA"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89.374.000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0952F197" w14:textId="1B1303C2"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21 Laporan</w:t>
            </w:r>
          </w:p>
        </w:tc>
        <w:tc>
          <w:tcPr>
            <w:tcW w:w="1277" w:type="dxa"/>
            <w:tcBorders>
              <w:top w:val="single" w:sz="8" w:space="0" w:color="auto"/>
              <w:left w:val="nil"/>
              <w:bottom w:val="single" w:sz="4" w:space="0" w:color="auto"/>
              <w:right w:val="single" w:sz="8" w:space="0" w:color="auto"/>
            </w:tcBorders>
            <w:shd w:val="clear" w:color="auto" w:fill="FFC000"/>
            <w:vAlign w:val="center"/>
          </w:tcPr>
          <w:p w14:paraId="4E0AF5A3" w14:textId="4383DFBA"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98.352.000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157E4882" w14:textId="240A8F20" w:rsidR="00086139" w:rsidRPr="00737487" w:rsidRDefault="00086139" w:rsidP="00086139">
            <w:pPr>
              <w:spacing w:after="0" w:line="240" w:lineRule="auto"/>
              <w:jc w:val="center"/>
              <w:rPr>
                <w:rFonts w:cs="Calibri"/>
                <w:b/>
                <w:bCs/>
                <w:color w:val="000000"/>
                <w:sz w:val="16"/>
                <w:szCs w:val="16"/>
              </w:rPr>
            </w:pPr>
            <w:r>
              <w:rPr>
                <w:rFonts w:cs="Calibri"/>
                <w:color w:val="000000"/>
                <w:sz w:val="16"/>
                <w:szCs w:val="16"/>
              </w:rPr>
              <w:t>21 Laporan</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28B051FC" w14:textId="1831392B" w:rsidR="00086139" w:rsidRPr="00737487" w:rsidRDefault="00086139" w:rsidP="00086139">
            <w:pPr>
              <w:spacing w:after="0" w:line="240" w:lineRule="auto"/>
              <w:jc w:val="right"/>
              <w:rPr>
                <w:rFonts w:cs="Calibri"/>
                <w:b/>
                <w:bCs/>
                <w:color w:val="000000"/>
                <w:sz w:val="16"/>
                <w:szCs w:val="16"/>
              </w:rPr>
            </w:pPr>
            <w:r>
              <w:rPr>
                <w:rFonts w:cs="Calibri"/>
                <w:color w:val="000000"/>
                <w:sz w:val="16"/>
                <w:szCs w:val="16"/>
              </w:rPr>
              <w:t>108.000.000</w:t>
            </w:r>
          </w:p>
        </w:tc>
        <w:tc>
          <w:tcPr>
            <w:tcW w:w="1275" w:type="dxa"/>
            <w:tcBorders>
              <w:top w:val="single" w:sz="8" w:space="0" w:color="auto"/>
              <w:left w:val="nil"/>
              <w:bottom w:val="single" w:sz="4" w:space="0" w:color="auto"/>
              <w:right w:val="single" w:sz="8" w:space="0" w:color="auto"/>
            </w:tcBorders>
            <w:shd w:val="clear" w:color="auto" w:fill="auto"/>
            <w:vAlign w:val="center"/>
          </w:tcPr>
          <w:p w14:paraId="0F45F137" w14:textId="68AEEEB2" w:rsidR="00086139" w:rsidRPr="00737487" w:rsidRDefault="00086139" w:rsidP="00086139">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(Perencanaan)</w:t>
            </w:r>
          </w:p>
        </w:tc>
      </w:tr>
      <w:tr w:rsidR="009D5767" w:rsidRPr="00737487" w14:paraId="0E2C8582" w14:textId="77777777" w:rsidTr="003D5766">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5F85DC2B" w14:textId="28332E5B" w:rsidR="009D5767" w:rsidRPr="001D05F4" w:rsidRDefault="009D5767" w:rsidP="009D5767">
            <w:pPr>
              <w:spacing w:after="0" w:line="240" w:lineRule="auto"/>
              <w:rPr>
                <w:rFonts w:cs="Calibri"/>
                <w:b/>
                <w:bCs/>
                <w:color w:val="000000"/>
                <w:sz w:val="16"/>
                <w:szCs w:val="16"/>
              </w:rPr>
            </w:pPr>
            <w:r w:rsidRPr="001D05F4">
              <w:rPr>
                <w:rFonts w:cs="Calibri"/>
                <w:b/>
                <w:bCs/>
                <w:color w:val="000000"/>
                <w:sz w:val="16"/>
                <w:szCs w:val="16"/>
              </w:rPr>
              <w:lastRenderedPageBreak/>
              <w:t>Outcome 2</w:t>
            </w:r>
            <w:r w:rsidR="00EF7FC8">
              <w:rPr>
                <w:rFonts w:cs="Calibri"/>
                <w:b/>
                <w:bCs/>
                <w:color w:val="000000"/>
                <w:sz w:val="16"/>
                <w:szCs w:val="16"/>
              </w:rPr>
              <w:t xml:space="preserve"> </w:t>
            </w:r>
            <w:r w:rsidRPr="001D05F4">
              <w:rPr>
                <w:rFonts w:cs="Calibri"/>
                <w:b/>
                <w:bCs/>
                <w:color w:val="000000"/>
                <w:sz w:val="16"/>
                <w:szCs w:val="16"/>
              </w:rPr>
              <w:t>:</w:t>
            </w:r>
          </w:p>
          <w:p w14:paraId="576561EE" w14:textId="2D5C4A45" w:rsidR="009D5767" w:rsidRPr="00737487" w:rsidRDefault="009D5767" w:rsidP="009D5767">
            <w:pPr>
              <w:spacing w:after="0" w:line="240" w:lineRule="auto"/>
              <w:rPr>
                <w:rFonts w:cs="Calibri"/>
                <w:b/>
                <w:bCs/>
                <w:color w:val="000000"/>
                <w:sz w:val="16"/>
                <w:szCs w:val="16"/>
              </w:rPr>
            </w:pPr>
            <w:r w:rsidRPr="001D05F4">
              <w:rPr>
                <w:rFonts w:cs="Calibri"/>
                <w:b/>
                <w:bCs/>
                <w:color w:val="000000"/>
                <w:sz w:val="16"/>
                <w:szCs w:val="16"/>
              </w:rPr>
              <w:t>Meningkatnya Capaian Kinerja Keuangan Penunjang Urusan</w:t>
            </w:r>
          </w:p>
        </w:tc>
        <w:tc>
          <w:tcPr>
            <w:tcW w:w="1560" w:type="dxa"/>
            <w:tcBorders>
              <w:top w:val="single" w:sz="4" w:space="0" w:color="auto"/>
              <w:left w:val="nil"/>
              <w:bottom w:val="nil"/>
              <w:right w:val="single" w:sz="8" w:space="0" w:color="auto"/>
            </w:tcBorders>
            <w:shd w:val="clear" w:color="auto" w:fill="00B0F0"/>
          </w:tcPr>
          <w:p w14:paraId="0529D959" w14:textId="77777777" w:rsidR="009D5767" w:rsidRPr="001D05F4" w:rsidRDefault="009D5767" w:rsidP="009D5767">
            <w:pPr>
              <w:spacing w:after="0" w:line="240" w:lineRule="auto"/>
              <w:rPr>
                <w:rFonts w:cs="Calibri"/>
                <w:b/>
                <w:bCs/>
                <w:color w:val="000000"/>
                <w:sz w:val="16"/>
                <w:szCs w:val="16"/>
              </w:rPr>
            </w:pPr>
            <w:r w:rsidRPr="001D05F4">
              <w:rPr>
                <w:rFonts w:cs="Calibri"/>
                <w:b/>
                <w:bCs/>
                <w:color w:val="000000"/>
                <w:sz w:val="16"/>
                <w:szCs w:val="16"/>
              </w:rPr>
              <w:t>IP 2 :</w:t>
            </w:r>
          </w:p>
          <w:p w14:paraId="676AD1EF" w14:textId="3183DF1C" w:rsidR="009D5767" w:rsidRPr="00737487" w:rsidRDefault="009D5767" w:rsidP="009D5767">
            <w:pPr>
              <w:spacing w:after="0" w:line="240" w:lineRule="auto"/>
              <w:rPr>
                <w:rFonts w:cs="Calibri"/>
                <w:b/>
                <w:bCs/>
                <w:color w:val="000000"/>
                <w:sz w:val="16"/>
                <w:szCs w:val="16"/>
              </w:rPr>
            </w:pPr>
            <w:r w:rsidRPr="001D05F4">
              <w:rPr>
                <w:rFonts w:cs="Calibri"/>
                <w:b/>
                <w:bCs/>
                <w:color w:val="000000"/>
                <w:sz w:val="16"/>
                <w:szCs w:val="16"/>
              </w:rPr>
              <w:t>Persentase Capaian Kinerja Keuangan Penunjang Urusan</w:t>
            </w:r>
          </w:p>
        </w:tc>
        <w:tc>
          <w:tcPr>
            <w:tcW w:w="1134" w:type="dxa"/>
            <w:tcBorders>
              <w:top w:val="single" w:sz="4" w:space="0" w:color="auto"/>
              <w:left w:val="nil"/>
              <w:bottom w:val="nil"/>
              <w:right w:val="single" w:sz="8" w:space="0" w:color="auto"/>
            </w:tcBorders>
            <w:shd w:val="clear" w:color="auto" w:fill="00B0F0"/>
            <w:vAlign w:val="center"/>
          </w:tcPr>
          <w:p w14:paraId="08049BF0" w14:textId="053A499B"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89,27%</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33DEFF0F" w14:textId="491BCC6A" w:rsidR="009D5767" w:rsidRPr="00737487" w:rsidRDefault="009D5767" w:rsidP="009D5767">
            <w:pPr>
              <w:spacing w:after="0" w:line="240" w:lineRule="auto"/>
              <w:jc w:val="center"/>
              <w:rPr>
                <w:rFonts w:cs="Calibri"/>
                <w:b/>
                <w:bCs/>
                <w:color w:val="000000"/>
                <w:sz w:val="16"/>
                <w:szCs w:val="16"/>
              </w:rPr>
            </w:pPr>
            <w:r w:rsidRPr="00700642">
              <w:rPr>
                <w:rFonts w:cs="Calibri"/>
                <w:b/>
                <w:bCs/>
                <w:color w:val="000000"/>
                <w:sz w:val="16"/>
                <w:szCs w:val="16"/>
              </w:rPr>
              <w:t>90,73%</w:t>
            </w:r>
          </w:p>
        </w:tc>
        <w:tc>
          <w:tcPr>
            <w:tcW w:w="1265" w:type="dxa"/>
            <w:tcBorders>
              <w:top w:val="single" w:sz="4" w:space="0" w:color="auto"/>
              <w:left w:val="nil"/>
              <w:bottom w:val="nil"/>
              <w:right w:val="single" w:sz="8" w:space="0" w:color="auto"/>
            </w:tcBorders>
            <w:shd w:val="clear" w:color="auto" w:fill="FFE599" w:themeFill="accent4" w:themeFillTint="66"/>
            <w:vAlign w:val="center"/>
          </w:tcPr>
          <w:p w14:paraId="2B7F6FC2" w14:textId="77777777" w:rsidR="009D5767" w:rsidRDefault="009D5767" w:rsidP="009D5767">
            <w:pPr>
              <w:spacing w:after="0" w:line="240" w:lineRule="auto"/>
              <w:jc w:val="right"/>
              <w:rPr>
                <w:rFonts w:cs="Calibri"/>
                <w:b/>
                <w:bCs/>
                <w:color w:val="000000"/>
                <w:sz w:val="16"/>
                <w:szCs w:val="16"/>
              </w:rPr>
            </w:pPr>
            <w:r>
              <w:rPr>
                <w:rFonts w:cs="Calibri"/>
                <w:b/>
                <w:bCs/>
                <w:color w:val="000000"/>
                <w:sz w:val="16"/>
                <w:szCs w:val="16"/>
              </w:rPr>
              <w:t xml:space="preserve">           16.207.608.487 </w:t>
            </w:r>
          </w:p>
          <w:p w14:paraId="0CEBB71F" w14:textId="77777777" w:rsidR="009D5767" w:rsidRPr="00737487" w:rsidRDefault="009D5767" w:rsidP="009D5767">
            <w:pPr>
              <w:spacing w:after="0" w:line="240" w:lineRule="auto"/>
              <w:jc w:val="right"/>
              <w:rPr>
                <w:rFonts w:cs="Calibri"/>
                <w:b/>
                <w:bCs/>
                <w:color w:val="000000"/>
                <w:sz w:val="16"/>
                <w:szCs w:val="16"/>
              </w:rPr>
            </w:pPr>
          </w:p>
        </w:tc>
        <w:tc>
          <w:tcPr>
            <w:tcW w:w="1134" w:type="dxa"/>
            <w:tcBorders>
              <w:top w:val="single" w:sz="4" w:space="0" w:color="auto"/>
              <w:left w:val="nil"/>
              <w:bottom w:val="nil"/>
              <w:right w:val="single" w:sz="8" w:space="0" w:color="auto"/>
            </w:tcBorders>
            <w:shd w:val="clear" w:color="auto" w:fill="00B0F0"/>
            <w:vAlign w:val="center"/>
          </w:tcPr>
          <w:p w14:paraId="49DCDD7A" w14:textId="7D871238" w:rsidR="009D5767" w:rsidRPr="00737487" w:rsidRDefault="009D5767" w:rsidP="009D5767">
            <w:pPr>
              <w:spacing w:after="0" w:line="240" w:lineRule="auto"/>
              <w:jc w:val="center"/>
              <w:rPr>
                <w:rFonts w:cs="Calibri"/>
                <w:b/>
                <w:bCs/>
                <w:color w:val="000000"/>
                <w:sz w:val="16"/>
                <w:szCs w:val="16"/>
              </w:rPr>
            </w:pPr>
            <w:r w:rsidRPr="00AB2F6F">
              <w:rPr>
                <w:rFonts w:cs="Calibri"/>
                <w:b/>
                <w:bCs/>
                <w:color w:val="000000"/>
                <w:sz w:val="16"/>
                <w:szCs w:val="16"/>
              </w:rPr>
              <w:t>91,46</w:t>
            </w:r>
            <w:r w:rsidRPr="00700642">
              <w:rPr>
                <w:rFonts w:cs="Calibri"/>
                <w:b/>
                <w:bCs/>
                <w:color w:val="000000"/>
                <w:sz w:val="16"/>
                <w:szCs w:val="16"/>
              </w:rPr>
              <w:t>%</w:t>
            </w:r>
          </w:p>
        </w:tc>
        <w:tc>
          <w:tcPr>
            <w:tcW w:w="1276" w:type="dxa"/>
            <w:tcBorders>
              <w:top w:val="single" w:sz="4" w:space="0" w:color="auto"/>
              <w:left w:val="nil"/>
              <w:bottom w:val="nil"/>
              <w:right w:val="single" w:sz="8" w:space="0" w:color="auto"/>
            </w:tcBorders>
            <w:shd w:val="clear" w:color="auto" w:fill="FFC000"/>
            <w:vAlign w:val="center"/>
          </w:tcPr>
          <w:p w14:paraId="39297A85" w14:textId="0D6B1256" w:rsidR="009D5767" w:rsidRPr="00737487" w:rsidRDefault="009D5767" w:rsidP="009D5767">
            <w:pPr>
              <w:spacing w:after="0" w:line="240" w:lineRule="auto"/>
              <w:jc w:val="right"/>
              <w:rPr>
                <w:rFonts w:cs="Calibri"/>
                <w:b/>
                <w:bCs/>
                <w:color w:val="000000"/>
                <w:sz w:val="16"/>
                <w:szCs w:val="16"/>
              </w:rPr>
            </w:pPr>
            <w:r w:rsidRPr="002A312D">
              <w:rPr>
                <w:rFonts w:cs="Calibri"/>
                <w:b/>
                <w:bCs/>
                <w:color w:val="000000"/>
                <w:sz w:val="16"/>
                <w:szCs w:val="16"/>
              </w:rPr>
              <w:t>17.137.000.000</w:t>
            </w:r>
          </w:p>
        </w:tc>
        <w:tc>
          <w:tcPr>
            <w:tcW w:w="1134" w:type="dxa"/>
            <w:tcBorders>
              <w:top w:val="single" w:sz="4" w:space="0" w:color="auto"/>
              <w:left w:val="nil"/>
              <w:bottom w:val="nil"/>
              <w:right w:val="single" w:sz="8" w:space="0" w:color="auto"/>
            </w:tcBorders>
            <w:shd w:val="clear" w:color="auto" w:fill="00B0F0"/>
            <w:vAlign w:val="center"/>
          </w:tcPr>
          <w:p w14:paraId="074E1B0F" w14:textId="2175DB38"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92,19%</w:t>
            </w:r>
          </w:p>
        </w:tc>
        <w:tc>
          <w:tcPr>
            <w:tcW w:w="1275" w:type="dxa"/>
            <w:tcBorders>
              <w:top w:val="single" w:sz="4" w:space="0" w:color="auto"/>
              <w:left w:val="nil"/>
              <w:bottom w:val="nil"/>
              <w:right w:val="single" w:sz="8" w:space="0" w:color="auto"/>
            </w:tcBorders>
            <w:shd w:val="clear" w:color="auto" w:fill="FFC000"/>
            <w:vAlign w:val="center"/>
          </w:tcPr>
          <w:p w14:paraId="5A70C0A6" w14:textId="79439D7D" w:rsidR="009D5767" w:rsidRPr="00737487" w:rsidRDefault="009D5767" w:rsidP="009D5767">
            <w:pPr>
              <w:spacing w:after="0" w:line="240" w:lineRule="auto"/>
              <w:jc w:val="right"/>
              <w:rPr>
                <w:rFonts w:cs="Calibri"/>
                <w:b/>
                <w:bCs/>
                <w:color w:val="000000"/>
                <w:sz w:val="16"/>
                <w:szCs w:val="16"/>
              </w:rPr>
            </w:pPr>
            <w:r w:rsidRPr="008435CC">
              <w:rPr>
                <w:rFonts w:cs="Calibri"/>
                <w:b/>
                <w:bCs/>
                <w:color w:val="000000"/>
                <w:sz w:val="16"/>
                <w:szCs w:val="16"/>
              </w:rPr>
              <w:t>17.672.000.000</w:t>
            </w:r>
          </w:p>
        </w:tc>
        <w:tc>
          <w:tcPr>
            <w:tcW w:w="1134" w:type="dxa"/>
            <w:tcBorders>
              <w:top w:val="single" w:sz="4" w:space="0" w:color="auto"/>
              <w:left w:val="nil"/>
              <w:bottom w:val="nil"/>
              <w:right w:val="single" w:sz="8" w:space="0" w:color="auto"/>
            </w:tcBorders>
            <w:shd w:val="clear" w:color="auto" w:fill="00B0F0"/>
            <w:vAlign w:val="center"/>
          </w:tcPr>
          <w:p w14:paraId="329B94F8" w14:textId="3AA13FC5"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92,92%</w:t>
            </w:r>
          </w:p>
        </w:tc>
        <w:tc>
          <w:tcPr>
            <w:tcW w:w="1277" w:type="dxa"/>
            <w:tcBorders>
              <w:top w:val="single" w:sz="4" w:space="0" w:color="auto"/>
              <w:left w:val="nil"/>
              <w:bottom w:val="nil"/>
              <w:right w:val="single" w:sz="8" w:space="0" w:color="auto"/>
            </w:tcBorders>
            <w:shd w:val="clear" w:color="auto" w:fill="FFC000"/>
            <w:vAlign w:val="center"/>
          </w:tcPr>
          <w:p w14:paraId="15AEC0D1" w14:textId="44B3A2BC" w:rsidR="009D5767" w:rsidRPr="00737487" w:rsidRDefault="009D5767" w:rsidP="009D5767">
            <w:pPr>
              <w:spacing w:after="0" w:line="240" w:lineRule="auto"/>
              <w:jc w:val="right"/>
              <w:rPr>
                <w:rFonts w:cs="Calibri"/>
                <w:b/>
                <w:bCs/>
                <w:color w:val="000000"/>
                <w:sz w:val="16"/>
                <w:szCs w:val="16"/>
              </w:rPr>
            </w:pPr>
            <w:r w:rsidRPr="002D160C">
              <w:rPr>
                <w:rFonts w:cs="Calibri"/>
                <w:b/>
                <w:bCs/>
                <w:color w:val="000000"/>
                <w:sz w:val="16"/>
                <w:szCs w:val="16"/>
              </w:rPr>
              <w:t>18.190.000.000</w:t>
            </w:r>
          </w:p>
        </w:tc>
        <w:tc>
          <w:tcPr>
            <w:tcW w:w="1134" w:type="dxa"/>
            <w:tcBorders>
              <w:top w:val="single" w:sz="4" w:space="0" w:color="auto"/>
              <w:left w:val="nil"/>
              <w:bottom w:val="nil"/>
              <w:right w:val="single" w:sz="8" w:space="0" w:color="auto"/>
            </w:tcBorders>
            <w:shd w:val="clear" w:color="auto" w:fill="00B0F0"/>
            <w:vAlign w:val="center"/>
          </w:tcPr>
          <w:p w14:paraId="6C27D9C8" w14:textId="1AFF6C3D"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93,65%</w:t>
            </w:r>
          </w:p>
        </w:tc>
        <w:tc>
          <w:tcPr>
            <w:tcW w:w="1276" w:type="dxa"/>
            <w:tcBorders>
              <w:top w:val="single" w:sz="4" w:space="0" w:color="auto"/>
              <w:left w:val="nil"/>
              <w:bottom w:val="nil"/>
              <w:right w:val="single" w:sz="8" w:space="0" w:color="auto"/>
            </w:tcBorders>
            <w:shd w:val="clear" w:color="auto" w:fill="FFC000"/>
            <w:vAlign w:val="center"/>
          </w:tcPr>
          <w:p w14:paraId="4FDAAEEA" w14:textId="6A38EC19" w:rsidR="009D5767" w:rsidRPr="00737487" w:rsidRDefault="009D5767" w:rsidP="009D5767">
            <w:pPr>
              <w:spacing w:after="0" w:line="240" w:lineRule="auto"/>
              <w:jc w:val="right"/>
              <w:rPr>
                <w:rFonts w:cs="Calibri"/>
                <w:b/>
                <w:bCs/>
                <w:color w:val="000000"/>
                <w:sz w:val="16"/>
                <w:szCs w:val="16"/>
              </w:rPr>
            </w:pPr>
            <w:r w:rsidRPr="002D160C">
              <w:rPr>
                <w:rFonts w:cs="Calibri"/>
                <w:b/>
                <w:bCs/>
                <w:color w:val="000000"/>
                <w:sz w:val="16"/>
                <w:szCs w:val="16"/>
              </w:rPr>
              <w:t>18.707.000.000</w:t>
            </w:r>
          </w:p>
        </w:tc>
        <w:tc>
          <w:tcPr>
            <w:tcW w:w="1275" w:type="dxa"/>
            <w:tcBorders>
              <w:top w:val="single" w:sz="4" w:space="0" w:color="auto"/>
              <w:left w:val="nil"/>
              <w:bottom w:val="nil"/>
              <w:right w:val="single" w:sz="8" w:space="0" w:color="auto"/>
            </w:tcBorders>
            <w:shd w:val="clear" w:color="auto" w:fill="FFE599" w:themeFill="accent4" w:themeFillTint="66"/>
            <w:vAlign w:val="center"/>
          </w:tcPr>
          <w:p w14:paraId="13751828" w14:textId="024E5DB1" w:rsidR="009D5767" w:rsidRPr="00737487" w:rsidRDefault="009D5767" w:rsidP="009D5767">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(Keuangan)</w:t>
            </w:r>
          </w:p>
        </w:tc>
      </w:tr>
      <w:tr w:rsidR="009D5767" w:rsidRPr="00737487" w14:paraId="295ACB4C" w14:textId="77777777" w:rsidTr="003D5766">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92D050"/>
          </w:tcPr>
          <w:p w14:paraId="5A069989" w14:textId="48D1E1E3" w:rsidR="009D5767" w:rsidRPr="001D05F4" w:rsidRDefault="009D5767" w:rsidP="009D5767">
            <w:pPr>
              <w:spacing w:after="0" w:line="240" w:lineRule="auto"/>
              <w:rPr>
                <w:rFonts w:cs="Calibri"/>
                <w:b/>
                <w:bCs/>
                <w:color w:val="000000"/>
                <w:sz w:val="16"/>
                <w:szCs w:val="16"/>
              </w:rPr>
            </w:pPr>
            <w:r>
              <w:rPr>
                <w:rFonts w:cs="Calibri"/>
                <w:b/>
                <w:bCs/>
                <w:color w:val="000000"/>
                <w:sz w:val="16"/>
                <w:szCs w:val="16"/>
              </w:rPr>
              <w:t>Kegiatan Administrasi Keuangan Perangkat Daerah</w:t>
            </w:r>
          </w:p>
        </w:tc>
        <w:tc>
          <w:tcPr>
            <w:tcW w:w="1560" w:type="dxa"/>
            <w:tcBorders>
              <w:top w:val="single" w:sz="4" w:space="0" w:color="auto"/>
              <w:left w:val="nil"/>
              <w:bottom w:val="nil"/>
              <w:right w:val="single" w:sz="8" w:space="0" w:color="auto"/>
            </w:tcBorders>
            <w:shd w:val="clear" w:color="auto" w:fill="00B0F0"/>
          </w:tcPr>
          <w:p w14:paraId="4A3D104F" w14:textId="2AC2AB5E" w:rsidR="009D5767" w:rsidRPr="001D05F4" w:rsidRDefault="009D5767" w:rsidP="009D5767">
            <w:pPr>
              <w:spacing w:after="0" w:line="240" w:lineRule="auto"/>
              <w:rPr>
                <w:rFonts w:cs="Calibri"/>
                <w:b/>
                <w:bCs/>
                <w:color w:val="000000"/>
                <w:sz w:val="16"/>
                <w:szCs w:val="16"/>
              </w:rPr>
            </w:pPr>
            <w:r>
              <w:rPr>
                <w:rFonts w:cs="Calibri"/>
                <w:b/>
                <w:bCs/>
                <w:color w:val="000000"/>
                <w:sz w:val="16"/>
                <w:szCs w:val="16"/>
              </w:rPr>
              <w:t>Jumlah Laporan Administrasi Keuangan Perangkat Daerah yang disusun sesuai NSPK</w:t>
            </w:r>
          </w:p>
        </w:tc>
        <w:tc>
          <w:tcPr>
            <w:tcW w:w="1134" w:type="dxa"/>
            <w:tcBorders>
              <w:top w:val="single" w:sz="4" w:space="0" w:color="auto"/>
              <w:left w:val="nil"/>
              <w:bottom w:val="nil"/>
              <w:right w:val="single" w:sz="8" w:space="0" w:color="auto"/>
            </w:tcBorders>
            <w:shd w:val="clear" w:color="auto" w:fill="92D050"/>
            <w:vAlign w:val="center"/>
          </w:tcPr>
          <w:p w14:paraId="23A783FD" w14:textId="282679D4"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100%</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6C7F39DA" w14:textId="173AB6AE"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23 Laporan</w:t>
            </w:r>
          </w:p>
        </w:tc>
        <w:tc>
          <w:tcPr>
            <w:tcW w:w="1265" w:type="dxa"/>
            <w:tcBorders>
              <w:top w:val="single" w:sz="4" w:space="0" w:color="auto"/>
              <w:left w:val="nil"/>
              <w:bottom w:val="nil"/>
              <w:right w:val="single" w:sz="8" w:space="0" w:color="auto"/>
            </w:tcBorders>
            <w:shd w:val="clear" w:color="auto" w:fill="92D050"/>
            <w:vAlign w:val="center"/>
          </w:tcPr>
          <w:p w14:paraId="67DB6232" w14:textId="2D0B0D6E" w:rsidR="009D5767" w:rsidRPr="00737487" w:rsidRDefault="009D5767" w:rsidP="009D5767">
            <w:pPr>
              <w:spacing w:after="0" w:line="240" w:lineRule="auto"/>
              <w:jc w:val="right"/>
              <w:rPr>
                <w:rFonts w:cs="Calibri"/>
                <w:b/>
                <w:bCs/>
                <w:color w:val="000000"/>
                <w:sz w:val="16"/>
                <w:szCs w:val="16"/>
              </w:rPr>
            </w:pPr>
            <w:r w:rsidRPr="00DB50E9">
              <w:rPr>
                <w:rFonts w:cs="Calibri"/>
                <w:b/>
                <w:bCs/>
                <w:color w:val="000000"/>
                <w:sz w:val="16"/>
                <w:szCs w:val="16"/>
              </w:rPr>
              <w:t>14.572.119.000</w:t>
            </w:r>
          </w:p>
        </w:tc>
        <w:tc>
          <w:tcPr>
            <w:tcW w:w="1134" w:type="dxa"/>
            <w:tcBorders>
              <w:top w:val="single" w:sz="4" w:space="0" w:color="auto"/>
              <w:left w:val="nil"/>
              <w:bottom w:val="nil"/>
              <w:right w:val="single" w:sz="8" w:space="0" w:color="auto"/>
            </w:tcBorders>
            <w:shd w:val="clear" w:color="auto" w:fill="00B0F0"/>
            <w:vAlign w:val="center"/>
          </w:tcPr>
          <w:p w14:paraId="6652F7B2" w14:textId="3B66D8C7"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23 Laporan</w:t>
            </w:r>
          </w:p>
        </w:tc>
        <w:tc>
          <w:tcPr>
            <w:tcW w:w="1276" w:type="dxa"/>
            <w:tcBorders>
              <w:top w:val="single" w:sz="4" w:space="0" w:color="auto"/>
              <w:left w:val="nil"/>
              <w:bottom w:val="nil"/>
              <w:right w:val="single" w:sz="8" w:space="0" w:color="auto"/>
            </w:tcBorders>
            <w:shd w:val="clear" w:color="auto" w:fill="FFC000"/>
            <w:vAlign w:val="center"/>
          </w:tcPr>
          <w:p w14:paraId="17F55836" w14:textId="1292CD9F" w:rsidR="009D5767" w:rsidRPr="00737487" w:rsidRDefault="009D5767" w:rsidP="009D5767">
            <w:pPr>
              <w:spacing w:after="0" w:line="240" w:lineRule="auto"/>
              <w:jc w:val="right"/>
              <w:rPr>
                <w:rFonts w:cs="Calibri"/>
                <w:b/>
                <w:bCs/>
                <w:color w:val="000000"/>
                <w:sz w:val="16"/>
                <w:szCs w:val="16"/>
              </w:rPr>
            </w:pPr>
            <w:r>
              <w:rPr>
                <w:rFonts w:cs="Calibri"/>
                <w:b/>
                <w:bCs/>
                <w:color w:val="000000"/>
                <w:sz w:val="16"/>
                <w:szCs w:val="16"/>
              </w:rPr>
              <w:t>15.520.000.000</w:t>
            </w:r>
          </w:p>
        </w:tc>
        <w:tc>
          <w:tcPr>
            <w:tcW w:w="1134" w:type="dxa"/>
            <w:tcBorders>
              <w:top w:val="single" w:sz="4" w:space="0" w:color="auto"/>
              <w:left w:val="nil"/>
              <w:bottom w:val="nil"/>
              <w:right w:val="single" w:sz="8" w:space="0" w:color="auto"/>
            </w:tcBorders>
            <w:shd w:val="clear" w:color="auto" w:fill="00B0F0"/>
            <w:vAlign w:val="center"/>
          </w:tcPr>
          <w:p w14:paraId="3A45BC5A" w14:textId="4167AF36"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23 Laporan</w:t>
            </w:r>
          </w:p>
        </w:tc>
        <w:tc>
          <w:tcPr>
            <w:tcW w:w="1275" w:type="dxa"/>
            <w:tcBorders>
              <w:top w:val="single" w:sz="4" w:space="0" w:color="auto"/>
              <w:left w:val="nil"/>
              <w:bottom w:val="nil"/>
              <w:right w:val="single" w:sz="8" w:space="0" w:color="auto"/>
            </w:tcBorders>
            <w:shd w:val="clear" w:color="auto" w:fill="FFC000"/>
            <w:vAlign w:val="center"/>
          </w:tcPr>
          <w:p w14:paraId="20578D08" w14:textId="19A27E88" w:rsidR="009D5767" w:rsidRPr="00737487" w:rsidRDefault="009D5767" w:rsidP="009D5767">
            <w:pPr>
              <w:spacing w:after="0" w:line="240" w:lineRule="auto"/>
              <w:jc w:val="right"/>
              <w:rPr>
                <w:rFonts w:cs="Calibri"/>
                <w:b/>
                <w:bCs/>
                <w:color w:val="000000"/>
                <w:sz w:val="16"/>
                <w:szCs w:val="16"/>
              </w:rPr>
            </w:pPr>
            <w:r>
              <w:rPr>
                <w:rFonts w:cs="Calibri"/>
                <w:b/>
                <w:bCs/>
                <w:color w:val="000000"/>
                <w:sz w:val="16"/>
                <w:szCs w:val="16"/>
              </w:rPr>
              <w:t>16.025.000.000</w:t>
            </w:r>
          </w:p>
        </w:tc>
        <w:tc>
          <w:tcPr>
            <w:tcW w:w="1134" w:type="dxa"/>
            <w:tcBorders>
              <w:top w:val="single" w:sz="4" w:space="0" w:color="auto"/>
              <w:left w:val="nil"/>
              <w:bottom w:val="nil"/>
              <w:right w:val="single" w:sz="8" w:space="0" w:color="auto"/>
            </w:tcBorders>
            <w:shd w:val="clear" w:color="auto" w:fill="00B0F0"/>
            <w:vAlign w:val="center"/>
          </w:tcPr>
          <w:p w14:paraId="59CA388F" w14:textId="5718470D"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23 Laporan</w:t>
            </w:r>
          </w:p>
        </w:tc>
        <w:tc>
          <w:tcPr>
            <w:tcW w:w="1277" w:type="dxa"/>
            <w:tcBorders>
              <w:top w:val="single" w:sz="4" w:space="0" w:color="auto"/>
              <w:left w:val="nil"/>
              <w:bottom w:val="nil"/>
              <w:right w:val="single" w:sz="8" w:space="0" w:color="auto"/>
            </w:tcBorders>
            <w:shd w:val="clear" w:color="auto" w:fill="FFC000"/>
            <w:vAlign w:val="center"/>
          </w:tcPr>
          <w:p w14:paraId="3DE898D2" w14:textId="365F6909" w:rsidR="009D5767" w:rsidRPr="00737487" w:rsidRDefault="009D5767" w:rsidP="009D5767">
            <w:pPr>
              <w:spacing w:after="0" w:line="240" w:lineRule="auto"/>
              <w:jc w:val="right"/>
              <w:rPr>
                <w:rFonts w:cs="Calibri"/>
                <w:b/>
                <w:bCs/>
                <w:color w:val="000000"/>
                <w:sz w:val="16"/>
                <w:szCs w:val="16"/>
              </w:rPr>
            </w:pPr>
            <w:r>
              <w:rPr>
                <w:rFonts w:cs="Calibri"/>
                <w:b/>
                <w:bCs/>
                <w:color w:val="000000"/>
                <w:sz w:val="16"/>
                <w:szCs w:val="16"/>
              </w:rPr>
              <w:t>16.530.000.000</w:t>
            </w:r>
          </w:p>
        </w:tc>
        <w:tc>
          <w:tcPr>
            <w:tcW w:w="1134" w:type="dxa"/>
            <w:tcBorders>
              <w:top w:val="single" w:sz="4" w:space="0" w:color="auto"/>
              <w:left w:val="nil"/>
              <w:bottom w:val="nil"/>
              <w:right w:val="single" w:sz="8" w:space="0" w:color="auto"/>
            </w:tcBorders>
            <w:shd w:val="clear" w:color="auto" w:fill="00B0F0"/>
            <w:vAlign w:val="center"/>
          </w:tcPr>
          <w:p w14:paraId="1F3B8616" w14:textId="53E81B5A" w:rsidR="009D5767" w:rsidRPr="00737487" w:rsidRDefault="009D5767" w:rsidP="009D5767">
            <w:pPr>
              <w:spacing w:after="0" w:line="240" w:lineRule="auto"/>
              <w:jc w:val="center"/>
              <w:rPr>
                <w:rFonts w:cs="Calibri"/>
                <w:b/>
                <w:bCs/>
                <w:color w:val="000000"/>
                <w:sz w:val="16"/>
                <w:szCs w:val="16"/>
              </w:rPr>
            </w:pPr>
            <w:r>
              <w:rPr>
                <w:rFonts w:cs="Calibri"/>
                <w:b/>
                <w:bCs/>
                <w:color w:val="000000"/>
                <w:sz w:val="16"/>
                <w:szCs w:val="16"/>
              </w:rPr>
              <w:t>23 Laporan</w:t>
            </w:r>
          </w:p>
        </w:tc>
        <w:tc>
          <w:tcPr>
            <w:tcW w:w="1276" w:type="dxa"/>
            <w:tcBorders>
              <w:top w:val="single" w:sz="4" w:space="0" w:color="auto"/>
              <w:left w:val="nil"/>
              <w:bottom w:val="nil"/>
              <w:right w:val="single" w:sz="8" w:space="0" w:color="auto"/>
            </w:tcBorders>
            <w:shd w:val="clear" w:color="auto" w:fill="FFC000"/>
            <w:vAlign w:val="center"/>
          </w:tcPr>
          <w:p w14:paraId="4993ACA5" w14:textId="74988FE1" w:rsidR="009D5767" w:rsidRPr="00737487" w:rsidRDefault="009D5767" w:rsidP="009D5767">
            <w:pPr>
              <w:spacing w:after="0" w:line="240" w:lineRule="auto"/>
              <w:jc w:val="right"/>
              <w:rPr>
                <w:rFonts w:cs="Calibri"/>
                <w:b/>
                <w:bCs/>
                <w:color w:val="000000"/>
                <w:sz w:val="16"/>
                <w:szCs w:val="16"/>
              </w:rPr>
            </w:pPr>
            <w:r>
              <w:rPr>
                <w:rFonts w:cs="Calibri"/>
                <w:b/>
                <w:bCs/>
                <w:color w:val="000000"/>
                <w:sz w:val="16"/>
                <w:szCs w:val="16"/>
              </w:rPr>
              <w:t>17.035.000.000</w:t>
            </w:r>
          </w:p>
        </w:tc>
        <w:tc>
          <w:tcPr>
            <w:tcW w:w="1275" w:type="dxa"/>
            <w:tcBorders>
              <w:top w:val="single" w:sz="4" w:space="0" w:color="auto"/>
              <w:left w:val="nil"/>
              <w:bottom w:val="nil"/>
              <w:right w:val="single" w:sz="8" w:space="0" w:color="auto"/>
            </w:tcBorders>
            <w:shd w:val="clear" w:color="auto" w:fill="92D050"/>
            <w:vAlign w:val="center"/>
          </w:tcPr>
          <w:p w14:paraId="415307B0" w14:textId="136D1297" w:rsidR="009D5767" w:rsidRPr="00737487" w:rsidRDefault="009D5767" w:rsidP="009D5767">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(Keuangan)</w:t>
            </w:r>
          </w:p>
        </w:tc>
      </w:tr>
      <w:tr w:rsidR="009D5767" w:rsidRPr="00737487" w14:paraId="16C72257" w14:textId="77777777" w:rsidTr="00941280">
        <w:trPr>
          <w:trHeight w:val="673"/>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4A562F78" w14:textId="0934F8BD" w:rsidR="009D5767" w:rsidRPr="001D05F4" w:rsidRDefault="009D5767" w:rsidP="009D5767">
            <w:pPr>
              <w:spacing w:after="0" w:line="240" w:lineRule="auto"/>
              <w:rPr>
                <w:rFonts w:cs="Calibri"/>
                <w:b/>
                <w:bCs/>
                <w:color w:val="000000"/>
                <w:sz w:val="16"/>
                <w:szCs w:val="16"/>
              </w:rPr>
            </w:pPr>
            <w:r>
              <w:rPr>
                <w:rFonts w:cs="Calibri"/>
                <w:color w:val="000000"/>
                <w:sz w:val="16"/>
                <w:szCs w:val="16"/>
              </w:rPr>
              <w:t>Penyediaan Gaji dan Tunjangan ASN</w:t>
            </w:r>
          </w:p>
        </w:tc>
        <w:tc>
          <w:tcPr>
            <w:tcW w:w="1560" w:type="dxa"/>
            <w:tcBorders>
              <w:top w:val="single" w:sz="4" w:space="0" w:color="auto"/>
              <w:left w:val="nil"/>
              <w:bottom w:val="nil"/>
              <w:right w:val="single" w:sz="8" w:space="0" w:color="auto"/>
            </w:tcBorders>
            <w:shd w:val="clear" w:color="auto" w:fill="auto"/>
          </w:tcPr>
          <w:p w14:paraId="6767F9BD" w14:textId="503717FE" w:rsidR="009D5767" w:rsidRPr="001D05F4" w:rsidRDefault="009D5767" w:rsidP="009D5767">
            <w:pPr>
              <w:spacing w:after="0" w:line="240" w:lineRule="auto"/>
              <w:rPr>
                <w:rFonts w:cs="Calibri"/>
                <w:b/>
                <w:bCs/>
                <w:color w:val="000000"/>
                <w:sz w:val="16"/>
                <w:szCs w:val="16"/>
              </w:rPr>
            </w:pPr>
            <w:r>
              <w:rPr>
                <w:rFonts w:cs="Calibri"/>
                <w:color w:val="000000"/>
                <w:sz w:val="16"/>
                <w:szCs w:val="16"/>
              </w:rPr>
              <w:t>Jumlah Orang yang Menerima Gaji dan Tunjangan ASN</w:t>
            </w:r>
          </w:p>
        </w:tc>
        <w:tc>
          <w:tcPr>
            <w:tcW w:w="1134" w:type="dxa"/>
            <w:tcBorders>
              <w:top w:val="single" w:sz="4" w:space="0" w:color="auto"/>
              <w:left w:val="nil"/>
              <w:bottom w:val="nil"/>
              <w:right w:val="single" w:sz="8" w:space="0" w:color="auto"/>
            </w:tcBorders>
            <w:shd w:val="clear" w:color="auto" w:fill="auto"/>
            <w:vAlign w:val="center"/>
          </w:tcPr>
          <w:p w14:paraId="1AE4BE20" w14:textId="671C8E88"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1204</w:t>
            </w:r>
            <w:r>
              <w:rPr>
                <w:rFonts w:cs="Calibri"/>
                <w:color w:val="000000"/>
                <w:sz w:val="16"/>
                <w:szCs w:val="16"/>
              </w:rPr>
              <w:br/>
              <w:t>Orang/Bulan</w:t>
            </w:r>
          </w:p>
        </w:tc>
        <w:tc>
          <w:tcPr>
            <w:tcW w:w="1134" w:type="dxa"/>
            <w:tcBorders>
              <w:top w:val="single" w:sz="4" w:space="0" w:color="auto"/>
              <w:left w:val="nil"/>
              <w:bottom w:val="single" w:sz="8" w:space="0" w:color="auto"/>
              <w:right w:val="single" w:sz="8" w:space="0" w:color="auto"/>
            </w:tcBorders>
            <w:shd w:val="clear" w:color="auto" w:fill="auto"/>
            <w:vAlign w:val="center"/>
          </w:tcPr>
          <w:p w14:paraId="545E8BC5" w14:textId="180CB1A4"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 xml:space="preserve">2520 Orang/Bulan </w:t>
            </w:r>
          </w:p>
        </w:tc>
        <w:tc>
          <w:tcPr>
            <w:tcW w:w="1265" w:type="dxa"/>
            <w:tcBorders>
              <w:top w:val="single" w:sz="4" w:space="0" w:color="auto"/>
              <w:left w:val="nil"/>
              <w:bottom w:val="nil"/>
              <w:right w:val="single" w:sz="8" w:space="0" w:color="auto"/>
            </w:tcBorders>
            <w:shd w:val="clear" w:color="auto" w:fill="auto"/>
            <w:vAlign w:val="center"/>
          </w:tcPr>
          <w:p w14:paraId="4A24DC9B" w14:textId="3A07933B"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14.557.119.000</w:t>
            </w:r>
          </w:p>
        </w:tc>
        <w:tc>
          <w:tcPr>
            <w:tcW w:w="1134" w:type="dxa"/>
            <w:tcBorders>
              <w:top w:val="single" w:sz="4" w:space="0" w:color="auto"/>
              <w:left w:val="nil"/>
              <w:bottom w:val="nil"/>
              <w:right w:val="single" w:sz="8" w:space="0" w:color="auto"/>
            </w:tcBorders>
            <w:shd w:val="clear" w:color="auto" w:fill="auto"/>
            <w:vAlign w:val="center"/>
          </w:tcPr>
          <w:p w14:paraId="03301090" w14:textId="73972481"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2604 Orang/Bulan</w:t>
            </w:r>
          </w:p>
        </w:tc>
        <w:tc>
          <w:tcPr>
            <w:tcW w:w="1276" w:type="dxa"/>
            <w:tcBorders>
              <w:top w:val="single" w:sz="4" w:space="0" w:color="auto"/>
              <w:left w:val="nil"/>
              <w:bottom w:val="nil"/>
              <w:right w:val="single" w:sz="8" w:space="0" w:color="auto"/>
            </w:tcBorders>
            <w:shd w:val="clear" w:color="auto" w:fill="FFC000"/>
            <w:vAlign w:val="center"/>
          </w:tcPr>
          <w:p w14:paraId="65F80727" w14:textId="24E7172B"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15.500.000.000</w:t>
            </w:r>
          </w:p>
        </w:tc>
        <w:tc>
          <w:tcPr>
            <w:tcW w:w="1134" w:type="dxa"/>
            <w:tcBorders>
              <w:top w:val="single" w:sz="4" w:space="0" w:color="auto"/>
              <w:left w:val="nil"/>
              <w:bottom w:val="nil"/>
              <w:right w:val="single" w:sz="8" w:space="0" w:color="auto"/>
            </w:tcBorders>
            <w:shd w:val="clear" w:color="auto" w:fill="auto"/>
            <w:vAlign w:val="center"/>
          </w:tcPr>
          <w:p w14:paraId="77374EC4" w14:textId="41B9897A"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2604 Orang/Bulan</w:t>
            </w:r>
          </w:p>
        </w:tc>
        <w:tc>
          <w:tcPr>
            <w:tcW w:w="1275" w:type="dxa"/>
            <w:tcBorders>
              <w:top w:val="single" w:sz="4" w:space="0" w:color="auto"/>
              <w:left w:val="nil"/>
              <w:bottom w:val="nil"/>
              <w:right w:val="single" w:sz="8" w:space="0" w:color="auto"/>
            </w:tcBorders>
            <w:shd w:val="clear" w:color="auto" w:fill="FFC000"/>
            <w:vAlign w:val="center"/>
          </w:tcPr>
          <w:p w14:paraId="1FD59FC1" w14:textId="09DCDB8F"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16.000.000.000</w:t>
            </w:r>
          </w:p>
        </w:tc>
        <w:tc>
          <w:tcPr>
            <w:tcW w:w="1134" w:type="dxa"/>
            <w:tcBorders>
              <w:top w:val="single" w:sz="4" w:space="0" w:color="auto"/>
              <w:left w:val="nil"/>
              <w:bottom w:val="nil"/>
              <w:right w:val="single" w:sz="8" w:space="0" w:color="auto"/>
            </w:tcBorders>
            <w:shd w:val="clear" w:color="auto" w:fill="auto"/>
            <w:vAlign w:val="center"/>
          </w:tcPr>
          <w:p w14:paraId="615E6DFA" w14:textId="596A996F"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2604 Orang/Bulan</w:t>
            </w:r>
          </w:p>
        </w:tc>
        <w:tc>
          <w:tcPr>
            <w:tcW w:w="1277" w:type="dxa"/>
            <w:tcBorders>
              <w:top w:val="single" w:sz="4" w:space="0" w:color="auto"/>
              <w:left w:val="nil"/>
              <w:bottom w:val="nil"/>
              <w:right w:val="single" w:sz="8" w:space="0" w:color="auto"/>
            </w:tcBorders>
            <w:shd w:val="clear" w:color="auto" w:fill="FFC000"/>
            <w:vAlign w:val="center"/>
          </w:tcPr>
          <w:p w14:paraId="7EADF8DE" w14:textId="054D3E56"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16.500.000.000</w:t>
            </w:r>
          </w:p>
        </w:tc>
        <w:tc>
          <w:tcPr>
            <w:tcW w:w="1134" w:type="dxa"/>
            <w:tcBorders>
              <w:top w:val="single" w:sz="4" w:space="0" w:color="auto"/>
              <w:left w:val="nil"/>
              <w:bottom w:val="nil"/>
              <w:right w:val="single" w:sz="8" w:space="0" w:color="auto"/>
            </w:tcBorders>
            <w:shd w:val="clear" w:color="auto" w:fill="auto"/>
            <w:vAlign w:val="center"/>
          </w:tcPr>
          <w:p w14:paraId="73314FCF" w14:textId="0A6E3892"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2604 Orang/Bulan</w:t>
            </w:r>
          </w:p>
        </w:tc>
        <w:tc>
          <w:tcPr>
            <w:tcW w:w="1276" w:type="dxa"/>
            <w:tcBorders>
              <w:top w:val="single" w:sz="4" w:space="0" w:color="auto"/>
              <w:left w:val="nil"/>
              <w:bottom w:val="nil"/>
              <w:right w:val="single" w:sz="8" w:space="0" w:color="auto"/>
            </w:tcBorders>
            <w:shd w:val="clear" w:color="auto" w:fill="FFC000"/>
            <w:vAlign w:val="center"/>
          </w:tcPr>
          <w:p w14:paraId="45CFBF72" w14:textId="1BD4A94B"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17.000.000.000</w:t>
            </w:r>
          </w:p>
        </w:tc>
        <w:tc>
          <w:tcPr>
            <w:tcW w:w="1275" w:type="dxa"/>
            <w:tcBorders>
              <w:top w:val="single" w:sz="4" w:space="0" w:color="auto"/>
              <w:left w:val="nil"/>
              <w:bottom w:val="nil"/>
              <w:right w:val="single" w:sz="8" w:space="0" w:color="auto"/>
            </w:tcBorders>
            <w:shd w:val="clear" w:color="auto" w:fill="auto"/>
            <w:vAlign w:val="center"/>
          </w:tcPr>
          <w:p w14:paraId="4DF04D02" w14:textId="7266BE7B" w:rsidR="009D5767" w:rsidRPr="00737487" w:rsidRDefault="009D5767" w:rsidP="009D5767">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(Keuangan)</w:t>
            </w:r>
          </w:p>
        </w:tc>
      </w:tr>
      <w:tr w:rsidR="009D5767" w:rsidRPr="00737487" w14:paraId="233467F1" w14:textId="77777777" w:rsidTr="003D5766">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25196CF2" w14:textId="6CA040FD" w:rsidR="009D5767" w:rsidRPr="001D05F4" w:rsidRDefault="009D5767" w:rsidP="009D5767">
            <w:pPr>
              <w:spacing w:after="0" w:line="240" w:lineRule="auto"/>
              <w:rPr>
                <w:rFonts w:cs="Calibri"/>
                <w:b/>
                <w:bCs/>
                <w:color w:val="000000"/>
                <w:sz w:val="16"/>
                <w:szCs w:val="16"/>
              </w:rPr>
            </w:pPr>
            <w:r>
              <w:rPr>
                <w:rFonts w:cs="Calibri"/>
                <w:color w:val="000000"/>
                <w:sz w:val="16"/>
                <w:szCs w:val="16"/>
              </w:rPr>
              <w:t>Koordinasi dan Penyusunan Laporan Keuangan Akhir Tahun SKPD</w:t>
            </w:r>
          </w:p>
        </w:tc>
        <w:tc>
          <w:tcPr>
            <w:tcW w:w="1560" w:type="dxa"/>
            <w:tcBorders>
              <w:top w:val="single" w:sz="4" w:space="0" w:color="auto"/>
              <w:left w:val="nil"/>
              <w:bottom w:val="nil"/>
              <w:right w:val="single" w:sz="8" w:space="0" w:color="auto"/>
            </w:tcBorders>
            <w:shd w:val="clear" w:color="auto" w:fill="auto"/>
          </w:tcPr>
          <w:p w14:paraId="5B753928" w14:textId="5AEA2252" w:rsidR="009D5767" w:rsidRPr="001D05F4" w:rsidRDefault="009D5767" w:rsidP="009D5767">
            <w:pPr>
              <w:spacing w:after="0" w:line="240" w:lineRule="auto"/>
              <w:rPr>
                <w:rFonts w:cs="Calibri"/>
                <w:b/>
                <w:bCs/>
                <w:color w:val="000000"/>
                <w:sz w:val="16"/>
                <w:szCs w:val="16"/>
              </w:rPr>
            </w:pPr>
            <w:r>
              <w:rPr>
                <w:rFonts w:cs="Calibri"/>
                <w:color w:val="000000"/>
                <w:sz w:val="16"/>
                <w:szCs w:val="16"/>
              </w:rPr>
              <w:t>Jumlah Laporan Keuangan Akhir Tahun SKPD dan Laporan Hasil Koordinasi Penyusunan Laporan Keuangan Akhir Tahun SKPD</w:t>
            </w:r>
          </w:p>
        </w:tc>
        <w:tc>
          <w:tcPr>
            <w:tcW w:w="1134" w:type="dxa"/>
            <w:tcBorders>
              <w:top w:val="single" w:sz="4" w:space="0" w:color="auto"/>
              <w:left w:val="nil"/>
              <w:bottom w:val="nil"/>
              <w:right w:val="single" w:sz="8" w:space="0" w:color="auto"/>
            </w:tcBorders>
            <w:shd w:val="clear" w:color="auto" w:fill="auto"/>
            <w:vAlign w:val="center"/>
          </w:tcPr>
          <w:p w14:paraId="3B1EAB0B" w14:textId="4D94F369"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17 Laporan</w:t>
            </w:r>
          </w:p>
        </w:tc>
        <w:tc>
          <w:tcPr>
            <w:tcW w:w="1134" w:type="dxa"/>
            <w:tcBorders>
              <w:top w:val="single" w:sz="4" w:space="0" w:color="auto"/>
              <w:left w:val="nil"/>
              <w:bottom w:val="single" w:sz="8" w:space="0" w:color="auto"/>
              <w:right w:val="single" w:sz="8" w:space="0" w:color="auto"/>
            </w:tcBorders>
            <w:shd w:val="clear" w:color="auto" w:fill="auto"/>
            <w:vAlign w:val="center"/>
          </w:tcPr>
          <w:p w14:paraId="229493F9" w14:textId="4FA8102E"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22 Laporan</w:t>
            </w:r>
          </w:p>
        </w:tc>
        <w:tc>
          <w:tcPr>
            <w:tcW w:w="1265" w:type="dxa"/>
            <w:tcBorders>
              <w:top w:val="single" w:sz="4" w:space="0" w:color="auto"/>
              <w:left w:val="nil"/>
              <w:bottom w:val="nil"/>
              <w:right w:val="single" w:sz="8" w:space="0" w:color="auto"/>
            </w:tcBorders>
            <w:shd w:val="clear" w:color="auto" w:fill="auto"/>
            <w:vAlign w:val="center"/>
          </w:tcPr>
          <w:p w14:paraId="38FD7C2B" w14:textId="7D819511"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15.000.000</w:t>
            </w:r>
          </w:p>
        </w:tc>
        <w:tc>
          <w:tcPr>
            <w:tcW w:w="1134" w:type="dxa"/>
            <w:tcBorders>
              <w:top w:val="single" w:sz="4" w:space="0" w:color="auto"/>
              <w:left w:val="nil"/>
              <w:bottom w:val="nil"/>
              <w:right w:val="single" w:sz="8" w:space="0" w:color="auto"/>
            </w:tcBorders>
            <w:shd w:val="clear" w:color="auto" w:fill="auto"/>
            <w:vAlign w:val="center"/>
          </w:tcPr>
          <w:p w14:paraId="6F9146C0" w14:textId="08605D61"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22 Laporan</w:t>
            </w:r>
          </w:p>
        </w:tc>
        <w:tc>
          <w:tcPr>
            <w:tcW w:w="1276" w:type="dxa"/>
            <w:tcBorders>
              <w:top w:val="single" w:sz="4" w:space="0" w:color="auto"/>
              <w:left w:val="nil"/>
              <w:bottom w:val="nil"/>
              <w:right w:val="single" w:sz="8" w:space="0" w:color="auto"/>
            </w:tcBorders>
            <w:shd w:val="clear" w:color="auto" w:fill="FFC000"/>
            <w:vAlign w:val="center"/>
          </w:tcPr>
          <w:p w14:paraId="33541861" w14:textId="50708E42"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20.000.000</w:t>
            </w:r>
          </w:p>
        </w:tc>
        <w:tc>
          <w:tcPr>
            <w:tcW w:w="1134" w:type="dxa"/>
            <w:tcBorders>
              <w:top w:val="single" w:sz="4" w:space="0" w:color="auto"/>
              <w:left w:val="nil"/>
              <w:bottom w:val="nil"/>
              <w:right w:val="single" w:sz="8" w:space="0" w:color="auto"/>
            </w:tcBorders>
            <w:shd w:val="clear" w:color="auto" w:fill="auto"/>
            <w:vAlign w:val="center"/>
          </w:tcPr>
          <w:p w14:paraId="3C3818FB" w14:textId="05DBE584"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22 Laporan</w:t>
            </w:r>
          </w:p>
        </w:tc>
        <w:tc>
          <w:tcPr>
            <w:tcW w:w="1275" w:type="dxa"/>
            <w:tcBorders>
              <w:top w:val="single" w:sz="4" w:space="0" w:color="auto"/>
              <w:left w:val="nil"/>
              <w:bottom w:val="nil"/>
              <w:right w:val="single" w:sz="8" w:space="0" w:color="auto"/>
            </w:tcBorders>
            <w:shd w:val="clear" w:color="auto" w:fill="FFC000"/>
            <w:vAlign w:val="center"/>
          </w:tcPr>
          <w:p w14:paraId="4F23238F" w14:textId="78DFC09B"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25.000.000</w:t>
            </w:r>
          </w:p>
        </w:tc>
        <w:tc>
          <w:tcPr>
            <w:tcW w:w="1134" w:type="dxa"/>
            <w:tcBorders>
              <w:top w:val="single" w:sz="4" w:space="0" w:color="auto"/>
              <w:left w:val="nil"/>
              <w:bottom w:val="nil"/>
              <w:right w:val="single" w:sz="8" w:space="0" w:color="auto"/>
            </w:tcBorders>
            <w:shd w:val="clear" w:color="auto" w:fill="auto"/>
            <w:vAlign w:val="center"/>
          </w:tcPr>
          <w:p w14:paraId="1217FEA4" w14:textId="698D1DC0"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22 Laporan</w:t>
            </w:r>
          </w:p>
        </w:tc>
        <w:tc>
          <w:tcPr>
            <w:tcW w:w="1277" w:type="dxa"/>
            <w:tcBorders>
              <w:top w:val="single" w:sz="4" w:space="0" w:color="auto"/>
              <w:left w:val="nil"/>
              <w:bottom w:val="nil"/>
              <w:right w:val="single" w:sz="8" w:space="0" w:color="auto"/>
            </w:tcBorders>
            <w:shd w:val="clear" w:color="auto" w:fill="FFC000"/>
            <w:vAlign w:val="center"/>
          </w:tcPr>
          <w:p w14:paraId="3D909D50" w14:textId="7F5D2854"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30.000.000</w:t>
            </w:r>
          </w:p>
        </w:tc>
        <w:tc>
          <w:tcPr>
            <w:tcW w:w="1134" w:type="dxa"/>
            <w:tcBorders>
              <w:top w:val="single" w:sz="4" w:space="0" w:color="auto"/>
              <w:left w:val="nil"/>
              <w:bottom w:val="nil"/>
              <w:right w:val="single" w:sz="8" w:space="0" w:color="auto"/>
            </w:tcBorders>
            <w:shd w:val="clear" w:color="auto" w:fill="auto"/>
            <w:vAlign w:val="center"/>
          </w:tcPr>
          <w:p w14:paraId="6FEFE7B1" w14:textId="417CE998" w:rsidR="009D5767" w:rsidRPr="00737487" w:rsidRDefault="009D5767" w:rsidP="009D5767">
            <w:pPr>
              <w:spacing w:after="0" w:line="240" w:lineRule="auto"/>
              <w:jc w:val="center"/>
              <w:rPr>
                <w:rFonts w:cs="Calibri"/>
                <w:b/>
                <w:bCs/>
                <w:color w:val="000000"/>
                <w:sz w:val="16"/>
                <w:szCs w:val="16"/>
              </w:rPr>
            </w:pPr>
            <w:r>
              <w:rPr>
                <w:rFonts w:cs="Calibri"/>
                <w:color w:val="000000"/>
                <w:sz w:val="16"/>
                <w:szCs w:val="16"/>
              </w:rPr>
              <w:t>22 Laporan</w:t>
            </w:r>
          </w:p>
        </w:tc>
        <w:tc>
          <w:tcPr>
            <w:tcW w:w="1276" w:type="dxa"/>
            <w:tcBorders>
              <w:top w:val="single" w:sz="4" w:space="0" w:color="auto"/>
              <w:left w:val="nil"/>
              <w:bottom w:val="nil"/>
              <w:right w:val="single" w:sz="8" w:space="0" w:color="auto"/>
            </w:tcBorders>
            <w:shd w:val="clear" w:color="auto" w:fill="FFC000"/>
            <w:vAlign w:val="center"/>
          </w:tcPr>
          <w:p w14:paraId="61986523" w14:textId="486F7424" w:rsidR="009D5767" w:rsidRPr="00737487" w:rsidRDefault="009D5767" w:rsidP="009D5767">
            <w:pPr>
              <w:spacing w:after="0" w:line="240" w:lineRule="auto"/>
              <w:jc w:val="right"/>
              <w:rPr>
                <w:rFonts w:cs="Calibri"/>
                <w:b/>
                <w:bCs/>
                <w:color w:val="000000"/>
                <w:sz w:val="16"/>
                <w:szCs w:val="16"/>
              </w:rPr>
            </w:pPr>
            <w:r>
              <w:rPr>
                <w:rFonts w:cs="Calibri"/>
                <w:color w:val="000000"/>
                <w:sz w:val="16"/>
                <w:szCs w:val="16"/>
              </w:rPr>
              <w:t>35.000.000</w:t>
            </w:r>
          </w:p>
        </w:tc>
        <w:tc>
          <w:tcPr>
            <w:tcW w:w="1275" w:type="dxa"/>
            <w:tcBorders>
              <w:top w:val="single" w:sz="4" w:space="0" w:color="auto"/>
              <w:left w:val="nil"/>
              <w:bottom w:val="nil"/>
              <w:right w:val="single" w:sz="8" w:space="0" w:color="auto"/>
            </w:tcBorders>
            <w:shd w:val="clear" w:color="auto" w:fill="auto"/>
            <w:vAlign w:val="center"/>
          </w:tcPr>
          <w:p w14:paraId="2E6CE906" w14:textId="6AA6787B" w:rsidR="009D5767" w:rsidRPr="00737487" w:rsidRDefault="009D5767" w:rsidP="009D5767">
            <w:pPr>
              <w:spacing w:after="0" w:line="240" w:lineRule="auto"/>
              <w:jc w:val="center"/>
              <w:rPr>
                <w:rFonts w:cs="Calibri"/>
                <w:b/>
                <w:bCs/>
                <w:color w:val="000000"/>
                <w:sz w:val="16"/>
                <w:szCs w:val="16"/>
              </w:rPr>
            </w:pPr>
            <w:r w:rsidRPr="00737487">
              <w:rPr>
                <w:rFonts w:cs="Calibri"/>
                <w:b/>
                <w:bCs/>
                <w:color w:val="000000"/>
                <w:sz w:val="16"/>
                <w:szCs w:val="16"/>
              </w:rPr>
              <w:t>Sekretariat</w:t>
            </w:r>
            <w:r w:rsidRPr="00737487">
              <w:rPr>
                <w:rFonts w:cs="Calibri"/>
                <w:b/>
                <w:bCs/>
                <w:color w:val="000000"/>
                <w:sz w:val="16"/>
                <w:szCs w:val="16"/>
              </w:rPr>
              <w:br/>
              <w:t>(Keuangan)</w:t>
            </w:r>
          </w:p>
        </w:tc>
      </w:tr>
      <w:tr w:rsidR="0017048E" w:rsidRPr="00737487" w14:paraId="543D3CCC"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92D050"/>
          </w:tcPr>
          <w:p w14:paraId="6DF3B4DB" w14:textId="2B0BD389" w:rsidR="0017048E" w:rsidRDefault="0017048E" w:rsidP="0017048E">
            <w:pPr>
              <w:spacing w:after="0" w:line="240" w:lineRule="auto"/>
              <w:rPr>
                <w:rFonts w:cs="Calibri"/>
                <w:color w:val="000000"/>
                <w:sz w:val="16"/>
                <w:szCs w:val="16"/>
              </w:rPr>
            </w:pPr>
            <w:r>
              <w:rPr>
                <w:rFonts w:cs="Calibri"/>
                <w:b/>
                <w:bCs/>
                <w:color w:val="000000"/>
                <w:sz w:val="16"/>
                <w:szCs w:val="16"/>
              </w:rPr>
              <w:t>Kegiatan Administrasi Umum Perangkat Daerah</w:t>
            </w:r>
          </w:p>
        </w:tc>
        <w:tc>
          <w:tcPr>
            <w:tcW w:w="1560" w:type="dxa"/>
            <w:tcBorders>
              <w:top w:val="single" w:sz="4" w:space="0" w:color="auto"/>
              <w:left w:val="nil"/>
              <w:bottom w:val="nil"/>
              <w:right w:val="single" w:sz="8" w:space="0" w:color="auto"/>
            </w:tcBorders>
            <w:shd w:val="clear" w:color="auto" w:fill="00B0F0"/>
          </w:tcPr>
          <w:p w14:paraId="396E291A" w14:textId="7852B62D" w:rsidR="0017048E" w:rsidRDefault="0017048E" w:rsidP="0017048E">
            <w:pPr>
              <w:spacing w:after="0" w:line="240" w:lineRule="auto"/>
              <w:rPr>
                <w:rFonts w:cs="Calibri"/>
                <w:color w:val="000000"/>
                <w:sz w:val="16"/>
                <w:szCs w:val="16"/>
              </w:rPr>
            </w:pPr>
            <w:r>
              <w:rPr>
                <w:rFonts w:cs="Calibri"/>
                <w:b/>
                <w:bCs/>
                <w:color w:val="000000"/>
                <w:sz w:val="16"/>
                <w:szCs w:val="16"/>
              </w:rPr>
              <w:t>Jumlah Laporan Administrasi Umum Perangkat Daerah yang disusun sesuai NSPK</w:t>
            </w:r>
          </w:p>
        </w:tc>
        <w:tc>
          <w:tcPr>
            <w:tcW w:w="1134" w:type="dxa"/>
            <w:tcBorders>
              <w:top w:val="single" w:sz="4" w:space="0" w:color="auto"/>
              <w:left w:val="nil"/>
              <w:bottom w:val="nil"/>
              <w:right w:val="single" w:sz="8" w:space="0" w:color="auto"/>
            </w:tcBorders>
            <w:shd w:val="clear" w:color="auto" w:fill="92D050"/>
            <w:vAlign w:val="center"/>
          </w:tcPr>
          <w:p w14:paraId="522B9872" w14:textId="1823C600" w:rsidR="0017048E" w:rsidRDefault="0017048E" w:rsidP="0017048E">
            <w:pPr>
              <w:spacing w:after="0" w:line="240" w:lineRule="auto"/>
              <w:jc w:val="center"/>
              <w:rPr>
                <w:rFonts w:cs="Calibri"/>
                <w:color w:val="000000"/>
                <w:sz w:val="16"/>
                <w:szCs w:val="16"/>
              </w:rPr>
            </w:pPr>
            <w:r>
              <w:rPr>
                <w:rFonts w:cs="Calibri"/>
                <w:b/>
                <w:bCs/>
                <w:color w:val="000000"/>
                <w:sz w:val="16"/>
                <w:szCs w:val="16"/>
              </w:rPr>
              <w:t>100%</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6D842A9F" w14:textId="5F3A57C8" w:rsidR="0017048E" w:rsidRDefault="0017048E" w:rsidP="00727EC3">
            <w:pPr>
              <w:spacing w:after="0" w:line="240" w:lineRule="auto"/>
              <w:jc w:val="center"/>
              <w:rPr>
                <w:rFonts w:cs="Calibri"/>
                <w:color w:val="000000"/>
                <w:sz w:val="16"/>
                <w:szCs w:val="16"/>
              </w:rPr>
            </w:pPr>
            <w:r>
              <w:rPr>
                <w:rFonts w:cs="Calibri"/>
                <w:b/>
                <w:bCs/>
                <w:color w:val="000000"/>
                <w:sz w:val="16"/>
                <w:szCs w:val="16"/>
              </w:rPr>
              <w:t>32 Laporan</w:t>
            </w:r>
          </w:p>
        </w:tc>
        <w:tc>
          <w:tcPr>
            <w:tcW w:w="1265" w:type="dxa"/>
            <w:tcBorders>
              <w:top w:val="single" w:sz="4" w:space="0" w:color="auto"/>
              <w:left w:val="nil"/>
              <w:bottom w:val="nil"/>
              <w:right w:val="single" w:sz="8" w:space="0" w:color="auto"/>
            </w:tcBorders>
            <w:shd w:val="clear" w:color="auto" w:fill="92D050"/>
            <w:vAlign w:val="center"/>
          </w:tcPr>
          <w:p w14:paraId="02641478" w14:textId="5A4393C3" w:rsidR="0017048E" w:rsidRDefault="0017048E" w:rsidP="0017048E">
            <w:pPr>
              <w:spacing w:after="0" w:line="240" w:lineRule="auto"/>
              <w:jc w:val="right"/>
              <w:rPr>
                <w:rFonts w:cs="Calibri"/>
                <w:color w:val="000000"/>
                <w:sz w:val="16"/>
                <w:szCs w:val="16"/>
              </w:rPr>
            </w:pPr>
            <w:r>
              <w:rPr>
                <w:rFonts w:cs="Calibri"/>
                <w:b/>
                <w:bCs/>
                <w:color w:val="000000"/>
                <w:sz w:val="16"/>
                <w:szCs w:val="16"/>
              </w:rPr>
              <w:t>864.899.487</w:t>
            </w:r>
          </w:p>
        </w:tc>
        <w:tc>
          <w:tcPr>
            <w:tcW w:w="1134" w:type="dxa"/>
            <w:tcBorders>
              <w:top w:val="single" w:sz="4" w:space="0" w:color="auto"/>
              <w:left w:val="nil"/>
              <w:bottom w:val="nil"/>
              <w:right w:val="single" w:sz="8" w:space="0" w:color="auto"/>
            </w:tcBorders>
            <w:shd w:val="clear" w:color="auto" w:fill="00B0F0"/>
            <w:vAlign w:val="center"/>
          </w:tcPr>
          <w:p w14:paraId="5471F910" w14:textId="05C236AB" w:rsidR="0017048E" w:rsidRDefault="0017048E" w:rsidP="0017048E">
            <w:pPr>
              <w:spacing w:after="0" w:line="240" w:lineRule="auto"/>
              <w:jc w:val="center"/>
              <w:rPr>
                <w:rFonts w:cs="Calibri"/>
                <w:color w:val="000000"/>
                <w:sz w:val="16"/>
                <w:szCs w:val="16"/>
              </w:rPr>
            </w:pPr>
            <w:r>
              <w:rPr>
                <w:rFonts w:cs="Calibri"/>
                <w:b/>
                <w:bCs/>
                <w:color w:val="000000"/>
                <w:sz w:val="16"/>
                <w:szCs w:val="16"/>
              </w:rPr>
              <w:t>35 Laporan</w:t>
            </w:r>
          </w:p>
        </w:tc>
        <w:tc>
          <w:tcPr>
            <w:tcW w:w="1276" w:type="dxa"/>
            <w:tcBorders>
              <w:top w:val="single" w:sz="4" w:space="0" w:color="auto"/>
              <w:left w:val="nil"/>
              <w:bottom w:val="nil"/>
              <w:right w:val="single" w:sz="8" w:space="0" w:color="auto"/>
            </w:tcBorders>
            <w:shd w:val="clear" w:color="auto" w:fill="FFC000"/>
            <w:vAlign w:val="center"/>
          </w:tcPr>
          <w:p w14:paraId="336CC0DE" w14:textId="2C9B3D1D" w:rsidR="0017048E" w:rsidRDefault="0017048E" w:rsidP="0017048E">
            <w:pPr>
              <w:spacing w:after="0" w:line="240" w:lineRule="auto"/>
              <w:jc w:val="right"/>
              <w:rPr>
                <w:rFonts w:cs="Calibri"/>
                <w:color w:val="000000"/>
                <w:sz w:val="16"/>
                <w:szCs w:val="16"/>
              </w:rPr>
            </w:pPr>
            <w:r>
              <w:rPr>
                <w:rFonts w:cs="Calibri"/>
                <w:b/>
                <w:bCs/>
                <w:color w:val="000000"/>
                <w:sz w:val="16"/>
                <w:szCs w:val="16"/>
              </w:rPr>
              <w:t>957.000.000</w:t>
            </w:r>
          </w:p>
        </w:tc>
        <w:tc>
          <w:tcPr>
            <w:tcW w:w="1134" w:type="dxa"/>
            <w:tcBorders>
              <w:top w:val="single" w:sz="4" w:space="0" w:color="auto"/>
              <w:left w:val="nil"/>
              <w:bottom w:val="nil"/>
              <w:right w:val="single" w:sz="8" w:space="0" w:color="auto"/>
            </w:tcBorders>
            <w:shd w:val="clear" w:color="auto" w:fill="00B0F0"/>
            <w:vAlign w:val="center"/>
          </w:tcPr>
          <w:p w14:paraId="6E2FDE43" w14:textId="21DCAA12" w:rsidR="0017048E" w:rsidRDefault="0017048E" w:rsidP="0017048E">
            <w:pPr>
              <w:spacing w:after="0" w:line="240" w:lineRule="auto"/>
              <w:jc w:val="center"/>
              <w:rPr>
                <w:rFonts w:cs="Calibri"/>
                <w:color w:val="000000"/>
                <w:sz w:val="16"/>
                <w:szCs w:val="16"/>
              </w:rPr>
            </w:pPr>
            <w:r>
              <w:rPr>
                <w:rFonts w:cs="Calibri"/>
                <w:b/>
                <w:bCs/>
                <w:color w:val="000000"/>
                <w:sz w:val="16"/>
                <w:szCs w:val="16"/>
              </w:rPr>
              <w:t>35 Laporan</w:t>
            </w:r>
          </w:p>
        </w:tc>
        <w:tc>
          <w:tcPr>
            <w:tcW w:w="1275" w:type="dxa"/>
            <w:tcBorders>
              <w:top w:val="single" w:sz="4" w:space="0" w:color="auto"/>
              <w:left w:val="nil"/>
              <w:bottom w:val="nil"/>
              <w:right w:val="single" w:sz="8" w:space="0" w:color="auto"/>
            </w:tcBorders>
            <w:shd w:val="clear" w:color="auto" w:fill="FFC000"/>
            <w:vAlign w:val="center"/>
          </w:tcPr>
          <w:p w14:paraId="3D6E9378" w14:textId="67EEAB5E" w:rsidR="0017048E" w:rsidRDefault="0017048E" w:rsidP="0017048E">
            <w:pPr>
              <w:spacing w:after="0" w:line="240" w:lineRule="auto"/>
              <w:jc w:val="right"/>
              <w:rPr>
                <w:rFonts w:cs="Calibri"/>
                <w:color w:val="000000"/>
                <w:sz w:val="16"/>
                <w:szCs w:val="16"/>
              </w:rPr>
            </w:pPr>
            <w:r>
              <w:rPr>
                <w:rFonts w:cs="Calibri"/>
                <w:b/>
                <w:bCs/>
                <w:color w:val="000000"/>
                <w:sz w:val="16"/>
                <w:szCs w:val="16"/>
              </w:rPr>
              <w:t>967.000.000</w:t>
            </w:r>
          </w:p>
        </w:tc>
        <w:tc>
          <w:tcPr>
            <w:tcW w:w="1134" w:type="dxa"/>
            <w:tcBorders>
              <w:top w:val="single" w:sz="4" w:space="0" w:color="auto"/>
              <w:left w:val="nil"/>
              <w:bottom w:val="nil"/>
              <w:right w:val="single" w:sz="8" w:space="0" w:color="auto"/>
            </w:tcBorders>
            <w:shd w:val="clear" w:color="auto" w:fill="00B0F0"/>
            <w:vAlign w:val="center"/>
          </w:tcPr>
          <w:p w14:paraId="561C486C" w14:textId="017B427D" w:rsidR="0017048E" w:rsidRDefault="0017048E" w:rsidP="0017048E">
            <w:pPr>
              <w:spacing w:after="0" w:line="240" w:lineRule="auto"/>
              <w:jc w:val="center"/>
              <w:rPr>
                <w:rFonts w:cs="Calibri"/>
                <w:color w:val="000000"/>
                <w:sz w:val="16"/>
                <w:szCs w:val="16"/>
              </w:rPr>
            </w:pPr>
            <w:r>
              <w:rPr>
                <w:rFonts w:cs="Calibri"/>
                <w:b/>
                <w:bCs/>
                <w:color w:val="000000"/>
                <w:sz w:val="16"/>
                <w:szCs w:val="16"/>
              </w:rPr>
              <w:t>35 Laporan</w:t>
            </w:r>
          </w:p>
        </w:tc>
        <w:tc>
          <w:tcPr>
            <w:tcW w:w="1277" w:type="dxa"/>
            <w:tcBorders>
              <w:top w:val="single" w:sz="4" w:space="0" w:color="auto"/>
              <w:left w:val="nil"/>
              <w:bottom w:val="nil"/>
              <w:right w:val="single" w:sz="8" w:space="0" w:color="auto"/>
            </w:tcBorders>
            <w:shd w:val="clear" w:color="auto" w:fill="FFC000"/>
            <w:vAlign w:val="center"/>
          </w:tcPr>
          <w:p w14:paraId="16132B4F" w14:textId="20CE9BF7" w:rsidR="0017048E" w:rsidRDefault="0017048E" w:rsidP="0017048E">
            <w:pPr>
              <w:spacing w:after="0" w:line="240" w:lineRule="auto"/>
              <w:jc w:val="right"/>
              <w:rPr>
                <w:rFonts w:cs="Calibri"/>
                <w:color w:val="000000"/>
                <w:sz w:val="16"/>
                <w:szCs w:val="16"/>
              </w:rPr>
            </w:pPr>
            <w:r>
              <w:rPr>
                <w:rFonts w:cs="Calibri"/>
                <w:b/>
                <w:bCs/>
                <w:color w:val="000000"/>
                <w:sz w:val="16"/>
                <w:szCs w:val="16"/>
              </w:rPr>
              <w:t>980.000.000</w:t>
            </w:r>
          </w:p>
        </w:tc>
        <w:tc>
          <w:tcPr>
            <w:tcW w:w="1134" w:type="dxa"/>
            <w:tcBorders>
              <w:top w:val="single" w:sz="4" w:space="0" w:color="auto"/>
              <w:left w:val="nil"/>
              <w:bottom w:val="nil"/>
              <w:right w:val="single" w:sz="8" w:space="0" w:color="auto"/>
            </w:tcBorders>
            <w:shd w:val="clear" w:color="auto" w:fill="00B0F0"/>
            <w:vAlign w:val="center"/>
          </w:tcPr>
          <w:p w14:paraId="78712187" w14:textId="66C7694F" w:rsidR="0017048E" w:rsidRDefault="0017048E" w:rsidP="0017048E">
            <w:pPr>
              <w:spacing w:after="0" w:line="240" w:lineRule="auto"/>
              <w:jc w:val="center"/>
              <w:rPr>
                <w:rFonts w:cs="Calibri"/>
                <w:color w:val="000000"/>
                <w:sz w:val="16"/>
                <w:szCs w:val="16"/>
              </w:rPr>
            </w:pPr>
            <w:r>
              <w:rPr>
                <w:rFonts w:cs="Calibri"/>
                <w:b/>
                <w:bCs/>
                <w:color w:val="000000"/>
                <w:sz w:val="16"/>
                <w:szCs w:val="16"/>
              </w:rPr>
              <w:t>35 Laporan</w:t>
            </w:r>
          </w:p>
        </w:tc>
        <w:tc>
          <w:tcPr>
            <w:tcW w:w="1276" w:type="dxa"/>
            <w:tcBorders>
              <w:top w:val="single" w:sz="4" w:space="0" w:color="auto"/>
              <w:left w:val="nil"/>
              <w:bottom w:val="nil"/>
              <w:right w:val="single" w:sz="8" w:space="0" w:color="auto"/>
            </w:tcBorders>
            <w:shd w:val="clear" w:color="auto" w:fill="FFC000"/>
            <w:vAlign w:val="center"/>
          </w:tcPr>
          <w:p w14:paraId="27204236" w14:textId="0456AE21" w:rsidR="0017048E" w:rsidRDefault="0017048E" w:rsidP="0017048E">
            <w:pPr>
              <w:spacing w:after="0" w:line="240" w:lineRule="auto"/>
              <w:jc w:val="right"/>
              <w:rPr>
                <w:rFonts w:cs="Calibri"/>
                <w:color w:val="000000"/>
                <w:sz w:val="16"/>
                <w:szCs w:val="16"/>
              </w:rPr>
            </w:pPr>
            <w:r>
              <w:rPr>
                <w:rFonts w:cs="Calibri"/>
                <w:b/>
                <w:bCs/>
                <w:color w:val="000000"/>
                <w:sz w:val="16"/>
                <w:szCs w:val="16"/>
              </w:rPr>
              <w:t>992.000.000</w:t>
            </w:r>
          </w:p>
        </w:tc>
        <w:tc>
          <w:tcPr>
            <w:tcW w:w="1275" w:type="dxa"/>
            <w:tcBorders>
              <w:top w:val="single" w:sz="4" w:space="0" w:color="auto"/>
              <w:left w:val="nil"/>
              <w:bottom w:val="nil"/>
              <w:right w:val="single" w:sz="8" w:space="0" w:color="auto"/>
            </w:tcBorders>
            <w:shd w:val="clear" w:color="auto" w:fill="92D050"/>
            <w:vAlign w:val="center"/>
          </w:tcPr>
          <w:p w14:paraId="6974306D" w14:textId="77777777" w:rsidR="0017048E" w:rsidRDefault="0017048E" w:rsidP="0017048E">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p w14:paraId="1B98E95C" w14:textId="77777777" w:rsidR="0017048E" w:rsidRPr="00737487" w:rsidRDefault="0017048E" w:rsidP="0017048E">
            <w:pPr>
              <w:spacing w:after="0" w:line="240" w:lineRule="auto"/>
              <w:jc w:val="center"/>
              <w:rPr>
                <w:rFonts w:cs="Calibri"/>
                <w:b/>
                <w:bCs/>
                <w:color w:val="000000"/>
                <w:sz w:val="16"/>
                <w:szCs w:val="16"/>
              </w:rPr>
            </w:pPr>
          </w:p>
        </w:tc>
      </w:tr>
      <w:tr w:rsidR="00D31003" w:rsidRPr="00737487" w14:paraId="55FAF62C"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0468AD7E" w14:textId="3338391B" w:rsidR="00D31003" w:rsidRDefault="00D31003" w:rsidP="00D31003">
            <w:pPr>
              <w:spacing w:after="0" w:line="240" w:lineRule="auto"/>
              <w:rPr>
                <w:rFonts w:cs="Calibri"/>
                <w:color w:val="000000"/>
                <w:sz w:val="16"/>
                <w:szCs w:val="16"/>
              </w:rPr>
            </w:pPr>
            <w:r>
              <w:rPr>
                <w:rFonts w:cs="Calibri"/>
                <w:color w:val="000000"/>
                <w:sz w:val="16"/>
                <w:szCs w:val="16"/>
              </w:rPr>
              <w:t>Penyediaan Komponen Instalasi Listrik/Penerangan Bangunan Kantor</w:t>
            </w:r>
          </w:p>
        </w:tc>
        <w:tc>
          <w:tcPr>
            <w:tcW w:w="1560" w:type="dxa"/>
            <w:tcBorders>
              <w:top w:val="single" w:sz="4" w:space="0" w:color="auto"/>
              <w:left w:val="nil"/>
              <w:bottom w:val="single" w:sz="4" w:space="0" w:color="auto"/>
              <w:right w:val="single" w:sz="8" w:space="0" w:color="auto"/>
            </w:tcBorders>
            <w:shd w:val="clear" w:color="auto" w:fill="auto"/>
          </w:tcPr>
          <w:p w14:paraId="3ED45DB1" w14:textId="0EF37F27" w:rsidR="00D31003" w:rsidRDefault="00D31003" w:rsidP="00D31003">
            <w:pPr>
              <w:spacing w:after="0" w:line="240" w:lineRule="auto"/>
              <w:rPr>
                <w:rFonts w:cs="Calibri"/>
                <w:color w:val="000000"/>
                <w:sz w:val="16"/>
                <w:szCs w:val="16"/>
              </w:rPr>
            </w:pPr>
            <w:r>
              <w:rPr>
                <w:rFonts w:cs="Calibri"/>
                <w:color w:val="000000"/>
                <w:sz w:val="16"/>
                <w:szCs w:val="16"/>
              </w:rPr>
              <w:t>Jumlah Paket Komponen Instalasi Listrik/Penerangan Bangunan Kantor yang Disediakan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741B1B80" w14:textId="2E61B371" w:rsidR="00D31003" w:rsidRDefault="00D31003" w:rsidP="00D31003">
            <w:pPr>
              <w:spacing w:after="0" w:line="240" w:lineRule="auto"/>
              <w:jc w:val="center"/>
              <w:rPr>
                <w:rFonts w:cs="Calibri"/>
                <w:color w:val="000000"/>
                <w:sz w:val="16"/>
                <w:szCs w:val="16"/>
              </w:rPr>
            </w:pPr>
            <w:r>
              <w:rPr>
                <w:rFonts w:cs="Calibri"/>
                <w:color w:val="000000"/>
                <w:sz w:val="16"/>
                <w:szCs w:val="16"/>
              </w:rPr>
              <w:t>1 Paket</w:t>
            </w:r>
          </w:p>
        </w:tc>
        <w:tc>
          <w:tcPr>
            <w:tcW w:w="1134" w:type="dxa"/>
            <w:tcBorders>
              <w:top w:val="single" w:sz="4" w:space="0" w:color="auto"/>
              <w:left w:val="nil"/>
              <w:bottom w:val="single" w:sz="4" w:space="0" w:color="auto"/>
              <w:right w:val="single" w:sz="8" w:space="0" w:color="auto"/>
            </w:tcBorders>
            <w:shd w:val="clear" w:color="auto" w:fill="auto"/>
            <w:vAlign w:val="center"/>
          </w:tcPr>
          <w:p w14:paraId="4EFAF349" w14:textId="752DB955" w:rsidR="00D31003" w:rsidRDefault="00D31003" w:rsidP="00D31003">
            <w:pPr>
              <w:spacing w:after="0" w:line="240" w:lineRule="auto"/>
              <w:jc w:val="center"/>
              <w:rPr>
                <w:rFonts w:cs="Calibri"/>
                <w:color w:val="000000"/>
                <w:sz w:val="16"/>
                <w:szCs w:val="16"/>
              </w:rPr>
            </w:pPr>
            <w:r>
              <w:rPr>
                <w:rFonts w:cs="Calibri"/>
                <w:color w:val="000000"/>
                <w:sz w:val="16"/>
                <w:szCs w:val="16"/>
              </w:rPr>
              <w:t>1 Paket</w:t>
            </w:r>
          </w:p>
        </w:tc>
        <w:tc>
          <w:tcPr>
            <w:tcW w:w="1265" w:type="dxa"/>
            <w:tcBorders>
              <w:top w:val="single" w:sz="4" w:space="0" w:color="auto"/>
              <w:left w:val="nil"/>
              <w:bottom w:val="single" w:sz="4" w:space="0" w:color="auto"/>
              <w:right w:val="single" w:sz="8" w:space="0" w:color="auto"/>
            </w:tcBorders>
            <w:shd w:val="clear" w:color="auto" w:fill="auto"/>
            <w:vAlign w:val="center"/>
          </w:tcPr>
          <w:p w14:paraId="0C54260B" w14:textId="762BF66D" w:rsidR="00D31003" w:rsidRDefault="00D31003" w:rsidP="00D31003">
            <w:pPr>
              <w:spacing w:after="0" w:line="240" w:lineRule="auto"/>
              <w:jc w:val="right"/>
              <w:rPr>
                <w:rFonts w:cs="Calibri"/>
                <w:color w:val="000000"/>
                <w:sz w:val="16"/>
                <w:szCs w:val="16"/>
              </w:rPr>
            </w:pPr>
            <w:r>
              <w:rPr>
                <w:rFonts w:cs="Calibri"/>
                <w:color w:val="000000"/>
                <w:sz w:val="16"/>
                <w:szCs w:val="16"/>
              </w:rPr>
              <w:t>96.082.000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13442467" w14:textId="06B7E96F" w:rsidR="00D31003" w:rsidRDefault="00D31003" w:rsidP="00D31003">
            <w:pPr>
              <w:spacing w:after="0" w:line="240" w:lineRule="auto"/>
              <w:jc w:val="center"/>
              <w:rPr>
                <w:rFonts w:cs="Calibri"/>
                <w:color w:val="000000"/>
                <w:sz w:val="16"/>
                <w:szCs w:val="16"/>
              </w:rPr>
            </w:pPr>
            <w:r>
              <w:rPr>
                <w:rFonts w:cs="Calibri"/>
                <w:color w:val="000000"/>
                <w:sz w:val="16"/>
                <w:szCs w:val="16"/>
              </w:rPr>
              <w:t>1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383543EF" w14:textId="5A845D05" w:rsidR="00D31003" w:rsidRDefault="00D31003" w:rsidP="00D31003">
            <w:pPr>
              <w:spacing w:after="0" w:line="240" w:lineRule="auto"/>
              <w:jc w:val="right"/>
              <w:rPr>
                <w:rFonts w:cs="Calibri"/>
                <w:color w:val="000000"/>
                <w:sz w:val="16"/>
                <w:szCs w:val="16"/>
              </w:rPr>
            </w:pPr>
            <w:r>
              <w:rPr>
                <w:rFonts w:cs="Calibri"/>
                <w:color w:val="000000"/>
                <w:sz w:val="16"/>
                <w:szCs w:val="16"/>
              </w:rPr>
              <w:t>97.000.000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6E7BEA5C" w14:textId="29752984" w:rsidR="00D31003" w:rsidRDefault="00D31003" w:rsidP="00D31003">
            <w:pPr>
              <w:spacing w:after="0" w:line="240" w:lineRule="auto"/>
              <w:jc w:val="center"/>
              <w:rPr>
                <w:rFonts w:cs="Calibri"/>
                <w:color w:val="000000"/>
                <w:sz w:val="16"/>
                <w:szCs w:val="16"/>
              </w:rPr>
            </w:pPr>
            <w:r>
              <w:rPr>
                <w:rFonts w:cs="Calibri"/>
                <w:color w:val="000000"/>
                <w:sz w:val="16"/>
                <w:szCs w:val="16"/>
              </w:rPr>
              <w:t>1 Paket</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22DAB0A7" w14:textId="4A31229E" w:rsidR="00D31003" w:rsidRDefault="00D31003" w:rsidP="00D31003">
            <w:pPr>
              <w:spacing w:after="0" w:line="240" w:lineRule="auto"/>
              <w:jc w:val="right"/>
              <w:rPr>
                <w:rFonts w:cs="Calibri"/>
                <w:color w:val="000000"/>
                <w:sz w:val="16"/>
                <w:szCs w:val="16"/>
              </w:rPr>
            </w:pPr>
            <w:r>
              <w:rPr>
                <w:rFonts w:cs="Calibri"/>
                <w:color w:val="000000"/>
                <w:sz w:val="16"/>
                <w:szCs w:val="16"/>
              </w:rPr>
              <w:t>97.000.000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3AB7B96E" w14:textId="70B2648A" w:rsidR="00D31003" w:rsidRDefault="00D31003" w:rsidP="00D31003">
            <w:pPr>
              <w:spacing w:after="0" w:line="240" w:lineRule="auto"/>
              <w:jc w:val="center"/>
              <w:rPr>
                <w:rFonts w:cs="Calibri"/>
                <w:color w:val="000000"/>
                <w:sz w:val="16"/>
                <w:szCs w:val="16"/>
              </w:rPr>
            </w:pPr>
            <w:r>
              <w:rPr>
                <w:rFonts w:cs="Calibri"/>
                <w:color w:val="000000"/>
                <w:sz w:val="16"/>
                <w:szCs w:val="16"/>
              </w:rPr>
              <w:t>1 Paket</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355184BB" w14:textId="314218B7" w:rsidR="00D31003" w:rsidRDefault="00D31003" w:rsidP="00D31003">
            <w:pPr>
              <w:spacing w:after="0" w:line="240" w:lineRule="auto"/>
              <w:jc w:val="right"/>
              <w:rPr>
                <w:rFonts w:cs="Calibri"/>
                <w:color w:val="000000"/>
                <w:sz w:val="16"/>
                <w:szCs w:val="16"/>
              </w:rPr>
            </w:pPr>
            <w:r>
              <w:rPr>
                <w:rFonts w:cs="Calibri"/>
                <w:color w:val="000000"/>
                <w:sz w:val="16"/>
                <w:szCs w:val="16"/>
              </w:rPr>
              <w:t>97.000.000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135DD69F" w14:textId="0B1FED4B" w:rsidR="00D31003" w:rsidRDefault="00D31003" w:rsidP="00D31003">
            <w:pPr>
              <w:spacing w:after="0" w:line="240" w:lineRule="auto"/>
              <w:jc w:val="center"/>
              <w:rPr>
                <w:rFonts w:cs="Calibri"/>
                <w:color w:val="000000"/>
                <w:sz w:val="16"/>
                <w:szCs w:val="16"/>
              </w:rPr>
            </w:pPr>
            <w:r>
              <w:rPr>
                <w:rFonts w:cs="Calibri"/>
                <w:color w:val="000000"/>
                <w:sz w:val="16"/>
                <w:szCs w:val="16"/>
              </w:rPr>
              <w:t>1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11FF5FB1" w14:textId="0C62CD9B" w:rsidR="00D31003" w:rsidRDefault="00D31003" w:rsidP="00D31003">
            <w:pPr>
              <w:spacing w:after="0" w:line="240" w:lineRule="auto"/>
              <w:jc w:val="right"/>
              <w:rPr>
                <w:rFonts w:cs="Calibri"/>
                <w:color w:val="000000"/>
                <w:sz w:val="16"/>
                <w:szCs w:val="16"/>
              </w:rPr>
            </w:pPr>
            <w:r>
              <w:rPr>
                <w:rFonts w:cs="Calibri"/>
                <w:color w:val="000000"/>
                <w:sz w:val="16"/>
                <w:szCs w:val="16"/>
              </w:rPr>
              <w:t>97.000.000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03D38D86" w14:textId="77777777" w:rsidR="00780BBA" w:rsidRDefault="00780BBA" w:rsidP="00780BBA">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p w14:paraId="0D06B92F" w14:textId="77777777" w:rsidR="00D31003" w:rsidRPr="00737487" w:rsidRDefault="00D31003" w:rsidP="00D31003">
            <w:pPr>
              <w:spacing w:after="0" w:line="240" w:lineRule="auto"/>
              <w:jc w:val="center"/>
              <w:rPr>
                <w:rFonts w:cs="Calibri"/>
                <w:b/>
                <w:bCs/>
                <w:color w:val="000000"/>
                <w:sz w:val="16"/>
                <w:szCs w:val="16"/>
              </w:rPr>
            </w:pPr>
          </w:p>
        </w:tc>
      </w:tr>
      <w:tr w:rsidR="00604558" w:rsidRPr="00737487" w14:paraId="0AAC244B"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33C963B6" w14:textId="30823684" w:rsidR="00604558" w:rsidRDefault="00604558" w:rsidP="00604558">
            <w:pPr>
              <w:spacing w:after="0" w:line="240" w:lineRule="auto"/>
              <w:rPr>
                <w:rFonts w:cs="Calibri"/>
                <w:color w:val="000000"/>
                <w:sz w:val="16"/>
                <w:szCs w:val="16"/>
              </w:rPr>
            </w:pPr>
            <w:r>
              <w:rPr>
                <w:rFonts w:cs="Calibri"/>
                <w:color w:val="000000"/>
                <w:sz w:val="16"/>
                <w:szCs w:val="16"/>
              </w:rPr>
              <w:lastRenderedPageBreak/>
              <w:t>Penyediaan Bahan Logistik Kantor</w:t>
            </w:r>
          </w:p>
        </w:tc>
        <w:tc>
          <w:tcPr>
            <w:tcW w:w="1560" w:type="dxa"/>
            <w:tcBorders>
              <w:top w:val="single" w:sz="4" w:space="0" w:color="auto"/>
              <w:left w:val="nil"/>
              <w:bottom w:val="single" w:sz="4" w:space="0" w:color="auto"/>
              <w:right w:val="single" w:sz="8" w:space="0" w:color="auto"/>
            </w:tcBorders>
            <w:shd w:val="clear" w:color="auto" w:fill="auto"/>
          </w:tcPr>
          <w:p w14:paraId="50031D40" w14:textId="0E7232E8" w:rsidR="00604558" w:rsidRDefault="00604558" w:rsidP="00604558">
            <w:pPr>
              <w:spacing w:after="0" w:line="240" w:lineRule="auto"/>
              <w:rPr>
                <w:rFonts w:cs="Calibri"/>
                <w:color w:val="000000"/>
                <w:sz w:val="16"/>
                <w:szCs w:val="16"/>
              </w:rPr>
            </w:pPr>
            <w:r>
              <w:rPr>
                <w:rFonts w:cs="Calibri"/>
                <w:color w:val="000000"/>
                <w:sz w:val="16"/>
                <w:szCs w:val="16"/>
              </w:rPr>
              <w:t>Jumlah Paket Bahan Logistik Kantor yang Disediakan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2285FBD1" w14:textId="4E17B6A9" w:rsidR="00604558" w:rsidRDefault="00604558" w:rsidP="00604558">
            <w:pPr>
              <w:spacing w:after="0" w:line="240" w:lineRule="auto"/>
              <w:jc w:val="center"/>
              <w:rPr>
                <w:rFonts w:cs="Calibri"/>
                <w:color w:val="000000"/>
                <w:sz w:val="16"/>
                <w:szCs w:val="16"/>
              </w:rPr>
            </w:pPr>
            <w:r>
              <w:rPr>
                <w:rFonts w:cs="Calibri"/>
                <w:color w:val="000000"/>
                <w:sz w:val="16"/>
                <w:szCs w:val="16"/>
              </w:rPr>
              <w:t>5 Paket</w:t>
            </w:r>
          </w:p>
        </w:tc>
        <w:tc>
          <w:tcPr>
            <w:tcW w:w="1134" w:type="dxa"/>
            <w:tcBorders>
              <w:top w:val="single" w:sz="4" w:space="0" w:color="auto"/>
              <w:left w:val="nil"/>
              <w:bottom w:val="single" w:sz="4" w:space="0" w:color="auto"/>
              <w:right w:val="single" w:sz="8" w:space="0" w:color="auto"/>
            </w:tcBorders>
            <w:shd w:val="clear" w:color="auto" w:fill="auto"/>
            <w:vAlign w:val="center"/>
          </w:tcPr>
          <w:p w14:paraId="091A330E" w14:textId="7EC75D10" w:rsidR="00604558" w:rsidRDefault="00604558" w:rsidP="00604558">
            <w:pPr>
              <w:spacing w:after="0" w:line="240" w:lineRule="auto"/>
              <w:jc w:val="center"/>
              <w:rPr>
                <w:rFonts w:cs="Calibri"/>
                <w:color w:val="000000"/>
                <w:sz w:val="16"/>
                <w:szCs w:val="16"/>
              </w:rPr>
            </w:pPr>
            <w:r>
              <w:rPr>
                <w:rFonts w:cs="Calibri"/>
                <w:color w:val="000000"/>
                <w:sz w:val="16"/>
                <w:szCs w:val="16"/>
              </w:rPr>
              <w:t xml:space="preserve"> 3 Paket </w:t>
            </w:r>
          </w:p>
        </w:tc>
        <w:tc>
          <w:tcPr>
            <w:tcW w:w="1265" w:type="dxa"/>
            <w:tcBorders>
              <w:top w:val="single" w:sz="4" w:space="0" w:color="auto"/>
              <w:left w:val="nil"/>
              <w:bottom w:val="single" w:sz="4" w:space="0" w:color="auto"/>
              <w:right w:val="single" w:sz="8" w:space="0" w:color="auto"/>
            </w:tcBorders>
            <w:shd w:val="clear" w:color="auto" w:fill="auto"/>
            <w:vAlign w:val="center"/>
          </w:tcPr>
          <w:p w14:paraId="4D25676B" w14:textId="414A2FB0" w:rsidR="00604558" w:rsidRDefault="00604558" w:rsidP="00604558">
            <w:pPr>
              <w:spacing w:after="0" w:line="240" w:lineRule="auto"/>
              <w:jc w:val="right"/>
              <w:rPr>
                <w:rFonts w:cs="Calibri"/>
                <w:color w:val="000000"/>
                <w:sz w:val="16"/>
                <w:szCs w:val="16"/>
              </w:rPr>
            </w:pPr>
            <w:r>
              <w:rPr>
                <w:rFonts w:cs="Calibri"/>
                <w:color w:val="000000"/>
                <w:sz w:val="16"/>
                <w:szCs w:val="16"/>
              </w:rPr>
              <w:t>370.000.000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2EFD4AB7" w14:textId="56145CF6" w:rsidR="00604558" w:rsidRDefault="00604558" w:rsidP="00604558">
            <w:pPr>
              <w:spacing w:after="0" w:line="240" w:lineRule="auto"/>
              <w:jc w:val="center"/>
              <w:rPr>
                <w:rFonts w:cs="Calibri"/>
                <w:color w:val="000000"/>
                <w:sz w:val="16"/>
                <w:szCs w:val="16"/>
              </w:rPr>
            </w:pPr>
            <w:r>
              <w:rPr>
                <w:rFonts w:cs="Calibri"/>
                <w:color w:val="000000"/>
                <w:sz w:val="16"/>
                <w:szCs w:val="16"/>
              </w:rPr>
              <w:t>5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462815F6" w14:textId="4678CC44" w:rsidR="00604558" w:rsidRDefault="00604558" w:rsidP="00604558">
            <w:pPr>
              <w:spacing w:after="0" w:line="240" w:lineRule="auto"/>
              <w:jc w:val="right"/>
              <w:rPr>
                <w:rFonts w:cs="Calibri"/>
                <w:color w:val="000000"/>
                <w:sz w:val="16"/>
                <w:szCs w:val="16"/>
              </w:rPr>
            </w:pPr>
            <w:r>
              <w:rPr>
                <w:rFonts w:cs="Calibri"/>
                <w:color w:val="000000"/>
                <w:sz w:val="16"/>
                <w:szCs w:val="16"/>
              </w:rPr>
              <w:t>400.000.000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0ADF6326" w14:textId="23412F63" w:rsidR="00604558" w:rsidRDefault="00604558" w:rsidP="00604558">
            <w:pPr>
              <w:spacing w:after="0" w:line="240" w:lineRule="auto"/>
              <w:jc w:val="center"/>
              <w:rPr>
                <w:rFonts w:cs="Calibri"/>
                <w:color w:val="000000"/>
                <w:sz w:val="16"/>
                <w:szCs w:val="16"/>
              </w:rPr>
            </w:pPr>
            <w:r>
              <w:rPr>
                <w:rFonts w:cs="Calibri"/>
                <w:color w:val="000000"/>
                <w:sz w:val="16"/>
                <w:szCs w:val="16"/>
              </w:rPr>
              <w:t>5 Paket</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36EB680C" w14:textId="20C9CA13" w:rsidR="00604558" w:rsidRDefault="00604558" w:rsidP="00604558">
            <w:pPr>
              <w:spacing w:after="0" w:line="240" w:lineRule="auto"/>
              <w:jc w:val="right"/>
              <w:rPr>
                <w:rFonts w:cs="Calibri"/>
                <w:color w:val="000000"/>
                <w:sz w:val="16"/>
                <w:szCs w:val="16"/>
              </w:rPr>
            </w:pPr>
            <w:r>
              <w:rPr>
                <w:rFonts w:cs="Calibri"/>
                <w:color w:val="000000"/>
                <w:sz w:val="16"/>
                <w:szCs w:val="16"/>
              </w:rPr>
              <w:t>410.000.000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00035387" w14:textId="785A0886" w:rsidR="00604558" w:rsidRDefault="00604558" w:rsidP="00604558">
            <w:pPr>
              <w:spacing w:after="0" w:line="240" w:lineRule="auto"/>
              <w:jc w:val="center"/>
              <w:rPr>
                <w:rFonts w:cs="Calibri"/>
                <w:color w:val="000000"/>
                <w:sz w:val="16"/>
                <w:szCs w:val="16"/>
              </w:rPr>
            </w:pPr>
            <w:r>
              <w:rPr>
                <w:rFonts w:cs="Calibri"/>
                <w:color w:val="000000"/>
                <w:sz w:val="16"/>
                <w:szCs w:val="16"/>
              </w:rPr>
              <w:t>5 Paket</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1AA81A3E" w14:textId="771B64D0" w:rsidR="00604558" w:rsidRDefault="00604558" w:rsidP="00604558">
            <w:pPr>
              <w:spacing w:after="0" w:line="240" w:lineRule="auto"/>
              <w:jc w:val="right"/>
              <w:rPr>
                <w:rFonts w:cs="Calibri"/>
                <w:color w:val="000000"/>
                <w:sz w:val="16"/>
                <w:szCs w:val="16"/>
              </w:rPr>
            </w:pPr>
            <w:r>
              <w:rPr>
                <w:rFonts w:cs="Calibri"/>
                <w:color w:val="000000"/>
                <w:sz w:val="16"/>
                <w:szCs w:val="16"/>
              </w:rPr>
              <w:t>420.000.000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3E0378D8" w14:textId="70F785FB" w:rsidR="00604558" w:rsidRDefault="00604558" w:rsidP="00604558">
            <w:pPr>
              <w:spacing w:after="0" w:line="240" w:lineRule="auto"/>
              <w:jc w:val="center"/>
              <w:rPr>
                <w:rFonts w:cs="Calibri"/>
                <w:color w:val="000000"/>
                <w:sz w:val="16"/>
                <w:szCs w:val="16"/>
              </w:rPr>
            </w:pPr>
            <w:r>
              <w:rPr>
                <w:rFonts w:cs="Calibri"/>
                <w:color w:val="000000"/>
                <w:sz w:val="16"/>
                <w:szCs w:val="16"/>
              </w:rPr>
              <w:t>5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263FC03D" w14:textId="320E9C5B" w:rsidR="00604558" w:rsidRDefault="00604558" w:rsidP="00604558">
            <w:pPr>
              <w:spacing w:after="0" w:line="240" w:lineRule="auto"/>
              <w:jc w:val="right"/>
              <w:rPr>
                <w:rFonts w:cs="Calibri"/>
                <w:color w:val="000000"/>
                <w:sz w:val="16"/>
                <w:szCs w:val="16"/>
              </w:rPr>
            </w:pPr>
            <w:r>
              <w:rPr>
                <w:rFonts w:cs="Calibri"/>
                <w:color w:val="000000"/>
                <w:sz w:val="16"/>
                <w:szCs w:val="16"/>
              </w:rPr>
              <w:t>430.000.000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5F7FA3C6" w14:textId="77777777" w:rsidR="00780BBA" w:rsidRDefault="00780BBA" w:rsidP="00780BBA">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p w14:paraId="76BEA425" w14:textId="77777777" w:rsidR="00604558" w:rsidRPr="00737487" w:rsidRDefault="00604558" w:rsidP="00604558">
            <w:pPr>
              <w:spacing w:after="0" w:line="240" w:lineRule="auto"/>
              <w:jc w:val="center"/>
              <w:rPr>
                <w:rFonts w:cs="Calibri"/>
                <w:b/>
                <w:bCs/>
                <w:color w:val="000000"/>
                <w:sz w:val="16"/>
                <w:szCs w:val="16"/>
              </w:rPr>
            </w:pPr>
          </w:p>
        </w:tc>
      </w:tr>
      <w:tr w:rsidR="00604558" w:rsidRPr="00737487" w14:paraId="592C1B09"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70464032" w14:textId="663F2407" w:rsidR="00604558" w:rsidRDefault="00604558" w:rsidP="00604558">
            <w:pPr>
              <w:spacing w:after="0" w:line="240" w:lineRule="auto"/>
              <w:rPr>
                <w:rFonts w:cs="Calibri"/>
                <w:color w:val="000000"/>
                <w:sz w:val="16"/>
                <w:szCs w:val="16"/>
              </w:rPr>
            </w:pPr>
            <w:r>
              <w:rPr>
                <w:rFonts w:cs="Calibri"/>
                <w:color w:val="000000"/>
                <w:sz w:val="16"/>
                <w:szCs w:val="16"/>
              </w:rPr>
              <w:t>Penyediaan Barang Cetakan dan Penggandaan</w:t>
            </w:r>
          </w:p>
        </w:tc>
        <w:tc>
          <w:tcPr>
            <w:tcW w:w="1560" w:type="dxa"/>
            <w:tcBorders>
              <w:top w:val="single" w:sz="4" w:space="0" w:color="auto"/>
              <w:left w:val="nil"/>
              <w:bottom w:val="single" w:sz="4" w:space="0" w:color="auto"/>
              <w:right w:val="single" w:sz="8" w:space="0" w:color="auto"/>
            </w:tcBorders>
            <w:shd w:val="clear" w:color="auto" w:fill="auto"/>
          </w:tcPr>
          <w:p w14:paraId="5219A2F1" w14:textId="1F561881" w:rsidR="00604558" w:rsidRDefault="00604558" w:rsidP="00604558">
            <w:pPr>
              <w:spacing w:after="0" w:line="240" w:lineRule="auto"/>
              <w:rPr>
                <w:rFonts w:cs="Calibri"/>
                <w:color w:val="000000"/>
                <w:sz w:val="16"/>
                <w:szCs w:val="16"/>
              </w:rPr>
            </w:pPr>
            <w:r>
              <w:rPr>
                <w:rFonts w:cs="Calibri"/>
                <w:color w:val="000000"/>
                <w:sz w:val="16"/>
                <w:szCs w:val="16"/>
              </w:rPr>
              <w:t>Jumlah Paket Barang Cetakan dan Penggandaan yang Disediakan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3C8CDD3B" w14:textId="44F6DF49" w:rsidR="00604558" w:rsidRDefault="00604558" w:rsidP="00604558">
            <w:pPr>
              <w:spacing w:after="0" w:line="240" w:lineRule="auto"/>
              <w:jc w:val="center"/>
              <w:rPr>
                <w:rFonts w:cs="Calibri"/>
                <w:color w:val="000000"/>
                <w:sz w:val="16"/>
                <w:szCs w:val="16"/>
              </w:rPr>
            </w:pPr>
            <w:r>
              <w:rPr>
                <w:rFonts w:cs="Calibri"/>
                <w:color w:val="000000"/>
                <w:sz w:val="16"/>
                <w:szCs w:val="16"/>
              </w:rPr>
              <w:t>2 Paket</w:t>
            </w:r>
          </w:p>
        </w:tc>
        <w:tc>
          <w:tcPr>
            <w:tcW w:w="1134" w:type="dxa"/>
            <w:tcBorders>
              <w:top w:val="single" w:sz="4" w:space="0" w:color="auto"/>
              <w:left w:val="nil"/>
              <w:bottom w:val="single" w:sz="4" w:space="0" w:color="auto"/>
              <w:right w:val="single" w:sz="8" w:space="0" w:color="auto"/>
            </w:tcBorders>
            <w:shd w:val="clear" w:color="auto" w:fill="auto"/>
            <w:vAlign w:val="center"/>
          </w:tcPr>
          <w:p w14:paraId="030FE692" w14:textId="4DE0C5DD" w:rsidR="00604558" w:rsidRDefault="00604558" w:rsidP="00604558">
            <w:pPr>
              <w:spacing w:after="0" w:line="240" w:lineRule="auto"/>
              <w:jc w:val="center"/>
              <w:rPr>
                <w:rFonts w:cs="Calibri"/>
                <w:color w:val="000000"/>
                <w:sz w:val="16"/>
                <w:szCs w:val="16"/>
              </w:rPr>
            </w:pPr>
            <w:r>
              <w:rPr>
                <w:rFonts w:cs="Calibri"/>
                <w:color w:val="000000"/>
                <w:sz w:val="16"/>
                <w:szCs w:val="16"/>
              </w:rPr>
              <w:t xml:space="preserve"> 2 Paket </w:t>
            </w:r>
          </w:p>
        </w:tc>
        <w:tc>
          <w:tcPr>
            <w:tcW w:w="1265" w:type="dxa"/>
            <w:tcBorders>
              <w:top w:val="single" w:sz="4" w:space="0" w:color="auto"/>
              <w:left w:val="nil"/>
              <w:bottom w:val="single" w:sz="4" w:space="0" w:color="auto"/>
              <w:right w:val="single" w:sz="8" w:space="0" w:color="auto"/>
            </w:tcBorders>
            <w:shd w:val="clear" w:color="auto" w:fill="auto"/>
            <w:vAlign w:val="center"/>
          </w:tcPr>
          <w:p w14:paraId="140D231E" w14:textId="4313A107" w:rsidR="00604558" w:rsidRDefault="00604558" w:rsidP="00604558">
            <w:pPr>
              <w:spacing w:after="0" w:line="240" w:lineRule="auto"/>
              <w:jc w:val="right"/>
              <w:rPr>
                <w:rFonts w:cs="Calibri"/>
                <w:color w:val="000000"/>
                <w:sz w:val="16"/>
                <w:szCs w:val="16"/>
              </w:rPr>
            </w:pPr>
            <w:r>
              <w:rPr>
                <w:rFonts w:cs="Calibri"/>
                <w:color w:val="000000"/>
                <w:sz w:val="16"/>
                <w:szCs w:val="16"/>
              </w:rPr>
              <w:t>78.817.487</w:t>
            </w:r>
          </w:p>
        </w:tc>
        <w:tc>
          <w:tcPr>
            <w:tcW w:w="1134" w:type="dxa"/>
            <w:tcBorders>
              <w:top w:val="single" w:sz="4" w:space="0" w:color="auto"/>
              <w:left w:val="nil"/>
              <w:bottom w:val="single" w:sz="4" w:space="0" w:color="auto"/>
              <w:right w:val="single" w:sz="8" w:space="0" w:color="auto"/>
            </w:tcBorders>
            <w:shd w:val="clear" w:color="auto" w:fill="auto"/>
            <w:vAlign w:val="center"/>
          </w:tcPr>
          <w:p w14:paraId="5708F297" w14:textId="6315590A" w:rsidR="00604558" w:rsidRDefault="00604558" w:rsidP="00604558">
            <w:pPr>
              <w:spacing w:after="0" w:line="240" w:lineRule="auto"/>
              <w:jc w:val="center"/>
              <w:rPr>
                <w:rFonts w:cs="Calibri"/>
                <w:color w:val="000000"/>
                <w:sz w:val="16"/>
                <w:szCs w:val="16"/>
              </w:rPr>
            </w:pPr>
            <w:r>
              <w:rPr>
                <w:rFonts w:cs="Calibri"/>
                <w:color w:val="000000"/>
                <w:sz w:val="16"/>
                <w:szCs w:val="16"/>
              </w:rPr>
              <w:t>3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0D4F80A5" w14:textId="16C3A4E9" w:rsidR="00604558" w:rsidRDefault="00604558" w:rsidP="00604558">
            <w:pPr>
              <w:spacing w:after="0" w:line="240" w:lineRule="auto"/>
              <w:jc w:val="right"/>
              <w:rPr>
                <w:rFonts w:cs="Calibri"/>
                <w:color w:val="000000"/>
                <w:sz w:val="16"/>
                <w:szCs w:val="16"/>
              </w:rPr>
            </w:pPr>
            <w:r>
              <w:rPr>
                <w:rFonts w:cs="Calibri"/>
                <w:color w:val="000000"/>
                <w:sz w:val="16"/>
                <w:szCs w:val="16"/>
              </w:rPr>
              <w:t>75.000.000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3E070219" w14:textId="6A9A3E1B" w:rsidR="00604558" w:rsidRDefault="00604558" w:rsidP="00604558">
            <w:pPr>
              <w:spacing w:after="0" w:line="240" w:lineRule="auto"/>
              <w:jc w:val="center"/>
              <w:rPr>
                <w:rFonts w:cs="Calibri"/>
                <w:color w:val="000000"/>
                <w:sz w:val="16"/>
                <w:szCs w:val="16"/>
              </w:rPr>
            </w:pPr>
            <w:r>
              <w:rPr>
                <w:rFonts w:cs="Calibri"/>
                <w:color w:val="000000"/>
                <w:sz w:val="16"/>
                <w:szCs w:val="16"/>
              </w:rPr>
              <w:t>3 Paket</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2DE84FDA" w14:textId="310603C7" w:rsidR="00604558" w:rsidRDefault="00604558" w:rsidP="00604558">
            <w:pPr>
              <w:spacing w:after="0" w:line="240" w:lineRule="auto"/>
              <w:jc w:val="right"/>
              <w:rPr>
                <w:rFonts w:cs="Calibri"/>
                <w:color w:val="000000"/>
                <w:sz w:val="16"/>
                <w:szCs w:val="16"/>
              </w:rPr>
            </w:pPr>
            <w:r>
              <w:rPr>
                <w:rFonts w:cs="Calibri"/>
                <w:color w:val="000000"/>
                <w:sz w:val="16"/>
                <w:szCs w:val="16"/>
              </w:rPr>
              <w:t>75.000.000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44C1EB5" w14:textId="4ECBAFF3" w:rsidR="00604558" w:rsidRDefault="00604558" w:rsidP="00604558">
            <w:pPr>
              <w:spacing w:after="0" w:line="240" w:lineRule="auto"/>
              <w:jc w:val="center"/>
              <w:rPr>
                <w:rFonts w:cs="Calibri"/>
                <w:color w:val="000000"/>
                <w:sz w:val="16"/>
                <w:szCs w:val="16"/>
              </w:rPr>
            </w:pPr>
            <w:r>
              <w:rPr>
                <w:rFonts w:cs="Calibri"/>
                <w:color w:val="000000"/>
                <w:sz w:val="16"/>
                <w:szCs w:val="16"/>
              </w:rPr>
              <w:t>3 Paket</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3742EEA8" w14:textId="62DBE94A" w:rsidR="00604558" w:rsidRDefault="00604558" w:rsidP="00604558">
            <w:pPr>
              <w:spacing w:after="0" w:line="240" w:lineRule="auto"/>
              <w:jc w:val="right"/>
              <w:rPr>
                <w:rFonts w:cs="Calibri"/>
                <w:color w:val="000000"/>
                <w:sz w:val="16"/>
                <w:szCs w:val="16"/>
              </w:rPr>
            </w:pPr>
            <w:r>
              <w:rPr>
                <w:rFonts w:cs="Calibri"/>
                <w:color w:val="000000"/>
                <w:sz w:val="16"/>
                <w:szCs w:val="16"/>
              </w:rPr>
              <w:t>75.000.000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1DCA61E6" w14:textId="2991A682" w:rsidR="00604558" w:rsidRDefault="00604558" w:rsidP="00604558">
            <w:pPr>
              <w:spacing w:after="0" w:line="240" w:lineRule="auto"/>
              <w:jc w:val="center"/>
              <w:rPr>
                <w:rFonts w:cs="Calibri"/>
                <w:color w:val="000000"/>
                <w:sz w:val="16"/>
                <w:szCs w:val="16"/>
              </w:rPr>
            </w:pPr>
            <w:r>
              <w:rPr>
                <w:rFonts w:cs="Calibri"/>
                <w:color w:val="000000"/>
                <w:sz w:val="16"/>
                <w:szCs w:val="16"/>
              </w:rPr>
              <w:t>3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781A773D" w14:textId="75911E1B" w:rsidR="00604558" w:rsidRDefault="00604558" w:rsidP="00604558">
            <w:pPr>
              <w:spacing w:after="0" w:line="240" w:lineRule="auto"/>
              <w:jc w:val="right"/>
              <w:rPr>
                <w:rFonts w:cs="Calibri"/>
                <w:color w:val="000000"/>
                <w:sz w:val="16"/>
                <w:szCs w:val="16"/>
              </w:rPr>
            </w:pPr>
            <w:r>
              <w:rPr>
                <w:rFonts w:cs="Calibri"/>
                <w:color w:val="000000"/>
                <w:sz w:val="16"/>
                <w:szCs w:val="16"/>
              </w:rPr>
              <w:t>75.000.000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2A256C9D" w14:textId="77777777" w:rsidR="00780BBA" w:rsidRDefault="00780BBA" w:rsidP="00780BBA">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p w14:paraId="2A5D5254" w14:textId="77777777" w:rsidR="00604558" w:rsidRPr="00737487" w:rsidRDefault="00604558" w:rsidP="00604558">
            <w:pPr>
              <w:spacing w:after="0" w:line="240" w:lineRule="auto"/>
              <w:jc w:val="center"/>
              <w:rPr>
                <w:rFonts w:cs="Calibri"/>
                <w:b/>
                <w:bCs/>
                <w:color w:val="000000"/>
                <w:sz w:val="16"/>
                <w:szCs w:val="16"/>
              </w:rPr>
            </w:pPr>
          </w:p>
        </w:tc>
      </w:tr>
      <w:tr w:rsidR="00604D51" w:rsidRPr="00737487" w14:paraId="45A89BAE"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08F642E1" w14:textId="094B6674" w:rsidR="00604D51" w:rsidRDefault="00604D51" w:rsidP="00604D51">
            <w:pPr>
              <w:spacing w:after="0" w:line="240" w:lineRule="auto"/>
              <w:rPr>
                <w:rFonts w:cs="Calibri"/>
                <w:color w:val="000000"/>
                <w:sz w:val="16"/>
                <w:szCs w:val="16"/>
              </w:rPr>
            </w:pPr>
            <w:r>
              <w:rPr>
                <w:rFonts w:cs="Calibri"/>
                <w:color w:val="000000"/>
                <w:sz w:val="16"/>
                <w:szCs w:val="16"/>
              </w:rPr>
              <w:t>Penyediaan Bahan Bacaan dan Peraturan Perundang-undangan</w:t>
            </w:r>
          </w:p>
        </w:tc>
        <w:tc>
          <w:tcPr>
            <w:tcW w:w="1560" w:type="dxa"/>
            <w:tcBorders>
              <w:top w:val="single" w:sz="4" w:space="0" w:color="auto"/>
              <w:left w:val="nil"/>
              <w:bottom w:val="single" w:sz="4" w:space="0" w:color="auto"/>
              <w:right w:val="single" w:sz="8" w:space="0" w:color="auto"/>
            </w:tcBorders>
            <w:shd w:val="clear" w:color="auto" w:fill="auto"/>
          </w:tcPr>
          <w:p w14:paraId="6A707805" w14:textId="2CA61346" w:rsidR="00604D51" w:rsidRDefault="00604D51" w:rsidP="00604D51">
            <w:pPr>
              <w:spacing w:after="0" w:line="240" w:lineRule="auto"/>
              <w:rPr>
                <w:rFonts w:cs="Calibri"/>
                <w:color w:val="000000"/>
                <w:sz w:val="16"/>
                <w:szCs w:val="16"/>
              </w:rPr>
            </w:pPr>
            <w:r>
              <w:rPr>
                <w:rFonts w:cs="Calibri"/>
                <w:color w:val="000000"/>
                <w:sz w:val="16"/>
                <w:szCs w:val="16"/>
              </w:rPr>
              <w:t>Jumlah Dokumen Bahan Bacaan dan Peraturan Perundang-undangan yang Disediakan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77B94030" w14:textId="7A3E3647" w:rsidR="00604D51" w:rsidRDefault="00604D51" w:rsidP="00604D51">
            <w:pPr>
              <w:spacing w:after="0" w:line="240" w:lineRule="auto"/>
              <w:jc w:val="center"/>
              <w:rPr>
                <w:rFonts w:cs="Calibri"/>
                <w:color w:val="000000"/>
                <w:sz w:val="16"/>
                <w:szCs w:val="16"/>
              </w:rPr>
            </w:pPr>
            <w:r>
              <w:rPr>
                <w:rFonts w:cs="Calibri"/>
                <w:color w:val="000000"/>
                <w:sz w:val="16"/>
                <w:szCs w:val="16"/>
              </w:rPr>
              <w:t>388 Dokumen</w:t>
            </w:r>
          </w:p>
        </w:tc>
        <w:tc>
          <w:tcPr>
            <w:tcW w:w="1134" w:type="dxa"/>
            <w:tcBorders>
              <w:top w:val="single" w:sz="4" w:space="0" w:color="auto"/>
              <w:left w:val="nil"/>
              <w:bottom w:val="single" w:sz="4" w:space="0" w:color="auto"/>
              <w:right w:val="single" w:sz="8" w:space="0" w:color="auto"/>
            </w:tcBorders>
            <w:shd w:val="clear" w:color="auto" w:fill="auto"/>
            <w:vAlign w:val="center"/>
          </w:tcPr>
          <w:p w14:paraId="18E0729E" w14:textId="3FB5308A" w:rsidR="00604D51" w:rsidRDefault="00604D51" w:rsidP="00604D51">
            <w:pPr>
              <w:spacing w:after="0" w:line="240" w:lineRule="auto"/>
              <w:jc w:val="center"/>
              <w:rPr>
                <w:rFonts w:cs="Calibri"/>
                <w:color w:val="000000"/>
                <w:sz w:val="16"/>
                <w:szCs w:val="16"/>
              </w:rPr>
            </w:pPr>
            <w:r>
              <w:rPr>
                <w:rFonts w:cs="Calibri"/>
                <w:color w:val="000000"/>
                <w:sz w:val="16"/>
                <w:szCs w:val="16"/>
              </w:rPr>
              <w:t>12 Dokumen</w:t>
            </w:r>
          </w:p>
        </w:tc>
        <w:tc>
          <w:tcPr>
            <w:tcW w:w="1265" w:type="dxa"/>
            <w:tcBorders>
              <w:top w:val="single" w:sz="4" w:space="0" w:color="auto"/>
              <w:left w:val="nil"/>
              <w:bottom w:val="single" w:sz="4" w:space="0" w:color="auto"/>
              <w:right w:val="single" w:sz="8" w:space="0" w:color="auto"/>
            </w:tcBorders>
            <w:shd w:val="clear" w:color="auto" w:fill="auto"/>
            <w:vAlign w:val="center"/>
          </w:tcPr>
          <w:p w14:paraId="7599D091" w14:textId="2513E398" w:rsidR="00604D51" w:rsidRDefault="00604D51" w:rsidP="00604D51">
            <w:pPr>
              <w:spacing w:after="0" w:line="240" w:lineRule="auto"/>
              <w:jc w:val="right"/>
              <w:rPr>
                <w:rFonts w:cs="Calibri"/>
                <w:color w:val="000000"/>
                <w:sz w:val="16"/>
                <w:szCs w:val="16"/>
              </w:rPr>
            </w:pPr>
            <w:r>
              <w:rPr>
                <w:rFonts w:cs="Calibri"/>
                <w:color w:val="000000"/>
                <w:sz w:val="16"/>
                <w:szCs w:val="16"/>
              </w:rPr>
              <w:t>40.000.000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28E33B38" w14:textId="070F004F" w:rsidR="00604D51" w:rsidRDefault="00604D51" w:rsidP="00604D51">
            <w:pPr>
              <w:spacing w:after="0" w:line="240" w:lineRule="auto"/>
              <w:jc w:val="center"/>
              <w:rPr>
                <w:rFonts w:cs="Calibri"/>
                <w:color w:val="000000"/>
                <w:sz w:val="16"/>
                <w:szCs w:val="16"/>
              </w:rPr>
            </w:pPr>
            <w:r>
              <w:rPr>
                <w:rFonts w:cs="Calibri"/>
                <w:color w:val="000000"/>
                <w:sz w:val="16"/>
                <w:szCs w:val="16"/>
              </w:rPr>
              <w:t>12 Dokumen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3063A697" w14:textId="04D5838D" w:rsidR="00604D51" w:rsidRDefault="00604D51" w:rsidP="00604D51">
            <w:pPr>
              <w:spacing w:after="0" w:line="240" w:lineRule="auto"/>
              <w:jc w:val="right"/>
              <w:rPr>
                <w:rFonts w:cs="Calibri"/>
                <w:color w:val="000000"/>
                <w:sz w:val="16"/>
                <w:szCs w:val="16"/>
              </w:rPr>
            </w:pPr>
            <w:r>
              <w:rPr>
                <w:rFonts w:cs="Calibri"/>
                <w:color w:val="000000"/>
                <w:sz w:val="16"/>
                <w:szCs w:val="16"/>
              </w:rPr>
              <w:t>40.000.000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79FAC120" w14:textId="367AA52F" w:rsidR="00604D51" w:rsidRDefault="00604D51" w:rsidP="00604D51">
            <w:pPr>
              <w:spacing w:after="0" w:line="240" w:lineRule="auto"/>
              <w:jc w:val="center"/>
              <w:rPr>
                <w:rFonts w:cs="Calibri"/>
                <w:color w:val="000000"/>
                <w:sz w:val="16"/>
                <w:szCs w:val="16"/>
              </w:rPr>
            </w:pPr>
            <w:r>
              <w:rPr>
                <w:rFonts w:cs="Calibri"/>
                <w:color w:val="000000"/>
                <w:sz w:val="16"/>
                <w:szCs w:val="16"/>
              </w:rPr>
              <w:t>12 Dokumen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23CFD366" w14:textId="0559D5D9" w:rsidR="00604D51" w:rsidRDefault="00604D51" w:rsidP="00604D51">
            <w:pPr>
              <w:spacing w:after="0" w:line="240" w:lineRule="auto"/>
              <w:jc w:val="right"/>
              <w:rPr>
                <w:rFonts w:cs="Calibri"/>
                <w:color w:val="000000"/>
                <w:sz w:val="16"/>
                <w:szCs w:val="16"/>
              </w:rPr>
            </w:pPr>
            <w:r>
              <w:rPr>
                <w:rFonts w:cs="Calibri"/>
                <w:color w:val="000000"/>
                <w:sz w:val="16"/>
                <w:szCs w:val="16"/>
              </w:rPr>
              <w:t>40.000.000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76EDC3BF" w14:textId="626D9CAE" w:rsidR="00604D51" w:rsidRDefault="00604D51" w:rsidP="00604D51">
            <w:pPr>
              <w:spacing w:after="0" w:line="240" w:lineRule="auto"/>
              <w:jc w:val="center"/>
              <w:rPr>
                <w:rFonts w:cs="Calibri"/>
                <w:color w:val="000000"/>
                <w:sz w:val="16"/>
                <w:szCs w:val="16"/>
              </w:rPr>
            </w:pPr>
            <w:r>
              <w:rPr>
                <w:rFonts w:cs="Calibri"/>
                <w:color w:val="000000"/>
                <w:sz w:val="16"/>
                <w:szCs w:val="16"/>
              </w:rPr>
              <w:t>12 Dokumen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1A7B7278" w14:textId="5A882443" w:rsidR="00604D51" w:rsidRDefault="00604D51" w:rsidP="00604D51">
            <w:pPr>
              <w:spacing w:after="0" w:line="240" w:lineRule="auto"/>
              <w:jc w:val="right"/>
              <w:rPr>
                <w:rFonts w:cs="Calibri"/>
                <w:color w:val="000000"/>
                <w:sz w:val="16"/>
                <w:szCs w:val="16"/>
              </w:rPr>
            </w:pPr>
            <w:r>
              <w:rPr>
                <w:rFonts w:cs="Calibri"/>
                <w:color w:val="000000"/>
                <w:sz w:val="16"/>
                <w:szCs w:val="16"/>
              </w:rPr>
              <w:t>40.000.000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0CE337A5" w14:textId="33E3FB2D" w:rsidR="00604D51" w:rsidRDefault="00604D51" w:rsidP="00604D51">
            <w:pPr>
              <w:spacing w:after="0" w:line="240" w:lineRule="auto"/>
              <w:jc w:val="center"/>
              <w:rPr>
                <w:rFonts w:cs="Calibri"/>
                <w:color w:val="000000"/>
                <w:sz w:val="16"/>
                <w:szCs w:val="16"/>
              </w:rPr>
            </w:pPr>
            <w:r>
              <w:rPr>
                <w:rFonts w:cs="Calibri"/>
                <w:color w:val="000000"/>
                <w:sz w:val="16"/>
                <w:szCs w:val="16"/>
              </w:rPr>
              <w:t>12 Dokumen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03DA6473" w14:textId="4F6DD5B6" w:rsidR="00604D51" w:rsidRDefault="00604D51" w:rsidP="00604D51">
            <w:pPr>
              <w:spacing w:after="0" w:line="240" w:lineRule="auto"/>
              <w:jc w:val="right"/>
              <w:rPr>
                <w:rFonts w:cs="Calibri"/>
                <w:color w:val="000000"/>
                <w:sz w:val="16"/>
                <w:szCs w:val="16"/>
              </w:rPr>
            </w:pPr>
            <w:r>
              <w:rPr>
                <w:rFonts w:cs="Calibri"/>
                <w:color w:val="000000"/>
                <w:sz w:val="16"/>
                <w:szCs w:val="16"/>
              </w:rPr>
              <w:t>40.000.000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6C4C4965" w14:textId="43AC8B85" w:rsidR="00604D51" w:rsidRPr="00737487" w:rsidRDefault="00604D51" w:rsidP="00604D5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04D51" w:rsidRPr="00737487" w14:paraId="3433EF4A"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30193EC7" w14:textId="658B921E" w:rsidR="00604D51" w:rsidRDefault="00604D51" w:rsidP="00604D51">
            <w:pPr>
              <w:spacing w:after="0" w:line="240" w:lineRule="auto"/>
              <w:rPr>
                <w:rFonts w:cs="Calibri"/>
                <w:color w:val="000000"/>
                <w:sz w:val="16"/>
                <w:szCs w:val="16"/>
              </w:rPr>
            </w:pPr>
            <w:r>
              <w:rPr>
                <w:rFonts w:cs="Calibri"/>
                <w:color w:val="000000"/>
                <w:sz w:val="16"/>
                <w:szCs w:val="16"/>
              </w:rPr>
              <w:t>Fasilitasi Kunjungan Tamu</w:t>
            </w:r>
          </w:p>
        </w:tc>
        <w:tc>
          <w:tcPr>
            <w:tcW w:w="1560" w:type="dxa"/>
            <w:tcBorders>
              <w:top w:val="single" w:sz="4" w:space="0" w:color="auto"/>
              <w:left w:val="nil"/>
              <w:bottom w:val="single" w:sz="4" w:space="0" w:color="auto"/>
              <w:right w:val="single" w:sz="8" w:space="0" w:color="auto"/>
            </w:tcBorders>
            <w:shd w:val="clear" w:color="auto" w:fill="auto"/>
          </w:tcPr>
          <w:p w14:paraId="538A2804" w14:textId="36716450" w:rsidR="00604D51" w:rsidRDefault="00604D51" w:rsidP="00604D51">
            <w:pPr>
              <w:spacing w:after="0" w:line="240" w:lineRule="auto"/>
              <w:rPr>
                <w:rFonts w:cs="Calibri"/>
                <w:color w:val="000000"/>
                <w:sz w:val="16"/>
                <w:szCs w:val="16"/>
              </w:rPr>
            </w:pPr>
            <w:r>
              <w:rPr>
                <w:rFonts w:cs="Calibri"/>
                <w:color w:val="000000"/>
                <w:sz w:val="16"/>
                <w:szCs w:val="16"/>
              </w:rPr>
              <w:t>Jumlah Laporan Fasilitas Kunjungan Tamu</w:t>
            </w:r>
          </w:p>
        </w:tc>
        <w:tc>
          <w:tcPr>
            <w:tcW w:w="1134" w:type="dxa"/>
            <w:tcBorders>
              <w:top w:val="single" w:sz="4" w:space="0" w:color="auto"/>
              <w:left w:val="nil"/>
              <w:bottom w:val="single" w:sz="4" w:space="0" w:color="auto"/>
              <w:right w:val="single" w:sz="8" w:space="0" w:color="auto"/>
            </w:tcBorders>
            <w:shd w:val="clear" w:color="auto" w:fill="auto"/>
            <w:vAlign w:val="center"/>
          </w:tcPr>
          <w:p w14:paraId="762E057B" w14:textId="37221B9E" w:rsidR="00604D51" w:rsidRDefault="00604D51" w:rsidP="00604D51">
            <w:pPr>
              <w:spacing w:after="0" w:line="240" w:lineRule="auto"/>
              <w:jc w:val="center"/>
              <w:rPr>
                <w:rFonts w:cs="Calibri"/>
                <w:color w:val="000000"/>
                <w:sz w:val="16"/>
                <w:szCs w:val="16"/>
              </w:rPr>
            </w:pPr>
            <w:r>
              <w:rPr>
                <w:rFonts w:cs="Calibri"/>
                <w:color w:val="000000"/>
                <w:sz w:val="16"/>
                <w:szCs w:val="16"/>
              </w:rPr>
              <w:t>36 Laporan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5E952C54" w14:textId="328A4BF9" w:rsidR="00604D51" w:rsidRDefault="00604D51" w:rsidP="00604D51">
            <w:pPr>
              <w:spacing w:after="0" w:line="240" w:lineRule="auto"/>
              <w:jc w:val="center"/>
              <w:rPr>
                <w:rFonts w:cs="Calibri"/>
                <w:color w:val="000000"/>
                <w:sz w:val="16"/>
                <w:szCs w:val="16"/>
              </w:rPr>
            </w:pPr>
            <w:r>
              <w:rPr>
                <w:rFonts w:cs="Calibri"/>
                <w:color w:val="000000"/>
                <w:sz w:val="16"/>
                <w:szCs w:val="16"/>
              </w:rPr>
              <w:t xml:space="preserve"> 4 Laporan </w:t>
            </w:r>
          </w:p>
        </w:tc>
        <w:tc>
          <w:tcPr>
            <w:tcW w:w="1265" w:type="dxa"/>
            <w:tcBorders>
              <w:top w:val="single" w:sz="4" w:space="0" w:color="auto"/>
              <w:left w:val="nil"/>
              <w:bottom w:val="single" w:sz="4" w:space="0" w:color="auto"/>
              <w:right w:val="single" w:sz="8" w:space="0" w:color="auto"/>
            </w:tcBorders>
            <w:shd w:val="clear" w:color="auto" w:fill="auto"/>
            <w:vAlign w:val="center"/>
          </w:tcPr>
          <w:p w14:paraId="1BD27B0B" w14:textId="7E91658C" w:rsidR="00604D51" w:rsidRDefault="00604D51" w:rsidP="00604D51">
            <w:pPr>
              <w:spacing w:after="0" w:line="240" w:lineRule="auto"/>
              <w:jc w:val="right"/>
              <w:rPr>
                <w:rFonts w:cs="Calibri"/>
                <w:color w:val="000000"/>
                <w:sz w:val="16"/>
                <w:szCs w:val="16"/>
              </w:rPr>
            </w:pPr>
            <w:r>
              <w:rPr>
                <w:rFonts w:cs="Calibri"/>
                <w:color w:val="000000"/>
                <w:sz w:val="16"/>
                <w:szCs w:val="16"/>
              </w:rPr>
              <w:t>20.000.000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74C71761" w14:textId="2AF1A0C0" w:rsidR="00604D51" w:rsidRDefault="00604D51" w:rsidP="00604D51">
            <w:pPr>
              <w:spacing w:after="0" w:line="240" w:lineRule="auto"/>
              <w:jc w:val="center"/>
              <w:rPr>
                <w:rFonts w:cs="Calibri"/>
                <w:color w:val="000000"/>
                <w:sz w:val="16"/>
                <w:szCs w:val="16"/>
              </w:rPr>
            </w:pPr>
            <w:r>
              <w:rPr>
                <w:rFonts w:cs="Calibri"/>
                <w:color w:val="000000"/>
                <w:sz w:val="16"/>
                <w:szCs w:val="16"/>
              </w:rPr>
              <w:t>4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14D8E1E5" w14:textId="0E2476CB" w:rsidR="00604D51" w:rsidRDefault="00604D51" w:rsidP="00604D51">
            <w:pPr>
              <w:spacing w:after="0" w:line="240" w:lineRule="auto"/>
              <w:jc w:val="right"/>
              <w:rPr>
                <w:rFonts w:cs="Calibri"/>
                <w:color w:val="000000"/>
                <w:sz w:val="16"/>
                <w:szCs w:val="16"/>
              </w:rPr>
            </w:pPr>
            <w:r>
              <w:rPr>
                <w:rFonts w:cs="Calibri"/>
                <w:color w:val="000000"/>
                <w:sz w:val="16"/>
                <w:szCs w:val="16"/>
              </w:rPr>
              <w:t>25.000.000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5F5ED931" w14:textId="1A1FD757" w:rsidR="00604D51" w:rsidRDefault="00604D51" w:rsidP="00604D51">
            <w:pPr>
              <w:spacing w:after="0" w:line="240" w:lineRule="auto"/>
              <w:jc w:val="center"/>
              <w:rPr>
                <w:rFonts w:cs="Calibri"/>
                <w:color w:val="000000"/>
                <w:sz w:val="16"/>
                <w:szCs w:val="16"/>
              </w:rPr>
            </w:pPr>
            <w:r>
              <w:rPr>
                <w:rFonts w:cs="Calibri"/>
                <w:color w:val="000000"/>
                <w:sz w:val="16"/>
                <w:szCs w:val="16"/>
              </w:rPr>
              <w:t>4 Laporan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54BF262F" w14:textId="2220978E" w:rsidR="00604D51" w:rsidRDefault="00604D51" w:rsidP="00604D51">
            <w:pPr>
              <w:spacing w:after="0" w:line="240" w:lineRule="auto"/>
              <w:jc w:val="right"/>
              <w:rPr>
                <w:rFonts w:cs="Calibri"/>
                <w:color w:val="000000"/>
                <w:sz w:val="16"/>
                <w:szCs w:val="16"/>
              </w:rPr>
            </w:pPr>
            <w:r>
              <w:rPr>
                <w:rFonts w:cs="Calibri"/>
                <w:color w:val="000000"/>
                <w:sz w:val="16"/>
                <w:szCs w:val="16"/>
              </w:rPr>
              <w:t>25.000.000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428BCCE" w14:textId="5762DBFB" w:rsidR="00604D51" w:rsidRDefault="00604D51" w:rsidP="00604D51">
            <w:pPr>
              <w:spacing w:after="0" w:line="240" w:lineRule="auto"/>
              <w:jc w:val="center"/>
              <w:rPr>
                <w:rFonts w:cs="Calibri"/>
                <w:color w:val="000000"/>
                <w:sz w:val="16"/>
                <w:szCs w:val="16"/>
              </w:rPr>
            </w:pPr>
            <w:r>
              <w:rPr>
                <w:rFonts w:cs="Calibri"/>
                <w:color w:val="000000"/>
                <w:sz w:val="16"/>
                <w:szCs w:val="16"/>
              </w:rPr>
              <w:t>4 Laporan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69DFFB9B" w14:textId="4C27C936" w:rsidR="00604D51" w:rsidRDefault="00604D51" w:rsidP="00604D51">
            <w:pPr>
              <w:spacing w:after="0" w:line="240" w:lineRule="auto"/>
              <w:jc w:val="right"/>
              <w:rPr>
                <w:rFonts w:cs="Calibri"/>
                <w:color w:val="000000"/>
                <w:sz w:val="16"/>
                <w:szCs w:val="16"/>
              </w:rPr>
            </w:pPr>
            <w:r>
              <w:rPr>
                <w:rFonts w:cs="Calibri"/>
                <w:color w:val="000000"/>
                <w:sz w:val="16"/>
                <w:szCs w:val="16"/>
              </w:rPr>
              <w:t>25.000.000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50C4622B" w14:textId="2D5EEA9E" w:rsidR="00604D51" w:rsidRDefault="00604D51" w:rsidP="00604D51">
            <w:pPr>
              <w:spacing w:after="0" w:line="240" w:lineRule="auto"/>
              <w:jc w:val="center"/>
              <w:rPr>
                <w:rFonts w:cs="Calibri"/>
                <w:color w:val="000000"/>
                <w:sz w:val="16"/>
                <w:szCs w:val="16"/>
              </w:rPr>
            </w:pPr>
            <w:r>
              <w:rPr>
                <w:rFonts w:cs="Calibri"/>
                <w:color w:val="000000"/>
                <w:sz w:val="16"/>
                <w:szCs w:val="16"/>
              </w:rPr>
              <w:t>4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18F6E4F0" w14:textId="4D715671" w:rsidR="00604D51" w:rsidRDefault="00604D51" w:rsidP="00604D51">
            <w:pPr>
              <w:spacing w:after="0" w:line="240" w:lineRule="auto"/>
              <w:jc w:val="right"/>
              <w:rPr>
                <w:rFonts w:cs="Calibri"/>
                <w:color w:val="000000"/>
                <w:sz w:val="16"/>
                <w:szCs w:val="16"/>
              </w:rPr>
            </w:pPr>
            <w:r>
              <w:rPr>
                <w:rFonts w:cs="Calibri"/>
                <w:color w:val="000000"/>
                <w:sz w:val="16"/>
                <w:szCs w:val="16"/>
              </w:rPr>
              <w:t>25.000.000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52B99272" w14:textId="100E00D3" w:rsidR="00604D51" w:rsidRPr="00737487" w:rsidRDefault="00604D51" w:rsidP="00604D5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04D51" w:rsidRPr="00737487" w14:paraId="327936CA"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6975B91A" w14:textId="12B0A704" w:rsidR="00604D51" w:rsidRDefault="00604D51" w:rsidP="00604D51">
            <w:pPr>
              <w:spacing w:after="0" w:line="240" w:lineRule="auto"/>
              <w:rPr>
                <w:rFonts w:cs="Calibri"/>
                <w:color w:val="000000"/>
                <w:sz w:val="16"/>
                <w:szCs w:val="16"/>
              </w:rPr>
            </w:pPr>
            <w:r>
              <w:rPr>
                <w:rFonts w:cs="Calibri"/>
                <w:color w:val="000000"/>
                <w:sz w:val="16"/>
                <w:szCs w:val="16"/>
              </w:rPr>
              <w:t>Penyelenggaraan Rapat Koordinasi dan Konsultasi SKPD</w:t>
            </w:r>
          </w:p>
        </w:tc>
        <w:tc>
          <w:tcPr>
            <w:tcW w:w="1560" w:type="dxa"/>
            <w:tcBorders>
              <w:top w:val="single" w:sz="4" w:space="0" w:color="auto"/>
              <w:left w:val="nil"/>
              <w:bottom w:val="single" w:sz="4" w:space="0" w:color="auto"/>
              <w:right w:val="single" w:sz="8" w:space="0" w:color="auto"/>
            </w:tcBorders>
            <w:shd w:val="clear" w:color="auto" w:fill="auto"/>
          </w:tcPr>
          <w:p w14:paraId="644B03DE" w14:textId="1E03FFF3" w:rsidR="00604D51" w:rsidRDefault="00604D51" w:rsidP="00604D51">
            <w:pPr>
              <w:spacing w:after="0" w:line="240" w:lineRule="auto"/>
              <w:rPr>
                <w:rFonts w:cs="Calibri"/>
                <w:color w:val="000000"/>
                <w:sz w:val="16"/>
                <w:szCs w:val="16"/>
              </w:rPr>
            </w:pPr>
            <w:r>
              <w:rPr>
                <w:rFonts w:cs="Calibri"/>
                <w:color w:val="000000"/>
                <w:sz w:val="16"/>
                <w:szCs w:val="16"/>
              </w:rPr>
              <w:t>Jumlah Laporan Penyelenggaraan Rapat Koordinasi dan Konsultasi SKPD</w:t>
            </w:r>
          </w:p>
        </w:tc>
        <w:tc>
          <w:tcPr>
            <w:tcW w:w="1134" w:type="dxa"/>
            <w:tcBorders>
              <w:top w:val="single" w:sz="4" w:space="0" w:color="auto"/>
              <w:left w:val="nil"/>
              <w:bottom w:val="single" w:sz="4" w:space="0" w:color="auto"/>
              <w:right w:val="single" w:sz="8" w:space="0" w:color="auto"/>
            </w:tcBorders>
            <w:shd w:val="clear" w:color="auto" w:fill="auto"/>
            <w:vAlign w:val="center"/>
          </w:tcPr>
          <w:p w14:paraId="2CE04B4B" w14:textId="1A7EC94C" w:rsidR="00604D51" w:rsidRDefault="00604D51" w:rsidP="00604D51">
            <w:pPr>
              <w:spacing w:after="0" w:line="240" w:lineRule="auto"/>
              <w:jc w:val="center"/>
              <w:rPr>
                <w:rFonts w:cs="Calibri"/>
                <w:color w:val="000000"/>
                <w:sz w:val="16"/>
                <w:szCs w:val="16"/>
              </w:rPr>
            </w:pPr>
            <w:r>
              <w:rPr>
                <w:rFonts w:cs="Calibri"/>
                <w:color w:val="000000"/>
                <w:sz w:val="16"/>
                <w:szCs w:val="16"/>
              </w:rPr>
              <w:t>150 Laporan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33B54873" w14:textId="0CFD2F0C" w:rsidR="00604D51" w:rsidRDefault="00604D51" w:rsidP="00604D51">
            <w:pPr>
              <w:spacing w:after="0" w:line="240" w:lineRule="auto"/>
              <w:jc w:val="center"/>
              <w:rPr>
                <w:rFonts w:cs="Calibri"/>
                <w:color w:val="000000"/>
                <w:sz w:val="16"/>
                <w:szCs w:val="16"/>
              </w:rPr>
            </w:pPr>
            <w:r>
              <w:rPr>
                <w:rFonts w:cs="Calibri"/>
                <w:color w:val="000000"/>
                <w:sz w:val="16"/>
                <w:szCs w:val="16"/>
              </w:rPr>
              <w:t xml:space="preserve"> 12 Laporan </w:t>
            </w:r>
          </w:p>
        </w:tc>
        <w:tc>
          <w:tcPr>
            <w:tcW w:w="1265" w:type="dxa"/>
            <w:tcBorders>
              <w:top w:val="single" w:sz="4" w:space="0" w:color="auto"/>
              <w:left w:val="nil"/>
              <w:bottom w:val="single" w:sz="4" w:space="0" w:color="auto"/>
              <w:right w:val="single" w:sz="8" w:space="0" w:color="auto"/>
            </w:tcBorders>
            <w:shd w:val="clear" w:color="auto" w:fill="auto"/>
            <w:vAlign w:val="center"/>
          </w:tcPr>
          <w:p w14:paraId="4CA93333" w14:textId="680288F1" w:rsidR="00604D51" w:rsidRDefault="00604D51" w:rsidP="00604D51">
            <w:pPr>
              <w:spacing w:after="0" w:line="240" w:lineRule="auto"/>
              <w:jc w:val="right"/>
              <w:rPr>
                <w:rFonts w:cs="Calibri"/>
                <w:color w:val="000000"/>
                <w:sz w:val="16"/>
                <w:szCs w:val="16"/>
              </w:rPr>
            </w:pPr>
            <w:r>
              <w:rPr>
                <w:rFonts w:cs="Calibri"/>
                <w:color w:val="000000"/>
                <w:sz w:val="16"/>
                <w:szCs w:val="16"/>
              </w:rPr>
              <w:t>250.000.000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121E1A0D" w14:textId="444C7E7C" w:rsidR="00604D51" w:rsidRDefault="00604D51" w:rsidP="00604D51">
            <w:pPr>
              <w:spacing w:after="0" w:line="240" w:lineRule="auto"/>
              <w:jc w:val="center"/>
              <w:rPr>
                <w:rFonts w:cs="Calibri"/>
                <w:color w:val="000000"/>
                <w:sz w:val="16"/>
                <w:szCs w:val="16"/>
              </w:rPr>
            </w:pPr>
            <w:r>
              <w:rPr>
                <w:rFonts w:cs="Calibri"/>
                <w:color w:val="000000"/>
                <w:sz w:val="16"/>
                <w:szCs w:val="16"/>
              </w:rPr>
              <w:t>12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27DA1521" w14:textId="27EDF090" w:rsidR="00604D51" w:rsidRDefault="00604D51" w:rsidP="00604D51">
            <w:pPr>
              <w:spacing w:after="0" w:line="240" w:lineRule="auto"/>
              <w:jc w:val="right"/>
              <w:rPr>
                <w:rFonts w:cs="Calibri"/>
                <w:color w:val="000000"/>
                <w:sz w:val="16"/>
                <w:szCs w:val="16"/>
              </w:rPr>
            </w:pPr>
            <w:r>
              <w:rPr>
                <w:rFonts w:cs="Calibri"/>
                <w:color w:val="000000"/>
                <w:sz w:val="16"/>
                <w:szCs w:val="16"/>
              </w:rPr>
              <w:t>300.000.000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74695380" w14:textId="5294E139" w:rsidR="00604D51" w:rsidRDefault="00604D51" w:rsidP="00604D51">
            <w:pPr>
              <w:spacing w:after="0" w:line="240" w:lineRule="auto"/>
              <w:jc w:val="center"/>
              <w:rPr>
                <w:rFonts w:cs="Calibri"/>
                <w:color w:val="000000"/>
                <w:sz w:val="16"/>
                <w:szCs w:val="16"/>
              </w:rPr>
            </w:pPr>
            <w:r>
              <w:rPr>
                <w:rFonts w:cs="Calibri"/>
                <w:color w:val="000000"/>
                <w:sz w:val="16"/>
                <w:szCs w:val="16"/>
              </w:rPr>
              <w:t>12 Laporan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07B53E67" w14:textId="069E0B45" w:rsidR="00604D51" w:rsidRDefault="00604D51" w:rsidP="00604D51">
            <w:pPr>
              <w:spacing w:after="0" w:line="240" w:lineRule="auto"/>
              <w:jc w:val="right"/>
              <w:rPr>
                <w:rFonts w:cs="Calibri"/>
                <w:color w:val="000000"/>
                <w:sz w:val="16"/>
                <w:szCs w:val="16"/>
              </w:rPr>
            </w:pPr>
            <w:r>
              <w:rPr>
                <w:rFonts w:cs="Calibri"/>
                <w:color w:val="000000"/>
                <w:sz w:val="16"/>
                <w:szCs w:val="16"/>
              </w:rPr>
              <w:t>300.000.000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F27B448" w14:textId="78231CCC" w:rsidR="00604D51" w:rsidRDefault="00604D51" w:rsidP="00604D51">
            <w:pPr>
              <w:spacing w:after="0" w:line="240" w:lineRule="auto"/>
              <w:jc w:val="center"/>
              <w:rPr>
                <w:rFonts w:cs="Calibri"/>
                <w:color w:val="000000"/>
                <w:sz w:val="16"/>
                <w:szCs w:val="16"/>
              </w:rPr>
            </w:pPr>
            <w:r>
              <w:rPr>
                <w:rFonts w:cs="Calibri"/>
                <w:color w:val="000000"/>
                <w:sz w:val="16"/>
                <w:szCs w:val="16"/>
              </w:rPr>
              <w:t>12 Laporan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413C1735" w14:textId="2D5B8C9C" w:rsidR="00604D51" w:rsidRDefault="00604D51" w:rsidP="00604D51">
            <w:pPr>
              <w:spacing w:after="0" w:line="240" w:lineRule="auto"/>
              <w:jc w:val="right"/>
              <w:rPr>
                <w:rFonts w:cs="Calibri"/>
                <w:color w:val="000000"/>
                <w:sz w:val="16"/>
                <w:szCs w:val="16"/>
              </w:rPr>
            </w:pPr>
            <w:r>
              <w:rPr>
                <w:rFonts w:cs="Calibri"/>
                <w:color w:val="000000"/>
                <w:sz w:val="16"/>
                <w:szCs w:val="16"/>
              </w:rPr>
              <w:t>300.000.000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3953190E" w14:textId="2C2E1504" w:rsidR="00604D51" w:rsidRDefault="00604D51" w:rsidP="00604D51">
            <w:pPr>
              <w:spacing w:after="0" w:line="240" w:lineRule="auto"/>
              <w:jc w:val="center"/>
              <w:rPr>
                <w:rFonts w:cs="Calibri"/>
                <w:color w:val="000000"/>
                <w:sz w:val="16"/>
                <w:szCs w:val="16"/>
              </w:rPr>
            </w:pPr>
            <w:r>
              <w:rPr>
                <w:rFonts w:cs="Calibri"/>
                <w:color w:val="000000"/>
                <w:sz w:val="16"/>
                <w:szCs w:val="16"/>
              </w:rPr>
              <w:t>12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43F50EE5" w14:textId="044254FB" w:rsidR="00604D51" w:rsidRDefault="00604D51" w:rsidP="00604D51">
            <w:pPr>
              <w:spacing w:after="0" w:line="240" w:lineRule="auto"/>
              <w:jc w:val="right"/>
              <w:rPr>
                <w:rFonts w:cs="Calibri"/>
                <w:color w:val="000000"/>
                <w:sz w:val="16"/>
                <w:szCs w:val="16"/>
              </w:rPr>
            </w:pPr>
            <w:r>
              <w:rPr>
                <w:rFonts w:cs="Calibri"/>
                <w:color w:val="000000"/>
                <w:sz w:val="16"/>
                <w:szCs w:val="16"/>
              </w:rPr>
              <w:t>300.000.000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2B4934BE" w14:textId="7FC2C8BE" w:rsidR="00604D51" w:rsidRPr="00737487" w:rsidRDefault="00604D51" w:rsidP="00604D5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04D51" w:rsidRPr="00737487" w14:paraId="5D83CC0E"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592544A2" w14:textId="459D3B54" w:rsidR="00604D51" w:rsidRDefault="00604D51" w:rsidP="00604D51">
            <w:pPr>
              <w:spacing w:after="0" w:line="240" w:lineRule="auto"/>
              <w:rPr>
                <w:rFonts w:cs="Calibri"/>
                <w:color w:val="000000"/>
                <w:sz w:val="16"/>
                <w:szCs w:val="16"/>
              </w:rPr>
            </w:pPr>
            <w:r>
              <w:rPr>
                <w:rFonts w:cs="Calibri"/>
                <w:color w:val="000000"/>
                <w:sz w:val="16"/>
                <w:szCs w:val="16"/>
              </w:rPr>
              <w:t>Penatausahaan Arsip Dinamis pada SKPD</w:t>
            </w:r>
          </w:p>
        </w:tc>
        <w:tc>
          <w:tcPr>
            <w:tcW w:w="1560" w:type="dxa"/>
            <w:tcBorders>
              <w:top w:val="single" w:sz="4" w:space="0" w:color="auto"/>
              <w:left w:val="nil"/>
              <w:bottom w:val="single" w:sz="4" w:space="0" w:color="auto"/>
              <w:right w:val="single" w:sz="8" w:space="0" w:color="auto"/>
            </w:tcBorders>
            <w:shd w:val="clear" w:color="auto" w:fill="auto"/>
          </w:tcPr>
          <w:p w14:paraId="05C6EE52" w14:textId="3BF9EF04" w:rsidR="00604D51" w:rsidRDefault="00604D51" w:rsidP="00604D51">
            <w:pPr>
              <w:spacing w:after="0" w:line="240" w:lineRule="auto"/>
              <w:rPr>
                <w:rFonts w:cs="Calibri"/>
                <w:color w:val="000000"/>
                <w:sz w:val="16"/>
                <w:szCs w:val="16"/>
              </w:rPr>
            </w:pPr>
            <w:r>
              <w:rPr>
                <w:rFonts w:cs="Calibri"/>
                <w:color w:val="000000"/>
                <w:sz w:val="16"/>
                <w:szCs w:val="16"/>
              </w:rPr>
              <w:t>Jumlah Dokumen Penatausahaan Arsip Dinamis pada SKPD</w:t>
            </w:r>
          </w:p>
        </w:tc>
        <w:tc>
          <w:tcPr>
            <w:tcW w:w="1134" w:type="dxa"/>
            <w:tcBorders>
              <w:top w:val="single" w:sz="4" w:space="0" w:color="auto"/>
              <w:left w:val="nil"/>
              <w:bottom w:val="single" w:sz="4" w:space="0" w:color="auto"/>
              <w:right w:val="single" w:sz="8" w:space="0" w:color="auto"/>
            </w:tcBorders>
            <w:shd w:val="clear" w:color="auto" w:fill="auto"/>
            <w:vAlign w:val="center"/>
          </w:tcPr>
          <w:p w14:paraId="3BB16FBE" w14:textId="7E533CB3" w:rsidR="00604D51" w:rsidRDefault="00604D51" w:rsidP="00604D51">
            <w:pPr>
              <w:spacing w:after="0" w:line="240" w:lineRule="auto"/>
              <w:jc w:val="center"/>
              <w:rPr>
                <w:rFonts w:cs="Calibri"/>
                <w:color w:val="000000"/>
                <w:sz w:val="16"/>
                <w:szCs w:val="16"/>
              </w:rPr>
            </w:pPr>
            <w:r>
              <w:rPr>
                <w:rFonts w:cs="Calibri"/>
                <w:color w:val="000000"/>
                <w:sz w:val="16"/>
                <w:szCs w:val="16"/>
              </w:rPr>
              <w:t>1 Dokumen</w:t>
            </w:r>
          </w:p>
        </w:tc>
        <w:tc>
          <w:tcPr>
            <w:tcW w:w="1134" w:type="dxa"/>
            <w:tcBorders>
              <w:top w:val="single" w:sz="4" w:space="0" w:color="auto"/>
              <w:left w:val="nil"/>
              <w:bottom w:val="single" w:sz="4" w:space="0" w:color="auto"/>
              <w:right w:val="single" w:sz="8" w:space="0" w:color="auto"/>
            </w:tcBorders>
            <w:shd w:val="clear" w:color="auto" w:fill="auto"/>
            <w:vAlign w:val="center"/>
          </w:tcPr>
          <w:p w14:paraId="2118AF75" w14:textId="5A4C8D78" w:rsidR="00604D51" w:rsidRDefault="00604D51" w:rsidP="00604D51">
            <w:pPr>
              <w:spacing w:after="0" w:line="240" w:lineRule="auto"/>
              <w:jc w:val="center"/>
              <w:rPr>
                <w:rFonts w:cs="Calibri"/>
                <w:color w:val="000000"/>
                <w:sz w:val="16"/>
                <w:szCs w:val="16"/>
              </w:rPr>
            </w:pPr>
            <w:r>
              <w:rPr>
                <w:rFonts w:cs="Calibri"/>
                <w:color w:val="000000"/>
                <w:sz w:val="16"/>
                <w:szCs w:val="16"/>
              </w:rPr>
              <w:t xml:space="preserve"> 1 Dokumen </w:t>
            </w:r>
          </w:p>
        </w:tc>
        <w:tc>
          <w:tcPr>
            <w:tcW w:w="1265" w:type="dxa"/>
            <w:tcBorders>
              <w:top w:val="single" w:sz="4" w:space="0" w:color="auto"/>
              <w:left w:val="nil"/>
              <w:bottom w:val="single" w:sz="4" w:space="0" w:color="auto"/>
              <w:right w:val="single" w:sz="8" w:space="0" w:color="auto"/>
            </w:tcBorders>
            <w:shd w:val="clear" w:color="auto" w:fill="auto"/>
            <w:vAlign w:val="center"/>
          </w:tcPr>
          <w:p w14:paraId="4B0FD067" w14:textId="45DC2AE8" w:rsidR="00604D51" w:rsidRDefault="00604D51" w:rsidP="00604D51">
            <w:pPr>
              <w:spacing w:after="0" w:line="240" w:lineRule="auto"/>
              <w:jc w:val="right"/>
              <w:rPr>
                <w:rFonts w:cs="Calibri"/>
                <w:color w:val="000000"/>
                <w:sz w:val="16"/>
                <w:szCs w:val="16"/>
              </w:rPr>
            </w:pPr>
            <w:r>
              <w:rPr>
                <w:rFonts w:cs="Calibri"/>
                <w:color w:val="000000"/>
                <w:sz w:val="16"/>
                <w:szCs w:val="16"/>
              </w:rPr>
              <w:t>10.000.000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38BAE266" w14:textId="2A66D8DB" w:rsidR="00604D51" w:rsidRDefault="00604D51" w:rsidP="00604D51">
            <w:pPr>
              <w:spacing w:after="0" w:line="240" w:lineRule="auto"/>
              <w:jc w:val="center"/>
              <w:rPr>
                <w:rFonts w:cs="Calibri"/>
                <w:color w:val="000000"/>
                <w:sz w:val="16"/>
                <w:szCs w:val="16"/>
              </w:rPr>
            </w:pPr>
            <w:r>
              <w:rPr>
                <w:rFonts w:cs="Calibri"/>
                <w:color w:val="000000"/>
                <w:sz w:val="16"/>
                <w:szCs w:val="16"/>
              </w:rPr>
              <w:t>1 Dokumen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748C3ADE" w14:textId="6E327B3C" w:rsidR="00604D51" w:rsidRDefault="00604D51" w:rsidP="00604D51">
            <w:pPr>
              <w:spacing w:after="0" w:line="240" w:lineRule="auto"/>
              <w:jc w:val="right"/>
              <w:rPr>
                <w:rFonts w:cs="Calibri"/>
                <w:color w:val="000000"/>
                <w:sz w:val="16"/>
                <w:szCs w:val="16"/>
              </w:rPr>
            </w:pPr>
            <w:r>
              <w:rPr>
                <w:rFonts w:cs="Calibri"/>
                <w:color w:val="000000"/>
                <w:sz w:val="16"/>
                <w:szCs w:val="16"/>
              </w:rPr>
              <w:t>20.000.000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2BB525B" w14:textId="34911F86" w:rsidR="00604D51" w:rsidRDefault="00604D51" w:rsidP="00604D51">
            <w:pPr>
              <w:spacing w:after="0" w:line="240" w:lineRule="auto"/>
              <w:jc w:val="center"/>
              <w:rPr>
                <w:rFonts w:cs="Calibri"/>
                <w:color w:val="000000"/>
                <w:sz w:val="16"/>
                <w:szCs w:val="16"/>
              </w:rPr>
            </w:pPr>
            <w:r>
              <w:rPr>
                <w:rFonts w:cs="Calibri"/>
                <w:color w:val="000000"/>
                <w:sz w:val="16"/>
                <w:szCs w:val="16"/>
              </w:rPr>
              <w:t>1 Dokumen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275342B4" w14:textId="7614A9EE" w:rsidR="00604D51" w:rsidRDefault="00604D51" w:rsidP="00604D51">
            <w:pPr>
              <w:spacing w:after="0" w:line="240" w:lineRule="auto"/>
              <w:jc w:val="right"/>
              <w:rPr>
                <w:rFonts w:cs="Calibri"/>
                <w:color w:val="000000"/>
                <w:sz w:val="16"/>
                <w:szCs w:val="16"/>
              </w:rPr>
            </w:pPr>
            <w:r>
              <w:rPr>
                <w:rFonts w:cs="Calibri"/>
                <w:color w:val="000000"/>
                <w:sz w:val="16"/>
                <w:szCs w:val="16"/>
              </w:rPr>
              <w:t>20.000.000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032BE78" w14:textId="11C7F7FD" w:rsidR="00604D51" w:rsidRDefault="00604D51" w:rsidP="00604D51">
            <w:pPr>
              <w:spacing w:after="0" w:line="240" w:lineRule="auto"/>
              <w:jc w:val="center"/>
              <w:rPr>
                <w:rFonts w:cs="Calibri"/>
                <w:color w:val="000000"/>
                <w:sz w:val="16"/>
                <w:szCs w:val="16"/>
              </w:rPr>
            </w:pPr>
            <w:r>
              <w:rPr>
                <w:rFonts w:cs="Calibri"/>
                <w:color w:val="000000"/>
                <w:sz w:val="16"/>
                <w:szCs w:val="16"/>
              </w:rPr>
              <w:t>1 Dokumen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75C1DB94" w14:textId="7EE8F3D8" w:rsidR="00604D51" w:rsidRDefault="00604D51" w:rsidP="00604D51">
            <w:pPr>
              <w:spacing w:after="0" w:line="240" w:lineRule="auto"/>
              <w:jc w:val="right"/>
              <w:rPr>
                <w:rFonts w:cs="Calibri"/>
                <w:color w:val="000000"/>
                <w:sz w:val="16"/>
                <w:szCs w:val="16"/>
              </w:rPr>
            </w:pPr>
            <w:r>
              <w:rPr>
                <w:rFonts w:cs="Calibri"/>
                <w:color w:val="000000"/>
                <w:sz w:val="16"/>
                <w:szCs w:val="16"/>
              </w:rPr>
              <w:t>23.000.000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2911C2BD" w14:textId="49DFAAEA" w:rsidR="00604D51" w:rsidRDefault="00604D51" w:rsidP="00604D51">
            <w:pPr>
              <w:spacing w:after="0" w:line="240" w:lineRule="auto"/>
              <w:jc w:val="center"/>
              <w:rPr>
                <w:rFonts w:cs="Calibri"/>
                <w:color w:val="000000"/>
                <w:sz w:val="16"/>
                <w:szCs w:val="16"/>
              </w:rPr>
            </w:pPr>
            <w:r>
              <w:rPr>
                <w:rFonts w:cs="Calibri"/>
                <w:color w:val="000000"/>
                <w:sz w:val="16"/>
                <w:szCs w:val="16"/>
              </w:rPr>
              <w:t>1 Dokumen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29689DCF" w14:textId="6E9C1DA0" w:rsidR="00604D51" w:rsidRDefault="00604D51" w:rsidP="00604D51">
            <w:pPr>
              <w:spacing w:after="0" w:line="240" w:lineRule="auto"/>
              <w:jc w:val="right"/>
              <w:rPr>
                <w:rFonts w:cs="Calibri"/>
                <w:color w:val="000000"/>
                <w:sz w:val="16"/>
                <w:szCs w:val="16"/>
              </w:rPr>
            </w:pPr>
            <w:r>
              <w:rPr>
                <w:rFonts w:cs="Calibri"/>
                <w:color w:val="000000"/>
                <w:sz w:val="16"/>
                <w:szCs w:val="16"/>
              </w:rPr>
              <w:t>25.000.000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2D7ADD2D" w14:textId="76298606" w:rsidR="00604D51" w:rsidRPr="00737487" w:rsidRDefault="00604D51" w:rsidP="00604D5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A055D8" w:rsidRPr="00737487" w14:paraId="6532159C" w14:textId="77777777" w:rsidTr="00A055D8">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92D050"/>
          </w:tcPr>
          <w:p w14:paraId="380D6001" w14:textId="0189827E" w:rsidR="00577DC4" w:rsidRDefault="00577DC4" w:rsidP="00577DC4">
            <w:pPr>
              <w:spacing w:after="0" w:line="240" w:lineRule="auto"/>
              <w:rPr>
                <w:rFonts w:cs="Calibri"/>
                <w:color w:val="000000"/>
                <w:sz w:val="16"/>
                <w:szCs w:val="16"/>
              </w:rPr>
            </w:pPr>
            <w:r>
              <w:rPr>
                <w:rFonts w:cs="Calibri"/>
                <w:b/>
                <w:bCs/>
                <w:color w:val="000000"/>
                <w:sz w:val="16"/>
                <w:szCs w:val="16"/>
              </w:rPr>
              <w:lastRenderedPageBreak/>
              <w:t>Kegiatan Penyediaan Jasa Penunjang Urusan Pemerintahan Daerah</w:t>
            </w:r>
          </w:p>
        </w:tc>
        <w:tc>
          <w:tcPr>
            <w:tcW w:w="1560" w:type="dxa"/>
            <w:tcBorders>
              <w:top w:val="single" w:sz="4" w:space="0" w:color="auto"/>
              <w:left w:val="nil"/>
              <w:bottom w:val="single" w:sz="4" w:space="0" w:color="auto"/>
              <w:right w:val="single" w:sz="8" w:space="0" w:color="auto"/>
            </w:tcBorders>
            <w:shd w:val="clear" w:color="auto" w:fill="00B0F0"/>
          </w:tcPr>
          <w:p w14:paraId="7428E273" w14:textId="73EDCD56" w:rsidR="00577DC4" w:rsidRDefault="00577DC4" w:rsidP="00577DC4">
            <w:pPr>
              <w:spacing w:after="0" w:line="240" w:lineRule="auto"/>
              <w:rPr>
                <w:rFonts w:cs="Calibri"/>
                <w:color w:val="000000"/>
                <w:sz w:val="16"/>
                <w:szCs w:val="16"/>
              </w:rPr>
            </w:pPr>
            <w:r>
              <w:rPr>
                <w:rFonts w:cs="Calibri"/>
                <w:b/>
                <w:bCs/>
                <w:color w:val="000000"/>
                <w:sz w:val="16"/>
                <w:szCs w:val="16"/>
              </w:rPr>
              <w:t xml:space="preserve">Jumlah Laporan Penyediaan Jasa Penunjang Urusan Pemerintahan Daerah yang disusun sesuai NSPK </w:t>
            </w:r>
          </w:p>
        </w:tc>
        <w:tc>
          <w:tcPr>
            <w:tcW w:w="1134" w:type="dxa"/>
            <w:tcBorders>
              <w:top w:val="single" w:sz="4" w:space="0" w:color="auto"/>
              <w:left w:val="nil"/>
              <w:bottom w:val="single" w:sz="4" w:space="0" w:color="auto"/>
              <w:right w:val="single" w:sz="8" w:space="0" w:color="auto"/>
            </w:tcBorders>
            <w:shd w:val="clear" w:color="auto" w:fill="92D050"/>
            <w:vAlign w:val="center"/>
          </w:tcPr>
          <w:p w14:paraId="5F8438AE" w14:textId="04EB54E1" w:rsidR="00577DC4" w:rsidRDefault="00577DC4" w:rsidP="00577DC4">
            <w:pPr>
              <w:spacing w:after="0" w:line="240" w:lineRule="auto"/>
              <w:jc w:val="center"/>
              <w:rPr>
                <w:rFonts w:cs="Calibri"/>
                <w:color w:val="000000"/>
                <w:sz w:val="16"/>
                <w:szCs w:val="16"/>
              </w:rPr>
            </w:pPr>
            <w:r>
              <w:rPr>
                <w:rFonts w:cs="Calibri"/>
                <w:b/>
                <w:bCs/>
                <w:color w:val="000000"/>
                <w:sz w:val="16"/>
                <w:szCs w:val="16"/>
              </w:rPr>
              <w:t>100%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6E7F626B" w14:textId="53B23C60" w:rsidR="00577DC4" w:rsidRDefault="00577DC4" w:rsidP="00577DC4">
            <w:pPr>
              <w:spacing w:after="0" w:line="240" w:lineRule="auto"/>
              <w:jc w:val="center"/>
              <w:rPr>
                <w:rFonts w:cs="Calibri"/>
                <w:color w:val="000000"/>
                <w:sz w:val="16"/>
                <w:szCs w:val="16"/>
              </w:rPr>
            </w:pPr>
            <w:r>
              <w:rPr>
                <w:rFonts w:cs="Calibri"/>
                <w:b/>
                <w:bCs/>
                <w:color w:val="000000"/>
                <w:sz w:val="16"/>
                <w:szCs w:val="16"/>
              </w:rPr>
              <w:t>13 Laporan</w:t>
            </w:r>
          </w:p>
        </w:tc>
        <w:tc>
          <w:tcPr>
            <w:tcW w:w="1265" w:type="dxa"/>
            <w:tcBorders>
              <w:top w:val="single" w:sz="4" w:space="0" w:color="auto"/>
              <w:left w:val="nil"/>
              <w:bottom w:val="single" w:sz="4" w:space="0" w:color="auto"/>
              <w:right w:val="single" w:sz="8" w:space="0" w:color="auto"/>
            </w:tcBorders>
            <w:shd w:val="clear" w:color="auto" w:fill="92D050"/>
            <w:vAlign w:val="center"/>
          </w:tcPr>
          <w:p w14:paraId="27EFA2B3" w14:textId="61605818" w:rsidR="00577DC4" w:rsidRDefault="00577DC4" w:rsidP="00577DC4">
            <w:pPr>
              <w:spacing w:after="0" w:line="240" w:lineRule="auto"/>
              <w:jc w:val="right"/>
              <w:rPr>
                <w:rFonts w:cs="Calibri"/>
                <w:color w:val="000000"/>
                <w:sz w:val="16"/>
                <w:szCs w:val="16"/>
              </w:rPr>
            </w:pPr>
            <w:r>
              <w:rPr>
                <w:rFonts w:cs="Calibri"/>
                <w:b/>
                <w:bCs/>
                <w:color w:val="000000"/>
                <w:sz w:val="16"/>
                <w:szCs w:val="16"/>
              </w:rPr>
              <w:t>770.590.000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2F41825F" w14:textId="68664920" w:rsidR="00577DC4" w:rsidRDefault="00577DC4" w:rsidP="00577DC4">
            <w:pPr>
              <w:spacing w:after="0" w:line="240" w:lineRule="auto"/>
              <w:jc w:val="center"/>
              <w:rPr>
                <w:rFonts w:cs="Calibri"/>
                <w:color w:val="000000"/>
                <w:sz w:val="16"/>
                <w:szCs w:val="16"/>
              </w:rPr>
            </w:pPr>
            <w:r>
              <w:rPr>
                <w:rFonts w:cs="Calibri"/>
                <w:b/>
                <w:bCs/>
                <w:color w:val="000000"/>
                <w:sz w:val="16"/>
                <w:szCs w:val="16"/>
              </w:rPr>
              <w:t>3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7F334C14" w14:textId="16B81054" w:rsidR="00577DC4" w:rsidRDefault="00577DC4" w:rsidP="00577DC4">
            <w:pPr>
              <w:spacing w:after="0" w:line="240" w:lineRule="auto"/>
              <w:jc w:val="right"/>
              <w:rPr>
                <w:rFonts w:cs="Calibri"/>
                <w:color w:val="000000"/>
                <w:sz w:val="16"/>
                <w:szCs w:val="16"/>
              </w:rPr>
            </w:pPr>
            <w:r>
              <w:rPr>
                <w:rFonts w:cs="Calibri"/>
                <w:b/>
                <w:bCs/>
                <w:color w:val="000000"/>
                <w:sz w:val="16"/>
                <w:szCs w:val="16"/>
              </w:rPr>
              <w:t>660.000.000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6DFA85BC" w14:textId="2E572D19" w:rsidR="00577DC4" w:rsidRDefault="00577DC4" w:rsidP="00577DC4">
            <w:pPr>
              <w:spacing w:after="0" w:line="240" w:lineRule="auto"/>
              <w:jc w:val="center"/>
              <w:rPr>
                <w:rFonts w:cs="Calibri"/>
                <w:color w:val="000000"/>
                <w:sz w:val="16"/>
                <w:szCs w:val="16"/>
              </w:rPr>
            </w:pPr>
            <w:r>
              <w:rPr>
                <w:rFonts w:cs="Calibri"/>
                <w:b/>
                <w:bCs/>
                <w:color w:val="000000"/>
                <w:sz w:val="16"/>
                <w:szCs w:val="16"/>
              </w:rPr>
              <w:t>3 Laporan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3EE981D8" w14:textId="538F8B4F" w:rsidR="00577DC4" w:rsidRDefault="00577DC4" w:rsidP="00577DC4">
            <w:pPr>
              <w:spacing w:after="0" w:line="240" w:lineRule="auto"/>
              <w:jc w:val="right"/>
              <w:rPr>
                <w:rFonts w:cs="Calibri"/>
                <w:color w:val="000000"/>
                <w:sz w:val="16"/>
                <w:szCs w:val="16"/>
              </w:rPr>
            </w:pPr>
            <w:r>
              <w:rPr>
                <w:rFonts w:cs="Calibri"/>
                <w:b/>
                <w:bCs/>
                <w:color w:val="000000"/>
                <w:sz w:val="16"/>
                <w:szCs w:val="16"/>
              </w:rPr>
              <w:t>680.000.000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1F2721C0" w14:textId="1DBA682D" w:rsidR="00577DC4" w:rsidRDefault="00577DC4" w:rsidP="00577DC4">
            <w:pPr>
              <w:spacing w:after="0" w:line="240" w:lineRule="auto"/>
              <w:jc w:val="center"/>
              <w:rPr>
                <w:rFonts w:cs="Calibri"/>
                <w:color w:val="000000"/>
                <w:sz w:val="16"/>
                <w:szCs w:val="16"/>
              </w:rPr>
            </w:pPr>
            <w:r>
              <w:rPr>
                <w:rFonts w:cs="Calibri"/>
                <w:b/>
                <w:bCs/>
                <w:color w:val="000000"/>
                <w:sz w:val="16"/>
                <w:szCs w:val="16"/>
              </w:rPr>
              <w:t>3 Laporan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3B4673E7" w14:textId="2AD51056" w:rsidR="00577DC4" w:rsidRDefault="00577DC4" w:rsidP="00577DC4">
            <w:pPr>
              <w:spacing w:after="0" w:line="240" w:lineRule="auto"/>
              <w:jc w:val="right"/>
              <w:rPr>
                <w:rFonts w:cs="Calibri"/>
                <w:color w:val="000000"/>
                <w:sz w:val="16"/>
                <w:szCs w:val="16"/>
              </w:rPr>
            </w:pPr>
            <w:r>
              <w:rPr>
                <w:rFonts w:cs="Calibri"/>
                <w:b/>
                <w:bCs/>
                <w:color w:val="000000"/>
                <w:sz w:val="16"/>
                <w:szCs w:val="16"/>
              </w:rPr>
              <w:t>680.000.000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18D944C1" w14:textId="6ED48D40" w:rsidR="00577DC4" w:rsidRDefault="00577DC4" w:rsidP="00577DC4">
            <w:pPr>
              <w:spacing w:after="0" w:line="240" w:lineRule="auto"/>
              <w:jc w:val="center"/>
              <w:rPr>
                <w:rFonts w:cs="Calibri"/>
                <w:color w:val="000000"/>
                <w:sz w:val="16"/>
                <w:szCs w:val="16"/>
              </w:rPr>
            </w:pPr>
            <w:r>
              <w:rPr>
                <w:rFonts w:cs="Calibri"/>
                <w:b/>
                <w:bCs/>
                <w:color w:val="000000"/>
                <w:sz w:val="16"/>
                <w:szCs w:val="16"/>
              </w:rPr>
              <w:t>3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622F5FCD" w14:textId="2BDF29CE" w:rsidR="00577DC4" w:rsidRDefault="00577DC4" w:rsidP="00577DC4">
            <w:pPr>
              <w:spacing w:after="0" w:line="240" w:lineRule="auto"/>
              <w:jc w:val="right"/>
              <w:rPr>
                <w:rFonts w:cs="Calibri"/>
                <w:color w:val="000000"/>
                <w:sz w:val="16"/>
                <w:szCs w:val="16"/>
              </w:rPr>
            </w:pPr>
            <w:r>
              <w:rPr>
                <w:rFonts w:cs="Calibri"/>
                <w:b/>
                <w:bCs/>
                <w:color w:val="000000"/>
                <w:sz w:val="16"/>
                <w:szCs w:val="16"/>
              </w:rPr>
              <w:t>680.000.000</w:t>
            </w:r>
          </w:p>
        </w:tc>
        <w:tc>
          <w:tcPr>
            <w:tcW w:w="1275" w:type="dxa"/>
            <w:tcBorders>
              <w:top w:val="single" w:sz="4" w:space="0" w:color="auto"/>
              <w:left w:val="nil"/>
              <w:bottom w:val="single" w:sz="4" w:space="0" w:color="auto"/>
              <w:right w:val="single" w:sz="8" w:space="0" w:color="auto"/>
            </w:tcBorders>
            <w:shd w:val="clear" w:color="auto" w:fill="92D050"/>
            <w:vAlign w:val="center"/>
          </w:tcPr>
          <w:p w14:paraId="4E7B2472" w14:textId="0DC1DD34" w:rsidR="00577DC4" w:rsidRPr="00737487" w:rsidRDefault="00577DC4" w:rsidP="00577DC4">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577DC4" w:rsidRPr="00737487" w14:paraId="1C82267E"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645761E6" w14:textId="37104DE8" w:rsidR="00577DC4" w:rsidRDefault="00577DC4" w:rsidP="00577DC4">
            <w:pPr>
              <w:spacing w:after="0" w:line="240" w:lineRule="auto"/>
              <w:rPr>
                <w:rFonts w:cs="Calibri"/>
                <w:color w:val="000000"/>
                <w:sz w:val="16"/>
                <w:szCs w:val="16"/>
              </w:rPr>
            </w:pPr>
            <w:r>
              <w:rPr>
                <w:rFonts w:cs="Calibri"/>
                <w:color w:val="000000"/>
                <w:sz w:val="16"/>
                <w:szCs w:val="16"/>
              </w:rPr>
              <w:t>Penyediaan Jasa Komunikasi, Sumber Daya Air dan Listrik</w:t>
            </w:r>
          </w:p>
        </w:tc>
        <w:tc>
          <w:tcPr>
            <w:tcW w:w="1560" w:type="dxa"/>
            <w:tcBorders>
              <w:top w:val="single" w:sz="4" w:space="0" w:color="auto"/>
              <w:left w:val="nil"/>
              <w:bottom w:val="single" w:sz="4" w:space="0" w:color="auto"/>
              <w:right w:val="single" w:sz="8" w:space="0" w:color="auto"/>
            </w:tcBorders>
            <w:shd w:val="clear" w:color="auto" w:fill="auto"/>
          </w:tcPr>
          <w:p w14:paraId="0753A7E9" w14:textId="07898BBC" w:rsidR="00577DC4" w:rsidRDefault="00577DC4" w:rsidP="00577DC4">
            <w:pPr>
              <w:spacing w:after="0" w:line="240" w:lineRule="auto"/>
              <w:rPr>
                <w:rFonts w:cs="Calibri"/>
                <w:color w:val="000000"/>
                <w:sz w:val="16"/>
                <w:szCs w:val="16"/>
              </w:rPr>
            </w:pPr>
            <w:r>
              <w:rPr>
                <w:rFonts w:cs="Calibri"/>
                <w:color w:val="000000"/>
                <w:sz w:val="16"/>
                <w:szCs w:val="16"/>
              </w:rPr>
              <w:t>Jumlah Laporan Penyediaan Jasa Komunikasi, Sumber Daya Air dan Listrik yang Disediakan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2F5D4E4B" w14:textId="42C26597" w:rsidR="00577DC4" w:rsidRDefault="00577DC4" w:rsidP="00577DC4">
            <w:pPr>
              <w:spacing w:after="0" w:line="240" w:lineRule="auto"/>
              <w:jc w:val="center"/>
              <w:rPr>
                <w:rFonts w:cs="Calibri"/>
                <w:color w:val="000000"/>
                <w:sz w:val="16"/>
                <w:szCs w:val="16"/>
              </w:rPr>
            </w:pPr>
            <w:r>
              <w:rPr>
                <w:rFonts w:cs="Calibri"/>
                <w:color w:val="000000"/>
                <w:sz w:val="16"/>
                <w:szCs w:val="16"/>
              </w:rPr>
              <w:t>2 Laporan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29915303" w14:textId="36C037D5" w:rsidR="00577DC4" w:rsidRDefault="00577DC4" w:rsidP="00577DC4">
            <w:pPr>
              <w:spacing w:after="0" w:line="240" w:lineRule="auto"/>
              <w:jc w:val="center"/>
              <w:rPr>
                <w:rFonts w:cs="Calibri"/>
                <w:color w:val="000000"/>
                <w:sz w:val="16"/>
                <w:szCs w:val="16"/>
              </w:rPr>
            </w:pPr>
            <w:r>
              <w:rPr>
                <w:rFonts w:cs="Calibri"/>
                <w:color w:val="000000"/>
                <w:sz w:val="16"/>
                <w:szCs w:val="16"/>
              </w:rPr>
              <w:t>1 Laporan</w:t>
            </w:r>
          </w:p>
        </w:tc>
        <w:tc>
          <w:tcPr>
            <w:tcW w:w="1265" w:type="dxa"/>
            <w:tcBorders>
              <w:top w:val="single" w:sz="4" w:space="0" w:color="auto"/>
              <w:left w:val="nil"/>
              <w:bottom w:val="single" w:sz="4" w:space="0" w:color="auto"/>
              <w:right w:val="single" w:sz="8" w:space="0" w:color="auto"/>
            </w:tcBorders>
            <w:shd w:val="clear" w:color="auto" w:fill="auto"/>
            <w:vAlign w:val="center"/>
          </w:tcPr>
          <w:p w14:paraId="472A63AB" w14:textId="072AC864" w:rsidR="00577DC4" w:rsidRDefault="00577DC4" w:rsidP="00577DC4">
            <w:pPr>
              <w:spacing w:after="0" w:line="240" w:lineRule="auto"/>
              <w:jc w:val="right"/>
              <w:rPr>
                <w:rFonts w:cs="Calibri"/>
                <w:color w:val="000000"/>
                <w:sz w:val="16"/>
                <w:szCs w:val="16"/>
              </w:rPr>
            </w:pPr>
            <w:r>
              <w:rPr>
                <w:rFonts w:cs="Calibri"/>
                <w:color w:val="000000"/>
                <w:sz w:val="16"/>
                <w:szCs w:val="16"/>
              </w:rPr>
              <w:t>450.000.000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03E7F32" w14:textId="0F5647EC" w:rsidR="00577DC4" w:rsidRDefault="00577DC4" w:rsidP="00577DC4">
            <w:pPr>
              <w:spacing w:after="0" w:line="240" w:lineRule="auto"/>
              <w:jc w:val="center"/>
              <w:rPr>
                <w:rFonts w:cs="Calibri"/>
                <w:color w:val="000000"/>
                <w:sz w:val="16"/>
                <w:szCs w:val="16"/>
              </w:rPr>
            </w:pPr>
            <w:r>
              <w:rPr>
                <w:rFonts w:cs="Calibri"/>
                <w:color w:val="000000"/>
                <w:sz w:val="16"/>
                <w:szCs w:val="16"/>
              </w:rPr>
              <w:t>2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38A28678" w14:textId="6169F5F7" w:rsidR="00577DC4" w:rsidRDefault="00577DC4" w:rsidP="00577DC4">
            <w:pPr>
              <w:spacing w:after="0" w:line="240" w:lineRule="auto"/>
              <w:jc w:val="right"/>
              <w:rPr>
                <w:rFonts w:cs="Calibri"/>
                <w:color w:val="000000"/>
                <w:sz w:val="16"/>
                <w:szCs w:val="16"/>
              </w:rPr>
            </w:pPr>
            <w:r>
              <w:rPr>
                <w:rFonts w:cs="Calibri"/>
                <w:color w:val="000000"/>
                <w:sz w:val="16"/>
                <w:szCs w:val="16"/>
              </w:rPr>
              <w:t>430.000.000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E0D733F" w14:textId="390DF56C" w:rsidR="00577DC4" w:rsidRDefault="00577DC4" w:rsidP="00577DC4">
            <w:pPr>
              <w:spacing w:after="0" w:line="240" w:lineRule="auto"/>
              <w:jc w:val="center"/>
              <w:rPr>
                <w:rFonts w:cs="Calibri"/>
                <w:color w:val="000000"/>
                <w:sz w:val="16"/>
                <w:szCs w:val="16"/>
              </w:rPr>
            </w:pPr>
            <w:r>
              <w:rPr>
                <w:rFonts w:cs="Calibri"/>
                <w:color w:val="000000"/>
                <w:sz w:val="16"/>
                <w:szCs w:val="16"/>
              </w:rPr>
              <w:t>2 Laporan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750B26ED" w14:textId="133B4CEF" w:rsidR="00577DC4" w:rsidRDefault="00577DC4" w:rsidP="00577DC4">
            <w:pPr>
              <w:spacing w:after="0" w:line="240" w:lineRule="auto"/>
              <w:jc w:val="right"/>
              <w:rPr>
                <w:rFonts w:cs="Calibri"/>
                <w:color w:val="000000"/>
                <w:sz w:val="16"/>
                <w:szCs w:val="16"/>
              </w:rPr>
            </w:pPr>
            <w:r>
              <w:rPr>
                <w:rFonts w:cs="Calibri"/>
                <w:color w:val="000000"/>
                <w:sz w:val="16"/>
                <w:szCs w:val="16"/>
              </w:rPr>
              <w:t>450.000.000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47E159A5" w14:textId="65032458" w:rsidR="00577DC4" w:rsidRDefault="00577DC4" w:rsidP="00577DC4">
            <w:pPr>
              <w:spacing w:after="0" w:line="240" w:lineRule="auto"/>
              <w:jc w:val="center"/>
              <w:rPr>
                <w:rFonts w:cs="Calibri"/>
                <w:color w:val="000000"/>
                <w:sz w:val="16"/>
                <w:szCs w:val="16"/>
              </w:rPr>
            </w:pPr>
            <w:r>
              <w:rPr>
                <w:rFonts w:cs="Calibri"/>
                <w:color w:val="000000"/>
                <w:sz w:val="16"/>
                <w:szCs w:val="16"/>
              </w:rPr>
              <w:t>2 Laporan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2B38D90C" w14:textId="6B3BC8A8" w:rsidR="00577DC4" w:rsidRDefault="00577DC4" w:rsidP="00577DC4">
            <w:pPr>
              <w:spacing w:after="0" w:line="240" w:lineRule="auto"/>
              <w:jc w:val="right"/>
              <w:rPr>
                <w:rFonts w:cs="Calibri"/>
                <w:color w:val="000000"/>
                <w:sz w:val="16"/>
                <w:szCs w:val="16"/>
              </w:rPr>
            </w:pPr>
            <w:r>
              <w:rPr>
                <w:rFonts w:cs="Calibri"/>
                <w:color w:val="000000"/>
                <w:sz w:val="16"/>
                <w:szCs w:val="16"/>
              </w:rPr>
              <w:t>450.000.000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3EEB6D7D" w14:textId="6F8DD156" w:rsidR="00577DC4" w:rsidRDefault="00577DC4" w:rsidP="00577DC4">
            <w:pPr>
              <w:spacing w:after="0" w:line="240" w:lineRule="auto"/>
              <w:jc w:val="center"/>
              <w:rPr>
                <w:rFonts w:cs="Calibri"/>
                <w:color w:val="000000"/>
                <w:sz w:val="16"/>
                <w:szCs w:val="16"/>
              </w:rPr>
            </w:pPr>
            <w:r>
              <w:rPr>
                <w:rFonts w:cs="Calibri"/>
                <w:color w:val="000000"/>
                <w:sz w:val="16"/>
                <w:szCs w:val="16"/>
              </w:rPr>
              <w:t>2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68D41CDD" w14:textId="35DE880B" w:rsidR="00577DC4" w:rsidRDefault="00577DC4" w:rsidP="00577DC4">
            <w:pPr>
              <w:spacing w:after="0" w:line="240" w:lineRule="auto"/>
              <w:jc w:val="right"/>
              <w:rPr>
                <w:rFonts w:cs="Calibri"/>
                <w:color w:val="000000"/>
                <w:sz w:val="16"/>
                <w:szCs w:val="16"/>
              </w:rPr>
            </w:pPr>
            <w:r>
              <w:rPr>
                <w:rFonts w:cs="Calibri"/>
                <w:color w:val="000000"/>
                <w:sz w:val="16"/>
                <w:szCs w:val="16"/>
              </w:rPr>
              <w:t>450.000.000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2C643CED" w14:textId="614FC2A5" w:rsidR="00577DC4" w:rsidRPr="00737487" w:rsidRDefault="00577DC4" w:rsidP="00577DC4">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577DC4" w:rsidRPr="00737487" w14:paraId="1B8601BB" w14:textId="77777777" w:rsidTr="00D3100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auto"/>
          </w:tcPr>
          <w:p w14:paraId="1C039630" w14:textId="7C11E6EC" w:rsidR="00577DC4" w:rsidRDefault="00577DC4" w:rsidP="00577DC4">
            <w:pPr>
              <w:spacing w:after="0" w:line="240" w:lineRule="auto"/>
              <w:rPr>
                <w:rFonts w:cs="Calibri"/>
                <w:color w:val="000000"/>
                <w:sz w:val="16"/>
                <w:szCs w:val="16"/>
              </w:rPr>
            </w:pPr>
            <w:r>
              <w:rPr>
                <w:rFonts w:cs="Calibri"/>
                <w:color w:val="000000"/>
                <w:sz w:val="16"/>
                <w:szCs w:val="16"/>
              </w:rPr>
              <w:t>Penyediaan Jasa Pelayanan Umum Kantor</w:t>
            </w:r>
          </w:p>
        </w:tc>
        <w:tc>
          <w:tcPr>
            <w:tcW w:w="1560" w:type="dxa"/>
            <w:tcBorders>
              <w:top w:val="single" w:sz="4" w:space="0" w:color="auto"/>
              <w:left w:val="nil"/>
              <w:bottom w:val="single" w:sz="4" w:space="0" w:color="auto"/>
              <w:right w:val="single" w:sz="8" w:space="0" w:color="auto"/>
            </w:tcBorders>
            <w:shd w:val="clear" w:color="auto" w:fill="auto"/>
          </w:tcPr>
          <w:p w14:paraId="50A561F0" w14:textId="55D4E2CB" w:rsidR="00577DC4" w:rsidRDefault="00577DC4" w:rsidP="00577DC4">
            <w:pPr>
              <w:spacing w:after="0" w:line="240" w:lineRule="auto"/>
              <w:rPr>
                <w:rFonts w:cs="Calibri"/>
                <w:color w:val="000000"/>
                <w:sz w:val="16"/>
                <w:szCs w:val="16"/>
              </w:rPr>
            </w:pPr>
            <w:r>
              <w:rPr>
                <w:rFonts w:cs="Calibri"/>
                <w:color w:val="000000"/>
                <w:sz w:val="16"/>
                <w:szCs w:val="16"/>
              </w:rPr>
              <w:t>Jumlah Laporan Penyediaan Jasa Pelayanan Umum Kantor yang Disediakan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73AB1E5C" w14:textId="630D77B6" w:rsidR="00577DC4" w:rsidRDefault="00577DC4" w:rsidP="00577DC4">
            <w:pPr>
              <w:spacing w:after="0" w:line="240" w:lineRule="auto"/>
              <w:jc w:val="center"/>
              <w:rPr>
                <w:rFonts w:cs="Calibri"/>
                <w:color w:val="000000"/>
                <w:sz w:val="16"/>
                <w:szCs w:val="16"/>
              </w:rPr>
            </w:pPr>
            <w:r>
              <w:rPr>
                <w:rFonts w:cs="Calibri"/>
                <w:color w:val="000000"/>
                <w:sz w:val="16"/>
                <w:szCs w:val="16"/>
              </w:rPr>
              <w:t>2 Laporan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06B89807" w14:textId="16B66586" w:rsidR="00577DC4" w:rsidRDefault="00577DC4" w:rsidP="00577DC4">
            <w:pPr>
              <w:spacing w:after="0" w:line="240" w:lineRule="auto"/>
              <w:jc w:val="center"/>
              <w:rPr>
                <w:rFonts w:cs="Calibri"/>
                <w:color w:val="000000"/>
                <w:sz w:val="16"/>
                <w:szCs w:val="16"/>
              </w:rPr>
            </w:pPr>
            <w:r>
              <w:rPr>
                <w:rFonts w:cs="Calibri"/>
                <w:color w:val="000000"/>
                <w:sz w:val="16"/>
                <w:szCs w:val="16"/>
              </w:rPr>
              <w:t>12 Laporan</w:t>
            </w:r>
          </w:p>
        </w:tc>
        <w:tc>
          <w:tcPr>
            <w:tcW w:w="1265" w:type="dxa"/>
            <w:tcBorders>
              <w:top w:val="single" w:sz="4" w:space="0" w:color="auto"/>
              <w:left w:val="nil"/>
              <w:bottom w:val="single" w:sz="4" w:space="0" w:color="auto"/>
              <w:right w:val="single" w:sz="8" w:space="0" w:color="auto"/>
            </w:tcBorders>
            <w:shd w:val="clear" w:color="auto" w:fill="auto"/>
            <w:vAlign w:val="center"/>
          </w:tcPr>
          <w:p w14:paraId="72ACE788" w14:textId="6E618870" w:rsidR="00577DC4" w:rsidRDefault="00577DC4" w:rsidP="00577DC4">
            <w:pPr>
              <w:spacing w:after="0" w:line="240" w:lineRule="auto"/>
              <w:jc w:val="right"/>
              <w:rPr>
                <w:rFonts w:cs="Calibri"/>
                <w:color w:val="000000"/>
                <w:sz w:val="16"/>
                <w:szCs w:val="16"/>
              </w:rPr>
            </w:pPr>
            <w:r>
              <w:rPr>
                <w:rFonts w:cs="Calibri"/>
                <w:color w:val="000000"/>
                <w:sz w:val="16"/>
                <w:szCs w:val="16"/>
              </w:rPr>
              <w:t>320.590.000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6E3B45F0" w14:textId="2EBC2AD2" w:rsidR="00577DC4" w:rsidRDefault="00577DC4" w:rsidP="00577DC4">
            <w:pPr>
              <w:spacing w:after="0" w:line="240" w:lineRule="auto"/>
              <w:jc w:val="center"/>
              <w:rPr>
                <w:rFonts w:cs="Calibri"/>
                <w:color w:val="000000"/>
                <w:sz w:val="16"/>
                <w:szCs w:val="16"/>
              </w:rPr>
            </w:pPr>
            <w:r>
              <w:rPr>
                <w:rFonts w:cs="Calibri"/>
                <w:color w:val="000000"/>
                <w:sz w:val="16"/>
                <w:szCs w:val="16"/>
              </w:rPr>
              <w:t>1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72F6FA00" w14:textId="678D1144" w:rsidR="00577DC4" w:rsidRDefault="00577DC4" w:rsidP="00577DC4">
            <w:pPr>
              <w:spacing w:after="0" w:line="240" w:lineRule="auto"/>
              <w:jc w:val="right"/>
              <w:rPr>
                <w:rFonts w:cs="Calibri"/>
                <w:color w:val="000000"/>
                <w:sz w:val="16"/>
                <w:szCs w:val="16"/>
              </w:rPr>
            </w:pPr>
            <w:r>
              <w:rPr>
                <w:rFonts w:cs="Calibri"/>
                <w:color w:val="000000"/>
                <w:sz w:val="16"/>
                <w:szCs w:val="16"/>
              </w:rPr>
              <w:t>230.000.000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07E1CEE9" w14:textId="29DC4029" w:rsidR="00577DC4" w:rsidRDefault="00577DC4" w:rsidP="00577DC4">
            <w:pPr>
              <w:spacing w:after="0" w:line="240" w:lineRule="auto"/>
              <w:jc w:val="center"/>
              <w:rPr>
                <w:rFonts w:cs="Calibri"/>
                <w:color w:val="000000"/>
                <w:sz w:val="16"/>
                <w:szCs w:val="16"/>
              </w:rPr>
            </w:pPr>
            <w:r>
              <w:rPr>
                <w:rFonts w:cs="Calibri"/>
                <w:color w:val="000000"/>
                <w:sz w:val="16"/>
                <w:szCs w:val="16"/>
              </w:rPr>
              <w:t>1 Laporan</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7CCB6C53" w14:textId="449634A9" w:rsidR="00577DC4" w:rsidRDefault="00577DC4" w:rsidP="00577DC4">
            <w:pPr>
              <w:spacing w:after="0" w:line="240" w:lineRule="auto"/>
              <w:jc w:val="right"/>
              <w:rPr>
                <w:rFonts w:cs="Calibri"/>
                <w:color w:val="000000"/>
                <w:sz w:val="16"/>
                <w:szCs w:val="16"/>
              </w:rPr>
            </w:pPr>
            <w:r>
              <w:rPr>
                <w:rFonts w:cs="Calibri"/>
                <w:color w:val="000000"/>
                <w:sz w:val="16"/>
                <w:szCs w:val="16"/>
              </w:rPr>
              <w:t>230.000.000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2307A863" w14:textId="516F186D" w:rsidR="00577DC4" w:rsidRDefault="00577DC4" w:rsidP="00577DC4">
            <w:pPr>
              <w:spacing w:after="0" w:line="240" w:lineRule="auto"/>
              <w:jc w:val="center"/>
              <w:rPr>
                <w:rFonts w:cs="Calibri"/>
                <w:color w:val="000000"/>
                <w:sz w:val="16"/>
                <w:szCs w:val="16"/>
              </w:rPr>
            </w:pPr>
            <w:r>
              <w:rPr>
                <w:rFonts w:cs="Calibri"/>
                <w:color w:val="000000"/>
                <w:sz w:val="16"/>
                <w:szCs w:val="16"/>
              </w:rPr>
              <w:t>1 Laporan</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77D397BB" w14:textId="2EA4B745" w:rsidR="00577DC4" w:rsidRDefault="00577DC4" w:rsidP="00577DC4">
            <w:pPr>
              <w:spacing w:after="0" w:line="240" w:lineRule="auto"/>
              <w:jc w:val="right"/>
              <w:rPr>
                <w:rFonts w:cs="Calibri"/>
                <w:color w:val="000000"/>
                <w:sz w:val="16"/>
                <w:szCs w:val="16"/>
              </w:rPr>
            </w:pPr>
            <w:r>
              <w:rPr>
                <w:rFonts w:cs="Calibri"/>
                <w:color w:val="000000"/>
                <w:sz w:val="16"/>
                <w:szCs w:val="16"/>
              </w:rPr>
              <w:t>230.000.000</w:t>
            </w:r>
          </w:p>
        </w:tc>
        <w:tc>
          <w:tcPr>
            <w:tcW w:w="1134" w:type="dxa"/>
            <w:tcBorders>
              <w:top w:val="single" w:sz="4" w:space="0" w:color="auto"/>
              <w:left w:val="nil"/>
              <w:bottom w:val="single" w:sz="4" w:space="0" w:color="auto"/>
              <w:right w:val="single" w:sz="8" w:space="0" w:color="auto"/>
            </w:tcBorders>
            <w:shd w:val="clear" w:color="auto" w:fill="auto"/>
            <w:vAlign w:val="center"/>
          </w:tcPr>
          <w:p w14:paraId="0B70E2DD" w14:textId="0017A29E" w:rsidR="00577DC4" w:rsidRDefault="00577DC4" w:rsidP="00577DC4">
            <w:pPr>
              <w:spacing w:after="0" w:line="240" w:lineRule="auto"/>
              <w:jc w:val="center"/>
              <w:rPr>
                <w:rFonts w:cs="Calibri"/>
                <w:color w:val="000000"/>
                <w:sz w:val="16"/>
                <w:szCs w:val="16"/>
              </w:rPr>
            </w:pPr>
            <w:r>
              <w:rPr>
                <w:rFonts w:cs="Calibri"/>
                <w:color w:val="000000"/>
                <w:sz w:val="16"/>
                <w:szCs w:val="16"/>
              </w:rPr>
              <w:t>1 Laporan</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04BBEA91" w14:textId="3515D3C1" w:rsidR="00577DC4" w:rsidRDefault="00577DC4" w:rsidP="00577DC4">
            <w:pPr>
              <w:spacing w:after="0" w:line="240" w:lineRule="auto"/>
              <w:jc w:val="right"/>
              <w:rPr>
                <w:rFonts w:cs="Calibri"/>
                <w:color w:val="000000"/>
                <w:sz w:val="16"/>
                <w:szCs w:val="16"/>
              </w:rPr>
            </w:pPr>
            <w:r>
              <w:rPr>
                <w:rFonts w:cs="Calibri"/>
                <w:color w:val="000000"/>
                <w:sz w:val="16"/>
                <w:szCs w:val="16"/>
              </w:rPr>
              <w:t>230.000.000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38226B95" w14:textId="4BEB1AF8" w:rsidR="00577DC4" w:rsidRPr="00737487" w:rsidRDefault="00577DC4" w:rsidP="00577DC4">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56021" w:rsidRPr="00737487" w14:paraId="4B858CAC" w14:textId="77777777" w:rsidTr="00C82ADA">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7E1761BE" w14:textId="355C1234" w:rsidR="00656021" w:rsidRPr="001D05F4" w:rsidRDefault="00656021" w:rsidP="00656021">
            <w:pPr>
              <w:spacing w:after="0" w:line="240" w:lineRule="auto"/>
              <w:rPr>
                <w:rFonts w:cs="Calibri"/>
                <w:b/>
                <w:bCs/>
                <w:color w:val="000000"/>
                <w:sz w:val="16"/>
                <w:szCs w:val="16"/>
              </w:rPr>
            </w:pPr>
            <w:r w:rsidRPr="001D05F4">
              <w:rPr>
                <w:rFonts w:cs="Calibri"/>
                <w:b/>
                <w:bCs/>
                <w:color w:val="000000"/>
                <w:sz w:val="16"/>
                <w:szCs w:val="16"/>
              </w:rPr>
              <w:t>Outcome 3</w:t>
            </w:r>
            <w:r w:rsidR="00EF7FC8">
              <w:rPr>
                <w:rFonts w:cs="Calibri"/>
                <w:b/>
                <w:bCs/>
                <w:color w:val="000000"/>
                <w:sz w:val="16"/>
                <w:szCs w:val="16"/>
              </w:rPr>
              <w:t xml:space="preserve"> </w:t>
            </w:r>
            <w:r w:rsidRPr="001D05F4">
              <w:rPr>
                <w:rFonts w:cs="Calibri"/>
                <w:b/>
                <w:bCs/>
                <w:color w:val="000000"/>
                <w:sz w:val="16"/>
                <w:szCs w:val="16"/>
              </w:rPr>
              <w:t>:</w:t>
            </w:r>
          </w:p>
          <w:p w14:paraId="429A7F9B" w14:textId="620DA7B0" w:rsidR="00656021" w:rsidRPr="001D05F4" w:rsidRDefault="00656021" w:rsidP="00656021">
            <w:pPr>
              <w:spacing w:after="0" w:line="240" w:lineRule="auto"/>
              <w:rPr>
                <w:rFonts w:cs="Calibri"/>
                <w:b/>
                <w:bCs/>
                <w:color w:val="000000"/>
                <w:sz w:val="16"/>
                <w:szCs w:val="16"/>
              </w:rPr>
            </w:pPr>
            <w:r w:rsidRPr="001D05F4">
              <w:rPr>
                <w:rFonts w:cs="Calibri"/>
                <w:b/>
                <w:bCs/>
                <w:color w:val="000000"/>
                <w:sz w:val="16"/>
                <w:szCs w:val="16"/>
              </w:rPr>
              <w:t>Meningkatnya Nilai Indeks Profesionalitas Aparatur Sipil Negara (IP ASN) Perangkat Daerah</w:t>
            </w:r>
          </w:p>
        </w:tc>
        <w:tc>
          <w:tcPr>
            <w:tcW w:w="1560" w:type="dxa"/>
            <w:tcBorders>
              <w:top w:val="single" w:sz="4" w:space="0" w:color="auto"/>
              <w:left w:val="nil"/>
              <w:bottom w:val="nil"/>
              <w:right w:val="single" w:sz="8" w:space="0" w:color="auto"/>
            </w:tcBorders>
            <w:shd w:val="clear" w:color="auto" w:fill="00B0F0"/>
          </w:tcPr>
          <w:p w14:paraId="0630A26C" w14:textId="77777777" w:rsidR="00656021" w:rsidRPr="001D05F4" w:rsidRDefault="00656021" w:rsidP="00656021">
            <w:pPr>
              <w:spacing w:after="0" w:line="240" w:lineRule="auto"/>
              <w:rPr>
                <w:rFonts w:cs="Calibri"/>
                <w:b/>
                <w:bCs/>
                <w:color w:val="000000"/>
                <w:sz w:val="16"/>
                <w:szCs w:val="16"/>
              </w:rPr>
            </w:pPr>
            <w:r w:rsidRPr="001D05F4">
              <w:rPr>
                <w:rFonts w:cs="Calibri"/>
                <w:b/>
                <w:bCs/>
                <w:color w:val="000000"/>
                <w:sz w:val="16"/>
                <w:szCs w:val="16"/>
              </w:rPr>
              <w:t>IP 3 :</w:t>
            </w:r>
          </w:p>
          <w:p w14:paraId="3C1E2B4F" w14:textId="12D3C987" w:rsidR="00656021" w:rsidRPr="001D05F4" w:rsidRDefault="00656021" w:rsidP="00656021">
            <w:pPr>
              <w:spacing w:after="0" w:line="240" w:lineRule="auto"/>
              <w:rPr>
                <w:rFonts w:cs="Calibri"/>
                <w:b/>
                <w:bCs/>
                <w:color w:val="000000"/>
                <w:sz w:val="16"/>
                <w:szCs w:val="16"/>
              </w:rPr>
            </w:pPr>
            <w:r w:rsidRPr="001D05F4">
              <w:rPr>
                <w:rFonts w:cs="Calibri"/>
                <w:b/>
                <w:bCs/>
                <w:color w:val="000000"/>
                <w:sz w:val="16"/>
                <w:szCs w:val="16"/>
              </w:rPr>
              <w:t>Indeks Profesionalitas Aparatur Sipil Negara (IP ASN) Perangkat Daerah</w:t>
            </w:r>
          </w:p>
        </w:tc>
        <w:tc>
          <w:tcPr>
            <w:tcW w:w="1134" w:type="dxa"/>
            <w:tcBorders>
              <w:top w:val="single" w:sz="4" w:space="0" w:color="auto"/>
              <w:left w:val="nil"/>
              <w:bottom w:val="nil"/>
              <w:right w:val="single" w:sz="8" w:space="0" w:color="auto"/>
            </w:tcBorders>
            <w:shd w:val="clear" w:color="auto" w:fill="00B0F0"/>
            <w:vAlign w:val="center"/>
          </w:tcPr>
          <w:p w14:paraId="6C7052E8" w14:textId="3ECB3CB3" w:rsidR="00656021" w:rsidRPr="00C67F6A" w:rsidRDefault="00656021" w:rsidP="00656021">
            <w:pPr>
              <w:spacing w:after="0" w:line="240" w:lineRule="auto"/>
              <w:jc w:val="center"/>
              <w:rPr>
                <w:rFonts w:cs="Calibri"/>
                <w:b/>
                <w:bCs/>
                <w:color w:val="000000"/>
                <w:sz w:val="16"/>
                <w:szCs w:val="16"/>
              </w:rPr>
            </w:pPr>
            <w:r w:rsidRPr="00C67F6A">
              <w:rPr>
                <w:rFonts w:cs="Calibri"/>
                <w:b/>
                <w:color w:val="000000"/>
                <w:sz w:val="16"/>
                <w:szCs w:val="16"/>
              </w:rPr>
              <w:t>86,59</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2C298CFD" w14:textId="3DC9A469" w:rsidR="00656021" w:rsidRPr="00C67F6A" w:rsidRDefault="00656021" w:rsidP="00656021">
            <w:pPr>
              <w:spacing w:after="0" w:line="240" w:lineRule="auto"/>
              <w:jc w:val="center"/>
              <w:rPr>
                <w:rFonts w:cs="Calibri"/>
                <w:b/>
                <w:bCs/>
                <w:color w:val="000000"/>
                <w:sz w:val="16"/>
                <w:szCs w:val="16"/>
              </w:rPr>
            </w:pPr>
            <w:r w:rsidRPr="00C67F6A">
              <w:rPr>
                <w:rFonts w:cs="Calibri"/>
                <w:b/>
                <w:color w:val="000000"/>
                <w:sz w:val="16"/>
                <w:szCs w:val="16"/>
              </w:rPr>
              <w:t>87,50</w:t>
            </w:r>
          </w:p>
        </w:tc>
        <w:tc>
          <w:tcPr>
            <w:tcW w:w="1265" w:type="dxa"/>
            <w:tcBorders>
              <w:top w:val="single" w:sz="4" w:space="0" w:color="auto"/>
              <w:left w:val="nil"/>
              <w:bottom w:val="nil"/>
              <w:right w:val="single" w:sz="8" w:space="0" w:color="auto"/>
            </w:tcBorders>
            <w:shd w:val="clear" w:color="auto" w:fill="FFE599" w:themeFill="accent4" w:themeFillTint="66"/>
            <w:vAlign w:val="center"/>
          </w:tcPr>
          <w:p w14:paraId="51127F61" w14:textId="6D5DF9A4" w:rsidR="00656021" w:rsidRPr="00C67F6A" w:rsidRDefault="00656021" w:rsidP="00656021">
            <w:pPr>
              <w:spacing w:after="0" w:line="240" w:lineRule="auto"/>
              <w:jc w:val="right"/>
              <w:rPr>
                <w:rFonts w:cs="Calibri"/>
                <w:b/>
                <w:bCs/>
                <w:color w:val="000000"/>
                <w:sz w:val="16"/>
                <w:szCs w:val="16"/>
              </w:rPr>
            </w:pPr>
            <w:r w:rsidRPr="00C67F6A">
              <w:rPr>
                <w:rFonts w:cs="Calibri"/>
                <w:b/>
                <w:bCs/>
                <w:color w:val="000000"/>
                <w:sz w:val="16"/>
                <w:szCs w:val="16"/>
              </w:rPr>
              <w:t>441.580.000</w:t>
            </w:r>
          </w:p>
        </w:tc>
        <w:tc>
          <w:tcPr>
            <w:tcW w:w="1134" w:type="dxa"/>
            <w:tcBorders>
              <w:top w:val="single" w:sz="4" w:space="0" w:color="auto"/>
              <w:left w:val="nil"/>
              <w:bottom w:val="nil"/>
              <w:right w:val="single" w:sz="8" w:space="0" w:color="auto"/>
            </w:tcBorders>
            <w:shd w:val="clear" w:color="auto" w:fill="00B0F0"/>
            <w:vAlign w:val="center"/>
          </w:tcPr>
          <w:p w14:paraId="4DAD924A" w14:textId="23F1536F" w:rsidR="00656021" w:rsidRPr="00C67F6A" w:rsidRDefault="00656021" w:rsidP="00656021">
            <w:pPr>
              <w:spacing w:after="0" w:line="240" w:lineRule="auto"/>
              <w:jc w:val="center"/>
              <w:rPr>
                <w:rFonts w:cs="Calibri"/>
                <w:b/>
                <w:bCs/>
                <w:color w:val="000000"/>
                <w:sz w:val="16"/>
                <w:szCs w:val="16"/>
              </w:rPr>
            </w:pPr>
            <w:r w:rsidRPr="00C67F6A">
              <w:rPr>
                <w:rFonts w:cs="Calibri"/>
                <w:b/>
                <w:color w:val="000000"/>
                <w:sz w:val="16"/>
                <w:szCs w:val="16"/>
              </w:rPr>
              <w:t>88</w:t>
            </w:r>
          </w:p>
        </w:tc>
        <w:tc>
          <w:tcPr>
            <w:tcW w:w="1276" w:type="dxa"/>
            <w:tcBorders>
              <w:top w:val="single" w:sz="4" w:space="0" w:color="auto"/>
              <w:left w:val="nil"/>
              <w:bottom w:val="nil"/>
              <w:right w:val="single" w:sz="8" w:space="0" w:color="auto"/>
            </w:tcBorders>
            <w:shd w:val="clear" w:color="auto" w:fill="FFC000"/>
            <w:vAlign w:val="center"/>
          </w:tcPr>
          <w:p w14:paraId="16D209DC" w14:textId="47F78825" w:rsidR="00656021" w:rsidRPr="00C67F6A" w:rsidRDefault="00656021" w:rsidP="00656021">
            <w:pPr>
              <w:spacing w:after="0" w:line="240" w:lineRule="auto"/>
              <w:jc w:val="right"/>
              <w:rPr>
                <w:rFonts w:cs="Calibri"/>
                <w:b/>
                <w:bCs/>
                <w:color w:val="000000"/>
                <w:sz w:val="16"/>
                <w:szCs w:val="16"/>
              </w:rPr>
            </w:pPr>
            <w:r w:rsidRPr="00C67F6A">
              <w:rPr>
                <w:rFonts w:cs="Calibri"/>
                <w:b/>
                <w:bCs/>
                <w:color w:val="000000"/>
                <w:sz w:val="16"/>
                <w:szCs w:val="16"/>
              </w:rPr>
              <w:t>570.000.000</w:t>
            </w:r>
          </w:p>
        </w:tc>
        <w:tc>
          <w:tcPr>
            <w:tcW w:w="1134" w:type="dxa"/>
            <w:tcBorders>
              <w:top w:val="single" w:sz="4" w:space="0" w:color="auto"/>
              <w:left w:val="nil"/>
              <w:bottom w:val="nil"/>
              <w:right w:val="single" w:sz="8" w:space="0" w:color="auto"/>
            </w:tcBorders>
            <w:shd w:val="clear" w:color="auto" w:fill="00B0F0"/>
            <w:vAlign w:val="center"/>
          </w:tcPr>
          <w:p w14:paraId="12D102C2" w14:textId="7E2ED931" w:rsidR="00656021" w:rsidRPr="00C67F6A" w:rsidRDefault="00656021" w:rsidP="00656021">
            <w:pPr>
              <w:spacing w:after="0" w:line="240" w:lineRule="auto"/>
              <w:jc w:val="center"/>
              <w:rPr>
                <w:rFonts w:cs="Calibri"/>
                <w:b/>
                <w:bCs/>
                <w:color w:val="000000"/>
                <w:sz w:val="16"/>
                <w:szCs w:val="16"/>
              </w:rPr>
            </w:pPr>
            <w:r w:rsidRPr="00C67F6A">
              <w:rPr>
                <w:rFonts w:cs="Calibri"/>
                <w:b/>
                <w:color w:val="000000"/>
                <w:sz w:val="16"/>
                <w:szCs w:val="16"/>
              </w:rPr>
              <w:t>88,50</w:t>
            </w:r>
          </w:p>
        </w:tc>
        <w:tc>
          <w:tcPr>
            <w:tcW w:w="1275" w:type="dxa"/>
            <w:tcBorders>
              <w:top w:val="single" w:sz="4" w:space="0" w:color="auto"/>
              <w:left w:val="nil"/>
              <w:bottom w:val="nil"/>
              <w:right w:val="single" w:sz="8" w:space="0" w:color="auto"/>
            </w:tcBorders>
            <w:shd w:val="clear" w:color="auto" w:fill="FFC000"/>
            <w:vAlign w:val="center"/>
          </w:tcPr>
          <w:p w14:paraId="77638B0A" w14:textId="3AE19DBD" w:rsidR="00656021" w:rsidRPr="00C67F6A" w:rsidRDefault="00656021" w:rsidP="00656021">
            <w:pPr>
              <w:spacing w:after="0" w:line="240" w:lineRule="auto"/>
              <w:jc w:val="right"/>
              <w:rPr>
                <w:rFonts w:cs="Calibri"/>
                <w:b/>
                <w:bCs/>
                <w:color w:val="000000"/>
                <w:sz w:val="16"/>
                <w:szCs w:val="16"/>
              </w:rPr>
            </w:pPr>
            <w:r w:rsidRPr="00C67F6A">
              <w:rPr>
                <w:rFonts w:cs="Calibri"/>
                <w:b/>
                <w:bCs/>
                <w:color w:val="000000"/>
                <w:sz w:val="16"/>
                <w:szCs w:val="16"/>
              </w:rPr>
              <w:t>625.000.000</w:t>
            </w:r>
          </w:p>
        </w:tc>
        <w:tc>
          <w:tcPr>
            <w:tcW w:w="1134" w:type="dxa"/>
            <w:tcBorders>
              <w:top w:val="single" w:sz="4" w:space="0" w:color="auto"/>
              <w:left w:val="nil"/>
              <w:bottom w:val="nil"/>
              <w:right w:val="single" w:sz="8" w:space="0" w:color="auto"/>
            </w:tcBorders>
            <w:shd w:val="clear" w:color="auto" w:fill="00B0F0"/>
            <w:vAlign w:val="center"/>
          </w:tcPr>
          <w:p w14:paraId="40D9F22C" w14:textId="33A2677B" w:rsidR="00656021" w:rsidRPr="00C67F6A" w:rsidRDefault="00656021" w:rsidP="00656021">
            <w:pPr>
              <w:spacing w:after="0" w:line="240" w:lineRule="auto"/>
              <w:jc w:val="center"/>
              <w:rPr>
                <w:rFonts w:cs="Calibri"/>
                <w:b/>
                <w:bCs/>
                <w:color w:val="000000"/>
                <w:sz w:val="16"/>
                <w:szCs w:val="16"/>
              </w:rPr>
            </w:pPr>
            <w:r w:rsidRPr="00C67F6A">
              <w:rPr>
                <w:rFonts w:cs="Calibri"/>
                <w:b/>
                <w:color w:val="000000"/>
                <w:sz w:val="16"/>
                <w:szCs w:val="16"/>
              </w:rPr>
              <w:t>89</w:t>
            </w:r>
          </w:p>
        </w:tc>
        <w:tc>
          <w:tcPr>
            <w:tcW w:w="1277" w:type="dxa"/>
            <w:tcBorders>
              <w:top w:val="single" w:sz="4" w:space="0" w:color="auto"/>
              <w:left w:val="nil"/>
              <w:bottom w:val="nil"/>
              <w:right w:val="single" w:sz="8" w:space="0" w:color="auto"/>
            </w:tcBorders>
            <w:shd w:val="clear" w:color="auto" w:fill="FFC000"/>
            <w:vAlign w:val="center"/>
          </w:tcPr>
          <w:p w14:paraId="042C5F6D" w14:textId="315C89D6" w:rsidR="00656021" w:rsidRPr="00C67F6A" w:rsidRDefault="00656021" w:rsidP="00656021">
            <w:pPr>
              <w:spacing w:after="0" w:line="240" w:lineRule="auto"/>
              <w:jc w:val="right"/>
              <w:rPr>
                <w:rFonts w:cs="Calibri"/>
                <w:b/>
                <w:bCs/>
                <w:color w:val="000000"/>
                <w:sz w:val="16"/>
                <w:szCs w:val="16"/>
              </w:rPr>
            </w:pPr>
            <w:r w:rsidRPr="00C67F6A">
              <w:rPr>
                <w:rFonts w:cs="Calibri"/>
                <w:b/>
                <w:bCs/>
                <w:color w:val="000000"/>
                <w:sz w:val="16"/>
                <w:szCs w:val="16"/>
              </w:rPr>
              <w:t>640.000.000</w:t>
            </w:r>
          </w:p>
        </w:tc>
        <w:tc>
          <w:tcPr>
            <w:tcW w:w="1134" w:type="dxa"/>
            <w:tcBorders>
              <w:top w:val="single" w:sz="4" w:space="0" w:color="auto"/>
              <w:left w:val="nil"/>
              <w:bottom w:val="nil"/>
              <w:right w:val="single" w:sz="8" w:space="0" w:color="auto"/>
            </w:tcBorders>
            <w:shd w:val="clear" w:color="auto" w:fill="00B0F0"/>
            <w:vAlign w:val="center"/>
          </w:tcPr>
          <w:p w14:paraId="3555791E" w14:textId="4620A6D7" w:rsidR="00656021" w:rsidRPr="00C67F6A" w:rsidRDefault="00656021" w:rsidP="00656021">
            <w:pPr>
              <w:spacing w:after="0" w:line="240" w:lineRule="auto"/>
              <w:jc w:val="center"/>
              <w:rPr>
                <w:rFonts w:cs="Calibri"/>
                <w:b/>
                <w:bCs/>
                <w:color w:val="000000"/>
                <w:sz w:val="16"/>
                <w:szCs w:val="16"/>
              </w:rPr>
            </w:pPr>
            <w:r w:rsidRPr="00C67F6A">
              <w:rPr>
                <w:rFonts w:cs="Calibri"/>
                <w:b/>
                <w:color w:val="000000"/>
                <w:sz w:val="16"/>
                <w:szCs w:val="16"/>
              </w:rPr>
              <w:t>89,50</w:t>
            </w:r>
          </w:p>
        </w:tc>
        <w:tc>
          <w:tcPr>
            <w:tcW w:w="1276" w:type="dxa"/>
            <w:tcBorders>
              <w:top w:val="single" w:sz="4" w:space="0" w:color="auto"/>
              <w:left w:val="nil"/>
              <w:bottom w:val="nil"/>
              <w:right w:val="single" w:sz="8" w:space="0" w:color="auto"/>
            </w:tcBorders>
            <w:shd w:val="clear" w:color="auto" w:fill="FFC000"/>
            <w:vAlign w:val="center"/>
          </w:tcPr>
          <w:p w14:paraId="2B14474C" w14:textId="3DB1F643" w:rsidR="00656021" w:rsidRPr="00C67F6A" w:rsidRDefault="00656021" w:rsidP="00656021">
            <w:pPr>
              <w:spacing w:after="0" w:line="240" w:lineRule="auto"/>
              <w:jc w:val="right"/>
              <w:rPr>
                <w:rFonts w:cs="Calibri"/>
                <w:b/>
                <w:bCs/>
                <w:color w:val="000000"/>
                <w:sz w:val="16"/>
                <w:szCs w:val="16"/>
              </w:rPr>
            </w:pPr>
            <w:r w:rsidRPr="00C67F6A">
              <w:rPr>
                <w:rFonts w:cs="Calibri"/>
                <w:b/>
                <w:bCs/>
                <w:color w:val="000000"/>
                <w:sz w:val="16"/>
                <w:szCs w:val="16"/>
              </w:rPr>
              <w:t>650.000.000</w:t>
            </w:r>
          </w:p>
        </w:tc>
        <w:tc>
          <w:tcPr>
            <w:tcW w:w="1275" w:type="dxa"/>
            <w:tcBorders>
              <w:top w:val="single" w:sz="4" w:space="0" w:color="auto"/>
              <w:left w:val="nil"/>
              <w:bottom w:val="nil"/>
              <w:right w:val="single" w:sz="8" w:space="0" w:color="auto"/>
            </w:tcBorders>
            <w:shd w:val="clear" w:color="auto" w:fill="FFE599" w:themeFill="accent4" w:themeFillTint="66"/>
            <w:vAlign w:val="center"/>
          </w:tcPr>
          <w:p w14:paraId="43FFE874" w14:textId="127CB3DA" w:rsidR="00656021" w:rsidRPr="00737487" w:rsidRDefault="00656021" w:rsidP="0065602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884242" w:rsidRPr="00737487" w14:paraId="7DF0EE33" w14:textId="77777777" w:rsidTr="008C0B2F">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4AAD97FA" w14:textId="77777777" w:rsidR="00884242" w:rsidRDefault="00884242" w:rsidP="00884242">
            <w:pPr>
              <w:spacing w:after="0" w:line="240" w:lineRule="auto"/>
              <w:rPr>
                <w:rFonts w:cs="Calibri"/>
                <w:b/>
                <w:bCs/>
                <w:color w:val="000000"/>
                <w:sz w:val="16"/>
                <w:szCs w:val="16"/>
              </w:rPr>
            </w:pPr>
            <w:r>
              <w:rPr>
                <w:rFonts w:cs="Calibri"/>
                <w:b/>
                <w:bCs/>
                <w:color w:val="000000"/>
                <w:sz w:val="16"/>
                <w:szCs w:val="16"/>
              </w:rPr>
              <w:t>Kegiatan Administrasi Kepegawaian Perangkat Daerah</w:t>
            </w:r>
            <w:r>
              <w:rPr>
                <w:rFonts w:cs="Calibri"/>
                <w:b/>
                <w:bCs/>
                <w:color w:val="000000"/>
                <w:sz w:val="16"/>
                <w:szCs w:val="16"/>
              </w:rPr>
              <w:br/>
            </w:r>
          </w:p>
          <w:p w14:paraId="628A8D43" w14:textId="00AC387A" w:rsidR="00884242" w:rsidRPr="001D05F4" w:rsidRDefault="00884242" w:rsidP="00884242">
            <w:pPr>
              <w:spacing w:after="0" w:line="240" w:lineRule="auto"/>
              <w:rPr>
                <w:rFonts w:cs="Calibri"/>
                <w:b/>
                <w:bCs/>
                <w:color w:val="000000"/>
                <w:sz w:val="16"/>
                <w:szCs w:val="16"/>
              </w:rPr>
            </w:pPr>
            <w:r>
              <w:rPr>
                <w:rFonts w:cs="Calibri"/>
                <w:b/>
                <w:bCs/>
                <w:color w:val="000000"/>
                <w:sz w:val="16"/>
                <w:szCs w:val="16"/>
              </w:rPr>
              <w:br/>
              <w:t>(Kegiatan Usulan)</w:t>
            </w:r>
          </w:p>
        </w:tc>
        <w:tc>
          <w:tcPr>
            <w:tcW w:w="1560" w:type="dxa"/>
            <w:tcBorders>
              <w:top w:val="single" w:sz="4" w:space="0" w:color="auto"/>
              <w:left w:val="nil"/>
              <w:bottom w:val="nil"/>
              <w:right w:val="single" w:sz="8" w:space="0" w:color="auto"/>
            </w:tcBorders>
            <w:shd w:val="clear" w:color="auto" w:fill="00B0F0"/>
          </w:tcPr>
          <w:p w14:paraId="785A2A97" w14:textId="21E363A0" w:rsidR="00884242" w:rsidRPr="001D05F4" w:rsidRDefault="00884242" w:rsidP="00884242">
            <w:pPr>
              <w:spacing w:after="0" w:line="240" w:lineRule="auto"/>
              <w:rPr>
                <w:rFonts w:cs="Calibri"/>
                <w:b/>
                <w:bCs/>
                <w:color w:val="000000"/>
                <w:sz w:val="16"/>
                <w:szCs w:val="16"/>
              </w:rPr>
            </w:pPr>
            <w:r>
              <w:rPr>
                <w:rFonts w:cs="Calibri"/>
                <w:b/>
                <w:bCs/>
                <w:color w:val="000000"/>
                <w:sz w:val="16"/>
                <w:szCs w:val="16"/>
              </w:rPr>
              <w:t>Jumlah Laporan Administrasi Kepegawaian Perangkat Daerah yang disusun sesuai NSPK</w:t>
            </w:r>
          </w:p>
        </w:tc>
        <w:tc>
          <w:tcPr>
            <w:tcW w:w="1134" w:type="dxa"/>
            <w:tcBorders>
              <w:top w:val="single" w:sz="4" w:space="0" w:color="auto"/>
              <w:left w:val="nil"/>
              <w:bottom w:val="nil"/>
              <w:right w:val="single" w:sz="8" w:space="0" w:color="auto"/>
            </w:tcBorders>
            <w:shd w:val="clear" w:color="auto" w:fill="92D050"/>
            <w:vAlign w:val="center"/>
          </w:tcPr>
          <w:p w14:paraId="3620C83C" w14:textId="2B71AF51"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100%</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22AE767F" w14:textId="7174BA9D"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2 Laporan</w:t>
            </w:r>
          </w:p>
        </w:tc>
        <w:tc>
          <w:tcPr>
            <w:tcW w:w="1265" w:type="dxa"/>
            <w:tcBorders>
              <w:top w:val="single" w:sz="4" w:space="0" w:color="auto"/>
              <w:left w:val="nil"/>
              <w:bottom w:val="nil"/>
              <w:right w:val="single" w:sz="8" w:space="0" w:color="auto"/>
            </w:tcBorders>
            <w:shd w:val="clear" w:color="auto" w:fill="00B0F0"/>
            <w:vAlign w:val="center"/>
          </w:tcPr>
          <w:p w14:paraId="1A04B1AB" w14:textId="76CB547A" w:rsidR="00884242" w:rsidRPr="00737487" w:rsidRDefault="00884242" w:rsidP="00884242">
            <w:pPr>
              <w:spacing w:after="0" w:line="240" w:lineRule="auto"/>
              <w:jc w:val="right"/>
              <w:rPr>
                <w:rFonts w:cs="Calibri"/>
                <w:b/>
                <w:bCs/>
                <w:color w:val="000000"/>
                <w:sz w:val="16"/>
                <w:szCs w:val="16"/>
              </w:rPr>
            </w:pPr>
            <w:r>
              <w:rPr>
                <w:rFonts w:cs="Calibri"/>
                <w:b/>
                <w:bCs/>
                <w:color w:val="000000"/>
                <w:sz w:val="16"/>
                <w:szCs w:val="16"/>
              </w:rPr>
              <w:t>441.580.000</w:t>
            </w:r>
          </w:p>
        </w:tc>
        <w:tc>
          <w:tcPr>
            <w:tcW w:w="1134" w:type="dxa"/>
            <w:tcBorders>
              <w:top w:val="single" w:sz="4" w:space="0" w:color="auto"/>
              <w:left w:val="nil"/>
              <w:bottom w:val="nil"/>
              <w:right w:val="single" w:sz="8" w:space="0" w:color="auto"/>
            </w:tcBorders>
            <w:shd w:val="clear" w:color="auto" w:fill="00B0F0"/>
            <w:vAlign w:val="center"/>
          </w:tcPr>
          <w:p w14:paraId="4120A432" w14:textId="328C8F9B"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3 Laporan</w:t>
            </w:r>
          </w:p>
        </w:tc>
        <w:tc>
          <w:tcPr>
            <w:tcW w:w="1276" w:type="dxa"/>
            <w:tcBorders>
              <w:top w:val="single" w:sz="4" w:space="0" w:color="auto"/>
              <w:left w:val="nil"/>
              <w:bottom w:val="nil"/>
              <w:right w:val="single" w:sz="8" w:space="0" w:color="auto"/>
            </w:tcBorders>
            <w:shd w:val="clear" w:color="auto" w:fill="FFC000"/>
            <w:vAlign w:val="center"/>
          </w:tcPr>
          <w:p w14:paraId="1C47D90C" w14:textId="19DC0953" w:rsidR="00884242" w:rsidRPr="00737487" w:rsidRDefault="00884242" w:rsidP="00884242">
            <w:pPr>
              <w:spacing w:after="0" w:line="240" w:lineRule="auto"/>
              <w:jc w:val="right"/>
              <w:rPr>
                <w:rFonts w:cs="Calibri"/>
                <w:b/>
                <w:bCs/>
                <w:color w:val="000000"/>
                <w:sz w:val="16"/>
                <w:szCs w:val="16"/>
              </w:rPr>
            </w:pPr>
            <w:r>
              <w:rPr>
                <w:rFonts w:cs="Calibri"/>
                <w:b/>
                <w:bCs/>
                <w:color w:val="000000"/>
                <w:sz w:val="16"/>
                <w:szCs w:val="16"/>
              </w:rPr>
              <w:t>570.000.000</w:t>
            </w:r>
          </w:p>
        </w:tc>
        <w:tc>
          <w:tcPr>
            <w:tcW w:w="1134" w:type="dxa"/>
            <w:tcBorders>
              <w:top w:val="single" w:sz="4" w:space="0" w:color="auto"/>
              <w:left w:val="nil"/>
              <w:bottom w:val="nil"/>
              <w:right w:val="single" w:sz="8" w:space="0" w:color="auto"/>
            </w:tcBorders>
            <w:shd w:val="clear" w:color="auto" w:fill="00B0F0"/>
            <w:vAlign w:val="center"/>
          </w:tcPr>
          <w:p w14:paraId="0B5E74C2" w14:textId="295E822E"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3 Laporan</w:t>
            </w:r>
          </w:p>
        </w:tc>
        <w:tc>
          <w:tcPr>
            <w:tcW w:w="1275" w:type="dxa"/>
            <w:tcBorders>
              <w:top w:val="single" w:sz="4" w:space="0" w:color="auto"/>
              <w:left w:val="nil"/>
              <w:bottom w:val="nil"/>
              <w:right w:val="single" w:sz="8" w:space="0" w:color="auto"/>
            </w:tcBorders>
            <w:shd w:val="clear" w:color="auto" w:fill="FFC000"/>
            <w:vAlign w:val="center"/>
          </w:tcPr>
          <w:p w14:paraId="41B1F052" w14:textId="3B486131" w:rsidR="00884242" w:rsidRPr="00737487" w:rsidRDefault="00884242" w:rsidP="00884242">
            <w:pPr>
              <w:spacing w:after="0" w:line="240" w:lineRule="auto"/>
              <w:jc w:val="right"/>
              <w:rPr>
                <w:rFonts w:cs="Calibri"/>
                <w:b/>
                <w:bCs/>
                <w:color w:val="000000"/>
                <w:sz w:val="16"/>
                <w:szCs w:val="16"/>
              </w:rPr>
            </w:pPr>
            <w:r>
              <w:rPr>
                <w:rFonts w:cs="Calibri"/>
                <w:b/>
                <w:bCs/>
                <w:color w:val="000000"/>
                <w:sz w:val="16"/>
                <w:szCs w:val="16"/>
              </w:rPr>
              <w:t>625.000.000</w:t>
            </w:r>
          </w:p>
        </w:tc>
        <w:tc>
          <w:tcPr>
            <w:tcW w:w="1134" w:type="dxa"/>
            <w:tcBorders>
              <w:top w:val="single" w:sz="4" w:space="0" w:color="auto"/>
              <w:left w:val="nil"/>
              <w:bottom w:val="nil"/>
              <w:right w:val="single" w:sz="8" w:space="0" w:color="auto"/>
            </w:tcBorders>
            <w:shd w:val="clear" w:color="auto" w:fill="00B0F0"/>
            <w:vAlign w:val="center"/>
          </w:tcPr>
          <w:p w14:paraId="625D5C51" w14:textId="62C57408"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3 Laporan</w:t>
            </w:r>
          </w:p>
        </w:tc>
        <w:tc>
          <w:tcPr>
            <w:tcW w:w="1277" w:type="dxa"/>
            <w:tcBorders>
              <w:top w:val="single" w:sz="4" w:space="0" w:color="auto"/>
              <w:left w:val="nil"/>
              <w:bottom w:val="nil"/>
              <w:right w:val="single" w:sz="8" w:space="0" w:color="auto"/>
            </w:tcBorders>
            <w:shd w:val="clear" w:color="auto" w:fill="FFC000"/>
            <w:vAlign w:val="center"/>
          </w:tcPr>
          <w:p w14:paraId="32AB8A29" w14:textId="5FB3AD4E" w:rsidR="00884242" w:rsidRPr="00737487" w:rsidRDefault="00884242" w:rsidP="00884242">
            <w:pPr>
              <w:spacing w:after="0" w:line="240" w:lineRule="auto"/>
              <w:jc w:val="right"/>
              <w:rPr>
                <w:rFonts w:cs="Calibri"/>
                <w:b/>
                <w:bCs/>
                <w:color w:val="000000"/>
                <w:sz w:val="16"/>
                <w:szCs w:val="16"/>
              </w:rPr>
            </w:pPr>
            <w:r>
              <w:rPr>
                <w:rFonts w:cs="Calibri"/>
                <w:b/>
                <w:bCs/>
                <w:color w:val="000000"/>
                <w:sz w:val="16"/>
                <w:szCs w:val="16"/>
              </w:rPr>
              <w:t>640.000.000</w:t>
            </w:r>
          </w:p>
        </w:tc>
        <w:tc>
          <w:tcPr>
            <w:tcW w:w="1134" w:type="dxa"/>
            <w:tcBorders>
              <w:top w:val="single" w:sz="4" w:space="0" w:color="auto"/>
              <w:left w:val="nil"/>
              <w:bottom w:val="nil"/>
              <w:right w:val="single" w:sz="8" w:space="0" w:color="auto"/>
            </w:tcBorders>
            <w:shd w:val="clear" w:color="auto" w:fill="00B0F0"/>
            <w:vAlign w:val="center"/>
          </w:tcPr>
          <w:p w14:paraId="79E00E99" w14:textId="0B0C85A5"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3 Laporan</w:t>
            </w:r>
          </w:p>
        </w:tc>
        <w:tc>
          <w:tcPr>
            <w:tcW w:w="1276" w:type="dxa"/>
            <w:tcBorders>
              <w:top w:val="single" w:sz="4" w:space="0" w:color="auto"/>
              <w:left w:val="nil"/>
              <w:bottom w:val="nil"/>
              <w:right w:val="single" w:sz="8" w:space="0" w:color="auto"/>
            </w:tcBorders>
            <w:shd w:val="clear" w:color="auto" w:fill="FFC000"/>
            <w:vAlign w:val="center"/>
          </w:tcPr>
          <w:p w14:paraId="239CFD45" w14:textId="5308F888" w:rsidR="00884242" w:rsidRPr="00737487" w:rsidRDefault="00884242" w:rsidP="00884242">
            <w:pPr>
              <w:spacing w:after="0" w:line="240" w:lineRule="auto"/>
              <w:jc w:val="right"/>
              <w:rPr>
                <w:rFonts w:cs="Calibri"/>
                <w:b/>
                <w:bCs/>
                <w:color w:val="000000"/>
                <w:sz w:val="16"/>
                <w:szCs w:val="16"/>
              </w:rPr>
            </w:pPr>
            <w:r>
              <w:rPr>
                <w:rFonts w:cs="Calibri"/>
                <w:b/>
                <w:bCs/>
                <w:color w:val="000000"/>
                <w:sz w:val="16"/>
                <w:szCs w:val="16"/>
              </w:rPr>
              <w:t>650.000.000</w:t>
            </w:r>
          </w:p>
        </w:tc>
        <w:tc>
          <w:tcPr>
            <w:tcW w:w="1275" w:type="dxa"/>
            <w:tcBorders>
              <w:top w:val="single" w:sz="4" w:space="0" w:color="auto"/>
              <w:left w:val="nil"/>
              <w:bottom w:val="nil"/>
              <w:right w:val="single" w:sz="8" w:space="0" w:color="auto"/>
            </w:tcBorders>
            <w:shd w:val="clear" w:color="auto" w:fill="92D050"/>
            <w:vAlign w:val="center"/>
          </w:tcPr>
          <w:p w14:paraId="58ACF2F1" w14:textId="550C69DE" w:rsidR="00884242" w:rsidRPr="00737487" w:rsidRDefault="00884242" w:rsidP="00884242">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56021" w:rsidRPr="00737487" w14:paraId="7C249482" w14:textId="77777777" w:rsidTr="008C0B2F">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29560741" w14:textId="556DF431" w:rsidR="00656021" w:rsidRPr="001D05F4" w:rsidRDefault="00656021" w:rsidP="00656021">
            <w:pPr>
              <w:spacing w:after="0" w:line="240" w:lineRule="auto"/>
              <w:rPr>
                <w:rFonts w:cs="Calibri"/>
                <w:b/>
                <w:bCs/>
                <w:color w:val="000000"/>
                <w:sz w:val="16"/>
                <w:szCs w:val="16"/>
              </w:rPr>
            </w:pPr>
            <w:r>
              <w:rPr>
                <w:rFonts w:cs="Calibri"/>
                <w:color w:val="000000"/>
                <w:sz w:val="16"/>
                <w:szCs w:val="16"/>
              </w:rPr>
              <w:t>Pengadaan Pakaian Dinas beserta Atribut Kelengkapannya</w:t>
            </w:r>
            <w:r>
              <w:rPr>
                <w:rFonts w:cs="Calibri"/>
                <w:color w:val="000000"/>
                <w:sz w:val="16"/>
                <w:szCs w:val="16"/>
              </w:rPr>
              <w:br/>
            </w:r>
            <w:r>
              <w:rPr>
                <w:rFonts w:cs="Calibri"/>
                <w:color w:val="000000"/>
                <w:sz w:val="16"/>
                <w:szCs w:val="16"/>
              </w:rPr>
              <w:br/>
              <w:t>(Sub Kegiatan Usulan)</w:t>
            </w:r>
          </w:p>
        </w:tc>
        <w:tc>
          <w:tcPr>
            <w:tcW w:w="1560" w:type="dxa"/>
            <w:tcBorders>
              <w:top w:val="single" w:sz="4" w:space="0" w:color="auto"/>
              <w:left w:val="nil"/>
              <w:bottom w:val="single" w:sz="4" w:space="0" w:color="auto"/>
              <w:right w:val="single" w:sz="8" w:space="0" w:color="auto"/>
            </w:tcBorders>
            <w:shd w:val="clear" w:color="auto" w:fill="00B0F0"/>
          </w:tcPr>
          <w:p w14:paraId="64610F1E" w14:textId="763DCF31" w:rsidR="00656021" w:rsidRPr="001D05F4" w:rsidRDefault="00656021" w:rsidP="00656021">
            <w:pPr>
              <w:spacing w:after="0" w:line="240" w:lineRule="auto"/>
              <w:rPr>
                <w:rFonts w:cs="Calibri"/>
                <w:b/>
                <w:bCs/>
                <w:color w:val="000000"/>
                <w:sz w:val="16"/>
                <w:szCs w:val="16"/>
              </w:rPr>
            </w:pPr>
            <w:r>
              <w:rPr>
                <w:rFonts w:cs="Calibri"/>
                <w:color w:val="000000"/>
                <w:sz w:val="16"/>
                <w:szCs w:val="16"/>
              </w:rPr>
              <w:t>Jumlah Paket Pakaian Dinas beserta Atribut Kelengkapan</w:t>
            </w:r>
          </w:p>
        </w:tc>
        <w:tc>
          <w:tcPr>
            <w:tcW w:w="1134" w:type="dxa"/>
            <w:tcBorders>
              <w:top w:val="single" w:sz="4" w:space="0" w:color="auto"/>
              <w:left w:val="nil"/>
              <w:bottom w:val="single" w:sz="4" w:space="0" w:color="auto"/>
              <w:right w:val="single" w:sz="8" w:space="0" w:color="auto"/>
            </w:tcBorders>
            <w:shd w:val="clear" w:color="auto" w:fill="auto"/>
            <w:vAlign w:val="center"/>
          </w:tcPr>
          <w:p w14:paraId="7A8DEF2D" w14:textId="3C42915F"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w:t>
            </w:r>
          </w:p>
        </w:tc>
        <w:tc>
          <w:tcPr>
            <w:tcW w:w="1134" w:type="dxa"/>
            <w:tcBorders>
              <w:top w:val="single" w:sz="4" w:space="0" w:color="auto"/>
              <w:left w:val="nil"/>
              <w:bottom w:val="single" w:sz="4" w:space="0" w:color="auto"/>
              <w:right w:val="single" w:sz="8" w:space="0" w:color="auto"/>
            </w:tcBorders>
            <w:shd w:val="clear" w:color="auto" w:fill="auto"/>
            <w:vAlign w:val="center"/>
          </w:tcPr>
          <w:p w14:paraId="321D8629" w14:textId="60CFCC0A"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w:t>
            </w:r>
          </w:p>
        </w:tc>
        <w:tc>
          <w:tcPr>
            <w:tcW w:w="1265" w:type="dxa"/>
            <w:tcBorders>
              <w:top w:val="single" w:sz="4" w:space="0" w:color="auto"/>
              <w:left w:val="nil"/>
              <w:bottom w:val="single" w:sz="4" w:space="0" w:color="auto"/>
              <w:right w:val="single" w:sz="8" w:space="0" w:color="auto"/>
            </w:tcBorders>
            <w:shd w:val="clear" w:color="auto" w:fill="auto"/>
            <w:vAlign w:val="center"/>
          </w:tcPr>
          <w:p w14:paraId="31B0B3A1" w14:textId="1ED3965E"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62E7EE12" w14:textId="363C5BDB"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76A5066C" w14:textId="29B4EE10"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120.000.000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33F44DED" w14:textId="1D1D9D01"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3 Paket</w:t>
            </w:r>
          </w:p>
        </w:tc>
        <w:tc>
          <w:tcPr>
            <w:tcW w:w="1275" w:type="dxa"/>
            <w:tcBorders>
              <w:top w:val="single" w:sz="4" w:space="0" w:color="auto"/>
              <w:left w:val="nil"/>
              <w:bottom w:val="single" w:sz="4" w:space="0" w:color="auto"/>
              <w:right w:val="single" w:sz="8" w:space="0" w:color="auto"/>
            </w:tcBorders>
            <w:shd w:val="clear" w:color="auto" w:fill="FFC000"/>
            <w:vAlign w:val="center"/>
          </w:tcPr>
          <w:p w14:paraId="3E5E5E21" w14:textId="4C0151F0"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175.000.000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454DFA72" w14:textId="69B147C4"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3 Paket</w:t>
            </w:r>
          </w:p>
        </w:tc>
        <w:tc>
          <w:tcPr>
            <w:tcW w:w="1277" w:type="dxa"/>
            <w:tcBorders>
              <w:top w:val="single" w:sz="4" w:space="0" w:color="auto"/>
              <w:left w:val="nil"/>
              <w:bottom w:val="single" w:sz="4" w:space="0" w:color="auto"/>
              <w:right w:val="single" w:sz="8" w:space="0" w:color="auto"/>
            </w:tcBorders>
            <w:shd w:val="clear" w:color="auto" w:fill="FFC000"/>
            <w:vAlign w:val="center"/>
          </w:tcPr>
          <w:p w14:paraId="5B8DB4D0" w14:textId="7A6FCB87"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190.000.000</w:t>
            </w:r>
          </w:p>
        </w:tc>
        <w:tc>
          <w:tcPr>
            <w:tcW w:w="1134" w:type="dxa"/>
            <w:tcBorders>
              <w:top w:val="single" w:sz="4" w:space="0" w:color="auto"/>
              <w:left w:val="nil"/>
              <w:bottom w:val="single" w:sz="4" w:space="0" w:color="auto"/>
              <w:right w:val="single" w:sz="8" w:space="0" w:color="auto"/>
            </w:tcBorders>
            <w:shd w:val="clear" w:color="auto" w:fill="00B0F0"/>
            <w:vAlign w:val="center"/>
          </w:tcPr>
          <w:p w14:paraId="665E81C0" w14:textId="2DDFE9EA"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3 Paket</w:t>
            </w:r>
          </w:p>
        </w:tc>
        <w:tc>
          <w:tcPr>
            <w:tcW w:w="1276" w:type="dxa"/>
            <w:tcBorders>
              <w:top w:val="single" w:sz="4" w:space="0" w:color="auto"/>
              <w:left w:val="nil"/>
              <w:bottom w:val="single" w:sz="4" w:space="0" w:color="auto"/>
              <w:right w:val="single" w:sz="8" w:space="0" w:color="auto"/>
            </w:tcBorders>
            <w:shd w:val="clear" w:color="auto" w:fill="FFC000"/>
            <w:vAlign w:val="center"/>
          </w:tcPr>
          <w:p w14:paraId="52A49C0F" w14:textId="1A33538C"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200.000.000</w:t>
            </w:r>
          </w:p>
        </w:tc>
        <w:tc>
          <w:tcPr>
            <w:tcW w:w="1275" w:type="dxa"/>
            <w:tcBorders>
              <w:top w:val="single" w:sz="4" w:space="0" w:color="auto"/>
              <w:left w:val="nil"/>
              <w:bottom w:val="single" w:sz="4" w:space="0" w:color="auto"/>
              <w:right w:val="single" w:sz="8" w:space="0" w:color="auto"/>
            </w:tcBorders>
            <w:shd w:val="clear" w:color="auto" w:fill="auto"/>
            <w:vAlign w:val="center"/>
          </w:tcPr>
          <w:p w14:paraId="1003C837" w14:textId="49C3A409" w:rsidR="00656021" w:rsidRPr="00737487" w:rsidRDefault="00656021" w:rsidP="0065602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56021" w:rsidRPr="00737487" w14:paraId="4A7A3035" w14:textId="77777777" w:rsidTr="0098491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52962F38" w14:textId="04A317FE" w:rsidR="00656021" w:rsidRPr="001D05F4" w:rsidRDefault="00656021" w:rsidP="00656021">
            <w:pPr>
              <w:spacing w:after="0" w:line="240" w:lineRule="auto"/>
              <w:rPr>
                <w:rFonts w:cs="Calibri"/>
                <w:b/>
                <w:bCs/>
                <w:color w:val="000000"/>
                <w:sz w:val="16"/>
                <w:szCs w:val="16"/>
              </w:rPr>
            </w:pPr>
            <w:r>
              <w:rPr>
                <w:rFonts w:cs="Calibri"/>
                <w:color w:val="000000"/>
                <w:sz w:val="16"/>
                <w:szCs w:val="16"/>
              </w:rPr>
              <w:lastRenderedPageBreak/>
              <w:t>Pendidikan dan Pelatihan Pegawai Berdasarkan Tugas dan Fungsi</w:t>
            </w:r>
            <w:r>
              <w:rPr>
                <w:rFonts w:cs="Calibri"/>
                <w:color w:val="000000"/>
                <w:sz w:val="16"/>
                <w:szCs w:val="16"/>
              </w:rPr>
              <w:br/>
            </w:r>
            <w:r>
              <w:rPr>
                <w:rFonts w:cs="Calibri"/>
                <w:color w:val="000000"/>
                <w:sz w:val="16"/>
                <w:szCs w:val="16"/>
              </w:rPr>
              <w:br/>
              <w:t>(Sub Kegiatan Usulan)</w:t>
            </w:r>
          </w:p>
        </w:tc>
        <w:tc>
          <w:tcPr>
            <w:tcW w:w="1560" w:type="dxa"/>
            <w:tcBorders>
              <w:top w:val="single" w:sz="4" w:space="0" w:color="auto"/>
              <w:left w:val="nil"/>
              <w:bottom w:val="nil"/>
              <w:right w:val="single" w:sz="8" w:space="0" w:color="auto"/>
            </w:tcBorders>
            <w:shd w:val="clear" w:color="auto" w:fill="00B0F0"/>
          </w:tcPr>
          <w:p w14:paraId="669E4B7C" w14:textId="7FDC1D06" w:rsidR="00656021" w:rsidRPr="001D05F4" w:rsidRDefault="00656021" w:rsidP="00656021">
            <w:pPr>
              <w:spacing w:after="0" w:line="240" w:lineRule="auto"/>
              <w:rPr>
                <w:rFonts w:cs="Calibri"/>
                <w:b/>
                <w:bCs/>
                <w:color w:val="000000"/>
                <w:sz w:val="16"/>
                <w:szCs w:val="16"/>
              </w:rPr>
            </w:pPr>
            <w:r>
              <w:rPr>
                <w:rFonts w:cs="Calibri"/>
                <w:color w:val="000000"/>
                <w:sz w:val="16"/>
                <w:szCs w:val="16"/>
              </w:rPr>
              <w:t>Jumlah Pegawai Berdasarkan Tugas dan Fungsi yang Mengikuti Pendidikan dan Pelatihan</w:t>
            </w:r>
          </w:p>
        </w:tc>
        <w:tc>
          <w:tcPr>
            <w:tcW w:w="1134" w:type="dxa"/>
            <w:tcBorders>
              <w:top w:val="single" w:sz="4" w:space="0" w:color="auto"/>
              <w:left w:val="nil"/>
              <w:bottom w:val="nil"/>
              <w:right w:val="single" w:sz="8" w:space="0" w:color="auto"/>
            </w:tcBorders>
            <w:shd w:val="clear" w:color="auto" w:fill="auto"/>
            <w:vAlign w:val="center"/>
          </w:tcPr>
          <w:p w14:paraId="61C2D393" w14:textId="3A527764"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20 Orang</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0A3B8E17" w14:textId="08BB0A94"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20 Orang</w:t>
            </w:r>
          </w:p>
        </w:tc>
        <w:tc>
          <w:tcPr>
            <w:tcW w:w="1265" w:type="dxa"/>
            <w:tcBorders>
              <w:top w:val="single" w:sz="4" w:space="0" w:color="auto"/>
              <w:left w:val="nil"/>
              <w:bottom w:val="nil"/>
              <w:right w:val="single" w:sz="8" w:space="0" w:color="auto"/>
            </w:tcBorders>
            <w:shd w:val="clear" w:color="auto" w:fill="auto"/>
            <w:vAlign w:val="center"/>
          </w:tcPr>
          <w:p w14:paraId="29C6BA1C" w14:textId="0A917BAD"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150.000.000</w:t>
            </w:r>
          </w:p>
        </w:tc>
        <w:tc>
          <w:tcPr>
            <w:tcW w:w="1134" w:type="dxa"/>
            <w:tcBorders>
              <w:top w:val="single" w:sz="4" w:space="0" w:color="auto"/>
              <w:left w:val="nil"/>
              <w:bottom w:val="nil"/>
              <w:right w:val="single" w:sz="8" w:space="0" w:color="auto"/>
            </w:tcBorders>
            <w:shd w:val="clear" w:color="auto" w:fill="00B0F0"/>
            <w:vAlign w:val="center"/>
          </w:tcPr>
          <w:p w14:paraId="47DE8F06" w14:textId="0A426043"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20 Orang</w:t>
            </w:r>
          </w:p>
        </w:tc>
        <w:tc>
          <w:tcPr>
            <w:tcW w:w="1276" w:type="dxa"/>
            <w:tcBorders>
              <w:top w:val="single" w:sz="4" w:space="0" w:color="auto"/>
              <w:left w:val="nil"/>
              <w:bottom w:val="nil"/>
              <w:right w:val="single" w:sz="8" w:space="0" w:color="auto"/>
            </w:tcBorders>
            <w:shd w:val="clear" w:color="auto" w:fill="FFC000"/>
            <w:vAlign w:val="center"/>
          </w:tcPr>
          <w:p w14:paraId="4021C4A1" w14:textId="524B8AFE"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150.000.000</w:t>
            </w:r>
          </w:p>
        </w:tc>
        <w:tc>
          <w:tcPr>
            <w:tcW w:w="1134" w:type="dxa"/>
            <w:tcBorders>
              <w:top w:val="single" w:sz="4" w:space="0" w:color="auto"/>
              <w:left w:val="nil"/>
              <w:bottom w:val="nil"/>
              <w:right w:val="single" w:sz="8" w:space="0" w:color="auto"/>
            </w:tcBorders>
            <w:shd w:val="clear" w:color="auto" w:fill="00B0F0"/>
            <w:vAlign w:val="center"/>
          </w:tcPr>
          <w:p w14:paraId="6A811A18" w14:textId="37200FEF"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20 Orang</w:t>
            </w:r>
          </w:p>
        </w:tc>
        <w:tc>
          <w:tcPr>
            <w:tcW w:w="1275" w:type="dxa"/>
            <w:tcBorders>
              <w:top w:val="single" w:sz="4" w:space="0" w:color="auto"/>
              <w:left w:val="nil"/>
              <w:bottom w:val="nil"/>
              <w:right w:val="single" w:sz="8" w:space="0" w:color="auto"/>
            </w:tcBorders>
            <w:shd w:val="clear" w:color="auto" w:fill="FFC000"/>
            <w:vAlign w:val="center"/>
          </w:tcPr>
          <w:p w14:paraId="75D3011A" w14:textId="2D667A7A"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150.000.000</w:t>
            </w:r>
          </w:p>
        </w:tc>
        <w:tc>
          <w:tcPr>
            <w:tcW w:w="1134" w:type="dxa"/>
            <w:tcBorders>
              <w:top w:val="single" w:sz="4" w:space="0" w:color="auto"/>
              <w:left w:val="nil"/>
              <w:bottom w:val="nil"/>
              <w:right w:val="single" w:sz="8" w:space="0" w:color="auto"/>
            </w:tcBorders>
            <w:shd w:val="clear" w:color="auto" w:fill="00B0F0"/>
            <w:vAlign w:val="center"/>
          </w:tcPr>
          <w:p w14:paraId="3ADE4259" w14:textId="4F756F10"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20 Orang</w:t>
            </w:r>
          </w:p>
        </w:tc>
        <w:tc>
          <w:tcPr>
            <w:tcW w:w="1277" w:type="dxa"/>
            <w:tcBorders>
              <w:top w:val="single" w:sz="4" w:space="0" w:color="auto"/>
              <w:left w:val="nil"/>
              <w:bottom w:val="nil"/>
              <w:right w:val="single" w:sz="8" w:space="0" w:color="auto"/>
            </w:tcBorders>
            <w:shd w:val="clear" w:color="auto" w:fill="FFC000"/>
            <w:vAlign w:val="center"/>
          </w:tcPr>
          <w:p w14:paraId="7BA42C91" w14:textId="4C323243"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150.000.000</w:t>
            </w:r>
          </w:p>
        </w:tc>
        <w:tc>
          <w:tcPr>
            <w:tcW w:w="1134" w:type="dxa"/>
            <w:tcBorders>
              <w:top w:val="single" w:sz="4" w:space="0" w:color="auto"/>
              <w:left w:val="nil"/>
              <w:bottom w:val="nil"/>
              <w:right w:val="single" w:sz="8" w:space="0" w:color="auto"/>
            </w:tcBorders>
            <w:shd w:val="clear" w:color="auto" w:fill="00B0F0"/>
            <w:vAlign w:val="center"/>
          </w:tcPr>
          <w:p w14:paraId="644EA784" w14:textId="3CBF1CF1"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20 Orang</w:t>
            </w:r>
          </w:p>
        </w:tc>
        <w:tc>
          <w:tcPr>
            <w:tcW w:w="1276" w:type="dxa"/>
            <w:tcBorders>
              <w:top w:val="single" w:sz="4" w:space="0" w:color="auto"/>
              <w:left w:val="nil"/>
              <w:bottom w:val="nil"/>
              <w:right w:val="single" w:sz="8" w:space="0" w:color="auto"/>
            </w:tcBorders>
            <w:shd w:val="clear" w:color="auto" w:fill="FFC000"/>
            <w:vAlign w:val="center"/>
          </w:tcPr>
          <w:p w14:paraId="387D6213" w14:textId="384DC896"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150.000.000</w:t>
            </w:r>
          </w:p>
        </w:tc>
        <w:tc>
          <w:tcPr>
            <w:tcW w:w="1275" w:type="dxa"/>
            <w:tcBorders>
              <w:top w:val="single" w:sz="4" w:space="0" w:color="auto"/>
              <w:left w:val="nil"/>
              <w:bottom w:val="nil"/>
              <w:right w:val="single" w:sz="8" w:space="0" w:color="auto"/>
            </w:tcBorders>
            <w:shd w:val="clear" w:color="auto" w:fill="auto"/>
            <w:vAlign w:val="center"/>
          </w:tcPr>
          <w:p w14:paraId="3D2834B1" w14:textId="51C70800" w:rsidR="00656021" w:rsidRPr="00737487" w:rsidRDefault="00656021" w:rsidP="0065602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656021" w:rsidRPr="00737487" w14:paraId="3D22CFF6" w14:textId="77777777" w:rsidTr="00984913">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2A04972A" w14:textId="77777777" w:rsidR="00656021" w:rsidRDefault="00656021" w:rsidP="00656021">
            <w:pPr>
              <w:spacing w:after="0" w:line="240" w:lineRule="auto"/>
              <w:rPr>
                <w:rFonts w:cs="Calibri"/>
                <w:color w:val="000000"/>
                <w:sz w:val="16"/>
                <w:szCs w:val="16"/>
              </w:rPr>
            </w:pPr>
            <w:r>
              <w:rPr>
                <w:rFonts w:cs="Calibri"/>
                <w:color w:val="000000"/>
                <w:sz w:val="16"/>
                <w:szCs w:val="16"/>
              </w:rPr>
              <w:t>Bimbingan Teknis Implementasi Peraturan Perundang-Undangan</w:t>
            </w:r>
            <w:r>
              <w:rPr>
                <w:rFonts w:cs="Calibri"/>
                <w:color w:val="000000"/>
                <w:sz w:val="16"/>
                <w:szCs w:val="16"/>
              </w:rPr>
              <w:br/>
            </w:r>
          </w:p>
          <w:p w14:paraId="5F9BE33B" w14:textId="0D27F90F" w:rsidR="00656021" w:rsidRPr="001D05F4" w:rsidRDefault="00656021" w:rsidP="00656021">
            <w:pPr>
              <w:spacing w:after="0" w:line="240" w:lineRule="auto"/>
              <w:rPr>
                <w:rFonts w:cs="Calibri"/>
                <w:b/>
                <w:bCs/>
                <w:color w:val="000000"/>
                <w:sz w:val="16"/>
                <w:szCs w:val="16"/>
              </w:rPr>
            </w:pPr>
            <w:r>
              <w:rPr>
                <w:rFonts w:cs="Calibri"/>
                <w:color w:val="000000"/>
                <w:sz w:val="16"/>
                <w:szCs w:val="16"/>
              </w:rPr>
              <w:br/>
              <w:t>(Sub Kegiatan Usulan)</w:t>
            </w:r>
          </w:p>
        </w:tc>
        <w:tc>
          <w:tcPr>
            <w:tcW w:w="1560" w:type="dxa"/>
            <w:tcBorders>
              <w:top w:val="single" w:sz="4" w:space="0" w:color="auto"/>
              <w:left w:val="nil"/>
              <w:bottom w:val="nil"/>
              <w:right w:val="single" w:sz="8" w:space="0" w:color="auto"/>
            </w:tcBorders>
            <w:shd w:val="clear" w:color="auto" w:fill="00B0F0"/>
          </w:tcPr>
          <w:p w14:paraId="7A694617" w14:textId="008B9756" w:rsidR="00656021" w:rsidRPr="001D05F4" w:rsidRDefault="00656021" w:rsidP="00656021">
            <w:pPr>
              <w:spacing w:after="0" w:line="240" w:lineRule="auto"/>
              <w:rPr>
                <w:rFonts w:cs="Calibri"/>
                <w:b/>
                <w:bCs/>
                <w:color w:val="000000"/>
                <w:sz w:val="16"/>
                <w:szCs w:val="16"/>
              </w:rPr>
            </w:pPr>
            <w:r>
              <w:rPr>
                <w:rFonts w:cs="Calibri"/>
                <w:color w:val="000000"/>
                <w:sz w:val="16"/>
                <w:szCs w:val="16"/>
              </w:rPr>
              <w:t>Jumlah Orang yang Mengikuti</w:t>
            </w:r>
            <w:r>
              <w:rPr>
                <w:rFonts w:cs="Calibri"/>
                <w:color w:val="000000"/>
                <w:sz w:val="16"/>
                <w:szCs w:val="16"/>
              </w:rPr>
              <w:br/>
              <w:t>Bimbingan Teknis Implementasi</w:t>
            </w:r>
            <w:r>
              <w:rPr>
                <w:rFonts w:cs="Calibri"/>
                <w:color w:val="000000"/>
                <w:sz w:val="16"/>
                <w:szCs w:val="16"/>
              </w:rPr>
              <w:br/>
              <w:t>Peraturan Perundang-Undangan</w:t>
            </w:r>
          </w:p>
        </w:tc>
        <w:tc>
          <w:tcPr>
            <w:tcW w:w="1134" w:type="dxa"/>
            <w:tcBorders>
              <w:top w:val="single" w:sz="4" w:space="0" w:color="auto"/>
              <w:left w:val="nil"/>
              <w:bottom w:val="nil"/>
              <w:right w:val="single" w:sz="8" w:space="0" w:color="auto"/>
            </w:tcBorders>
            <w:shd w:val="clear" w:color="auto" w:fill="auto"/>
            <w:vAlign w:val="center"/>
          </w:tcPr>
          <w:p w14:paraId="33B2E3A2" w14:textId="06396E0D"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70D37A51" w14:textId="643F97DA"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90 Orang</w:t>
            </w:r>
          </w:p>
        </w:tc>
        <w:tc>
          <w:tcPr>
            <w:tcW w:w="1265" w:type="dxa"/>
            <w:tcBorders>
              <w:top w:val="single" w:sz="4" w:space="0" w:color="auto"/>
              <w:left w:val="nil"/>
              <w:bottom w:val="nil"/>
              <w:right w:val="single" w:sz="8" w:space="0" w:color="auto"/>
            </w:tcBorders>
            <w:shd w:val="clear" w:color="auto" w:fill="auto"/>
            <w:vAlign w:val="center"/>
          </w:tcPr>
          <w:p w14:paraId="7C0865AA" w14:textId="76B17532"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291.580.000</w:t>
            </w:r>
          </w:p>
        </w:tc>
        <w:tc>
          <w:tcPr>
            <w:tcW w:w="1134" w:type="dxa"/>
            <w:tcBorders>
              <w:top w:val="single" w:sz="4" w:space="0" w:color="auto"/>
              <w:left w:val="nil"/>
              <w:bottom w:val="nil"/>
              <w:right w:val="single" w:sz="8" w:space="0" w:color="auto"/>
            </w:tcBorders>
            <w:shd w:val="clear" w:color="auto" w:fill="00B0F0"/>
            <w:vAlign w:val="center"/>
          </w:tcPr>
          <w:p w14:paraId="69312EDB" w14:textId="10E9E871"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90  Orang</w:t>
            </w:r>
          </w:p>
        </w:tc>
        <w:tc>
          <w:tcPr>
            <w:tcW w:w="1276" w:type="dxa"/>
            <w:tcBorders>
              <w:top w:val="single" w:sz="4" w:space="0" w:color="auto"/>
              <w:left w:val="nil"/>
              <w:bottom w:val="nil"/>
              <w:right w:val="single" w:sz="8" w:space="0" w:color="auto"/>
            </w:tcBorders>
            <w:shd w:val="clear" w:color="auto" w:fill="FFC000"/>
            <w:vAlign w:val="center"/>
          </w:tcPr>
          <w:p w14:paraId="1EDF6A64" w14:textId="64101F9C"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300.000.000</w:t>
            </w:r>
          </w:p>
        </w:tc>
        <w:tc>
          <w:tcPr>
            <w:tcW w:w="1134" w:type="dxa"/>
            <w:tcBorders>
              <w:top w:val="single" w:sz="4" w:space="0" w:color="auto"/>
              <w:left w:val="nil"/>
              <w:bottom w:val="nil"/>
              <w:right w:val="single" w:sz="8" w:space="0" w:color="auto"/>
            </w:tcBorders>
            <w:shd w:val="clear" w:color="auto" w:fill="00B0F0"/>
            <w:vAlign w:val="center"/>
          </w:tcPr>
          <w:p w14:paraId="7C014834" w14:textId="59999111"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90  Orang</w:t>
            </w:r>
          </w:p>
        </w:tc>
        <w:tc>
          <w:tcPr>
            <w:tcW w:w="1275" w:type="dxa"/>
            <w:tcBorders>
              <w:top w:val="single" w:sz="4" w:space="0" w:color="auto"/>
              <w:left w:val="nil"/>
              <w:bottom w:val="nil"/>
              <w:right w:val="single" w:sz="8" w:space="0" w:color="auto"/>
            </w:tcBorders>
            <w:shd w:val="clear" w:color="auto" w:fill="FFC000"/>
            <w:vAlign w:val="center"/>
          </w:tcPr>
          <w:p w14:paraId="583BF6D7" w14:textId="6732A35C"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300.000.000</w:t>
            </w:r>
          </w:p>
        </w:tc>
        <w:tc>
          <w:tcPr>
            <w:tcW w:w="1134" w:type="dxa"/>
            <w:tcBorders>
              <w:top w:val="single" w:sz="4" w:space="0" w:color="auto"/>
              <w:left w:val="nil"/>
              <w:bottom w:val="nil"/>
              <w:right w:val="single" w:sz="8" w:space="0" w:color="auto"/>
            </w:tcBorders>
            <w:shd w:val="clear" w:color="auto" w:fill="00B0F0"/>
            <w:vAlign w:val="center"/>
          </w:tcPr>
          <w:p w14:paraId="0F796B01" w14:textId="1CB1E581"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90  Orang</w:t>
            </w:r>
          </w:p>
        </w:tc>
        <w:tc>
          <w:tcPr>
            <w:tcW w:w="1277" w:type="dxa"/>
            <w:tcBorders>
              <w:top w:val="single" w:sz="4" w:space="0" w:color="auto"/>
              <w:left w:val="nil"/>
              <w:bottom w:val="nil"/>
              <w:right w:val="single" w:sz="8" w:space="0" w:color="auto"/>
            </w:tcBorders>
            <w:shd w:val="clear" w:color="auto" w:fill="FFC000"/>
            <w:vAlign w:val="center"/>
          </w:tcPr>
          <w:p w14:paraId="400AB11F" w14:textId="0AC612E9"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300.000.000</w:t>
            </w:r>
          </w:p>
        </w:tc>
        <w:tc>
          <w:tcPr>
            <w:tcW w:w="1134" w:type="dxa"/>
            <w:tcBorders>
              <w:top w:val="single" w:sz="4" w:space="0" w:color="auto"/>
              <w:left w:val="nil"/>
              <w:bottom w:val="nil"/>
              <w:right w:val="single" w:sz="8" w:space="0" w:color="auto"/>
            </w:tcBorders>
            <w:shd w:val="clear" w:color="auto" w:fill="00B0F0"/>
            <w:vAlign w:val="center"/>
          </w:tcPr>
          <w:p w14:paraId="7539CF18" w14:textId="6BD02173" w:rsidR="00656021" w:rsidRPr="00737487" w:rsidRDefault="00656021" w:rsidP="00656021">
            <w:pPr>
              <w:spacing w:after="0" w:line="240" w:lineRule="auto"/>
              <w:jc w:val="center"/>
              <w:rPr>
                <w:rFonts w:cs="Calibri"/>
                <w:b/>
                <w:bCs/>
                <w:color w:val="000000"/>
                <w:sz w:val="16"/>
                <w:szCs w:val="16"/>
              </w:rPr>
            </w:pPr>
            <w:r>
              <w:rPr>
                <w:rFonts w:cs="Calibri"/>
                <w:color w:val="000000"/>
                <w:sz w:val="16"/>
                <w:szCs w:val="16"/>
              </w:rPr>
              <w:t>90  Orang</w:t>
            </w:r>
          </w:p>
        </w:tc>
        <w:tc>
          <w:tcPr>
            <w:tcW w:w="1276" w:type="dxa"/>
            <w:tcBorders>
              <w:top w:val="single" w:sz="4" w:space="0" w:color="auto"/>
              <w:left w:val="nil"/>
              <w:bottom w:val="nil"/>
              <w:right w:val="single" w:sz="8" w:space="0" w:color="auto"/>
            </w:tcBorders>
            <w:shd w:val="clear" w:color="auto" w:fill="FFC000"/>
            <w:vAlign w:val="center"/>
          </w:tcPr>
          <w:p w14:paraId="45CACDF2" w14:textId="1B14F344" w:rsidR="00656021" w:rsidRPr="00737487" w:rsidRDefault="00656021" w:rsidP="00656021">
            <w:pPr>
              <w:spacing w:after="0" w:line="240" w:lineRule="auto"/>
              <w:jc w:val="right"/>
              <w:rPr>
                <w:rFonts w:cs="Calibri"/>
                <w:b/>
                <w:bCs/>
                <w:color w:val="000000"/>
                <w:sz w:val="16"/>
                <w:szCs w:val="16"/>
              </w:rPr>
            </w:pPr>
            <w:r>
              <w:rPr>
                <w:rFonts w:cs="Calibri"/>
                <w:color w:val="000000"/>
                <w:sz w:val="16"/>
                <w:szCs w:val="16"/>
              </w:rPr>
              <w:t>300.000.000</w:t>
            </w:r>
          </w:p>
        </w:tc>
        <w:tc>
          <w:tcPr>
            <w:tcW w:w="1275" w:type="dxa"/>
            <w:tcBorders>
              <w:top w:val="single" w:sz="4" w:space="0" w:color="auto"/>
              <w:left w:val="nil"/>
              <w:bottom w:val="nil"/>
              <w:right w:val="single" w:sz="8" w:space="0" w:color="auto"/>
            </w:tcBorders>
            <w:shd w:val="clear" w:color="auto" w:fill="auto"/>
            <w:vAlign w:val="center"/>
          </w:tcPr>
          <w:p w14:paraId="104B8B11" w14:textId="5B8ABEB1" w:rsidR="00656021" w:rsidRPr="00737487" w:rsidRDefault="00656021" w:rsidP="00656021">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BF604E" w:rsidRPr="00737487" w14:paraId="168031A3" w14:textId="77777777" w:rsidTr="00205702">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2C89656F" w14:textId="0CA93B40" w:rsidR="00BF604E" w:rsidRPr="001D05F4" w:rsidRDefault="00BF604E" w:rsidP="008F0AA8">
            <w:pPr>
              <w:spacing w:after="0" w:line="240" w:lineRule="auto"/>
              <w:rPr>
                <w:rFonts w:cs="Calibri"/>
                <w:b/>
                <w:bCs/>
                <w:color w:val="000000"/>
                <w:sz w:val="16"/>
                <w:szCs w:val="16"/>
              </w:rPr>
            </w:pPr>
            <w:r w:rsidRPr="001D05F4">
              <w:rPr>
                <w:rFonts w:cs="Calibri"/>
                <w:b/>
                <w:bCs/>
                <w:color w:val="000000"/>
                <w:sz w:val="16"/>
                <w:szCs w:val="16"/>
              </w:rPr>
              <w:t>Outcome 4</w:t>
            </w:r>
            <w:r w:rsidR="00EF7FC8">
              <w:rPr>
                <w:rFonts w:cs="Calibri"/>
                <w:b/>
                <w:bCs/>
                <w:color w:val="000000"/>
                <w:sz w:val="16"/>
                <w:szCs w:val="16"/>
              </w:rPr>
              <w:t xml:space="preserve"> </w:t>
            </w:r>
            <w:r w:rsidRPr="001D05F4">
              <w:rPr>
                <w:rFonts w:cs="Calibri"/>
                <w:b/>
                <w:bCs/>
                <w:color w:val="000000"/>
                <w:sz w:val="16"/>
                <w:szCs w:val="16"/>
              </w:rPr>
              <w:t>:</w:t>
            </w:r>
          </w:p>
          <w:p w14:paraId="58278294" w14:textId="2E0510FE" w:rsidR="00BF604E" w:rsidRPr="001D05F4" w:rsidRDefault="00BF604E" w:rsidP="008F0AA8">
            <w:pPr>
              <w:spacing w:after="0" w:line="240" w:lineRule="auto"/>
              <w:rPr>
                <w:rFonts w:cs="Calibri"/>
                <w:b/>
                <w:bCs/>
                <w:color w:val="000000"/>
                <w:sz w:val="16"/>
                <w:szCs w:val="16"/>
              </w:rPr>
            </w:pPr>
            <w:r w:rsidRPr="001D05F4">
              <w:rPr>
                <w:rFonts w:cs="Calibri"/>
                <w:b/>
                <w:bCs/>
                <w:color w:val="000000"/>
                <w:sz w:val="16"/>
                <w:szCs w:val="16"/>
              </w:rPr>
              <w:t>Meningkatnya Pengelolaan Barang Milik Daerah yang Akuntabel</w:t>
            </w:r>
          </w:p>
        </w:tc>
        <w:tc>
          <w:tcPr>
            <w:tcW w:w="1560" w:type="dxa"/>
            <w:tcBorders>
              <w:top w:val="single" w:sz="4" w:space="0" w:color="auto"/>
              <w:left w:val="nil"/>
              <w:bottom w:val="nil"/>
              <w:right w:val="single" w:sz="8" w:space="0" w:color="auto"/>
            </w:tcBorders>
            <w:shd w:val="clear" w:color="auto" w:fill="00B0F0"/>
          </w:tcPr>
          <w:p w14:paraId="1369A68F" w14:textId="77777777" w:rsidR="00BF604E" w:rsidRPr="001D05F4" w:rsidRDefault="00BF604E" w:rsidP="008F0AA8">
            <w:pPr>
              <w:spacing w:after="0" w:line="240" w:lineRule="auto"/>
              <w:rPr>
                <w:rFonts w:cs="Calibri"/>
                <w:b/>
                <w:bCs/>
                <w:color w:val="000000"/>
                <w:sz w:val="16"/>
                <w:szCs w:val="16"/>
              </w:rPr>
            </w:pPr>
            <w:r w:rsidRPr="001D05F4">
              <w:rPr>
                <w:rFonts w:cs="Calibri"/>
                <w:b/>
                <w:bCs/>
                <w:color w:val="000000"/>
                <w:sz w:val="16"/>
                <w:szCs w:val="16"/>
              </w:rPr>
              <w:t>IP 4 :</w:t>
            </w:r>
          </w:p>
          <w:p w14:paraId="7EC9413A" w14:textId="57277DF6" w:rsidR="00BF604E" w:rsidRPr="001D05F4" w:rsidRDefault="00BF604E" w:rsidP="008F0AA8">
            <w:pPr>
              <w:spacing w:after="0" w:line="240" w:lineRule="auto"/>
              <w:rPr>
                <w:rFonts w:cs="Calibri"/>
                <w:b/>
                <w:bCs/>
                <w:color w:val="000000"/>
                <w:sz w:val="16"/>
                <w:szCs w:val="16"/>
              </w:rPr>
            </w:pPr>
            <w:r w:rsidRPr="001D05F4">
              <w:rPr>
                <w:rFonts w:cs="Calibri"/>
                <w:b/>
                <w:bCs/>
                <w:color w:val="000000"/>
                <w:sz w:val="16"/>
                <w:szCs w:val="16"/>
              </w:rPr>
              <w:t>Persentase Pengelolaan Barang Milik Daerah yang Akuntabel</w:t>
            </w:r>
          </w:p>
        </w:tc>
        <w:tc>
          <w:tcPr>
            <w:tcW w:w="1134" w:type="dxa"/>
            <w:tcBorders>
              <w:top w:val="single" w:sz="4" w:space="0" w:color="auto"/>
              <w:left w:val="nil"/>
              <w:bottom w:val="nil"/>
              <w:right w:val="single" w:sz="8" w:space="0" w:color="auto"/>
            </w:tcBorders>
            <w:shd w:val="clear" w:color="auto" w:fill="00B0F0"/>
            <w:vAlign w:val="center"/>
          </w:tcPr>
          <w:p w14:paraId="09D849A1" w14:textId="249792C0"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498D6D32" w14:textId="77B1BADF"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r w:rsidR="00BF74B8">
              <w:rPr>
                <w:rFonts w:cs="Calibri"/>
                <w:b/>
                <w:bCs/>
                <w:color w:val="000000"/>
                <w:sz w:val="16"/>
                <w:szCs w:val="16"/>
              </w:rPr>
              <w:t xml:space="preserve"> </w:t>
            </w:r>
          </w:p>
        </w:tc>
        <w:tc>
          <w:tcPr>
            <w:tcW w:w="1265" w:type="dxa"/>
            <w:tcBorders>
              <w:top w:val="single" w:sz="4" w:space="0" w:color="auto"/>
              <w:left w:val="nil"/>
              <w:bottom w:val="nil"/>
              <w:right w:val="single" w:sz="8" w:space="0" w:color="auto"/>
            </w:tcBorders>
            <w:shd w:val="clear" w:color="auto" w:fill="00B0F0"/>
            <w:vAlign w:val="center"/>
          </w:tcPr>
          <w:p w14:paraId="51A2EA7C" w14:textId="34719101"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 xml:space="preserve">              1.526.580.000 </w:t>
            </w:r>
          </w:p>
        </w:tc>
        <w:tc>
          <w:tcPr>
            <w:tcW w:w="1134" w:type="dxa"/>
            <w:tcBorders>
              <w:top w:val="single" w:sz="4" w:space="0" w:color="auto"/>
              <w:left w:val="nil"/>
              <w:bottom w:val="nil"/>
              <w:right w:val="single" w:sz="8" w:space="0" w:color="auto"/>
            </w:tcBorders>
            <w:shd w:val="clear" w:color="auto" w:fill="00B0F0"/>
            <w:vAlign w:val="center"/>
          </w:tcPr>
          <w:p w14:paraId="720A7049" w14:textId="03D4B2FA"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p>
        </w:tc>
        <w:tc>
          <w:tcPr>
            <w:tcW w:w="1276" w:type="dxa"/>
            <w:tcBorders>
              <w:top w:val="single" w:sz="4" w:space="0" w:color="auto"/>
              <w:left w:val="nil"/>
              <w:bottom w:val="nil"/>
              <w:right w:val="single" w:sz="8" w:space="0" w:color="auto"/>
            </w:tcBorders>
            <w:shd w:val="clear" w:color="auto" w:fill="FFC000"/>
            <w:vAlign w:val="center"/>
          </w:tcPr>
          <w:p w14:paraId="1582872D" w14:textId="3567B3CB"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1.465.434.842</w:t>
            </w:r>
          </w:p>
        </w:tc>
        <w:tc>
          <w:tcPr>
            <w:tcW w:w="1134" w:type="dxa"/>
            <w:tcBorders>
              <w:top w:val="single" w:sz="4" w:space="0" w:color="auto"/>
              <w:left w:val="nil"/>
              <w:bottom w:val="nil"/>
              <w:right w:val="single" w:sz="8" w:space="0" w:color="auto"/>
            </w:tcBorders>
            <w:shd w:val="clear" w:color="auto" w:fill="00B0F0"/>
            <w:vAlign w:val="center"/>
          </w:tcPr>
          <w:p w14:paraId="4B887721" w14:textId="6E5BD7A7"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p>
        </w:tc>
        <w:tc>
          <w:tcPr>
            <w:tcW w:w="1275" w:type="dxa"/>
            <w:tcBorders>
              <w:top w:val="single" w:sz="4" w:space="0" w:color="auto"/>
              <w:left w:val="nil"/>
              <w:bottom w:val="nil"/>
              <w:right w:val="single" w:sz="8" w:space="0" w:color="auto"/>
            </w:tcBorders>
            <w:shd w:val="clear" w:color="auto" w:fill="FFC000"/>
            <w:vAlign w:val="center"/>
          </w:tcPr>
          <w:p w14:paraId="4D4F0627" w14:textId="79CC0B90"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1.277.198.953</w:t>
            </w:r>
          </w:p>
        </w:tc>
        <w:tc>
          <w:tcPr>
            <w:tcW w:w="1134" w:type="dxa"/>
            <w:tcBorders>
              <w:top w:val="single" w:sz="4" w:space="0" w:color="auto"/>
              <w:left w:val="nil"/>
              <w:bottom w:val="nil"/>
              <w:right w:val="single" w:sz="8" w:space="0" w:color="auto"/>
            </w:tcBorders>
            <w:shd w:val="clear" w:color="auto" w:fill="00B0F0"/>
            <w:vAlign w:val="center"/>
          </w:tcPr>
          <w:p w14:paraId="6BABE5D9" w14:textId="23E49EC2"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p>
        </w:tc>
        <w:tc>
          <w:tcPr>
            <w:tcW w:w="1277" w:type="dxa"/>
            <w:tcBorders>
              <w:top w:val="single" w:sz="4" w:space="0" w:color="auto"/>
              <w:left w:val="nil"/>
              <w:bottom w:val="nil"/>
              <w:right w:val="single" w:sz="8" w:space="0" w:color="auto"/>
            </w:tcBorders>
            <w:shd w:val="clear" w:color="auto" w:fill="FFC000"/>
            <w:vAlign w:val="center"/>
          </w:tcPr>
          <w:p w14:paraId="3C9DB450" w14:textId="29326234"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1.315.158.202</w:t>
            </w:r>
          </w:p>
        </w:tc>
        <w:tc>
          <w:tcPr>
            <w:tcW w:w="1134" w:type="dxa"/>
            <w:tcBorders>
              <w:top w:val="single" w:sz="4" w:space="0" w:color="auto"/>
              <w:left w:val="nil"/>
              <w:bottom w:val="nil"/>
              <w:right w:val="single" w:sz="8" w:space="0" w:color="auto"/>
            </w:tcBorders>
            <w:shd w:val="clear" w:color="auto" w:fill="00B0F0"/>
            <w:vAlign w:val="center"/>
          </w:tcPr>
          <w:p w14:paraId="091B2BEB" w14:textId="0CEE27A8"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p>
        </w:tc>
        <w:tc>
          <w:tcPr>
            <w:tcW w:w="1276" w:type="dxa"/>
            <w:tcBorders>
              <w:top w:val="single" w:sz="4" w:space="0" w:color="auto"/>
              <w:left w:val="nil"/>
              <w:bottom w:val="nil"/>
              <w:right w:val="single" w:sz="8" w:space="0" w:color="auto"/>
            </w:tcBorders>
            <w:shd w:val="clear" w:color="auto" w:fill="FFC000"/>
            <w:vAlign w:val="center"/>
          </w:tcPr>
          <w:p w14:paraId="72709B74" w14:textId="19BA7604"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1.258.764.164</w:t>
            </w:r>
          </w:p>
        </w:tc>
        <w:tc>
          <w:tcPr>
            <w:tcW w:w="1275" w:type="dxa"/>
            <w:tcBorders>
              <w:top w:val="single" w:sz="4" w:space="0" w:color="auto"/>
              <w:left w:val="nil"/>
              <w:bottom w:val="nil"/>
              <w:right w:val="single" w:sz="8" w:space="0" w:color="auto"/>
            </w:tcBorders>
            <w:shd w:val="clear" w:color="auto" w:fill="FFE599" w:themeFill="accent4" w:themeFillTint="66"/>
            <w:vAlign w:val="center"/>
          </w:tcPr>
          <w:p w14:paraId="65089D1C" w14:textId="5FF1DDCD"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BF604E" w:rsidRPr="00737487" w14:paraId="7B06BD7E" w14:textId="77777777" w:rsidTr="00574254">
        <w:trPr>
          <w:trHeight w:val="1065"/>
          <w:jc w:val="center"/>
        </w:trPr>
        <w:tc>
          <w:tcPr>
            <w:tcW w:w="1701" w:type="dxa"/>
            <w:tcBorders>
              <w:top w:val="nil"/>
              <w:left w:val="single" w:sz="8" w:space="0" w:color="auto"/>
              <w:bottom w:val="single" w:sz="4" w:space="0" w:color="auto"/>
              <w:right w:val="single" w:sz="8" w:space="0" w:color="auto"/>
            </w:tcBorders>
            <w:shd w:val="clear" w:color="auto" w:fill="00B0F0"/>
          </w:tcPr>
          <w:p w14:paraId="5D0A90EF" w14:textId="0AD337B5" w:rsidR="00BF604E" w:rsidRPr="00737487" w:rsidRDefault="00BF604E" w:rsidP="008F0AA8">
            <w:pPr>
              <w:spacing w:after="0" w:line="240" w:lineRule="auto"/>
              <w:rPr>
                <w:rFonts w:cs="Calibri"/>
                <w:b/>
                <w:bCs/>
                <w:color w:val="000000"/>
                <w:sz w:val="16"/>
                <w:szCs w:val="16"/>
              </w:rPr>
            </w:pPr>
            <w:r>
              <w:rPr>
                <w:rFonts w:cs="Calibri"/>
                <w:b/>
                <w:bCs/>
                <w:color w:val="000000"/>
                <w:sz w:val="16"/>
                <w:szCs w:val="16"/>
              </w:rPr>
              <w:t>Kegiatan Pengadaan Barang Milik Daerah Penunjang Urusan Pemerintah Daerah</w:t>
            </w:r>
            <w:r>
              <w:rPr>
                <w:rFonts w:cs="Calibri"/>
                <w:b/>
                <w:bCs/>
                <w:color w:val="000000"/>
                <w:sz w:val="16"/>
                <w:szCs w:val="16"/>
              </w:rPr>
              <w:br/>
            </w:r>
            <w:r>
              <w:rPr>
                <w:rFonts w:cs="Calibri"/>
                <w:b/>
                <w:bCs/>
                <w:color w:val="000000"/>
                <w:sz w:val="16"/>
                <w:szCs w:val="16"/>
              </w:rPr>
              <w:br/>
              <w:t>(Kegiatan Usulan)</w:t>
            </w:r>
          </w:p>
        </w:tc>
        <w:tc>
          <w:tcPr>
            <w:tcW w:w="1560" w:type="dxa"/>
            <w:tcBorders>
              <w:top w:val="single" w:sz="8" w:space="0" w:color="auto"/>
              <w:left w:val="nil"/>
              <w:bottom w:val="nil"/>
              <w:right w:val="single" w:sz="8" w:space="0" w:color="auto"/>
            </w:tcBorders>
            <w:shd w:val="clear" w:color="auto" w:fill="00B0F0"/>
          </w:tcPr>
          <w:p w14:paraId="79671050" w14:textId="268AD536" w:rsidR="00BF604E" w:rsidRPr="00737487" w:rsidRDefault="00BF604E" w:rsidP="008F0AA8">
            <w:pPr>
              <w:spacing w:after="0" w:line="240" w:lineRule="auto"/>
              <w:rPr>
                <w:rFonts w:cs="Calibri"/>
                <w:b/>
                <w:bCs/>
                <w:color w:val="000000"/>
                <w:sz w:val="16"/>
                <w:szCs w:val="16"/>
              </w:rPr>
            </w:pPr>
            <w:r>
              <w:rPr>
                <w:rFonts w:cs="Calibri"/>
                <w:b/>
                <w:bCs/>
                <w:sz w:val="16"/>
                <w:szCs w:val="16"/>
              </w:rPr>
              <w:t>Jumlah Laporan Pengadaan Barang Milik Daerah yang disediakan</w:t>
            </w:r>
          </w:p>
        </w:tc>
        <w:tc>
          <w:tcPr>
            <w:tcW w:w="1134" w:type="dxa"/>
            <w:tcBorders>
              <w:top w:val="single" w:sz="8" w:space="0" w:color="auto"/>
              <w:left w:val="nil"/>
              <w:bottom w:val="nil"/>
              <w:right w:val="single" w:sz="8" w:space="0" w:color="auto"/>
            </w:tcBorders>
            <w:shd w:val="clear" w:color="auto" w:fill="00B0F0"/>
            <w:vAlign w:val="center"/>
          </w:tcPr>
          <w:p w14:paraId="01E9D80F" w14:textId="37223B3B"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auto" w:fill="00B0F0"/>
            <w:vAlign w:val="center"/>
          </w:tcPr>
          <w:p w14:paraId="031268D5" w14:textId="46FEE21A" w:rsidR="00BF604E" w:rsidRPr="00737487" w:rsidRDefault="00CE5C31" w:rsidP="008F0AA8">
            <w:pPr>
              <w:spacing w:after="0" w:line="240" w:lineRule="auto"/>
              <w:jc w:val="center"/>
              <w:rPr>
                <w:rFonts w:cs="Calibri"/>
                <w:b/>
                <w:bCs/>
                <w:color w:val="000000"/>
                <w:sz w:val="16"/>
                <w:szCs w:val="16"/>
              </w:rPr>
            </w:pPr>
            <w:r w:rsidRPr="00CE5C31">
              <w:rPr>
                <w:rFonts w:cs="Calibri"/>
                <w:b/>
                <w:bCs/>
                <w:color w:val="000000"/>
                <w:sz w:val="16"/>
                <w:szCs w:val="16"/>
              </w:rPr>
              <w:t>2 Laporan</w:t>
            </w:r>
          </w:p>
        </w:tc>
        <w:tc>
          <w:tcPr>
            <w:tcW w:w="1265" w:type="dxa"/>
            <w:tcBorders>
              <w:top w:val="single" w:sz="8" w:space="0" w:color="auto"/>
              <w:left w:val="nil"/>
              <w:bottom w:val="nil"/>
              <w:right w:val="single" w:sz="8" w:space="0" w:color="auto"/>
            </w:tcBorders>
            <w:shd w:val="clear" w:color="auto" w:fill="00B0F0"/>
            <w:vAlign w:val="center"/>
          </w:tcPr>
          <w:p w14:paraId="744C5B64" w14:textId="3BAE71A2"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 xml:space="preserve">                  476.580.000 </w:t>
            </w:r>
          </w:p>
        </w:tc>
        <w:tc>
          <w:tcPr>
            <w:tcW w:w="1134" w:type="dxa"/>
            <w:tcBorders>
              <w:top w:val="single" w:sz="8" w:space="0" w:color="auto"/>
              <w:left w:val="nil"/>
              <w:bottom w:val="nil"/>
              <w:right w:val="single" w:sz="8" w:space="0" w:color="auto"/>
            </w:tcBorders>
            <w:shd w:val="clear" w:color="auto" w:fill="00B0F0"/>
            <w:vAlign w:val="center"/>
          </w:tcPr>
          <w:p w14:paraId="305AFC04" w14:textId="6FB56EED" w:rsidR="00BF604E" w:rsidRPr="00737487" w:rsidRDefault="00CE5C31" w:rsidP="008F0AA8">
            <w:pPr>
              <w:spacing w:after="0" w:line="240" w:lineRule="auto"/>
              <w:jc w:val="center"/>
              <w:rPr>
                <w:rFonts w:cs="Calibri"/>
                <w:b/>
                <w:bCs/>
                <w:color w:val="000000"/>
                <w:sz w:val="16"/>
                <w:szCs w:val="16"/>
              </w:rPr>
            </w:pPr>
            <w:r>
              <w:rPr>
                <w:rFonts w:cs="Calibri"/>
                <w:b/>
                <w:bCs/>
                <w:color w:val="000000"/>
                <w:sz w:val="16"/>
                <w:szCs w:val="16"/>
              </w:rPr>
              <w:t>3</w:t>
            </w:r>
            <w:r w:rsidRPr="00CE5C31">
              <w:rPr>
                <w:rFonts w:cs="Calibri"/>
                <w:b/>
                <w:bCs/>
                <w:color w:val="000000"/>
                <w:sz w:val="16"/>
                <w:szCs w:val="16"/>
              </w:rPr>
              <w:t xml:space="preserve"> Laporan</w:t>
            </w:r>
          </w:p>
        </w:tc>
        <w:tc>
          <w:tcPr>
            <w:tcW w:w="1276" w:type="dxa"/>
            <w:tcBorders>
              <w:top w:val="single" w:sz="8" w:space="0" w:color="auto"/>
              <w:left w:val="nil"/>
              <w:bottom w:val="nil"/>
              <w:right w:val="single" w:sz="8" w:space="0" w:color="auto"/>
            </w:tcBorders>
            <w:shd w:val="clear" w:color="auto" w:fill="FFC000"/>
            <w:vAlign w:val="center"/>
          </w:tcPr>
          <w:p w14:paraId="2D82FEFE" w14:textId="666940BF"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435.000.000</w:t>
            </w:r>
          </w:p>
        </w:tc>
        <w:tc>
          <w:tcPr>
            <w:tcW w:w="1134" w:type="dxa"/>
            <w:tcBorders>
              <w:top w:val="single" w:sz="8" w:space="0" w:color="auto"/>
              <w:left w:val="nil"/>
              <w:bottom w:val="nil"/>
              <w:right w:val="single" w:sz="8" w:space="0" w:color="auto"/>
            </w:tcBorders>
            <w:shd w:val="clear" w:color="auto" w:fill="00B0F0"/>
            <w:vAlign w:val="center"/>
          </w:tcPr>
          <w:p w14:paraId="157D3270" w14:textId="4F016EC1" w:rsidR="00BF604E" w:rsidRPr="00737487" w:rsidRDefault="00CE5C31" w:rsidP="008F0AA8">
            <w:pPr>
              <w:spacing w:after="0" w:line="240" w:lineRule="auto"/>
              <w:jc w:val="center"/>
              <w:rPr>
                <w:rFonts w:cs="Calibri"/>
                <w:b/>
                <w:bCs/>
                <w:color w:val="000000"/>
                <w:sz w:val="16"/>
                <w:szCs w:val="16"/>
              </w:rPr>
            </w:pPr>
            <w:r w:rsidRPr="00CE5C31">
              <w:rPr>
                <w:rFonts w:cs="Calibri"/>
                <w:b/>
                <w:bCs/>
                <w:color w:val="000000"/>
                <w:sz w:val="16"/>
                <w:szCs w:val="16"/>
              </w:rPr>
              <w:t>2 Laporan</w:t>
            </w:r>
          </w:p>
        </w:tc>
        <w:tc>
          <w:tcPr>
            <w:tcW w:w="1275" w:type="dxa"/>
            <w:tcBorders>
              <w:top w:val="single" w:sz="8" w:space="0" w:color="auto"/>
              <w:left w:val="nil"/>
              <w:bottom w:val="nil"/>
              <w:right w:val="single" w:sz="8" w:space="0" w:color="auto"/>
            </w:tcBorders>
            <w:shd w:val="clear" w:color="auto" w:fill="FFC000"/>
            <w:vAlign w:val="center"/>
          </w:tcPr>
          <w:p w14:paraId="7F04B632" w14:textId="14AB2D4E"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250.000.000</w:t>
            </w:r>
          </w:p>
        </w:tc>
        <w:tc>
          <w:tcPr>
            <w:tcW w:w="1134" w:type="dxa"/>
            <w:tcBorders>
              <w:top w:val="single" w:sz="8" w:space="0" w:color="auto"/>
              <w:left w:val="nil"/>
              <w:bottom w:val="nil"/>
              <w:right w:val="single" w:sz="8" w:space="0" w:color="auto"/>
            </w:tcBorders>
            <w:shd w:val="clear" w:color="auto" w:fill="00B0F0"/>
            <w:vAlign w:val="center"/>
          </w:tcPr>
          <w:p w14:paraId="72CE8F40" w14:textId="4A63D1AB" w:rsidR="00BF604E" w:rsidRPr="00737487" w:rsidRDefault="00CE5C31" w:rsidP="008F0AA8">
            <w:pPr>
              <w:spacing w:after="0" w:line="240" w:lineRule="auto"/>
              <w:jc w:val="center"/>
              <w:rPr>
                <w:rFonts w:cs="Calibri"/>
                <w:b/>
                <w:bCs/>
                <w:color w:val="000000"/>
                <w:sz w:val="16"/>
                <w:szCs w:val="16"/>
              </w:rPr>
            </w:pPr>
            <w:r>
              <w:rPr>
                <w:rFonts w:cs="Calibri"/>
                <w:b/>
                <w:bCs/>
                <w:color w:val="000000"/>
                <w:sz w:val="16"/>
                <w:szCs w:val="16"/>
              </w:rPr>
              <w:t>3</w:t>
            </w:r>
            <w:r w:rsidRPr="00CE5C31">
              <w:rPr>
                <w:rFonts w:cs="Calibri"/>
                <w:b/>
                <w:bCs/>
                <w:color w:val="000000"/>
                <w:sz w:val="16"/>
                <w:szCs w:val="16"/>
              </w:rPr>
              <w:t xml:space="preserve"> Laporan</w:t>
            </w:r>
          </w:p>
        </w:tc>
        <w:tc>
          <w:tcPr>
            <w:tcW w:w="1277" w:type="dxa"/>
            <w:tcBorders>
              <w:top w:val="single" w:sz="8" w:space="0" w:color="auto"/>
              <w:left w:val="nil"/>
              <w:bottom w:val="nil"/>
              <w:right w:val="single" w:sz="8" w:space="0" w:color="auto"/>
            </w:tcBorders>
            <w:shd w:val="clear" w:color="auto" w:fill="FFC000"/>
            <w:vAlign w:val="center"/>
          </w:tcPr>
          <w:p w14:paraId="795A8A73" w14:textId="27740571"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315.000.000</w:t>
            </w:r>
          </w:p>
        </w:tc>
        <w:tc>
          <w:tcPr>
            <w:tcW w:w="1134" w:type="dxa"/>
            <w:tcBorders>
              <w:top w:val="single" w:sz="8" w:space="0" w:color="auto"/>
              <w:left w:val="nil"/>
              <w:bottom w:val="nil"/>
              <w:right w:val="single" w:sz="8" w:space="0" w:color="auto"/>
            </w:tcBorders>
            <w:shd w:val="clear" w:color="auto" w:fill="00B0F0"/>
            <w:vAlign w:val="center"/>
          </w:tcPr>
          <w:p w14:paraId="217E55E4" w14:textId="79C21E70" w:rsidR="00BF604E" w:rsidRPr="00737487" w:rsidRDefault="00CE5C31" w:rsidP="008F0AA8">
            <w:pPr>
              <w:spacing w:after="0" w:line="240" w:lineRule="auto"/>
              <w:jc w:val="center"/>
              <w:rPr>
                <w:rFonts w:cs="Calibri"/>
                <w:b/>
                <w:bCs/>
                <w:color w:val="000000"/>
                <w:sz w:val="16"/>
                <w:szCs w:val="16"/>
              </w:rPr>
            </w:pPr>
            <w:r w:rsidRPr="00CE5C31">
              <w:rPr>
                <w:rFonts w:cs="Calibri"/>
                <w:b/>
                <w:bCs/>
                <w:color w:val="000000"/>
                <w:sz w:val="16"/>
                <w:szCs w:val="16"/>
              </w:rPr>
              <w:t>2 Laporan</w:t>
            </w:r>
          </w:p>
        </w:tc>
        <w:tc>
          <w:tcPr>
            <w:tcW w:w="1276" w:type="dxa"/>
            <w:tcBorders>
              <w:top w:val="single" w:sz="8" w:space="0" w:color="auto"/>
              <w:left w:val="nil"/>
              <w:bottom w:val="nil"/>
              <w:right w:val="single" w:sz="8" w:space="0" w:color="auto"/>
            </w:tcBorders>
            <w:shd w:val="clear" w:color="auto" w:fill="FFC000"/>
            <w:vAlign w:val="center"/>
          </w:tcPr>
          <w:p w14:paraId="06B1C5E7" w14:textId="214E4289"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250.000.000</w:t>
            </w:r>
          </w:p>
        </w:tc>
        <w:tc>
          <w:tcPr>
            <w:tcW w:w="1275" w:type="dxa"/>
            <w:tcBorders>
              <w:top w:val="single" w:sz="8" w:space="0" w:color="auto"/>
              <w:left w:val="nil"/>
              <w:bottom w:val="nil"/>
              <w:right w:val="single" w:sz="8" w:space="0" w:color="auto"/>
            </w:tcBorders>
            <w:shd w:val="clear" w:color="auto" w:fill="92D050"/>
            <w:vAlign w:val="center"/>
          </w:tcPr>
          <w:p w14:paraId="6D01D9A0" w14:textId="50EA7EB5"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BF604E" w:rsidRPr="00737487" w14:paraId="4A16B101" w14:textId="77777777" w:rsidTr="00BF604E">
        <w:trPr>
          <w:trHeight w:val="1065"/>
          <w:jc w:val="center"/>
        </w:trPr>
        <w:tc>
          <w:tcPr>
            <w:tcW w:w="1701" w:type="dxa"/>
            <w:tcBorders>
              <w:top w:val="nil"/>
              <w:left w:val="single" w:sz="8" w:space="0" w:color="auto"/>
              <w:bottom w:val="single" w:sz="4" w:space="0" w:color="auto"/>
              <w:right w:val="single" w:sz="8" w:space="0" w:color="auto"/>
            </w:tcBorders>
            <w:shd w:val="clear" w:color="auto" w:fill="00B0F0"/>
          </w:tcPr>
          <w:p w14:paraId="1ED2187D" w14:textId="6CE1E6D4" w:rsidR="00BF604E" w:rsidRPr="00737487" w:rsidRDefault="00BF604E" w:rsidP="008F0AA8">
            <w:pPr>
              <w:spacing w:after="0" w:line="240" w:lineRule="auto"/>
              <w:rPr>
                <w:rFonts w:cs="Calibri"/>
                <w:b/>
                <w:bCs/>
                <w:color w:val="000000"/>
                <w:sz w:val="16"/>
                <w:szCs w:val="16"/>
              </w:rPr>
            </w:pPr>
            <w:r>
              <w:rPr>
                <w:rFonts w:cs="Calibri"/>
                <w:color w:val="000000"/>
                <w:sz w:val="16"/>
                <w:szCs w:val="16"/>
              </w:rPr>
              <w:t>Pengadaan Kendaraan Dinas Operasional atau Lapangan</w:t>
            </w:r>
            <w:r>
              <w:rPr>
                <w:rFonts w:cs="Calibri"/>
                <w:color w:val="000000"/>
                <w:sz w:val="16"/>
                <w:szCs w:val="16"/>
              </w:rPr>
              <w:br/>
            </w:r>
            <w:r>
              <w:rPr>
                <w:rFonts w:cs="Calibri"/>
                <w:color w:val="000000"/>
                <w:sz w:val="16"/>
                <w:szCs w:val="16"/>
              </w:rPr>
              <w:br/>
              <w:t>(Sub Kegiatan Usulan pada APBD-P TA. 2025)</w:t>
            </w:r>
          </w:p>
        </w:tc>
        <w:tc>
          <w:tcPr>
            <w:tcW w:w="1560" w:type="dxa"/>
            <w:tcBorders>
              <w:top w:val="single" w:sz="8" w:space="0" w:color="auto"/>
              <w:left w:val="nil"/>
              <w:bottom w:val="single" w:sz="4" w:space="0" w:color="auto"/>
              <w:right w:val="single" w:sz="8" w:space="0" w:color="auto"/>
            </w:tcBorders>
            <w:shd w:val="clear" w:color="auto" w:fill="00B0F0"/>
          </w:tcPr>
          <w:p w14:paraId="7D023618" w14:textId="31613253" w:rsidR="00BF604E" w:rsidRPr="00737487" w:rsidRDefault="00BF604E" w:rsidP="008F0AA8">
            <w:pPr>
              <w:spacing w:after="0" w:line="240" w:lineRule="auto"/>
              <w:rPr>
                <w:rFonts w:cs="Calibri"/>
                <w:b/>
                <w:bCs/>
                <w:color w:val="000000"/>
                <w:sz w:val="16"/>
                <w:szCs w:val="16"/>
              </w:rPr>
            </w:pPr>
            <w:r>
              <w:rPr>
                <w:rFonts w:cs="Calibri"/>
                <w:sz w:val="16"/>
                <w:szCs w:val="16"/>
              </w:rPr>
              <w:t>Jumlah Unit Kendaraan</w:t>
            </w:r>
            <w:r>
              <w:rPr>
                <w:rFonts w:cs="Calibri"/>
                <w:sz w:val="16"/>
                <w:szCs w:val="16"/>
              </w:rPr>
              <w:br/>
              <w:t>Dinas Operasional atau</w:t>
            </w:r>
            <w:r>
              <w:rPr>
                <w:rFonts w:cs="Calibri"/>
                <w:sz w:val="16"/>
                <w:szCs w:val="16"/>
              </w:rPr>
              <w:br/>
              <w:t>Lapangan yang Disediakan</w:t>
            </w:r>
          </w:p>
        </w:tc>
        <w:tc>
          <w:tcPr>
            <w:tcW w:w="1134" w:type="dxa"/>
            <w:tcBorders>
              <w:top w:val="single" w:sz="8" w:space="0" w:color="auto"/>
              <w:left w:val="nil"/>
              <w:bottom w:val="single" w:sz="4" w:space="0" w:color="auto"/>
              <w:right w:val="single" w:sz="8" w:space="0" w:color="auto"/>
            </w:tcBorders>
            <w:shd w:val="clear" w:color="auto" w:fill="auto"/>
            <w:vAlign w:val="center"/>
          </w:tcPr>
          <w:p w14:paraId="58E229E2" w14:textId="78D475C9"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w:t>
            </w:r>
          </w:p>
        </w:tc>
        <w:tc>
          <w:tcPr>
            <w:tcW w:w="1134" w:type="dxa"/>
            <w:tcBorders>
              <w:top w:val="nil"/>
              <w:left w:val="nil"/>
              <w:bottom w:val="single" w:sz="4" w:space="0" w:color="auto"/>
              <w:right w:val="single" w:sz="8" w:space="0" w:color="auto"/>
            </w:tcBorders>
            <w:shd w:val="clear" w:color="auto" w:fill="auto"/>
            <w:vAlign w:val="center"/>
          </w:tcPr>
          <w:p w14:paraId="776DA3FB" w14:textId="09B7A5D8"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w:t>
            </w:r>
          </w:p>
        </w:tc>
        <w:tc>
          <w:tcPr>
            <w:tcW w:w="1265" w:type="dxa"/>
            <w:tcBorders>
              <w:top w:val="single" w:sz="8" w:space="0" w:color="auto"/>
              <w:left w:val="nil"/>
              <w:bottom w:val="single" w:sz="4" w:space="0" w:color="auto"/>
              <w:right w:val="single" w:sz="8" w:space="0" w:color="auto"/>
            </w:tcBorders>
            <w:shd w:val="clear" w:color="auto" w:fill="auto"/>
            <w:vAlign w:val="center"/>
          </w:tcPr>
          <w:p w14:paraId="4438CF11" w14:textId="656212D4" w:rsidR="00BF604E" w:rsidRPr="00737487" w:rsidRDefault="00BF604E" w:rsidP="008F0AA8">
            <w:pPr>
              <w:spacing w:after="0" w:line="240" w:lineRule="auto"/>
              <w:jc w:val="right"/>
              <w:rPr>
                <w:rFonts w:cs="Calibri"/>
                <w:b/>
                <w:bCs/>
                <w:color w:val="000000"/>
                <w:sz w:val="16"/>
                <w:szCs w:val="16"/>
              </w:rPr>
            </w:pPr>
            <w:r>
              <w:rPr>
                <w:rFonts w:cs="Calibri"/>
                <w:b/>
                <w:bCs/>
                <w:color w:val="000000"/>
                <w:sz w:val="16"/>
                <w:szCs w:val="16"/>
              </w:rPr>
              <w:t>-</w:t>
            </w:r>
          </w:p>
        </w:tc>
        <w:tc>
          <w:tcPr>
            <w:tcW w:w="1134" w:type="dxa"/>
            <w:tcBorders>
              <w:top w:val="single" w:sz="8" w:space="0" w:color="auto"/>
              <w:left w:val="nil"/>
              <w:bottom w:val="single" w:sz="4" w:space="0" w:color="auto"/>
              <w:right w:val="single" w:sz="8" w:space="0" w:color="auto"/>
            </w:tcBorders>
            <w:shd w:val="clear" w:color="auto" w:fill="00B0F0"/>
            <w:vAlign w:val="center"/>
          </w:tcPr>
          <w:p w14:paraId="526C94D1" w14:textId="7E79342A" w:rsidR="00BF604E" w:rsidRPr="00737487" w:rsidRDefault="00BF604E" w:rsidP="008F0AA8">
            <w:pPr>
              <w:spacing w:after="0" w:line="240" w:lineRule="auto"/>
              <w:jc w:val="center"/>
              <w:rPr>
                <w:rFonts w:cs="Calibri"/>
                <w:b/>
                <w:bCs/>
                <w:color w:val="000000"/>
                <w:sz w:val="16"/>
                <w:szCs w:val="16"/>
              </w:rPr>
            </w:pPr>
            <w:r>
              <w:rPr>
                <w:rFonts w:cs="Calibri"/>
                <w:color w:val="000000"/>
                <w:sz w:val="16"/>
                <w:szCs w:val="16"/>
              </w:rPr>
              <w:t>2 Unit</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2A96075E" w14:textId="6EE5BC98" w:rsidR="00BF604E" w:rsidRPr="00737487" w:rsidRDefault="00BF604E" w:rsidP="008F0AA8">
            <w:pPr>
              <w:spacing w:after="0" w:line="240" w:lineRule="auto"/>
              <w:jc w:val="right"/>
              <w:rPr>
                <w:rFonts w:cs="Calibri"/>
                <w:b/>
                <w:bCs/>
                <w:color w:val="000000"/>
                <w:sz w:val="16"/>
                <w:szCs w:val="16"/>
              </w:rPr>
            </w:pPr>
            <w:r>
              <w:rPr>
                <w:rFonts w:cs="Calibri"/>
                <w:color w:val="000000"/>
                <w:sz w:val="16"/>
                <w:szCs w:val="16"/>
              </w:rPr>
              <w:t>60.000.000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58A57B23" w14:textId="7A1DD54E"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w:t>
            </w:r>
          </w:p>
        </w:tc>
        <w:tc>
          <w:tcPr>
            <w:tcW w:w="1275" w:type="dxa"/>
            <w:tcBorders>
              <w:top w:val="single" w:sz="8" w:space="0" w:color="auto"/>
              <w:left w:val="nil"/>
              <w:bottom w:val="single" w:sz="4" w:space="0" w:color="auto"/>
              <w:right w:val="single" w:sz="8" w:space="0" w:color="auto"/>
            </w:tcBorders>
            <w:shd w:val="clear" w:color="auto" w:fill="FFC000"/>
            <w:vAlign w:val="center"/>
          </w:tcPr>
          <w:p w14:paraId="5F71CD52" w14:textId="3FACA57C" w:rsidR="00BF604E" w:rsidRPr="00737487" w:rsidRDefault="00BF604E" w:rsidP="008F0AA8">
            <w:pPr>
              <w:spacing w:after="0" w:line="240" w:lineRule="auto"/>
              <w:jc w:val="right"/>
              <w:rPr>
                <w:rFonts w:cs="Calibri"/>
                <w:b/>
                <w:bCs/>
                <w:color w:val="000000"/>
                <w:sz w:val="16"/>
                <w:szCs w:val="16"/>
              </w:rPr>
            </w:pPr>
            <w:r>
              <w:rPr>
                <w:rFonts w:cs="Calibri"/>
                <w:color w:val="000000"/>
                <w:sz w:val="16"/>
                <w:szCs w:val="16"/>
              </w:rPr>
              <w:t>-</w:t>
            </w:r>
          </w:p>
        </w:tc>
        <w:tc>
          <w:tcPr>
            <w:tcW w:w="1134" w:type="dxa"/>
            <w:tcBorders>
              <w:top w:val="single" w:sz="8" w:space="0" w:color="auto"/>
              <w:left w:val="nil"/>
              <w:bottom w:val="single" w:sz="4" w:space="0" w:color="auto"/>
              <w:right w:val="single" w:sz="8" w:space="0" w:color="auto"/>
            </w:tcBorders>
            <w:shd w:val="clear" w:color="auto" w:fill="00B0F0"/>
            <w:vAlign w:val="center"/>
          </w:tcPr>
          <w:p w14:paraId="2BDEBA4D" w14:textId="5D555B04" w:rsidR="00BF604E" w:rsidRPr="005B2B90" w:rsidRDefault="00BF604E" w:rsidP="008F0AA8">
            <w:pPr>
              <w:spacing w:after="0" w:line="240" w:lineRule="auto"/>
              <w:jc w:val="center"/>
              <w:rPr>
                <w:rFonts w:cs="Calibri"/>
                <w:bCs/>
                <w:color w:val="000000"/>
                <w:sz w:val="16"/>
                <w:szCs w:val="16"/>
              </w:rPr>
            </w:pPr>
            <w:r w:rsidRPr="005B2B90">
              <w:rPr>
                <w:rFonts w:cs="Calibri"/>
                <w:bCs/>
                <w:color w:val="000000"/>
                <w:sz w:val="16"/>
                <w:szCs w:val="16"/>
              </w:rPr>
              <w:t>2 Unit</w:t>
            </w:r>
          </w:p>
        </w:tc>
        <w:tc>
          <w:tcPr>
            <w:tcW w:w="1277" w:type="dxa"/>
            <w:tcBorders>
              <w:top w:val="single" w:sz="8" w:space="0" w:color="auto"/>
              <w:left w:val="nil"/>
              <w:bottom w:val="single" w:sz="4" w:space="0" w:color="auto"/>
              <w:right w:val="single" w:sz="8" w:space="0" w:color="auto"/>
            </w:tcBorders>
            <w:shd w:val="clear" w:color="auto" w:fill="FFC000"/>
            <w:vAlign w:val="center"/>
          </w:tcPr>
          <w:p w14:paraId="1A9DEAF3" w14:textId="38270ECD" w:rsidR="00BF604E" w:rsidRPr="00737487" w:rsidRDefault="00BF604E" w:rsidP="008F0AA8">
            <w:pPr>
              <w:spacing w:after="0" w:line="240" w:lineRule="auto"/>
              <w:jc w:val="right"/>
              <w:rPr>
                <w:rFonts w:cs="Calibri"/>
                <w:b/>
                <w:bCs/>
                <w:color w:val="000000"/>
                <w:sz w:val="16"/>
                <w:szCs w:val="16"/>
              </w:rPr>
            </w:pPr>
            <w:r>
              <w:rPr>
                <w:rFonts w:cs="Calibri"/>
                <w:color w:val="000000"/>
                <w:sz w:val="16"/>
                <w:szCs w:val="16"/>
              </w:rPr>
              <w:t>65.000.000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374B30FD" w14:textId="4D6FA4B7"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5AA3230A" w14:textId="525B3565" w:rsidR="00BF604E" w:rsidRPr="00737487" w:rsidRDefault="00BF604E" w:rsidP="008F0AA8">
            <w:pPr>
              <w:spacing w:after="0" w:line="240" w:lineRule="auto"/>
              <w:jc w:val="right"/>
              <w:rPr>
                <w:rFonts w:cs="Calibri"/>
                <w:b/>
                <w:bCs/>
                <w:color w:val="000000"/>
                <w:sz w:val="16"/>
                <w:szCs w:val="16"/>
              </w:rPr>
            </w:pPr>
            <w:r>
              <w:rPr>
                <w:rFonts w:cs="Calibri"/>
                <w:color w:val="000000"/>
                <w:sz w:val="16"/>
                <w:szCs w:val="16"/>
              </w:rPr>
              <w:t>-</w:t>
            </w:r>
          </w:p>
        </w:tc>
        <w:tc>
          <w:tcPr>
            <w:tcW w:w="1275" w:type="dxa"/>
            <w:tcBorders>
              <w:top w:val="single" w:sz="8" w:space="0" w:color="auto"/>
              <w:left w:val="nil"/>
              <w:bottom w:val="single" w:sz="4" w:space="0" w:color="auto"/>
              <w:right w:val="single" w:sz="8" w:space="0" w:color="auto"/>
            </w:tcBorders>
            <w:shd w:val="clear" w:color="auto" w:fill="auto"/>
            <w:vAlign w:val="center"/>
          </w:tcPr>
          <w:p w14:paraId="3F841B43" w14:textId="0A4A38BB" w:rsidR="00BF604E" w:rsidRPr="00737487" w:rsidRDefault="00BF604E" w:rsidP="008F0AA8">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D35907" w:rsidRPr="00737487" w14:paraId="0BD87B00" w14:textId="77777777" w:rsidTr="00247115">
        <w:trPr>
          <w:trHeight w:val="1065"/>
          <w:jc w:val="center"/>
        </w:trPr>
        <w:tc>
          <w:tcPr>
            <w:tcW w:w="1701" w:type="dxa"/>
            <w:tcBorders>
              <w:top w:val="single" w:sz="4" w:space="0" w:color="auto"/>
              <w:left w:val="single" w:sz="8" w:space="0" w:color="auto"/>
              <w:bottom w:val="single" w:sz="4" w:space="0" w:color="auto"/>
              <w:right w:val="single" w:sz="8" w:space="0" w:color="auto"/>
            </w:tcBorders>
            <w:shd w:val="clear" w:color="auto" w:fill="00B0F0"/>
          </w:tcPr>
          <w:p w14:paraId="4C96C5B4" w14:textId="62532145" w:rsidR="00D35907" w:rsidRPr="00737487" w:rsidRDefault="00D35907" w:rsidP="00D35907">
            <w:pPr>
              <w:spacing w:after="0" w:line="240" w:lineRule="auto"/>
              <w:rPr>
                <w:rFonts w:cs="Calibri"/>
                <w:b/>
                <w:bCs/>
                <w:color w:val="000000"/>
                <w:sz w:val="16"/>
                <w:szCs w:val="16"/>
              </w:rPr>
            </w:pPr>
            <w:r>
              <w:rPr>
                <w:rFonts w:cs="Calibri"/>
                <w:color w:val="000000"/>
                <w:sz w:val="16"/>
                <w:szCs w:val="16"/>
              </w:rPr>
              <w:lastRenderedPageBreak/>
              <w:t>Pengadaan Mebel</w:t>
            </w:r>
            <w:r>
              <w:rPr>
                <w:rFonts w:cs="Calibri"/>
                <w:color w:val="000000"/>
                <w:sz w:val="16"/>
                <w:szCs w:val="16"/>
              </w:rPr>
              <w:br/>
            </w:r>
            <w:r>
              <w:rPr>
                <w:rFonts w:cs="Calibri"/>
                <w:color w:val="000000"/>
                <w:sz w:val="16"/>
                <w:szCs w:val="16"/>
              </w:rPr>
              <w:br/>
              <w:t>(Sub Kegiatan Usulan)</w:t>
            </w:r>
          </w:p>
        </w:tc>
        <w:tc>
          <w:tcPr>
            <w:tcW w:w="1560" w:type="dxa"/>
            <w:tcBorders>
              <w:top w:val="single" w:sz="4" w:space="0" w:color="auto"/>
              <w:left w:val="nil"/>
              <w:bottom w:val="nil"/>
              <w:right w:val="single" w:sz="8" w:space="0" w:color="auto"/>
            </w:tcBorders>
            <w:shd w:val="clear" w:color="auto" w:fill="00B0F0"/>
          </w:tcPr>
          <w:p w14:paraId="4F2B7430" w14:textId="2A3046DC" w:rsidR="00D35907" w:rsidRPr="00737487" w:rsidRDefault="00D35907" w:rsidP="00D35907">
            <w:pPr>
              <w:spacing w:after="0" w:line="240" w:lineRule="auto"/>
              <w:rPr>
                <w:rFonts w:cs="Calibri"/>
                <w:b/>
                <w:bCs/>
                <w:color w:val="000000"/>
                <w:sz w:val="16"/>
                <w:szCs w:val="16"/>
              </w:rPr>
            </w:pPr>
            <w:r>
              <w:rPr>
                <w:rFonts w:cs="Calibri"/>
                <w:sz w:val="16"/>
                <w:szCs w:val="16"/>
              </w:rPr>
              <w:t>Jumlah Paket Mebel yang Disediakan</w:t>
            </w:r>
          </w:p>
        </w:tc>
        <w:tc>
          <w:tcPr>
            <w:tcW w:w="1134" w:type="dxa"/>
            <w:tcBorders>
              <w:top w:val="single" w:sz="4" w:space="0" w:color="auto"/>
              <w:left w:val="nil"/>
              <w:bottom w:val="nil"/>
              <w:right w:val="single" w:sz="8" w:space="0" w:color="auto"/>
            </w:tcBorders>
            <w:shd w:val="clear" w:color="auto" w:fill="00B0F0"/>
            <w:vAlign w:val="center"/>
          </w:tcPr>
          <w:p w14:paraId="5115418F" w14:textId="191B23E4" w:rsidR="00D35907" w:rsidRPr="00737487" w:rsidRDefault="00D35907" w:rsidP="00D35907">
            <w:pPr>
              <w:spacing w:after="0" w:line="240" w:lineRule="auto"/>
              <w:jc w:val="center"/>
              <w:rPr>
                <w:rFonts w:cs="Calibri"/>
                <w:b/>
                <w:bCs/>
                <w:color w:val="000000"/>
                <w:sz w:val="16"/>
                <w:szCs w:val="16"/>
              </w:rPr>
            </w:pPr>
            <w:r>
              <w:rPr>
                <w:rFonts w:cs="Calibri"/>
                <w:color w:val="000000"/>
                <w:sz w:val="16"/>
                <w:szCs w:val="16"/>
              </w:rPr>
              <w:t>24 Unit</w:t>
            </w:r>
          </w:p>
        </w:tc>
        <w:tc>
          <w:tcPr>
            <w:tcW w:w="1134" w:type="dxa"/>
            <w:tcBorders>
              <w:top w:val="single" w:sz="4" w:space="0" w:color="auto"/>
              <w:left w:val="nil"/>
              <w:bottom w:val="single" w:sz="8" w:space="0" w:color="auto"/>
              <w:right w:val="single" w:sz="8" w:space="0" w:color="auto"/>
            </w:tcBorders>
            <w:shd w:val="clear" w:color="auto" w:fill="00B0F0"/>
            <w:vAlign w:val="center"/>
          </w:tcPr>
          <w:p w14:paraId="3780E8E9" w14:textId="413C9D9F" w:rsidR="00D35907" w:rsidRPr="00737487" w:rsidRDefault="00D35907" w:rsidP="00D35907">
            <w:pPr>
              <w:spacing w:after="0" w:line="240" w:lineRule="auto"/>
              <w:jc w:val="center"/>
              <w:rPr>
                <w:rFonts w:cs="Calibri"/>
                <w:b/>
                <w:bCs/>
                <w:color w:val="000000"/>
                <w:sz w:val="16"/>
                <w:szCs w:val="16"/>
              </w:rPr>
            </w:pPr>
            <w:r>
              <w:rPr>
                <w:rFonts w:cs="Calibri"/>
                <w:color w:val="000000"/>
                <w:sz w:val="16"/>
                <w:szCs w:val="16"/>
              </w:rPr>
              <w:t>83 Unit</w:t>
            </w:r>
          </w:p>
        </w:tc>
        <w:tc>
          <w:tcPr>
            <w:tcW w:w="1265" w:type="dxa"/>
            <w:tcBorders>
              <w:top w:val="single" w:sz="4" w:space="0" w:color="auto"/>
              <w:left w:val="nil"/>
              <w:bottom w:val="nil"/>
              <w:right w:val="single" w:sz="8" w:space="0" w:color="auto"/>
            </w:tcBorders>
            <w:shd w:val="clear" w:color="auto" w:fill="00B0F0"/>
            <w:vAlign w:val="center"/>
          </w:tcPr>
          <w:p w14:paraId="677403F1" w14:textId="4D77B4A7" w:rsidR="00D35907" w:rsidRPr="00737487" w:rsidRDefault="00D35907" w:rsidP="00D35907">
            <w:pPr>
              <w:spacing w:after="0" w:line="240" w:lineRule="auto"/>
              <w:jc w:val="right"/>
              <w:rPr>
                <w:rFonts w:cs="Calibri"/>
                <w:b/>
                <w:bCs/>
                <w:color w:val="000000"/>
                <w:sz w:val="16"/>
                <w:szCs w:val="16"/>
              </w:rPr>
            </w:pPr>
            <w:r>
              <w:rPr>
                <w:rFonts w:cs="Calibri"/>
                <w:color w:val="000000"/>
                <w:sz w:val="16"/>
                <w:szCs w:val="16"/>
              </w:rPr>
              <w:t>174.979.000</w:t>
            </w:r>
          </w:p>
        </w:tc>
        <w:tc>
          <w:tcPr>
            <w:tcW w:w="1134" w:type="dxa"/>
            <w:tcBorders>
              <w:top w:val="single" w:sz="4" w:space="0" w:color="auto"/>
              <w:left w:val="nil"/>
              <w:bottom w:val="nil"/>
              <w:right w:val="single" w:sz="8" w:space="0" w:color="auto"/>
            </w:tcBorders>
            <w:shd w:val="clear" w:color="auto" w:fill="00B0F0"/>
            <w:vAlign w:val="center"/>
          </w:tcPr>
          <w:p w14:paraId="68C81176" w14:textId="045A46FC" w:rsidR="00D35907" w:rsidRPr="00737487" w:rsidRDefault="00D35907" w:rsidP="00D35907">
            <w:pPr>
              <w:spacing w:after="0" w:line="240" w:lineRule="auto"/>
              <w:jc w:val="center"/>
              <w:rPr>
                <w:rFonts w:cs="Calibri"/>
                <w:b/>
                <w:bCs/>
                <w:color w:val="000000"/>
                <w:sz w:val="16"/>
                <w:szCs w:val="16"/>
              </w:rPr>
            </w:pPr>
            <w:r>
              <w:rPr>
                <w:rFonts w:cs="Calibri"/>
                <w:color w:val="000000"/>
                <w:sz w:val="16"/>
                <w:szCs w:val="16"/>
              </w:rPr>
              <w:t>20  Unit</w:t>
            </w:r>
          </w:p>
        </w:tc>
        <w:tc>
          <w:tcPr>
            <w:tcW w:w="1276" w:type="dxa"/>
            <w:tcBorders>
              <w:top w:val="single" w:sz="4" w:space="0" w:color="auto"/>
              <w:left w:val="nil"/>
              <w:bottom w:val="nil"/>
              <w:right w:val="single" w:sz="8" w:space="0" w:color="auto"/>
            </w:tcBorders>
            <w:shd w:val="clear" w:color="auto" w:fill="FFC000"/>
            <w:vAlign w:val="center"/>
          </w:tcPr>
          <w:p w14:paraId="5E52BEB2" w14:textId="29AB9784" w:rsidR="00D35907" w:rsidRPr="00737487" w:rsidRDefault="00D35907" w:rsidP="00D35907">
            <w:pPr>
              <w:spacing w:after="0" w:line="240" w:lineRule="auto"/>
              <w:jc w:val="right"/>
              <w:rPr>
                <w:rFonts w:cs="Calibri"/>
                <w:b/>
                <w:bCs/>
                <w:color w:val="000000"/>
                <w:sz w:val="16"/>
                <w:szCs w:val="16"/>
              </w:rPr>
            </w:pPr>
            <w:r>
              <w:rPr>
                <w:rFonts w:cs="Calibri"/>
                <w:color w:val="000000"/>
                <w:sz w:val="16"/>
                <w:szCs w:val="16"/>
              </w:rPr>
              <w:t>175.000.000</w:t>
            </w:r>
          </w:p>
        </w:tc>
        <w:tc>
          <w:tcPr>
            <w:tcW w:w="1134" w:type="dxa"/>
            <w:tcBorders>
              <w:top w:val="single" w:sz="4" w:space="0" w:color="auto"/>
              <w:left w:val="nil"/>
              <w:bottom w:val="nil"/>
              <w:right w:val="single" w:sz="8" w:space="0" w:color="auto"/>
            </w:tcBorders>
            <w:shd w:val="clear" w:color="auto" w:fill="00B0F0"/>
            <w:vAlign w:val="center"/>
          </w:tcPr>
          <w:p w14:paraId="0D66FBF7" w14:textId="6CA498D0" w:rsidR="00D35907" w:rsidRPr="001674DD" w:rsidRDefault="00D35907" w:rsidP="00D35907">
            <w:pPr>
              <w:rPr>
                <w:rFonts w:cs="Calibri"/>
                <w:sz w:val="16"/>
                <w:szCs w:val="16"/>
              </w:rPr>
            </w:pPr>
            <w:r>
              <w:rPr>
                <w:rFonts w:cs="Calibri"/>
                <w:color w:val="000000"/>
                <w:sz w:val="16"/>
                <w:szCs w:val="16"/>
              </w:rPr>
              <w:t>15  Unit</w:t>
            </w:r>
          </w:p>
        </w:tc>
        <w:tc>
          <w:tcPr>
            <w:tcW w:w="1275" w:type="dxa"/>
            <w:tcBorders>
              <w:top w:val="single" w:sz="4" w:space="0" w:color="auto"/>
              <w:left w:val="nil"/>
              <w:bottom w:val="nil"/>
              <w:right w:val="single" w:sz="8" w:space="0" w:color="auto"/>
            </w:tcBorders>
            <w:shd w:val="clear" w:color="auto" w:fill="FFC000"/>
            <w:vAlign w:val="center"/>
          </w:tcPr>
          <w:p w14:paraId="40F87BDE" w14:textId="2D69993D" w:rsidR="00D35907" w:rsidRPr="00737487" w:rsidRDefault="00D35907" w:rsidP="00D35907">
            <w:pPr>
              <w:spacing w:after="0" w:line="240" w:lineRule="auto"/>
              <w:jc w:val="right"/>
              <w:rPr>
                <w:rFonts w:cs="Calibri"/>
                <w:b/>
                <w:bCs/>
                <w:color w:val="000000"/>
                <w:sz w:val="16"/>
                <w:szCs w:val="16"/>
              </w:rPr>
            </w:pPr>
            <w:r>
              <w:rPr>
                <w:rFonts w:cs="Calibri"/>
                <w:color w:val="000000"/>
                <w:sz w:val="16"/>
                <w:szCs w:val="16"/>
              </w:rPr>
              <w:t>100.000.000</w:t>
            </w:r>
          </w:p>
        </w:tc>
        <w:tc>
          <w:tcPr>
            <w:tcW w:w="1134" w:type="dxa"/>
            <w:tcBorders>
              <w:top w:val="single" w:sz="4" w:space="0" w:color="auto"/>
              <w:left w:val="nil"/>
              <w:bottom w:val="nil"/>
              <w:right w:val="single" w:sz="8" w:space="0" w:color="auto"/>
            </w:tcBorders>
            <w:shd w:val="clear" w:color="auto" w:fill="00B0F0"/>
            <w:vAlign w:val="center"/>
          </w:tcPr>
          <w:p w14:paraId="17B4C878" w14:textId="47287CE5" w:rsidR="00D35907" w:rsidRPr="00737487" w:rsidRDefault="00D35907" w:rsidP="00D35907">
            <w:pPr>
              <w:spacing w:after="0" w:line="240" w:lineRule="auto"/>
              <w:jc w:val="center"/>
              <w:rPr>
                <w:rFonts w:cs="Calibri"/>
                <w:b/>
                <w:bCs/>
                <w:color w:val="000000"/>
                <w:sz w:val="16"/>
                <w:szCs w:val="16"/>
              </w:rPr>
            </w:pPr>
            <w:r>
              <w:rPr>
                <w:rFonts w:cs="Calibri"/>
                <w:color w:val="000000"/>
                <w:sz w:val="16"/>
                <w:szCs w:val="16"/>
              </w:rPr>
              <w:t>15  Unit</w:t>
            </w:r>
          </w:p>
        </w:tc>
        <w:tc>
          <w:tcPr>
            <w:tcW w:w="1277" w:type="dxa"/>
            <w:tcBorders>
              <w:top w:val="single" w:sz="4" w:space="0" w:color="auto"/>
              <w:left w:val="nil"/>
              <w:bottom w:val="nil"/>
              <w:right w:val="single" w:sz="8" w:space="0" w:color="auto"/>
            </w:tcBorders>
            <w:shd w:val="clear" w:color="auto" w:fill="FFC000"/>
            <w:vAlign w:val="center"/>
          </w:tcPr>
          <w:p w14:paraId="0D7B6EC0" w14:textId="3D75F392" w:rsidR="00D35907" w:rsidRPr="00737487" w:rsidRDefault="00D35907" w:rsidP="00D35907">
            <w:pPr>
              <w:spacing w:after="0" w:line="240" w:lineRule="auto"/>
              <w:jc w:val="right"/>
              <w:rPr>
                <w:rFonts w:cs="Calibri"/>
                <w:b/>
                <w:bCs/>
                <w:color w:val="000000"/>
                <w:sz w:val="16"/>
                <w:szCs w:val="16"/>
              </w:rPr>
            </w:pPr>
            <w:r>
              <w:rPr>
                <w:rFonts w:cs="Calibri"/>
                <w:color w:val="000000"/>
                <w:sz w:val="16"/>
                <w:szCs w:val="16"/>
              </w:rPr>
              <w:t>100.000.000</w:t>
            </w:r>
          </w:p>
        </w:tc>
        <w:tc>
          <w:tcPr>
            <w:tcW w:w="1134" w:type="dxa"/>
            <w:tcBorders>
              <w:top w:val="single" w:sz="4" w:space="0" w:color="auto"/>
              <w:left w:val="nil"/>
              <w:bottom w:val="nil"/>
              <w:right w:val="single" w:sz="8" w:space="0" w:color="auto"/>
            </w:tcBorders>
            <w:shd w:val="clear" w:color="auto" w:fill="00B0F0"/>
            <w:vAlign w:val="center"/>
          </w:tcPr>
          <w:p w14:paraId="53547658" w14:textId="710DF79C" w:rsidR="00D35907" w:rsidRPr="00737487" w:rsidRDefault="00D35907" w:rsidP="00D35907">
            <w:pPr>
              <w:spacing w:after="0" w:line="240" w:lineRule="auto"/>
              <w:jc w:val="center"/>
              <w:rPr>
                <w:rFonts w:cs="Calibri"/>
                <w:b/>
                <w:bCs/>
                <w:color w:val="000000"/>
                <w:sz w:val="16"/>
                <w:szCs w:val="16"/>
              </w:rPr>
            </w:pPr>
            <w:r>
              <w:rPr>
                <w:rFonts w:cs="Calibri"/>
                <w:color w:val="000000"/>
                <w:sz w:val="16"/>
                <w:szCs w:val="16"/>
              </w:rPr>
              <w:t>15  Unit</w:t>
            </w:r>
          </w:p>
        </w:tc>
        <w:tc>
          <w:tcPr>
            <w:tcW w:w="1276" w:type="dxa"/>
            <w:tcBorders>
              <w:top w:val="single" w:sz="4" w:space="0" w:color="auto"/>
              <w:left w:val="nil"/>
              <w:bottom w:val="nil"/>
              <w:right w:val="single" w:sz="8" w:space="0" w:color="auto"/>
            </w:tcBorders>
            <w:shd w:val="clear" w:color="auto" w:fill="FFC000"/>
            <w:vAlign w:val="center"/>
          </w:tcPr>
          <w:p w14:paraId="6A4CE974" w14:textId="3391376D" w:rsidR="00D35907" w:rsidRPr="00737487" w:rsidRDefault="00D35907" w:rsidP="00D35907">
            <w:pPr>
              <w:spacing w:after="0" w:line="240" w:lineRule="auto"/>
              <w:jc w:val="right"/>
              <w:rPr>
                <w:rFonts w:cs="Calibri"/>
                <w:b/>
                <w:bCs/>
                <w:color w:val="000000"/>
                <w:sz w:val="16"/>
                <w:szCs w:val="16"/>
              </w:rPr>
            </w:pPr>
            <w:r>
              <w:rPr>
                <w:rFonts w:cs="Calibri"/>
                <w:color w:val="000000"/>
                <w:sz w:val="16"/>
                <w:szCs w:val="16"/>
              </w:rPr>
              <w:t>100.000.000</w:t>
            </w:r>
          </w:p>
        </w:tc>
        <w:tc>
          <w:tcPr>
            <w:tcW w:w="1275" w:type="dxa"/>
            <w:tcBorders>
              <w:top w:val="single" w:sz="4" w:space="0" w:color="auto"/>
              <w:left w:val="nil"/>
              <w:bottom w:val="nil"/>
              <w:right w:val="single" w:sz="8" w:space="0" w:color="auto"/>
            </w:tcBorders>
            <w:shd w:val="clear" w:color="auto" w:fill="auto"/>
            <w:vAlign w:val="center"/>
          </w:tcPr>
          <w:p w14:paraId="23A4FF07" w14:textId="34336937" w:rsidR="00D35907" w:rsidRPr="00737487" w:rsidRDefault="00D35907" w:rsidP="00D35907">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DB2B2F" w:rsidRPr="00737487" w14:paraId="06ABDDB8" w14:textId="77777777" w:rsidTr="00247115">
        <w:trPr>
          <w:trHeight w:val="1065"/>
          <w:jc w:val="center"/>
        </w:trPr>
        <w:tc>
          <w:tcPr>
            <w:tcW w:w="1701" w:type="dxa"/>
            <w:tcBorders>
              <w:top w:val="nil"/>
              <w:left w:val="single" w:sz="8" w:space="0" w:color="auto"/>
              <w:bottom w:val="single" w:sz="4" w:space="0" w:color="auto"/>
              <w:right w:val="single" w:sz="8" w:space="0" w:color="auto"/>
            </w:tcBorders>
            <w:shd w:val="clear" w:color="auto" w:fill="00B0F0"/>
          </w:tcPr>
          <w:p w14:paraId="20CC1772" w14:textId="1661DCA2" w:rsidR="00DB2B2F" w:rsidRPr="00737487" w:rsidRDefault="00DB2B2F" w:rsidP="00DB2B2F">
            <w:pPr>
              <w:spacing w:after="0" w:line="240" w:lineRule="auto"/>
              <w:rPr>
                <w:rFonts w:cs="Calibri"/>
                <w:b/>
                <w:bCs/>
                <w:color w:val="000000"/>
                <w:sz w:val="16"/>
                <w:szCs w:val="16"/>
              </w:rPr>
            </w:pPr>
            <w:r>
              <w:rPr>
                <w:rFonts w:cs="Calibri"/>
                <w:color w:val="000000"/>
                <w:sz w:val="16"/>
                <w:szCs w:val="16"/>
              </w:rPr>
              <w:t>Pengadaan Peralatan dan Mesin Lainnya</w:t>
            </w:r>
            <w:r>
              <w:rPr>
                <w:rFonts w:cs="Calibri"/>
                <w:color w:val="000000"/>
                <w:sz w:val="16"/>
                <w:szCs w:val="16"/>
              </w:rPr>
              <w:br/>
            </w:r>
            <w:r>
              <w:rPr>
                <w:rFonts w:cs="Calibri"/>
                <w:color w:val="000000"/>
                <w:sz w:val="16"/>
                <w:szCs w:val="16"/>
              </w:rPr>
              <w:br/>
              <w:t>(Sub Kegiatan Usulan)</w:t>
            </w:r>
          </w:p>
        </w:tc>
        <w:tc>
          <w:tcPr>
            <w:tcW w:w="1560" w:type="dxa"/>
            <w:tcBorders>
              <w:top w:val="single" w:sz="8" w:space="0" w:color="auto"/>
              <w:left w:val="nil"/>
              <w:bottom w:val="nil"/>
              <w:right w:val="single" w:sz="8" w:space="0" w:color="auto"/>
            </w:tcBorders>
            <w:shd w:val="clear" w:color="auto" w:fill="00B0F0"/>
          </w:tcPr>
          <w:p w14:paraId="50AC4036" w14:textId="4359F756" w:rsidR="00DB2B2F" w:rsidRPr="00737487" w:rsidRDefault="00DB2B2F" w:rsidP="00DB2B2F">
            <w:pPr>
              <w:spacing w:after="0" w:line="240" w:lineRule="auto"/>
              <w:rPr>
                <w:rFonts w:cs="Calibri"/>
                <w:b/>
                <w:bCs/>
                <w:color w:val="000000"/>
                <w:sz w:val="16"/>
                <w:szCs w:val="16"/>
              </w:rPr>
            </w:pPr>
            <w:r>
              <w:rPr>
                <w:rFonts w:cs="Calibri"/>
                <w:sz w:val="16"/>
                <w:szCs w:val="16"/>
              </w:rPr>
              <w:t>Jumlah Unit Peralatan dan Mesin Lainnya yang Disediakan</w:t>
            </w:r>
          </w:p>
        </w:tc>
        <w:tc>
          <w:tcPr>
            <w:tcW w:w="1134" w:type="dxa"/>
            <w:tcBorders>
              <w:top w:val="single" w:sz="8" w:space="0" w:color="auto"/>
              <w:left w:val="nil"/>
              <w:bottom w:val="nil"/>
              <w:right w:val="single" w:sz="8" w:space="0" w:color="auto"/>
            </w:tcBorders>
            <w:shd w:val="clear" w:color="auto" w:fill="00B0F0"/>
            <w:vAlign w:val="center"/>
          </w:tcPr>
          <w:p w14:paraId="7B28429D" w14:textId="6D7278D4" w:rsidR="00DB2B2F" w:rsidRPr="00737487" w:rsidRDefault="00DB2B2F" w:rsidP="00DB2B2F">
            <w:pPr>
              <w:spacing w:after="0" w:line="240" w:lineRule="auto"/>
              <w:jc w:val="center"/>
              <w:rPr>
                <w:rFonts w:cs="Calibri"/>
                <w:b/>
                <w:bCs/>
                <w:color w:val="000000"/>
                <w:sz w:val="16"/>
                <w:szCs w:val="16"/>
              </w:rPr>
            </w:pPr>
            <w:r>
              <w:rPr>
                <w:rFonts w:cs="Calibri"/>
                <w:color w:val="000000"/>
                <w:sz w:val="16"/>
                <w:szCs w:val="16"/>
              </w:rPr>
              <w:t>2 Unit</w:t>
            </w:r>
          </w:p>
        </w:tc>
        <w:tc>
          <w:tcPr>
            <w:tcW w:w="1134" w:type="dxa"/>
            <w:tcBorders>
              <w:top w:val="nil"/>
              <w:left w:val="nil"/>
              <w:bottom w:val="single" w:sz="8" w:space="0" w:color="auto"/>
              <w:right w:val="single" w:sz="8" w:space="0" w:color="auto"/>
            </w:tcBorders>
            <w:shd w:val="clear" w:color="auto" w:fill="00B0F0"/>
            <w:vAlign w:val="center"/>
          </w:tcPr>
          <w:p w14:paraId="5290698F" w14:textId="5B924E02" w:rsidR="00DB2B2F" w:rsidRPr="00737487" w:rsidRDefault="00DB2B2F" w:rsidP="00DB2B2F">
            <w:pPr>
              <w:spacing w:after="0" w:line="240" w:lineRule="auto"/>
              <w:jc w:val="center"/>
              <w:rPr>
                <w:rFonts w:cs="Calibri"/>
                <w:b/>
                <w:bCs/>
                <w:color w:val="000000"/>
                <w:sz w:val="16"/>
                <w:szCs w:val="16"/>
              </w:rPr>
            </w:pPr>
            <w:r>
              <w:rPr>
                <w:rFonts w:cs="Calibri"/>
                <w:color w:val="000000"/>
                <w:sz w:val="16"/>
                <w:szCs w:val="16"/>
              </w:rPr>
              <w:t>24 Unit</w:t>
            </w:r>
          </w:p>
        </w:tc>
        <w:tc>
          <w:tcPr>
            <w:tcW w:w="1265" w:type="dxa"/>
            <w:tcBorders>
              <w:top w:val="single" w:sz="8" w:space="0" w:color="auto"/>
              <w:left w:val="nil"/>
              <w:bottom w:val="nil"/>
              <w:right w:val="single" w:sz="8" w:space="0" w:color="auto"/>
            </w:tcBorders>
            <w:shd w:val="clear" w:color="auto" w:fill="00B0F0"/>
            <w:vAlign w:val="center"/>
          </w:tcPr>
          <w:p w14:paraId="092E7BC7" w14:textId="16C77946" w:rsidR="00DB2B2F" w:rsidRPr="00737487" w:rsidRDefault="00DB2B2F" w:rsidP="00DB2B2F">
            <w:pPr>
              <w:spacing w:after="0" w:line="240" w:lineRule="auto"/>
              <w:jc w:val="right"/>
              <w:rPr>
                <w:rFonts w:cs="Calibri"/>
                <w:b/>
                <w:bCs/>
                <w:color w:val="000000"/>
                <w:sz w:val="16"/>
                <w:szCs w:val="16"/>
              </w:rPr>
            </w:pPr>
            <w:r>
              <w:rPr>
                <w:rFonts w:cs="Calibri"/>
                <w:color w:val="000000"/>
                <w:sz w:val="16"/>
                <w:szCs w:val="16"/>
              </w:rPr>
              <w:t>301.601.000</w:t>
            </w:r>
          </w:p>
        </w:tc>
        <w:tc>
          <w:tcPr>
            <w:tcW w:w="1134" w:type="dxa"/>
            <w:tcBorders>
              <w:top w:val="single" w:sz="8" w:space="0" w:color="auto"/>
              <w:left w:val="nil"/>
              <w:bottom w:val="nil"/>
              <w:right w:val="single" w:sz="8" w:space="0" w:color="auto"/>
            </w:tcBorders>
            <w:shd w:val="clear" w:color="auto" w:fill="00B0F0"/>
            <w:vAlign w:val="center"/>
          </w:tcPr>
          <w:p w14:paraId="574F3930" w14:textId="7D841E09" w:rsidR="00DB2B2F" w:rsidRPr="00737487" w:rsidRDefault="00DB2B2F" w:rsidP="00DB2B2F">
            <w:pPr>
              <w:spacing w:after="0" w:line="240" w:lineRule="auto"/>
              <w:jc w:val="center"/>
              <w:rPr>
                <w:rFonts w:cs="Calibri"/>
                <w:b/>
                <w:bCs/>
                <w:color w:val="000000"/>
                <w:sz w:val="16"/>
                <w:szCs w:val="16"/>
              </w:rPr>
            </w:pPr>
            <w:r>
              <w:rPr>
                <w:rFonts w:cs="Calibri"/>
                <w:color w:val="000000"/>
                <w:sz w:val="16"/>
                <w:szCs w:val="16"/>
              </w:rPr>
              <w:t>15  Unit</w:t>
            </w:r>
          </w:p>
        </w:tc>
        <w:tc>
          <w:tcPr>
            <w:tcW w:w="1276" w:type="dxa"/>
            <w:tcBorders>
              <w:top w:val="single" w:sz="8" w:space="0" w:color="auto"/>
              <w:left w:val="nil"/>
              <w:bottom w:val="nil"/>
              <w:right w:val="single" w:sz="8" w:space="0" w:color="auto"/>
            </w:tcBorders>
            <w:shd w:val="clear" w:color="auto" w:fill="FFC000"/>
            <w:vAlign w:val="center"/>
          </w:tcPr>
          <w:p w14:paraId="1551D39C" w14:textId="36E0668A" w:rsidR="00DB2B2F" w:rsidRPr="00737487" w:rsidRDefault="00DB2B2F" w:rsidP="00DB2B2F">
            <w:pPr>
              <w:spacing w:after="0" w:line="240" w:lineRule="auto"/>
              <w:jc w:val="right"/>
              <w:rPr>
                <w:rFonts w:cs="Calibri"/>
                <w:b/>
                <w:bCs/>
                <w:color w:val="000000"/>
                <w:sz w:val="16"/>
                <w:szCs w:val="16"/>
              </w:rPr>
            </w:pPr>
            <w:r>
              <w:rPr>
                <w:rFonts w:cs="Calibri"/>
                <w:color w:val="000000"/>
                <w:sz w:val="16"/>
                <w:szCs w:val="16"/>
              </w:rPr>
              <w:t>200.000.000</w:t>
            </w:r>
          </w:p>
        </w:tc>
        <w:tc>
          <w:tcPr>
            <w:tcW w:w="1134" w:type="dxa"/>
            <w:tcBorders>
              <w:top w:val="single" w:sz="8" w:space="0" w:color="auto"/>
              <w:left w:val="nil"/>
              <w:bottom w:val="nil"/>
              <w:right w:val="single" w:sz="8" w:space="0" w:color="auto"/>
            </w:tcBorders>
            <w:shd w:val="clear" w:color="auto" w:fill="00B0F0"/>
            <w:vAlign w:val="center"/>
          </w:tcPr>
          <w:p w14:paraId="7F2FD418" w14:textId="4B99A13F" w:rsidR="00DB2B2F" w:rsidRPr="00737487" w:rsidRDefault="00DB2B2F" w:rsidP="00DB2B2F">
            <w:pPr>
              <w:spacing w:after="0" w:line="240" w:lineRule="auto"/>
              <w:jc w:val="center"/>
              <w:rPr>
                <w:rFonts w:cs="Calibri"/>
                <w:b/>
                <w:bCs/>
                <w:color w:val="000000"/>
                <w:sz w:val="16"/>
                <w:szCs w:val="16"/>
              </w:rPr>
            </w:pPr>
            <w:r>
              <w:rPr>
                <w:rFonts w:cs="Calibri"/>
                <w:color w:val="000000"/>
                <w:sz w:val="16"/>
                <w:szCs w:val="16"/>
              </w:rPr>
              <w:t>15  Unit</w:t>
            </w:r>
          </w:p>
        </w:tc>
        <w:tc>
          <w:tcPr>
            <w:tcW w:w="1275" w:type="dxa"/>
            <w:tcBorders>
              <w:top w:val="single" w:sz="8" w:space="0" w:color="auto"/>
              <w:left w:val="nil"/>
              <w:bottom w:val="nil"/>
              <w:right w:val="single" w:sz="8" w:space="0" w:color="auto"/>
            </w:tcBorders>
            <w:shd w:val="clear" w:color="auto" w:fill="FFC000"/>
            <w:vAlign w:val="center"/>
          </w:tcPr>
          <w:p w14:paraId="68E8A769" w14:textId="774C3ED2" w:rsidR="00DB2B2F" w:rsidRPr="00737487" w:rsidRDefault="00DB2B2F" w:rsidP="00DB2B2F">
            <w:pPr>
              <w:spacing w:after="0" w:line="240" w:lineRule="auto"/>
              <w:jc w:val="right"/>
              <w:rPr>
                <w:rFonts w:cs="Calibri"/>
                <w:b/>
                <w:bCs/>
                <w:color w:val="000000"/>
                <w:sz w:val="16"/>
                <w:szCs w:val="16"/>
              </w:rPr>
            </w:pPr>
            <w:r>
              <w:rPr>
                <w:rFonts w:cs="Calibri"/>
                <w:color w:val="000000"/>
                <w:sz w:val="16"/>
                <w:szCs w:val="16"/>
              </w:rPr>
              <w:t>150.000.000</w:t>
            </w:r>
          </w:p>
        </w:tc>
        <w:tc>
          <w:tcPr>
            <w:tcW w:w="1134" w:type="dxa"/>
            <w:tcBorders>
              <w:top w:val="single" w:sz="8" w:space="0" w:color="auto"/>
              <w:left w:val="nil"/>
              <w:bottom w:val="nil"/>
              <w:right w:val="single" w:sz="8" w:space="0" w:color="auto"/>
            </w:tcBorders>
            <w:shd w:val="clear" w:color="auto" w:fill="00B0F0"/>
            <w:vAlign w:val="center"/>
          </w:tcPr>
          <w:p w14:paraId="406B4960" w14:textId="4312F221" w:rsidR="00DB2B2F" w:rsidRPr="00737487" w:rsidRDefault="00DB2B2F" w:rsidP="00DB2B2F">
            <w:pPr>
              <w:spacing w:after="0" w:line="240" w:lineRule="auto"/>
              <w:jc w:val="center"/>
              <w:rPr>
                <w:rFonts w:cs="Calibri"/>
                <w:b/>
                <w:bCs/>
                <w:color w:val="000000"/>
                <w:sz w:val="16"/>
                <w:szCs w:val="16"/>
              </w:rPr>
            </w:pPr>
            <w:r>
              <w:rPr>
                <w:rFonts w:cs="Calibri"/>
                <w:color w:val="000000"/>
                <w:sz w:val="16"/>
                <w:szCs w:val="16"/>
              </w:rPr>
              <w:t>15 Unit</w:t>
            </w:r>
          </w:p>
        </w:tc>
        <w:tc>
          <w:tcPr>
            <w:tcW w:w="1277" w:type="dxa"/>
            <w:tcBorders>
              <w:top w:val="single" w:sz="8" w:space="0" w:color="auto"/>
              <w:left w:val="nil"/>
              <w:bottom w:val="nil"/>
              <w:right w:val="single" w:sz="8" w:space="0" w:color="auto"/>
            </w:tcBorders>
            <w:shd w:val="clear" w:color="auto" w:fill="FFC000"/>
            <w:vAlign w:val="center"/>
          </w:tcPr>
          <w:p w14:paraId="6EEAC6BB" w14:textId="3FE11821" w:rsidR="00DB2B2F" w:rsidRPr="00737487" w:rsidRDefault="00DB2B2F" w:rsidP="00DB2B2F">
            <w:pPr>
              <w:spacing w:after="0" w:line="240" w:lineRule="auto"/>
              <w:jc w:val="right"/>
              <w:rPr>
                <w:rFonts w:cs="Calibri"/>
                <w:b/>
                <w:bCs/>
                <w:color w:val="000000"/>
                <w:sz w:val="16"/>
                <w:szCs w:val="16"/>
              </w:rPr>
            </w:pPr>
            <w:r>
              <w:rPr>
                <w:rFonts w:cs="Calibri"/>
                <w:color w:val="000000"/>
                <w:sz w:val="16"/>
                <w:szCs w:val="16"/>
              </w:rPr>
              <w:t>150.000.000</w:t>
            </w:r>
          </w:p>
        </w:tc>
        <w:tc>
          <w:tcPr>
            <w:tcW w:w="1134" w:type="dxa"/>
            <w:tcBorders>
              <w:top w:val="single" w:sz="8" w:space="0" w:color="auto"/>
              <w:left w:val="nil"/>
              <w:bottom w:val="nil"/>
              <w:right w:val="single" w:sz="8" w:space="0" w:color="auto"/>
            </w:tcBorders>
            <w:shd w:val="clear" w:color="auto" w:fill="00B0F0"/>
            <w:vAlign w:val="center"/>
          </w:tcPr>
          <w:p w14:paraId="3FD6F27D" w14:textId="39677897" w:rsidR="00DB2B2F" w:rsidRPr="00737487" w:rsidRDefault="00DB2B2F" w:rsidP="00DB2B2F">
            <w:pPr>
              <w:spacing w:after="0" w:line="240" w:lineRule="auto"/>
              <w:jc w:val="center"/>
              <w:rPr>
                <w:rFonts w:cs="Calibri"/>
                <w:b/>
                <w:bCs/>
                <w:color w:val="000000"/>
                <w:sz w:val="16"/>
                <w:szCs w:val="16"/>
              </w:rPr>
            </w:pPr>
            <w:r>
              <w:rPr>
                <w:rFonts w:cs="Calibri"/>
                <w:color w:val="000000"/>
                <w:sz w:val="16"/>
                <w:szCs w:val="16"/>
              </w:rPr>
              <w:t>15  Unit</w:t>
            </w:r>
          </w:p>
        </w:tc>
        <w:tc>
          <w:tcPr>
            <w:tcW w:w="1276" w:type="dxa"/>
            <w:tcBorders>
              <w:top w:val="single" w:sz="8" w:space="0" w:color="auto"/>
              <w:left w:val="nil"/>
              <w:bottom w:val="nil"/>
              <w:right w:val="single" w:sz="8" w:space="0" w:color="auto"/>
            </w:tcBorders>
            <w:shd w:val="clear" w:color="auto" w:fill="FFC000"/>
            <w:vAlign w:val="center"/>
          </w:tcPr>
          <w:p w14:paraId="3421774F" w14:textId="6508232B" w:rsidR="00DB2B2F" w:rsidRPr="00737487" w:rsidRDefault="00DB2B2F" w:rsidP="00DB2B2F">
            <w:pPr>
              <w:spacing w:after="0" w:line="240" w:lineRule="auto"/>
              <w:jc w:val="right"/>
              <w:rPr>
                <w:rFonts w:cs="Calibri"/>
                <w:b/>
                <w:bCs/>
                <w:color w:val="000000"/>
                <w:sz w:val="16"/>
                <w:szCs w:val="16"/>
              </w:rPr>
            </w:pPr>
            <w:r>
              <w:rPr>
                <w:rFonts w:cs="Calibri"/>
                <w:color w:val="000000"/>
                <w:sz w:val="16"/>
                <w:szCs w:val="16"/>
              </w:rPr>
              <w:t>150.000.000</w:t>
            </w:r>
          </w:p>
        </w:tc>
        <w:tc>
          <w:tcPr>
            <w:tcW w:w="1275" w:type="dxa"/>
            <w:tcBorders>
              <w:top w:val="single" w:sz="8" w:space="0" w:color="auto"/>
              <w:left w:val="nil"/>
              <w:bottom w:val="nil"/>
              <w:right w:val="single" w:sz="8" w:space="0" w:color="auto"/>
            </w:tcBorders>
            <w:shd w:val="clear" w:color="auto" w:fill="auto"/>
            <w:vAlign w:val="center"/>
          </w:tcPr>
          <w:p w14:paraId="02EAD9A2" w14:textId="335822B4" w:rsidR="00DB2B2F" w:rsidRPr="00737487" w:rsidRDefault="00DB2B2F" w:rsidP="00DB2B2F">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2E0963" w:rsidRPr="00737487" w14:paraId="41BEFE8B" w14:textId="77777777" w:rsidTr="00941280">
        <w:trPr>
          <w:trHeight w:val="1196"/>
          <w:jc w:val="center"/>
        </w:trPr>
        <w:tc>
          <w:tcPr>
            <w:tcW w:w="1701" w:type="dxa"/>
            <w:tcBorders>
              <w:top w:val="nil"/>
              <w:left w:val="single" w:sz="8" w:space="0" w:color="auto"/>
              <w:bottom w:val="single" w:sz="4" w:space="0" w:color="auto"/>
              <w:right w:val="single" w:sz="8" w:space="0" w:color="auto"/>
            </w:tcBorders>
            <w:shd w:val="clear" w:color="auto" w:fill="92D050"/>
          </w:tcPr>
          <w:p w14:paraId="7CD091CA" w14:textId="370B97A0" w:rsidR="002E0963" w:rsidRDefault="002E0963" w:rsidP="002E0963">
            <w:pPr>
              <w:spacing w:after="0" w:line="240" w:lineRule="auto"/>
              <w:rPr>
                <w:rFonts w:cs="Calibri"/>
                <w:color w:val="000000"/>
                <w:sz w:val="16"/>
                <w:szCs w:val="16"/>
              </w:rPr>
            </w:pPr>
            <w:r>
              <w:rPr>
                <w:rFonts w:cs="Calibri"/>
                <w:b/>
                <w:bCs/>
                <w:color w:val="000000"/>
                <w:sz w:val="16"/>
                <w:szCs w:val="16"/>
              </w:rPr>
              <w:t>Kegiatan Pemeliharaan Barang Milik Daerah Penunjang Urusan Pemerintahan Daerah</w:t>
            </w:r>
          </w:p>
        </w:tc>
        <w:tc>
          <w:tcPr>
            <w:tcW w:w="1560" w:type="dxa"/>
            <w:tcBorders>
              <w:top w:val="single" w:sz="8" w:space="0" w:color="auto"/>
              <w:left w:val="nil"/>
              <w:bottom w:val="nil"/>
              <w:right w:val="single" w:sz="8" w:space="0" w:color="auto"/>
            </w:tcBorders>
            <w:shd w:val="clear" w:color="auto" w:fill="00B0F0"/>
          </w:tcPr>
          <w:p w14:paraId="6875F7E7" w14:textId="5C1FD4CF" w:rsidR="002E0963" w:rsidRDefault="002E0963" w:rsidP="002E0963">
            <w:pPr>
              <w:spacing w:after="0" w:line="240" w:lineRule="auto"/>
              <w:rPr>
                <w:rFonts w:cs="Calibri"/>
                <w:sz w:val="16"/>
                <w:szCs w:val="16"/>
              </w:rPr>
            </w:pPr>
            <w:r>
              <w:rPr>
                <w:rFonts w:cs="Calibri"/>
                <w:b/>
                <w:bCs/>
                <w:color w:val="000000"/>
                <w:sz w:val="16"/>
                <w:szCs w:val="16"/>
              </w:rPr>
              <w:t>Jumlah Laporan Pemeliharaan Barang Milik Daerah yang dipelihara</w:t>
            </w:r>
          </w:p>
        </w:tc>
        <w:tc>
          <w:tcPr>
            <w:tcW w:w="1134" w:type="dxa"/>
            <w:tcBorders>
              <w:top w:val="single" w:sz="8" w:space="0" w:color="auto"/>
              <w:left w:val="nil"/>
              <w:bottom w:val="nil"/>
              <w:right w:val="single" w:sz="8" w:space="0" w:color="auto"/>
            </w:tcBorders>
            <w:shd w:val="clear" w:color="auto" w:fill="92D050"/>
            <w:vAlign w:val="center"/>
          </w:tcPr>
          <w:p w14:paraId="10B44D23" w14:textId="4C33E7FC" w:rsidR="002E0963" w:rsidRDefault="002E0963" w:rsidP="002E0963">
            <w:pPr>
              <w:spacing w:after="0" w:line="240" w:lineRule="auto"/>
              <w:jc w:val="center"/>
              <w:rPr>
                <w:rFonts w:cs="Calibri"/>
                <w:color w:val="000000"/>
                <w:sz w:val="16"/>
                <w:szCs w:val="16"/>
              </w:rPr>
            </w:pPr>
            <w:r>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auto" w:fill="00B0F0"/>
            <w:vAlign w:val="center"/>
          </w:tcPr>
          <w:p w14:paraId="6FFFE0A0" w14:textId="7E577FC4" w:rsidR="002E0963" w:rsidRDefault="002E0963" w:rsidP="002E0963">
            <w:pPr>
              <w:spacing w:after="0" w:line="240" w:lineRule="auto"/>
              <w:jc w:val="center"/>
              <w:rPr>
                <w:rFonts w:cs="Calibri"/>
                <w:color w:val="000000"/>
                <w:sz w:val="16"/>
                <w:szCs w:val="16"/>
              </w:rPr>
            </w:pPr>
            <w:r>
              <w:rPr>
                <w:rFonts w:cs="Calibri"/>
                <w:b/>
                <w:bCs/>
                <w:color w:val="000000"/>
                <w:sz w:val="16"/>
                <w:szCs w:val="16"/>
              </w:rPr>
              <w:t>3 Laporan</w:t>
            </w:r>
          </w:p>
        </w:tc>
        <w:tc>
          <w:tcPr>
            <w:tcW w:w="1265" w:type="dxa"/>
            <w:tcBorders>
              <w:top w:val="single" w:sz="8" w:space="0" w:color="auto"/>
              <w:left w:val="nil"/>
              <w:bottom w:val="nil"/>
              <w:right w:val="single" w:sz="8" w:space="0" w:color="auto"/>
            </w:tcBorders>
            <w:shd w:val="clear" w:color="auto" w:fill="92D050"/>
            <w:vAlign w:val="center"/>
          </w:tcPr>
          <w:p w14:paraId="46593AB5" w14:textId="7DCD7E81" w:rsidR="002E0963" w:rsidRDefault="002E0963" w:rsidP="002E0963">
            <w:pPr>
              <w:spacing w:after="0" w:line="240" w:lineRule="auto"/>
              <w:jc w:val="right"/>
              <w:rPr>
                <w:rFonts w:cs="Calibri"/>
                <w:color w:val="000000"/>
                <w:sz w:val="16"/>
                <w:szCs w:val="16"/>
              </w:rPr>
            </w:pPr>
            <w:r>
              <w:rPr>
                <w:rFonts w:cs="Calibri"/>
                <w:b/>
                <w:bCs/>
                <w:color w:val="000000"/>
                <w:sz w:val="16"/>
                <w:szCs w:val="16"/>
              </w:rPr>
              <w:t xml:space="preserve">              1.050.000.000 </w:t>
            </w:r>
          </w:p>
        </w:tc>
        <w:tc>
          <w:tcPr>
            <w:tcW w:w="1134" w:type="dxa"/>
            <w:tcBorders>
              <w:top w:val="single" w:sz="8" w:space="0" w:color="auto"/>
              <w:left w:val="nil"/>
              <w:bottom w:val="nil"/>
              <w:right w:val="single" w:sz="8" w:space="0" w:color="auto"/>
            </w:tcBorders>
            <w:shd w:val="clear" w:color="auto" w:fill="00B0F0"/>
            <w:vAlign w:val="center"/>
          </w:tcPr>
          <w:p w14:paraId="682E10D6" w14:textId="4F7B2841" w:rsidR="002E0963" w:rsidRDefault="002E0963" w:rsidP="002E0963">
            <w:pPr>
              <w:spacing w:after="0" w:line="240" w:lineRule="auto"/>
              <w:jc w:val="center"/>
              <w:rPr>
                <w:rFonts w:cs="Calibri"/>
                <w:color w:val="000000"/>
                <w:sz w:val="16"/>
                <w:szCs w:val="16"/>
              </w:rPr>
            </w:pPr>
            <w:r>
              <w:rPr>
                <w:rFonts w:cs="Calibri"/>
                <w:b/>
                <w:bCs/>
                <w:color w:val="000000"/>
                <w:sz w:val="16"/>
                <w:szCs w:val="16"/>
              </w:rPr>
              <w:t>3 Laporan</w:t>
            </w:r>
          </w:p>
        </w:tc>
        <w:tc>
          <w:tcPr>
            <w:tcW w:w="1276" w:type="dxa"/>
            <w:tcBorders>
              <w:top w:val="single" w:sz="8" w:space="0" w:color="auto"/>
              <w:left w:val="nil"/>
              <w:bottom w:val="nil"/>
              <w:right w:val="single" w:sz="8" w:space="0" w:color="auto"/>
            </w:tcBorders>
            <w:shd w:val="clear" w:color="auto" w:fill="FFC000"/>
            <w:vAlign w:val="center"/>
          </w:tcPr>
          <w:p w14:paraId="4A48CED6" w14:textId="399C29F5" w:rsidR="002E0963" w:rsidRDefault="002E0963" w:rsidP="002E0963">
            <w:pPr>
              <w:spacing w:after="0" w:line="240" w:lineRule="auto"/>
              <w:jc w:val="right"/>
              <w:rPr>
                <w:rFonts w:cs="Calibri"/>
                <w:color w:val="000000"/>
                <w:sz w:val="16"/>
                <w:szCs w:val="16"/>
              </w:rPr>
            </w:pPr>
            <w:r>
              <w:rPr>
                <w:rFonts w:cs="Calibri"/>
                <w:b/>
                <w:bCs/>
                <w:color w:val="000000"/>
                <w:sz w:val="16"/>
                <w:szCs w:val="16"/>
              </w:rPr>
              <w:t>1.030.434.842</w:t>
            </w:r>
          </w:p>
        </w:tc>
        <w:tc>
          <w:tcPr>
            <w:tcW w:w="1134" w:type="dxa"/>
            <w:tcBorders>
              <w:top w:val="single" w:sz="8" w:space="0" w:color="auto"/>
              <w:left w:val="nil"/>
              <w:bottom w:val="nil"/>
              <w:right w:val="single" w:sz="8" w:space="0" w:color="auto"/>
            </w:tcBorders>
            <w:shd w:val="clear" w:color="auto" w:fill="00B0F0"/>
            <w:vAlign w:val="center"/>
          </w:tcPr>
          <w:p w14:paraId="6633D390" w14:textId="0434B179" w:rsidR="002E0963" w:rsidRDefault="002E0963" w:rsidP="002E0963">
            <w:pPr>
              <w:spacing w:after="0" w:line="240" w:lineRule="auto"/>
              <w:jc w:val="center"/>
              <w:rPr>
                <w:rFonts w:cs="Calibri"/>
                <w:color w:val="000000"/>
                <w:sz w:val="16"/>
                <w:szCs w:val="16"/>
              </w:rPr>
            </w:pPr>
            <w:r>
              <w:rPr>
                <w:rFonts w:cs="Calibri"/>
                <w:b/>
                <w:bCs/>
                <w:color w:val="000000"/>
                <w:sz w:val="16"/>
                <w:szCs w:val="16"/>
              </w:rPr>
              <w:t>3 Laporan</w:t>
            </w:r>
          </w:p>
        </w:tc>
        <w:tc>
          <w:tcPr>
            <w:tcW w:w="1275" w:type="dxa"/>
            <w:tcBorders>
              <w:top w:val="single" w:sz="8" w:space="0" w:color="auto"/>
              <w:left w:val="nil"/>
              <w:bottom w:val="nil"/>
              <w:right w:val="single" w:sz="8" w:space="0" w:color="auto"/>
            </w:tcBorders>
            <w:shd w:val="clear" w:color="auto" w:fill="FFC000"/>
            <w:vAlign w:val="center"/>
          </w:tcPr>
          <w:p w14:paraId="6D4823C3" w14:textId="0D259558" w:rsidR="002E0963" w:rsidRDefault="002E0963" w:rsidP="002E0963">
            <w:pPr>
              <w:spacing w:after="0" w:line="240" w:lineRule="auto"/>
              <w:jc w:val="right"/>
              <w:rPr>
                <w:rFonts w:cs="Calibri"/>
                <w:color w:val="000000"/>
                <w:sz w:val="16"/>
                <w:szCs w:val="16"/>
              </w:rPr>
            </w:pPr>
            <w:r>
              <w:rPr>
                <w:rFonts w:cs="Calibri"/>
                <w:b/>
                <w:bCs/>
                <w:color w:val="000000"/>
                <w:sz w:val="16"/>
                <w:szCs w:val="16"/>
              </w:rPr>
              <w:t>1.027.198.953</w:t>
            </w:r>
          </w:p>
        </w:tc>
        <w:tc>
          <w:tcPr>
            <w:tcW w:w="1134" w:type="dxa"/>
            <w:tcBorders>
              <w:top w:val="single" w:sz="8" w:space="0" w:color="auto"/>
              <w:left w:val="nil"/>
              <w:bottom w:val="nil"/>
              <w:right w:val="single" w:sz="8" w:space="0" w:color="auto"/>
            </w:tcBorders>
            <w:shd w:val="clear" w:color="auto" w:fill="00B0F0"/>
            <w:vAlign w:val="center"/>
          </w:tcPr>
          <w:p w14:paraId="0390D1A0" w14:textId="75DF0724" w:rsidR="002E0963" w:rsidRDefault="002E0963" w:rsidP="002E0963">
            <w:pPr>
              <w:spacing w:after="0" w:line="240" w:lineRule="auto"/>
              <w:jc w:val="center"/>
              <w:rPr>
                <w:rFonts w:cs="Calibri"/>
                <w:color w:val="000000"/>
                <w:sz w:val="16"/>
                <w:szCs w:val="16"/>
              </w:rPr>
            </w:pPr>
            <w:r>
              <w:rPr>
                <w:rFonts w:cs="Calibri"/>
                <w:b/>
                <w:bCs/>
                <w:color w:val="000000"/>
                <w:sz w:val="16"/>
                <w:szCs w:val="16"/>
              </w:rPr>
              <w:t>3 Laporan</w:t>
            </w:r>
          </w:p>
        </w:tc>
        <w:tc>
          <w:tcPr>
            <w:tcW w:w="1277" w:type="dxa"/>
            <w:tcBorders>
              <w:top w:val="single" w:sz="8" w:space="0" w:color="auto"/>
              <w:left w:val="nil"/>
              <w:bottom w:val="nil"/>
              <w:right w:val="single" w:sz="8" w:space="0" w:color="auto"/>
            </w:tcBorders>
            <w:shd w:val="clear" w:color="auto" w:fill="FFC000"/>
            <w:vAlign w:val="center"/>
          </w:tcPr>
          <w:p w14:paraId="65C69C3F" w14:textId="4F4B8E48" w:rsidR="002E0963" w:rsidRDefault="002E0963" w:rsidP="002E0963">
            <w:pPr>
              <w:spacing w:after="0" w:line="240" w:lineRule="auto"/>
              <w:jc w:val="right"/>
              <w:rPr>
                <w:rFonts w:cs="Calibri"/>
                <w:color w:val="000000"/>
                <w:sz w:val="16"/>
                <w:szCs w:val="16"/>
              </w:rPr>
            </w:pPr>
            <w:r>
              <w:rPr>
                <w:rFonts w:cs="Calibri"/>
                <w:b/>
                <w:bCs/>
                <w:color w:val="000000"/>
                <w:sz w:val="16"/>
                <w:szCs w:val="16"/>
              </w:rPr>
              <w:t>1.000.158.202</w:t>
            </w:r>
          </w:p>
        </w:tc>
        <w:tc>
          <w:tcPr>
            <w:tcW w:w="1134" w:type="dxa"/>
            <w:tcBorders>
              <w:top w:val="single" w:sz="8" w:space="0" w:color="auto"/>
              <w:left w:val="nil"/>
              <w:bottom w:val="nil"/>
              <w:right w:val="single" w:sz="8" w:space="0" w:color="auto"/>
            </w:tcBorders>
            <w:shd w:val="clear" w:color="auto" w:fill="00B0F0"/>
            <w:vAlign w:val="center"/>
          </w:tcPr>
          <w:p w14:paraId="0F6514C6" w14:textId="209E4E4E" w:rsidR="002E0963" w:rsidRDefault="002E0963" w:rsidP="002E0963">
            <w:pPr>
              <w:spacing w:after="0" w:line="240" w:lineRule="auto"/>
              <w:jc w:val="center"/>
              <w:rPr>
                <w:rFonts w:cs="Calibri"/>
                <w:color w:val="000000"/>
                <w:sz w:val="16"/>
                <w:szCs w:val="16"/>
              </w:rPr>
            </w:pPr>
            <w:r>
              <w:rPr>
                <w:rFonts w:cs="Calibri"/>
                <w:b/>
                <w:bCs/>
                <w:color w:val="000000"/>
                <w:sz w:val="16"/>
                <w:szCs w:val="16"/>
              </w:rPr>
              <w:t>3 Laporan</w:t>
            </w:r>
          </w:p>
        </w:tc>
        <w:tc>
          <w:tcPr>
            <w:tcW w:w="1276" w:type="dxa"/>
            <w:tcBorders>
              <w:top w:val="single" w:sz="8" w:space="0" w:color="auto"/>
              <w:left w:val="nil"/>
              <w:bottom w:val="nil"/>
              <w:right w:val="single" w:sz="8" w:space="0" w:color="auto"/>
            </w:tcBorders>
            <w:shd w:val="clear" w:color="auto" w:fill="FFC000"/>
            <w:vAlign w:val="center"/>
          </w:tcPr>
          <w:p w14:paraId="33DABB62" w14:textId="4E2F81BC" w:rsidR="002E0963" w:rsidRDefault="002E0963" w:rsidP="002E0963">
            <w:pPr>
              <w:spacing w:after="0" w:line="240" w:lineRule="auto"/>
              <w:jc w:val="right"/>
              <w:rPr>
                <w:rFonts w:cs="Calibri"/>
                <w:color w:val="000000"/>
                <w:sz w:val="16"/>
                <w:szCs w:val="16"/>
              </w:rPr>
            </w:pPr>
            <w:r>
              <w:rPr>
                <w:rFonts w:cs="Calibri"/>
                <w:b/>
                <w:bCs/>
                <w:color w:val="000000"/>
                <w:sz w:val="16"/>
                <w:szCs w:val="16"/>
              </w:rPr>
              <w:t>1.008.764.164</w:t>
            </w:r>
          </w:p>
        </w:tc>
        <w:tc>
          <w:tcPr>
            <w:tcW w:w="1275" w:type="dxa"/>
            <w:tcBorders>
              <w:top w:val="single" w:sz="8" w:space="0" w:color="auto"/>
              <w:left w:val="nil"/>
              <w:bottom w:val="nil"/>
              <w:right w:val="single" w:sz="8" w:space="0" w:color="auto"/>
            </w:tcBorders>
            <w:shd w:val="clear" w:color="auto" w:fill="92D050"/>
            <w:vAlign w:val="center"/>
          </w:tcPr>
          <w:p w14:paraId="69537511" w14:textId="4955526F" w:rsidR="002E0963" w:rsidRDefault="002E0963" w:rsidP="002E0963">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2E0963" w:rsidRPr="00737487" w14:paraId="11F53501" w14:textId="77777777" w:rsidTr="00941280">
        <w:trPr>
          <w:trHeight w:val="1540"/>
          <w:jc w:val="center"/>
        </w:trPr>
        <w:tc>
          <w:tcPr>
            <w:tcW w:w="1701" w:type="dxa"/>
            <w:tcBorders>
              <w:top w:val="nil"/>
              <w:left w:val="single" w:sz="8" w:space="0" w:color="auto"/>
              <w:bottom w:val="single" w:sz="4" w:space="0" w:color="auto"/>
              <w:right w:val="single" w:sz="8" w:space="0" w:color="auto"/>
            </w:tcBorders>
            <w:shd w:val="clear" w:color="auto" w:fill="auto"/>
          </w:tcPr>
          <w:p w14:paraId="6919A581" w14:textId="42C41629" w:rsidR="002E0963" w:rsidRDefault="002E0963" w:rsidP="002E0963">
            <w:pPr>
              <w:spacing w:after="0" w:line="240" w:lineRule="auto"/>
              <w:rPr>
                <w:rFonts w:cs="Calibri"/>
                <w:color w:val="000000"/>
                <w:sz w:val="16"/>
                <w:szCs w:val="16"/>
              </w:rPr>
            </w:pPr>
            <w:r>
              <w:rPr>
                <w:rFonts w:cs="Calibri"/>
                <w:color w:val="000000"/>
                <w:sz w:val="16"/>
                <w:szCs w:val="16"/>
              </w:rPr>
              <w:t>Penyediaan Jasa Pemeliharaan, Biaya Pemeliharaan dan Pajak Kendaraan Perorangan Dinas atau Kendaraan Dinas Jabatan</w:t>
            </w:r>
          </w:p>
        </w:tc>
        <w:tc>
          <w:tcPr>
            <w:tcW w:w="1560" w:type="dxa"/>
            <w:tcBorders>
              <w:top w:val="single" w:sz="8" w:space="0" w:color="auto"/>
              <w:left w:val="nil"/>
              <w:bottom w:val="nil"/>
              <w:right w:val="single" w:sz="8" w:space="0" w:color="auto"/>
            </w:tcBorders>
            <w:shd w:val="clear" w:color="auto" w:fill="auto"/>
          </w:tcPr>
          <w:p w14:paraId="17EF221A" w14:textId="779306D9" w:rsidR="002E0963" w:rsidRDefault="002E0963" w:rsidP="002E0963">
            <w:pPr>
              <w:spacing w:after="0" w:line="240" w:lineRule="auto"/>
              <w:rPr>
                <w:rFonts w:cs="Calibri"/>
                <w:sz w:val="16"/>
                <w:szCs w:val="16"/>
              </w:rPr>
            </w:pPr>
            <w:r>
              <w:rPr>
                <w:rFonts w:cs="Calibri"/>
                <w:color w:val="000000"/>
                <w:sz w:val="16"/>
                <w:szCs w:val="16"/>
              </w:rPr>
              <w:t>Jumlah Kendaraan Perorangan Dinas atau Kendaraan Dinas Jabatan yang Dipelihara dan Dibayarkan Pajaknya</w:t>
            </w:r>
          </w:p>
        </w:tc>
        <w:tc>
          <w:tcPr>
            <w:tcW w:w="1134" w:type="dxa"/>
            <w:tcBorders>
              <w:top w:val="single" w:sz="8" w:space="0" w:color="auto"/>
              <w:left w:val="nil"/>
              <w:bottom w:val="nil"/>
              <w:right w:val="single" w:sz="8" w:space="0" w:color="auto"/>
            </w:tcBorders>
            <w:shd w:val="clear" w:color="auto" w:fill="auto"/>
            <w:vAlign w:val="center"/>
          </w:tcPr>
          <w:p w14:paraId="4BFC09EC" w14:textId="5E7A9882" w:rsidR="002E0963" w:rsidRDefault="002E0963" w:rsidP="002E0963">
            <w:pPr>
              <w:spacing w:after="0" w:line="240" w:lineRule="auto"/>
              <w:jc w:val="center"/>
              <w:rPr>
                <w:rFonts w:cs="Calibri"/>
                <w:color w:val="000000"/>
                <w:sz w:val="16"/>
                <w:szCs w:val="16"/>
              </w:rPr>
            </w:pPr>
            <w:r>
              <w:rPr>
                <w:rFonts w:cs="Calibri"/>
                <w:color w:val="000000"/>
                <w:sz w:val="16"/>
                <w:szCs w:val="16"/>
              </w:rPr>
              <w:t>15 Unit</w:t>
            </w:r>
          </w:p>
        </w:tc>
        <w:tc>
          <w:tcPr>
            <w:tcW w:w="1134" w:type="dxa"/>
            <w:tcBorders>
              <w:top w:val="nil"/>
              <w:left w:val="nil"/>
              <w:bottom w:val="single" w:sz="8" w:space="0" w:color="auto"/>
              <w:right w:val="single" w:sz="8" w:space="0" w:color="auto"/>
            </w:tcBorders>
            <w:shd w:val="clear" w:color="auto" w:fill="00B0F0"/>
            <w:vAlign w:val="center"/>
          </w:tcPr>
          <w:p w14:paraId="1F1591B5" w14:textId="20399FCD" w:rsidR="002E0963" w:rsidRDefault="002E0963" w:rsidP="002E0963">
            <w:pPr>
              <w:spacing w:after="0" w:line="240" w:lineRule="auto"/>
              <w:jc w:val="center"/>
              <w:rPr>
                <w:rFonts w:cs="Calibri"/>
                <w:color w:val="000000"/>
                <w:sz w:val="16"/>
                <w:szCs w:val="16"/>
              </w:rPr>
            </w:pPr>
            <w:r>
              <w:rPr>
                <w:rFonts w:cs="Calibri"/>
                <w:color w:val="000000"/>
                <w:sz w:val="16"/>
                <w:szCs w:val="16"/>
              </w:rPr>
              <w:t>19 Unit</w:t>
            </w:r>
          </w:p>
        </w:tc>
        <w:tc>
          <w:tcPr>
            <w:tcW w:w="1265" w:type="dxa"/>
            <w:tcBorders>
              <w:top w:val="single" w:sz="8" w:space="0" w:color="auto"/>
              <w:left w:val="nil"/>
              <w:bottom w:val="nil"/>
              <w:right w:val="single" w:sz="8" w:space="0" w:color="auto"/>
            </w:tcBorders>
            <w:shd w:val="clear" w:color="auto" w:fill="auto"/>
            <w:vAlign w:val="center"/>
          </w:tcPr>
          <w:p w14:paraId="1983809B" w14:textId="5DB43684" w:rsidR="002E0963" w:rsidRDefault="002E0963" w:rsidP="002E0963">
            <w:pPr>
              <w:spacing w:after="0" w:line="240" w:lineRule="auto"/>
              <w:jc w:val="right"/>
              <w:rPr>
                <w:rFonts w:cs="Calibri"/>
                <w:color w:val="000000"/>
                <w:sz w:val="16"/>
                <w:szCs w:val="16"/>
              </w:rPr>
            </w:pPr>
            <w:r>
              <w:rPr>
                <w:rFonts w:cs="Calibri"/>
                <w:color w:val="000000"/>
                <w:sz w:val="16"/>
                <w:szCs w:val="16"/>
              </w:rPr>
              <w:t>450.000.000</w:t>
            </w:r>
          </w:p>
        </w:tc>
        <w:tc>
          <w:tcPr>
            <w:tcW w:w="1134" w:type="dxa"/>
            <w:tcBorders>
              <w:top w:val="single" w:sz="8" w:space="0" w:color="auto"/>
              <w:left w:val="nil"/>
              <w:bottom w:val="nil"/>
              <w:right w:val="single" w:sz="8" w:space="0" w:color="auto"/>
            </w:tcBorders>
            <w:shd w:val="clear" w:color="auto" w:fill="auto"/>
            <w:vAlign w:val="center"/>
          </w:tcPr>
          <w:p w14:paraId="64E98875" w14:textId="659C44E3" w:rsidR="002E0963" w:rsidRDefault="002E0963" w:rsidP="002E0963">
            <w:pPr>
              <w:spacing w:after="0" w:line="240" w:lineRule="auto"/>
              <w:jc w:val="center"/>
              <w:rPr>
                <w:rFonts w:cs="Calibri"/>
                <w:color w:val="000000"/>
                <w:sz w:val="16"/>
                <w:szCs w:val="16"/>
              </w:rPr>
            </w:pPr>
            <w:r>
              <w:rPr>
                <w:rFonts w:cs="Calibri"/>
                <w:color w:val="000000"/>
                <w:sz w:val="16"/>
                <w:szCs w:val="16"/>
              </w:rPr>
              <w:t>21  Unit</w:t>
            </w:r>
          </w:p>
        </w:tc>
        <w:tc>
          <w:tcPr>
            <w:tcW w:w="1276" w:type="dxa"/>
            <w:tcBorders>
              <w:top w:val="single" w:sz="8" w:space="0" w:color="auto"/>
              <w:left w:val="nil"/>
              <w:bottom w:val="nil"/>
              <w:right w:val="single" w:sz="8" w:space="0" w:color="auto"/>
            </w:tcBorders>
            <w:shd w:val="clear" w:color="auto" w:fill="FFC000"/>
            <w:vAlign w:val="center"/>
          </w:tcPr>
          <w:p w14:paraId="6E24DBA6" w14:textId="3702771E" w:rsidR="002E0963" w:rsidRDefault="002E0963" w:rsidP="002E0963">
            <w:pPr>
              <w:spacing w:after="0" w:line="240" w:lineRule="auto"/>
              <w:jc w:val="right"/>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nil"/>
              <w:right w:val="single" w:sz="8" w:space="0" w:color="auto"/>
            </w:tcBorders>
            <w:shd w:val="clear" w:color="auto" w:fill="auto"/>
            <w:vAlign w:val="center"/>
          </w:tcPr>
          <w:p w14:paraId="170B65C5" w14:textId="74892CEB" w:rsidR="002E0963" w:rsidRDefault="002E0963" w:rsidP="002E0963">
            <w:pPr>
              <w:spacing w:after="0" w:line="240" w:lineRule="auto"/>
              <w:jc w:val="center"/>
              <w:rPr>
                <w:rFonts w:cs="Calibri"/>
                <w:color w:val="000000"/>
                <w:sz w:val="16"/>
                <w:szCs w:val="16"/>
              </w:rPr>
            </w:pPr>
            <w:r>
              <w:rPr>
                <w:rFonts w:cs="Calibri"/>
                <w:color w:val="000000"/>
                <w:sz w:val="16"/>
                <w:szCs w:val="16"/>
              </w:rPr>
              <w:t>21  Unit</w:t>
            </w:r>
          </w:p>
        </w:tc>
        <w:tc>
          <w:tcPr>
            <w:tcW w:w="1275" w:type="dxa"/>
            <w:tcBorders>
              <w:top w:val="single" w:sz="8" w:space="0" w:color="auto"/>
              <w:left w:val="nil"/>
              <w:bottom w:val="nil"/>
              <w:right w:val="single" w:sz="8" w:space="0" w:color="auto"/>
            </w:tcBorders>
            <w:shd w:val="clear" w:color="auto" w:fill="FFC000"/>
            <w:vAlign w:val="center"/>
          </w:tcPr>
          <w:p w14:paraId="2B4BF0CA" w14:textId="0821D66F" w:rsidR="002E0963" w:rsidRDefault="002E0963" w:rsidP="002E0963">
            <w:pPr>
              <w:spacing w:after="0" w:line="240" w:lineRule="auto"/>
              <w:jc w:val="right"/>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nil"/>
              <w:right w:val="single" w:sz="8" w:space="0" w:color="auto"/>
            </w:tcBorders>
            <w:shd w:val="clear" w:color="auto" w:fill="auto"/>
            <w:vAlign w:val="center"/>
          </w:tcPr>
          <w:p w14:paraId="1B612E08" w14:textId="152C1899" w:rsidR="002E0963" w:rsidRDefault="002E0963" w:rsidP="002E0963">
            <w:pPr>
              <w:spacing w:after="0" w:line="240" w:lineRule="auto"/>
              <w:jc w:val="center"/>
              <w:rPr>
                <w:rFonts w:cs="Calibri"/>
                <w:color w:val="000000"/>
                <w:sz w:val="16"/>
                <w:szCs w:val="16"/>
              </w:rPr>
            </w:pPr>
            <w:r>
              <w:rPr>
                <w:rFonts w:cs="Calibri"/>
                <w:color w:val="000000"/>
                <w:sz w:val="16"/>
                <w:szCs w:val="16"/>
              </w:rPr>
              <w:t>23 Unit</w:t>
            </w:r>
          </w:p>
        </w:tc>
        <w:tc>
          <w:tcPr>
            <w:tcW w:w="1277" w:type="dxa"/>
            <w:tcBorders>
              <w:top w:val="single" w:sz="8" w:space="0" w:color="auto"/>
              <w:left w:val="nil"/>
              <w:bottom w:val="nil"/>
              <w:right w:val="single" w:sz="8" w:space="0" w:color="auto"/>
            </w:tcBorders>
            <w:shd w:val="clear" w:color="auto" w:fill="FFC000"/>
            <w:vAlign w:val="center"/>
          </w:tcPr>
          <w:p w14:paraId="7A2FA8AB" w14:textId="742EBA42" w:rsidR="002E0963" w:rsidRDefault="002E0963" w:rsidP="002E0963">
            <w:pPr>
              <w:spacing w:after="0" w:line="240" w:lineRule="auto"/>
              <w:jc w:val="right"/>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nil"/>
              <w:right w:val="single" w:sz="8" w:space="0" w:color="auto"/>
            </w:tcBorders>
            <w:shd w:val="clear" w:color="auto" w:fill="auto"/>
            <w:vAlign w:val="center"/>
          </w:tcPr>
          <w:p w14:paraId="11669811" w14:textId="3FAC7175" w:rsidR="002E0963" w:rsidRDefault="002E0963" w:rsidP="002E0963">
            <w:pPr>
              <w:spacing w:after="0" w:line="240" w:lineRule="auto"/>
              <w:jc w:val="center"/>
              <w:rPr>
                <w:rFonts w:cs="Calibri"/>
                <w:color w:val="000000"/>
                <w:sz w:val="16"/>
                <w:szCs w:val="16"/>
              </w:rPr>
            </w:pPr>
            <w:r>
              <w:rPr>
                <w:rFonts w:cs="Calibri"/>
                <w:color w:val="000000"/>
                <w:sz w:val="16"/>
                <w:szCs w:val="16"/>
              </w:rPr>
              <w:t>23 Unit</w:t>
            </w:r>
          </w:p>
        </w:tc>
        <w:tc>
          <w:tcPr>
            <w:tcW w:w="1276" w:type="dxa"/>
            <w:tcBorders>
              <w:top w:val="single" w:sz="8" w:space="0" w:color="auto"/>
              <w:left w:val="nil"/>
              <w:bottom w:val="nil"/>
              <w:right w:val="single" w:sz="8" w:space="0" w:color="auto"/>
            </w:tcBorders>
            <w:shd w:val="clear" w:color="auto" w:fill="FFC000"/>
            <w:vAlign w:val="center"/>
          </w:tcPr>
          <w:p w14:paraId="27E4860A" w14:textId="0F90F25A" w:rsidR="002E0963" w:rsidRDefault="002E0963" w:rsidP="002E0963">
            <w:pPr>
              <w:spacing w:after="0" w:line="240" w:lineRule="auto"/>
              <w:jc w:val="right"/>
              <w:rPr>
                <w:rFonts w:cs="Calibri"/>
                <w:color w:val="000000"/>
                <w:sz w:val="16"/>
                <w:szCs w:val="16"/>
              </w:rPr>
            </w:pPr>
            <w:r>
              <w:rPr>
                <w:rFonts w:cs="Calibri"/>
                <w:color w:val="000000"/>
                <w:sz w:val="16"/>
                <w:szCs w:val="16"/>
              </w:rPr>
              <w:t>400.000.000</w:t>
            </w:r>
          </w:p>
        </w:tc>
        <w:tc>
          <w:tcPr>
            <w:tcW w:w="1275" w:type="dxa"/>
            <w:tcBorders>
              <w:top w:val="single" w:sz="8" w:space="0" w:color="auto"/>
              <w:left w:val="nil"/>
              <w:bottom w:val="nil"/>
              <w:right w:val="single" w:sz="8" w:space="0" w:color="auto"/>
            </w:tcBorders>
            <w:shd w:val="clear" w:color="auto" w:fill="auto"/>
            <w:vAlign w:val="center"/>
          </w:tcPr>
          <w:p w14:paraId="04F6FA83" w14:textId="69485825" w:rsidR="002E0963" w:rsidRDefault="002E0963" w:rsidP="002E0963">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2E0963" w:rsidRPr="00737487" w14:paraId="55E3FEF2" w14:textId="77777777" w:rsidTr="0035376D">
        <w:trPr>
          <w:trHeight w:val="707"/>
          <w:jc w:val="center"/>
        </w:trPr>
        <w:tc>
          <w:tcPr>
            <w:tcW w:w="1701" w:type="dxa"/>
            <w:tcBorders>
              <w:top w:val="nil"/>
              <w:left w:val="single" w:sz="8" w:space="0" w:color="auto"/>
              <w:bottom w:val="single" w:sz="4" w:space="0" w:color="auto"/>
              <w:right w:val="single" w:sz="8" w:space="0" w:color="auto"/>
            </w:tcBorders>
            <w:shd w:val="clear" w:color="auto" w:fill="auto"/>
          </w:tcPr>
          <w:p w14:paraId="68A59171" w14:textId="2594F128" w:rsidR="002E0963" w:rsidRDefault="002E0963" w:rsidP="002E0963">
            <w:pPr>
              <w:spacing w:after="0" w:line="240" w:lineRule="auto"/>
              <w:rPr>
                <w:rFonts w:cs="Calibri"/>
                <w:color w:val="000000"/>
                <w:sz w:val="16"/>
                <w:szCs w:val="16"/>
              </w:rPr>
            </w:pPr>
            <w:r>
              <w:rPr>
                <w:rFonts w:cs="Calibri"/>
                <w:color w:val="000000"/>
                <w:sz w:val="16"/>
                <w:szCs w:val="16"/>
              </w:rPr>
              <w:t>Pemeliharaan Peralatan dan Mesin Lainnya</w:t>
            </w:r>
          </w:p>
        </w:tc>
        <w:tc>
          <w:tcPr>
            <w:tcW w:w="1560" w:type="dxa"/>
            <w:tcBorders>
              <w:top w:val="single" w:sz="8" w:space="0" w:color="auto"/>
              <w:left w:val="nil"/>
              <w:bottom w:val="nil"/>
              <w:right w:val="single" w:sz="8" w:space="0" w:color="auto"/>
            </w:tcBorders>
            <w:shd w:val="clear" w:color="auto" w:fill="auto"/>
          </w:tcPr>
          <w:p w14:paraId="32C98810" w14:textId="5DF46080" w:rsidR="002E0963" w:rsidRDefault="002E0963" w:rsidP="002E0963">
            <w:pPr>
              <w:spacing w:after="0" w:line="240" w:lineRule="auto"/>
              <w:rPr>
                <w:rFonts w:cs="Calibri"/>
                <w:sz w:val="16"/>
                <w:szCs w:val="16"/>
              </w:rPr>
            </w:pPr>
            <w:r>
              <w:rPr>
                <w:rFonts w:cs="Calibri"/>
                <w:color w:val="000000"/>
                <w:sz w:val="16"/>
                <w:szCs w:val="16"/>
              </w:rPr>
              <w:t>Jumlah Peralatan dan Mesin Lainnya yang Dipelihara</w:t>
            </w:r>
          </w:p>
        </w:tc>
        <w:tc>
          <w:tcPr>
            <w:tcW w:w="1134" w:type="dxa"/>
            <w:tcBorders>
              <w:top w:val="single" w:sz="8" w:space="0" w:color="auto"/>
              <w:left w:val="nil"/>
              <w:bottom w:val="nil"/>
              <w:right w:val="single" w:sz="8" w:space="0" w:color="auto"/>
            </w:tcBorders>
            <w:shd w:val="clear" w:color="auto" w:fill="auto"/>
            <w:vAlign w:val="center"/>
          </w:tcPr>
          <w:p w14:paraId="78758E19" w14:textId="0326E798" w:rsidR="002E0963" w:rsidRDefault="002E0963" w:rsidP="002E0963">
            <w:pPr>
              <w:spacing w:after="0" w:line="240" w:lineRule="auto"/>
              <w:jc w:val="center"/>
              <w:rPr>
                <w:rFonts w:cs="Calibri"/>
                <w:color w:val="000000"/>
                <w:sz w:val="16"/>
                <w:szCs w:val="16"/>
              </w:rPr>
            </w:pPr>
            <w:r>
              <w:rPr>
                <w:rFonts w:cs="Calibri"/>
                <w:color w:val="000000"/>
                <w:sz w:val="16"/>
                <w:szCs w:val="16"/>
              </w:rPr>
              <w:t>548 Unit</w:t>
            </w:r>
          </w:p>
        </w:tc>
        <w:tc>
          <w:tcPr>
            <w:tcW w:w="1134" w:type="dxa"/>
            <w:tcBorders>
              <w:top w:val="nil"/>
              <w:left w:val="nil"/>
              <w:bottom w:val="single" w:sz="8" w:space="0" w:color="auto"/>
              <w:right w:val="single" w:sz="8" w:space="0" w:color="auto"/>
            </w:tcBorders>
            <w:shd w:val="clear" w:color="auto" w:fill="00B0F0"/>
            <w:vAlign w:val="center"/>
          </w:tcPr>
          <w:p w14:paraId="50D94F70" w14:textId="068F6493" w:rsidR="002E0963" w:rsidRDefault="002E0963" w:rsidP="002E0963">
            <w:pPr>
              <w:spacing w:after="0" w:line="240" w:lineRule="auto"/>
              <w:jc w:val="center"/>
              <w:rPr>
                <w:rFonts w:cs="Calibri"/>
                <w:color w:val="000000"/>
                <w:sz w:val="16"/>
                <w:szCs w:val="16"/>
              </w:rPr>
            </w:pPr>
            <w:r>
              <w:rPr>
                <w:rFonts w:cs="Calibri"/>
                <w:color w:val="000000"/>
                <w:sz w:val="16"/>
                <w:szCs w:val="16"/>
              </w:rPr>
              <w:t>100 Unit</w:t>
            </w:r>
          </w:p>
        </w:tc>
        <w:tc>
          <w:tcPr>
            <w:tcW w:w="1265" w:type="dxa"/>
            <w:tcBorders>
              <w:top w:val="single" w:sz="8" w:space="0" w:color="auto"/>
              <w:left w:val="nil"/>
              <w:bottom w:val="nil"/>
              <w:right w:val="single" w:sz="8" w:space="0" w:color="auto"/>
            </w:tcBorders>
            <w:shd w:val="clear" w:color="auto" w:fill="auto"/>
            <w:vAlign w:val="center"/>
          </w:tcPr>
          <w:p w14:paraId="3BC96D5B" w14:textId="46121147" w:rsidR="002E0963" w:rsidRDefault="002E0963" w:rsidP="002E0963">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8" w:space="0" w:color="auto"/>
              <w:left w:val="nil"/>
              <w:bottom w:val="nil"/>
              <w:right w:val="single" w:sz="8" w:space="0" w:color="auto"/>
            </w:tcBorders>
            <w:shd w:val="clear" w:color="auto" w:fill="auto"/>
            <w:vAlign w:val="center"/>
          </w:tcPr>
          <w:p w14:paraId="39750497" w14:textId="3E2DB244" w:rsidR="002E0963" w:rsidRDefault="002E0963" w:rsidP="002E0963">
            <w:pPr>
              <w:spacing w:after="0" w:line="240" w:lineRule="auto"/>
              <w:jc w:val="center"/>
              <w:rPr>
                <w:rFonts w:cs="Calibri"/>
                <w:color w:val="000000"/>
                <w:sz w:val="16"/>
                <w:szCs w:val="16"/>
              </w:rPr>
            </w:pPr>
            <w:r>
              <w:rPr>
                <w:rFonts w:cs="Calibri"/>
                <w:color w:val="000000"/>
                <w:sz w:val="16"/>
                <w:szCs w:val="16"/>
              </w:rPr>
              <w:t>100  Unit</w:t>
            </w:r>
          </w:p>
        </w:tc>
        <w:tc>
          <w:tcPr>
            <w:tcW w:w="1276" w:type="dxa"/>
            <w:tcBorders>
              <w:top w:val="single" w:sz="8" w:space="0" w:color="auto"/>
              <w:left w:val="nil"/>
              <w:bottom w:val="nil"/>
              <w:right w:val="single" w:sz="8" w:space="0" w:color="auto"/>
            </w:tcBorders>
            <w:shd w:val="clear" w:color="auto" w:fill="FFC000"/>
            <w:vAlign w:val="center"/>
          </w:tcPr>
          <w:p w14:paraId="593DE819" w14:textId="74A08EF0" w:rsidR="002E0963" w:rsidRDefault="002E0963" w:rsidP="002E0963">
            <w:pPr>
              <w:spacing w:after="0" w:line="240" w:lineRule="auto"/>
              <w:jc w:val="right"/>
              <w:rPr>
                <w:rFonts w:cs="Calibri"/>
                <w:color w:val="000000"/>
                <w:sz w:val="16"/>
                <w:szCs w:val="16"/>
              </w:rPr>
            </w:pPr>
            <w:r>
              <w:rPr>
                <w:rFonts w:cs="Calibri"/>
                <w:color w:val="000000"/>
                <w:sz w:val="16"/>
                <w:szCs w:val="16"/>
              </w:rPr>
              <w:t>130.434.842</w:t>
            </w:r>
          </w:p>
        </w:tc>
        <w:tc>
          <w:tcPr>
            <w:tcW w:w="1134" w:type="dxa"/>
            <w:tcBorders>
              <w:top w:val="single" w:sz="8" w:space="0" w:color="auto"/>
              <w:left w:val="nil"/>
              <w:bottom w:val="nil"/>
              <w:right w:val="single" w:sz="8" w:space="0" w:color="auto"/>
            </w:tcBorders>
            <w:shd w:val="clear" w:color="auto" w:fill="auto"/>
            <w:vAlign w:val="center"/>
          </w:tcPr>
          <w:p w14:paraId="36FDFFB8" w14:textId="4D8D3BE4" w:rsidR="002E0963" w:rsidRDefault="002E0963" w:rsidP="002E0963">
            <w:pPr>
              <w:spacing w:after="0" w:line="240" w:lineRule="auto"/>
              <w:jc w:val="center"/>
              <w:rPr>
                <w:rFonts w:cs="Calibri"/>
                <w:color w:val="000000"/>
                <w:sz w:val="16"/>
                <w:szCs w:val="16"/>
              </w:rPr>
            </w:pPr>
            <w:r>
              <w:rPr>
                <w:rFonts w:cs="Calibri"/>
                <w:color w:val="000000"/>
                <w:sz w:val="16"/>
                <w:szCs w:val="16"/>
              </w:rPr>
              <w:t>100  Unit</w:t>
            </w:r>
          </w:p>
        </w:tc>
        <w:tc>
          <w:tcPr>
            <w:tcW w:w="1275" w:type="dxa"/>
            <w:tcBorders>
              <w:top w:val="single" w:sz="8" w:space="0" w:color="auto"/>
              <w:left w:val="nil"/>
              <w:bottom w:val="nil"/>
              <w:right w:val="single" w:sz="8" w:space="0" w:color="auto"/>
            </w:tcBorders>
            <w:shd w:val="clear" w:color="auto" w:fill="FFC000"/>
            <w:vAlign w:val="center"/>
          </w:tcPr>
          <w:p w14:paraId="4947FA41" w14:textId="57B868DE" w:rsidR="002E0963" w:rsidRDefault="002E0963" w:rsidP="002E0963">
            <w:pPr>
              <w:spacing w:after="0" w:line="240" w:lineRule="auto"/>
              <w:jc w:val="right"/>
              <w:rPr>
                <w:rFonts w:cs="Calibri"/>
                <w:color w:val="000000"/>
                <w:sz w:val="16"/>
                <w:szCs w:val="16"/>
              </w:rPr>
            </w:pPr>
            <w:r>
              <w:rPr>
                <w:rFonts w:cs="Calibri"/>
                <w:color w:val="000000"/>
                <w:sz w:val="16"/>
                <w:szCs w:val="16"/>
              </w:rPr>
              <w:t>127.198.953</w:t>
            </w:r>
          </w:p>
        </w:tc>
        <w:tc>
          <w:tcPr>
            <w:tcW w:w="1134" w:type="dxa"/>
            <w:tcBorders>
              <w:top w:val="single" w:sz="8" w:space="0" w:color="auto"/>
              <w:left w:val="nil"/>
              <w:bottom w:val="nil"/>
              <w:right w:val="single" w:sz="8" w:space="0" w:color="auto"/>
            </w:tcBorders>
            <w:shd w:val="clear" w:color="auto" w:fill="auto"/>
            <w:vAlign w:val="center"/>
          </w:tcPr>
          <w:p w14:paraId="6958633B" w14:textId="589BEAD5" w:rsidR="002E0963" w:rsidRDefault="002E0963" w:rsidP="002E0963">
            <w:pPr>
              <w:spacing w:after="0" w:line="240" w:lineRule="auto"/>
              <w:jc w:val="center"/>
              <w:rPr>
                <w:rFonts w:cs="Calibri"/>
                <w:color w:val="000000"/>
                <w:sz w:val="16"/>
                <w:szCs w:val="16"/>
              </w:rPr>
            </w:pPr>
            <w:r>
              <w:rPr>
                <w:rFonts w:cs="Calibri"/>
                <w:color w:val="000000"/>
                <w:sz w:val="16"/>
                <w:szCs w:val="16"/>
              </w:rPr>
              <w:t>80  Unit</w:t>
            </w:r>
          </w:p>
        </w:tc>
        <w:tc>
          <w:tcPr>
            <w:tcW w:w="1277" w:type="dxa"/>
            <w:tcBorders>
              <w:top w:val="single" w:sz="8" w:space="0" w:color="auto"/>
              <w:left w:val="nil"/>
              <w:bottom w:val="nil"/>
              <w:right w:val="single" w:sz="8" w:space="0" w:color="auto"/>
            </w:tcBorders>
            <w:shd w:val="clear" w:color="auto" w:fill="FFC000"/>
            <w:vAlign w:val="center"/>
          </w:tcPr>
          <w:p w14:paraId="7EE3C38B" w14:textId="55897C88" w:rsidR="002E0963" w:rsidRDefault="002E0963" w:rsidP="002E0963">
            <w:pPr>
              <w:spacing w:after="0" w:line="240" w:lineRule="auto"/>
              <w:jc w:val="right"/>
              <w:rPr>
                <w:rFonts w:cs="Calibri"/>
                <w:color w:val="000000"/>
                <w:sz w:val="16"/>
                <w:szCs w:val="16"/>
              </w:rPr>
            </w:pPr>
            <w:r>
              <w:rPr>
                <w:rFonts w:cs="Calibri"/>
                <w:color w:val="000000"/>
                <w:sz w:val="16"/>
                <w:szCs w:val="16"/>
              </w:rPr>
              <w:t>100.158.202</w:t>
            </w:r>
          </w:p>
        </w:tc>
        <w:tc>
          <w:tcPr>
            <w:tcW w:w="1134" w:type="dxa"/>
            <w:tcBorders>
              <w:top w:val="single" w:sz="8" w:space="0" w:color="auto"/>
              <w:left w:val="nil"/>
              <w:bottom w:val="nil"/>
              <w:right w:val="single" w:sz="8" w:space="0" w:color="auto"/>
            </w:tcBorders>
            <w:shd w:val="clear" w:color="auto" w:fill="auto"/>
            <w:vAlign w:val="center"/>
          </w:tcPr>
          <w:p w14:paraId="02D1A808" w14:textId="167B3DE2" w:rsidR="002E0963" w:rsidRDefault="002E0963" w:rsidP="002E0963">
            <w:pPr>
              <w:spacing w:after="0" w:line="240" w:lineRule="auto"/>
              <w:jc w:val="center"/>
              <w:rPr>
                <w:rFonts w:cs="Calibri"/>
                <w:color w:val="000000"/>
                <w:sz w:val="16"/>
                <w:szCs w:val="16"/>
              </w:rPr>
            </w:pPr>
            <w:r>
              <w:rPr>
                <w:rFonts w:cs="Calibri"/>
                <w:color w:val="000000"/>
                <w:sz w:val="16"/>
                <w:szCs w:val="16"/>
              </w:rPr>
              <w:t>80  Unit</w:t>
            </w:r>
          </w:p>
        </w:tc>
        <w:tc>
          <w:tcPr>
            <w:tcW w:w="1276" w:type="dxa"/>
            <w:tcBorders>
              <w:top w:val="single" w:sz="8" w:space="0" w:color="auto"/>
              <w:left w:val="nil"/>
              <w:bottom w:val="nil"/>
              <w:right w:val="single" w:sz="8" w:space="0" w:color="auto"/>
            </w:tcBorders>
            <w:shd w:val="clear" w:color="auto" w:fill="FFC000"/>
            <w:vAlign w:val="center"/>
          </w:tcPr>
          <w:p w14:paraId="4027EA30" w14:textId="46AE0D22" w:rsidR="002E0963" w:rsidRDefault="002E0963" w:rsidP="002E0963">
            <w:pPr>
              <w:spacing w:after="0" w:line="240" w:lineRule="auto"/>
              <w:jc w:val="right"/>
              <w:rPr>
                <w:rFonts w:cs="Calibri"/>
                <w:color w:val="000000"/>
                <w:sz w:val="16"/>
                <w:szCs w:val="16"/>
              </w:rPr>
            </w:pPr>
            <w:r>
              <w:rPr>
                <w:rFonts w:cs="Calibri"/>
                <w:color w:val="000000"/>
                <w:sz w:val="16"/>
                <w:szCs w:val="16"/>
              </w:rPr>
              <w:t>108.764.164</w:t>
            </w:r>
          </w:p>
        </w:tc>
        <w:tc>
          <w:tcPr>
            <w:tcW w:w="1275" w:type="dxa"/>
            <w:tcBorders>
              <w:top w:val="single" w:sz="8" w:space="0" w:color="auto"/>
              <w:left w:val="nil"/>
              <w:bottom w:val="nil"/>
              <w:right w:val="single" w:sz="8" w:space="0" w:color="auto"/>
            </w:tcBorders>
            <w:shd w:val="clear" w:color="auto" w:fill="auto"/>
            <w:vAlign w:val="center"/>
          </w:tcPr>
          <w:p w14:paraId="564FFE84" w14:textId="23367B6F" w:rsidR="002E0963" w:rsidRDefault="002E0963" w:rsidP="002E0963">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2E0963" w:rsidRPr="00737487" w14:paraId="48B0AAD9" w14:textId="77777777" w:rsidTr="000F38F5">
        <w:trPr>
          <w:trHeight w:val="1374"/>
          <w:jc w:val="center"/>
        </w:trPr>
        <w:tc>
          <w:tcPr>
            <w:tcW w:w="1701" w:type="dxa"/>
            <w:tcBorders>
              <w:top w:val="nil"/>
              <w:left w:val="single" w:sz="8" w:space="0" w:color="auto"/>
              <w:bottom w:val="single" w:sz="4" w:space="0" w:color="auto"/>
              <w:right w:val="single" w:sz="8" w:space="0" w:color="auto"/>
            </w:tcBorders>
            <w:shd w:val="clear" w:color="auto" w:fill="auto"/>
          </w:tcPr>
          <w:p w14:paraId="16B8FABB" w14:textId="75F6AD2C" w:rsidR="002E0963" w:rsidRDefault="002E0963" w:rsidP="002E0963">
            <w:pPr>
              <w:spacing w:after="0" w:line="240" w:lineRule="auto"/>
              <w:rPr>
                <w:rFonts w:cs="Calibri"/>
                <w:color w:val="000000"/>
                <w:sz w:val="16"/>
                <w:szCs w:val="16"/>
              </w:rPr>
            </w:pPr>
            <w:r>
              <w:rPr>
                <w:rFonts w:cs="Calibri"/>
                <w:color w:val="000000"/>
                <w:sz w:val="16"/>
                <w:szCs w:val="16"/>
              </w:rPr>
              <w:t>Pemeliharaan/Rehabilitasi Gedung Kantor dan Bangunan Lainnya</w:t>
            </w:r>
          </w:p>
        </w:tc>
        <w:tc>
          <w:tcPr>
            <w:tcW w:w="1560" w:type="dxa"/>
            <w:tcBorders>
              <w:top w:val="single" w:sz="8" w:space="0" w:color="auto"/>
              <w:left w:val="nil"/>
              <w:bottom w:val="single" w:sz="4" w:space="0" w:color="auto"/>
              <w:right w:val="single" w:sz="8" w:space="0" w:color="auto"/>
            </w:tcBorders>
            <w:shd w:val="clear" w:color="auto" w:fill="auto"/>
          </w:tcPr>
          <w:p w14:paraId="517799F2" w14:textId="135E75FC" w:rsidR="002E0963" w:rsidRDefault="002E0963" w:rsidP="002E0963">
            <w:pPr>
              <w:spacing w:after="0" w:line="240" w:lineRule="auto"/>
              <w:rPr>
                <w:rFonts w:cs="Calibri"/>
                <w:sz w:val="16"/>
                <w:szCs w:val="16"/>
              </w:rPr>
            </w:pPr>
            <w:r>
              <w:rPr>
                <w:rFonts w:cs="Calibri"/>
                <w:color w:val="000000"/>
                <w:sz w:val="16"/>
                <w:szCs w:val="16"/>
              </w:rPr>
              <w:t>Jumlah Gedung Kantor dan Bangunan Lainnya yang Dipelihara/Direhabilitasi</w:t>
            </w:r>
          </w:p>
        </w:tc>
        <w:tc>
          <w:tcPr>
            <w:tcW w:w="1134" w:type="dxa"/>
            <w:tcBorders>
              <w:top w:val="single" w:sz="8" w:space="0" w:color="auto"/>
              <w:left w:val="nil"/>
              <w:bottom w:val="single" w:sz="4" w:space="0" w:color="auto"/>
              <w:right w:val="single" w:sz="8" w:space="0" w:color="auto"/>
            </w:tcBorders>
            <w:shd w:val="clear" w:color="auto" w:fill="auto"/>
            <w:vAlign w:val="center"/>
          </w:tcPr>
          <w:p w14:paraId="7459B3B9" w14:textId="29E107E9" w:rsidR="002E0963" w:rsidRDefault="002E0963" w:rsidP="002E0963">
            <w:pPr>
              <w:spacing w:after="0" w:line="240" w:lineRule="auto"/>
              <w:jc w:val="center"/>
              <w:rPr>
                <w:rFonts w:cs="Calibri"/>
                <w:color w:val="000000"/>
                <w:sz w:val="16"/>
                <w:szCs w:val="16"/>
              </w:rPr>
            </w:pPr>
            <w:r>
              <w:rPr>
                <w:rFonts w:cs="Calibri"/>
                <w:color w:val="000000"/>
                <w:sz w:val="16"/>
                <w:szCs w:val="16"/>
              </w:rPr>
              <w:t>1 Unit</w:t>
            </w:r>
          </w:p>
        </w:tc>
        <w:tc>
          <w:tcPr>
            <w:tcW w:w="1134" w:type="dxa"/>
            <w:tcBorders>
              <w:top w:val="nil"/>
              <w:left w:val="nil"/>
              <w:bottom w:val="single" w:sz="4" w:space="0" w:color="auto"/>
              <w:right w:val="single" w:sz="8" w:space="0" w:color="auto"/>
            </w:tcBorders>
            <w:shd w:val="clear" w:color="auto" w:fill="00B0F0"/>
            <w:vAlign w:val="center"/>
          </w:tcPr>
          <w:p w14:paraId="3050C61B" w14:textId="38F9346F" w:rsidR="002E0963" w:rsidRDefault="002E0963" w:rsidP="002E0963">
            <w:pPr>
              <w:spacing w:after="0" w:line="240" w:lineRule="auto"/>
              <w:jc w:val="center"/>
              <w:rPr>
                <w:rFonts w:cs="Calibri"/>
                <w:color w:val="000000"/>
                <w:sz w:val="16"/>
                <w:szCs w:val="16"/>
              </w:rPr>
            </w:pPr>
            <w:r>
              <w:rPr>
                <w:rFonts w:cs="Calibri"/>
                <w:color w:val="000000"/>
                <w:sz w:val="16"/>
                <w:szCs w:val="16"/>
              </w:rPr>
              <w:t>1 Unit</w:t>
            </w:r>
          </w:p>
        </w:tc>
        <w:tc>
          <w:tcPr>
            <w:tcW w:w="1265" w:type="dxa"/>
            <w:tcBorders>
              <w:top w:val="single" w:sz="8" w:space="0" w:color="auto"/>
              <w:left w:val="nil"/>
              <w:bottom w:val="single" w:sz="4" w:space="0" w:color="auto"/>
              <w:right w:val="single" w:sz="8" w:space="0" w:color="auto"/>
            </w:tcBorders>
            <w:shd w:val="clear" w:color="auto" w:fill="auto"/>
            <w:vAlign w:val="center"/>
          </w:tcPr>
          <w:p w14:paraId="25CCC411" w14:textId="4B5D6868" w:rsidR="002E0963" w:rsidRDefault="002E0963" w:rsidP="002E0963">
            <w:pPr>
              <w:spacing w:after="0" w:line="240" w:lineRule="auto"/>
              <w:jc w:val="right"/>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3B8A73E0" w14:textId="597B2EB4" w:rsidR="002E0963" w:rsidRDefault="002E0963" w:rsidP="002E0963">
            <w:pPr>
              <w:spacing w:after="0" w:line="240" w:lineRule="auto"/>
              <w:jc w:val="center"/>
              <w:rPr>
                <w:rFonts w:cs="Calibri"/>
                <w:color w:val="000000"/>
                <w:sz w:val="16"/>
                <w:szCs w:val="16"/>
              </w:rPr>
            </w:pPr>
            <w:r>
              <w:rPr>
                <w:rFonts w:cs="Calibri"/>
                <w:color w:val="000000"/>
                <w:sz w:val="16"/>
                <w:szCs w:val="16"/>
              </w:rPr>
              <w:t>1  Unit</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498C3EF4" w14:textId="4E98939C" w:rsidR="002E0963" w:rsidRDefault="002E0963" w:rsidP="002E0963">
            <w:pPr>
              <w:spacing w:after="0" w:line="240" w:lineRule="auto"/>
              <w:jc w:val="right"/>
              <w:rPr>
                <w:rFonts w:cs="Calibri"/>
                <w:color w:val="000000"/>
                <w:sz w:val="16"/>
                <w:szCs w:val="16"/>
              </w:rPr>
            </w:pPr>
            <w:r>
              <w:rPr>
                <w:rFonts w:cs="Calibri"/>
                <w:color w:val="000000"/>
                <w:sz w:val="16"/>
                <w:szCs w:val="16"/>
              </w:rPr>
              <w:t>500.000.000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2457E3AB" w14:textId="3E3F71DF" w:rsidR="002E0963" w:rsidRDefault="002E0963" w:rsidP="002E0963">
            <w:pPr>
              <w:spacing w:after="0" w:line="240" w:lineRule="auto"/>
              <w:jc w:val="center"/>
              <w:rPr>
                <w:rFonts w:cs="Calibri"/>
                <w:color w:val="000000"/>
                <w:sz w:val="16"/>
                <w:szCs w:val="16"/>
              </w:rPr>
            </w:pPr>
            <w:r>
              <w:rPr>
                <w:rFonts w:cs="Calibri"/>
                <w:color w:val="000000"/>
                <w:sz w:val="16"/>
                <w:szCs w:val="16"/>
              </w:rPr>
              <w:t>1  Unit</w:t>
            </w:r>
          </w:p>
        </w:tc>
        <w:tc>
          <w:tcPr>
            <w:tcW w:w="1275" w:type="dxa"/>
            <w:tcBorders>
              <w:top w:val="single" w:sz="8" w:space="0" w:color="auto"/>
              <w:left w:val="nil"/>
              <w:bottom w:val="single" w:sz="4" w:space="0" w:color="auto"/>
              <w:right w:val="single" w:sz="8" w:space="0" w:color="auto"/>
            </w:tcBorders>
            <w:shd w:val="clear" w:color="auto" w:fill="FFC000"/>
            <w:vAlign w:val="center"/>
          </w:tcPr>
          <w:p w14:paraId="5AC5E678" w14:textId="708CD394" w:rsidR="002E0963" w:rsidRDefault="002E0963" w:rsidP="002E0963">
            <w:pPr>
              <w:spacing w:after="0" w:line="240" w:lineRule="auto"/>
              <w:jc w:val="right"/>
              <w:rPr>
                <w:rFonts w:cs="Calibri"/>
                <w:color w:val="000000"/>
                <w:sz w:val="16"/>
                <w:szCs w:val="16"/>
              </w:rPr>
            </w:pPr>
            <w:r>
              <w:rPr>
                <w:rFonts w:cs="Calibri"/>
                <w:color w:val="000000"/>
                <w:sz w:val="16"/>
                <w:szCs w:val="16"/>
              </w:rPr>
              <w:t>500.000.000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75277124" w14:textId="659DCBAD" w:rsidR="002E0963" w:rsidRDefault="002E0963" w:rsidP="002E0963">
            <w:pPr>
              <w:spacing w:after="0" w:line="240" w:lineRule="auto"/>
              <w:jc w:val="center"/>
              <w:rPr>
                <w:rFonts w:cs="Calibri"/>
                <w:color w:val="000000"/>
                <w:sz w:val="16"/>
                <w:szCs w:val="16"/>
              </w:rPr>
            </w:pPr>
            <w:r>
              <w:rPr>
                <w:rFonts w:cs="Calibri"/>
                <w:color w:val="000000"/>
                <w:sz w:val="16"/>
                <w:szCs w:val="16"/>
              </w:rPr>
              <w:t>1  Unit</w:t>
            </w:r>
          </w:p>
        </w:tc>
        <w:tc>
          <w:tcPr>
            <w:tcW w:w="1277" w:type="dxa"/>
            <w:tcBorders>
              <w:top w:val="single" w:sz="8" w:space="0" w:color="auto"/>
              <w:left w:val="nil"/>
              <w:bottom w:val="single" w:sz="4" w:space="0" w:color="auto"/>
              <w:right w:val="single" w:sz="8" w:space="0" w:color="auto"/>
            </w:tcBorders>
            <w:shd w:val="clear" w:color="auto" w:fill="FFC000"/>
            <w:vAlign w:val="center"/>
          </w:tcPr>
          <w:p w14:paraId="052C7355" w14:textId="1101BDBA" w:rsidR="002E0963" w:rsidRDefault="002E0963" w:rsidP="002E0963">
            <w:pPr>
              <w:spacing w:after="0" w:line="240" w:lineRule="auto"/>
              <w:jc w:val="right"/>
              <w:rPr>
                <w:rFonts w:cs="Calibri"/>
                <w:color w:val="000000"/>
                <w:sz w:val="16"/>
                <w:szCs w:val="16"/>
              </w:rPr>
            </w:pPr>
            <w:r>
              <w:rPr>
                <w:rFonts w:cs="Calibri"/>
                <w:color w:val="000000"/>
                <w:sz w:val="16"/>
                <w:szCs w:val="16"/>
              </w:rPr>
              <w:t>500.000.000</w:t>
            </w:r>
          </w:p>
        </w:tc>
        <w:tc>
          <w:tcPr>
            <w:tcW w:w="1134" w:type="dxa"/>
            <w:tcBorders>
              <w:top w:val="single" w:sz="8" w:space="0" w:color="auto"/>
              <w:left w:val="nil"/>
              <w:bottom w:val="single" w:sz="4" w:space="0" w:color="auto"/>
              <w:right w:val="single" w:sz="8" w:space="0" w:color="auto"/>
            </w:tcBorders>
            <w:shd w:val="clear" w:color="auto" w:fill="auto"/>
            <w:vAlign w:val="center"/>
          </w:tcPr>
          <w:p w14:paraId="15514418" w14:textId="0AD84C02" w:rsidR="002E0963" w:rsidRDefault="002E0963" w:rsidP="002E0963">
            <w:pPr>
              <w:spacing w:after="0" w:line="240" w:lineRule="auto"/>
              <w:jc w:val="center"/>
              <w:rPr>
                <w:rFonts w:cs="Calibri"/>
                <w:color w:val="000000"/>
                <w:sz w:val="16"/>
                <w:szCs w:val="16"/>
              </w:rPr>
            </w:pPr>
            <w:r>
              <w:rPr>
                <w:rFonts w:cs="Calibri"/>
                <w:color w:val="000000"/>
                <w:sz w:val="16"/>
                <w:szCs w:val="16"/>
              </w:rPr>
              <w:t>1  Unit</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69AE19BE" w14:textId="1E3AB229" w:rsidR="002E0963" w:rsidRDefault="002E0963" w:rsidP="002E0963">
            <w:pPr>
              <w:spacing w:after="0" w:line="240" w:lineRule="auto"/>
              <w:jc w:val="right"/>
              <w:rPr>
                <w:rFonts w:cs="Calibri"/>
                <w:color w:val="000000"/>
                <w:sz w:val="16"/>
                <w:szCs w:val="16"/>
              </w:rPr>
            </w:pPr>
            <w:r>
              <w:rPr>
                <w:rFonts w:cs="Calibri"/>
                <w:color w:val="000000"/>
                <w:sz w:val="16"/>
                <w:szCs w:val="16"/>
              </w:rPr>
              <w:t>500.000.000</w:t>
            </w:r>
          </w:p>
        </w:tc>
        <w:tc>
          <w:tcPr>
            <w:tcW w:w="1275" w:type="dxa"/>
            <w:tcBorders>
              <w:top w:val="single" w:sz="8" w:space="0" w:color="auto"/>
              <w:left w:val="nil"/>
              <w:bottom w:val="single" w:sz="4" w:space="0" w:color="auto"/>
              <w:right w:val="single" w:sz="8" w:space="0" w:color="auto"/>
            </w:tcBorders>
            <w:shd w:val="clear" w:color="auto" w:fill="auto"/>
            <w:vAlign w:val="center"/>
          </w:tcPr>
          <w:p w14:paraId="571E83BC" w14:textId="7C2A276A" w:rsidR="002E0963" w:rsidRDefault="002E0963" w:rsidP="002E0963">
            <w:pPr>
              <w:spacing w:after="0" w:line="240" w:lineRule="auto"/>
              <w:jc w:val="center"/>
              <w:rPr>
                <w:rFonts w:cs="Calibri"/>
                <w:b/>
                <w:bCs/>
                <w:color w:val="000000"/>
                <w:sz w:val="16"/>
                <w:szCs w:val="16"/>
              </w:rPr>
            </w:pPr>
            <w:r>
              <w:rPr>
                <w:rFonts w:cs="Calibri"/>
                <w:b/>
                <w:bCs/>
                <w:color w:val="000000"/>
                <w:sz w:val="16"/>
                <w:szCs w:val="16"/>
              </w:rPr>
              <w:t>Sekretariat</w:t>
            </w:r>
            <w:r>
              <w:rPr>
                <w:rFonts w:cs="Calibri"/>
                <w:b/>
                <w:bCs/>
                <w:color w:val="000000"/>
                <w:sz w:val="16"/>
                <w:szCs w:val="16"/>
              </w:rPr>
              <w:br/>
              <w:t>(UmPeg)</w:t>
            </w:r>
          </w:p>
        </w:tc>
      </w:tr>
      <w:tr w:rsidR="0004207E" w:rsidRPr="00737487" w14:paraId="7E7933D3" w14:textId="77777777" w:rsidTr="00F54CD3">
        <w:trPr>
          <w:trHeight w:val="387"/>
          <w:jc w:val="center"/>
        </w:trPr>
        <w:tc>
          <w:tcPr>
            <w:tcW w:w="4395" w:type="dxa"/>
            <w:gridSpan w:val="3"/>
            <w:tcBorders>
              <w:top w:val="nil"/>
              <w:left w:val="single" w:sz="8" w:space="0" w:color="auto"/>
              <w:bottom w:val="single" w:sz="4" w:space="0" w:color="auto"/>
              <w:right w:val="single" w:sz="8" w:space="0" w:color="auto"/>
            </w:tcBorders>
            <w:shd w:val="clear" w:color="auto" w:fill="FFFF00"/>
          </w:tcPr>
          <w:p w14:paraId="37E12E02" w14:textId="3FA63A01" w:rsidR="0004207E" w:rsidRDefault="0004207E" w:rsidP="0004207E">
            <w:pPr>
              <w:spacing w:after="0" w:line="240" w:lineRule="auto"/>
              <w:rPr>
                <w:rFonts w:cs="Calibri"/>
                <w:color w:val="000000"/>
                <w:sz w:val="16"/>
                <w:szCs w:val="16"/>
              </w:rPr>
            </w:pPr>
            <w:r w:rsidRPr="00737487">
              <w:rPr>
                <w:rFonts w:cs="Calibri"/>
                <w:b/>
                <w:bCs/>
                <w:color w:val="000000"/>
                <w:sz w:val="16"/>
                <w:szCs w:val="16"/>
              </w:rPr>
              <w:lastRenderedPageBreak/>
              <w:t>Program Pengelolaan Informasi dan Komunikasi Publik</w:t>
            </w:r>
          </w:p>
        </w:tc>
        <w:tc>
          <w:tcPr>
            <w:tcW w:w="1134" w:type="dxa"/>
            <w:tcBorders>
              <w:top w:val="nil"/>
              <w:left w:val="nil"/>
              <w:bottom w:val="single" w:sz="4" w:space="0" w:color="auto"/>
              <w:right w:val="single" w:sz="8" w:space="0" w:color="auto"/>
            </w:tcBorders>
            <w:shd w:val="clear" w:color="auto" w:fill="FFFF00"/>
            <w:vAlign w:val="center"/>
          </w:tcPr>
          <w:p w14:paraId="54AEDB71" w14:textId="5B979097" w:rsidR="0004207E" w:rsidRDefault="0004207E" w:rsidP="0004207E">
            <w:pPr>
              <w:spacing w:after="0" w:line="240" w:lineRule="auto"/>
              <w:jc w:val="center"/>
              <w:rPr>
                <w:rFonts w:cs="Calibri"/>
                <w:color w:val="000000"/>
                <w:sz w:val="16"/>
                <w:szCs w:val="16"/>
              </w:rPr>
            </w:pPr>
            <w:r>
              <w:rPr>
                <w:rFonts w:cs="Calibri"/>
                <w:b/>
                <w:bCs/>
                <w:color w:val="000000"/>
                <w:sz w:val="16"/>
                <w:szCs w:val="16"/>
              </w:rPr>
              <w:t>-</w:t>
            </w:r>
          </w:p>
        </w:tc>
        <w:tc>
          <w:tcPr>
            <w:tcW w:w="1265" w:type="dxa"/>
            <w:tcBorders>
              <w:top w:val="single" w:sz="8" w:space="0" w:color="auto"/>
              <w:left w:val="nil"/>
              <w:bottom w:val="single" w:sz="4" w:space="0" w:color="auto"/>
              <w:right w:val="single" w:sz="8" w:space="0" w:color="auto"/>
            </w:tcBorders>
            <w:shd w:val="clear" w:color="auto" w:fill="FFFF00"/>
            <w:vAlign w:val="center"/>
          </w:tcPr>
          <w:p w14:paraId="53255A49" w14:textId="460FA4A7" w:rsidR="0004207E" w:rsidRDefault="0004207E" w:rsidP="0004207E">
            <w:pPr>
              <w:spacing w:after="0" w:line="240" w:lineRule="auto"/>
              <w:jc w:val="right"/>
              <w:rPr>
                <w:rFonts w:cs="Calibri"/>
                <w:color w:val="000000"/>
                <w:sz w:val="16"/>
                <w:szCs w:val="16"/>
              </w:rPr>
            </w:pPr>
            <w:r w:rsidRPr="00737487">
              <w:rPr>
                <w:rFonts w:cs="Calibri"/>
                <w:b/>
                <w:bCs/>
                <w:color w:val="000000"/>
                <w:sz w:val="16"/>
                <w:szCs w:val="16"/>
              </w:rPr>
              <w:t>6.909.454.000</w:t>
            </w:r>
          </w:p>
        </w:tc>
        <w:tc>
          <w:tcPr>
            <w:tcW w:w="1134" w:type="dxa"/>
            <w:tcBorders>
              <w:top w:val="single" w:sz="8" w:space="0" w:color="auto"/>
              <w:left w:val="nil"/>
              <w:bottom w:val="single" w:sz="4" w:space="0" w:color="auto"/>
              <w:right w:val="single" w:sz="8" w:space="0" w:color="auto"/>
            </w:tcBorders>
            <w:shd w:val="clear" w:color="auto" w:fill="FFFF00"/>
            <w:vAlign w:val="center"/>
          </w:tcPr>
          <w:p w14:paraId="5B05935C" w14:textId="08AF06C2" w:rsidR="0004207E" w:rsidRDefault="0004207E" w:rsidP="0004207E">
            <w:pPr>
              <w:spacing w:after="0" w:line="240" w:lineRule="auto"/>
              <w:jc w:val="center"/>
              <w:rPr>
                <w:rFonts w:cs="Calibri"/>
                <w:color w:val="000000"/>
                <w:sz w:val="16"/>
                <w:szCs w:val="16"/>
              </w:rPr>
            </w:pPr>
            <w:r>
              <w:rPr>
                <w:rFonts w:cs="Calibri"/>
                <w:b/>
                <w:bCs/>
                <w:color w:val="000000"/>
                <w:sz w:val="16"/>
                <w:szCs w:val="16"/>
              </w:rPr>
              <w:t>-</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7FF31F63" w14:textId="412D410D" w:rsidR="0004207E" w:rsidRDefault="0004207E" w:rsidP="0004207E">
            <w:pPr>
              <w:spacing w:after="0" w:line="240" w:lineRule="auto"/>
              <w:jc w:val="right"/>
              <w:rPr>
                <w:rFonts w:cs="Calibri"/>
                <w:color w:val="000000"/>
                <w:sz w:val="16"/>
                <w:szCs w:val="16"/>
              </w:rPr>
            </w:pPr>
            <w:r>
              <w:rPr>
                <w:rFonts w:cs="Calibri"/>
                <w:b/>
                <w:bCs/>
                <w:color w:val="000000"/>
                <w:sz w:val="16"/>
                <w:szCs w:val="16"/>
              </w:rPr>
              <w:t>8.164.077.807</w:t>
            </w:r>
          </w:p>
        </w:tc>
        <w:tc>
          <w:tcPr>
            <w:tcW w:w="1134" w:type="dxa"/>
            <w:tcBorders>
              <w:top w:val="single" w:sz="8" w:space="0" w:color="auto"/>
              <w:left w:val="nil"/>
              <w:bottom w:val="single" w:sz="4" w:space="0" w:color="auto"/>
              <w:right w:val="single" w:sz="8" w:space="0" w:color="auto"/>
            </w:tcBorders>
            <w:shd w:val="clear" w:color="auto" w:fill="FFFF00"/>
            <w:vAlign w:val="center"/>
          </w:tcPr>
          <w:p w14:paraId="2D08198B" w14:textId="2DF79634" w:rsidR="0004207E" w:rsidRDefault="0004207E" w:rsidP="0004207E">
            <w:pPr>
              <w:spacing w:after="0" w:line="240" w:lineRule="auto"/>
              <w:jc w:val="center"/>
              <w:rPr>
                <w:rFonts w:cs="Calibri"/>
                <w:color w:val="000000"/>
                <w:sz w:val="16"/>
                <w:szCs w:val="16"/>
              </w:rPr>
            </w:pPr>
            <w:r>
              <w:rPr>
                <w:rFonts w:cs="Calibri"/>
                <w:b/>
                <w:bCs/>
                <w:color w:val="000000"/>
                <w:sz w:val="16"/>
                <w:szCs w:val="16"/>
              </w:rPr>
              <w:t>-</w:t>
            </w:r>
          </w:p>
        </w:tc>
        <w:tc>
          <w:tcPr>
            <w:tcW w:w="1275" w:type="dxa"/>
            <w:tcBorders>
              <w:top w:val="single" w:sz="8" w:space="0" w:color="auto"/>
              <w:left w:val="nil"/>
              <w:bottom w:val="single" w:sz="4" w:space="0" w:color="auto"/>
              <w:right w:val="single" w:sz="8" w:space="0" w:color="auto"/>
            </w:tcBorders>
            <w:shd w:val="clear" w:color="auto" w:fill="FFC000"/>
            <w:vAlign w:val="center"/>
          </w:tcPr>
          <w:p w14:paraId="2AC8B7A6" w14:textId="4D1AA99B" w:rsidR="0004207E" w:rsidRDefault="0004207E" w:rsidP="0004207E">
            <w:pPr>
              <w:spacing w:after="0" w:line="240" w:lineRule="auto"/>
              <w:jc w:val="right"/>
              <w:rPr>
                <w:rFonts w:cs="Calibri"/>
                <w:color w:val="000000"/>
                <w:sz w:val="16"/>
                <w:szCs w:val="16"/>
              </w:rPr>
            </w:pPr>
            <w:r>
              <w:rPr>
                <w:rFonts w:cs="Calibri"/>
                <w:b/>
                <w:bCs/>
                <w:color w:val="000000"/>
                <w:sz w:val="16"/>
                <w:szCs w:val="16"/>
              </w:rPr>
              <w:t>7.896.282.813</w:t>
            </w:r>
          </w:p>
        </w:tc>
        <w:tc>
          <w:tcPr>
            <w:tcW w:w="1134" w:type="dxa"/>
            <w:tcBorders>
              <w:top w:val="single" w:sz="8" w:space="0" w:color="auto"/>
              <w:left w:val="nil"/>
              <w:bottom w:val="single" w:sz="4" w:space="0" w:color="auto"/>
              <w:right w:val="single" w:sz="8" w:space="0" w:color="auto"/>
            </w:tcBorders>
            <w:shd w:val="clear" w:color="auto" w:fill="FFFF00"/>
            <w:vAlign w:val="center"/>
          </w:tcPr>
          <w:p w14:paraId="713A2016" w14:textId="2FAADD28" w:rsidR="0004207E" w:rsidRDefault="0004207E" w:rsidP="0004207E">
            <w:pPr>
              <w:spacing w:after="0" w:line="240" w:lineRule="auto"/>
              <w:jc w:val="center"/>
              <w:rPr>
                <w:rFonts w:cs="Calibri"/>
                <w:color w:val="000000"/>
                <w:sz w:val="16"/>
                <w:szCs w:val="16"/>
              </w:rPr>
            </w:pPr>
            <w:r>
              <w:rPr>
                <w:rFonts w:cs="Calibri"/>
                <w:b/>
                <w:bCs/>
                <w:color w:val="000000"/>
                <w:sz w:val="16"/>
                <w:szCs w:val="16"/>
              </w:rPr>
              <w:t>-</w:t>
            </w:r>
          </w:p>
        </w:tc>
        <w:tc>
          <w:tcPr>
            <w:tcW w:w="1277" w:type="dxa"/>
            <w:tcBorders>
              <w:top w:val="single" w:sz="8" w:space="0" w:color="auto"/>
              <w:left w:val="nil"/>
              <w:bottom w:val="single" w:sz="4" w:space="0" w:color="auto"/>
              <w:right w:val="single" w:sz="8" w:space="0" w:color="auto"/>
            </w:tcBorders>
            <w:shd w:val="clear" w:color="auto" w:fill="FFC000"/>
            <w:vAlign w:val="center"/>
          </w:tcPr>
          <w:p w14:paraId="5DEDE274" w14:textId="69AC879E" w:rsidR="0004207E" w:rsidRDefault="0004207E" w:rsidP="0004207E">
            <w:pPr>
              <w:spacing w:after="0" w:line="240" w:lineRule="auto"/>
              <w:jc w:val="right"/>
              <w:rPr>
                <w:rFonts w:cs="Calibri"/>
                <w:color w:val="000000"/>
                <w:sz w:val="16"/>
                <w:szCs w:val="16"/>
              </w:rPr>
            </w:pPr>
            <w:r>
              <w:rPr>
                <w:rFonts w:cs="Calibri"/>
                <w:b/>
                <w:bCs/>
                <w:color w:val="000000"/>
                <w:sz w:val="16"/>
                <w:szCs w:val="16"/>
              </w:rPr>
              <w:t>9.305.323.920</w:t>
            </w:r>
          </w:p>
        </w:tc>
        <w:tc>
          <w:tcPr>
            <w:tcW w:w="1134" w:type="dxa"/>
            <w:tcBorders>
              <w:top w:val="single" w:sz="8" w:space="0" w:color="auto"/>
              <w:left w:val="nil"/>
              <w:bottom w:val="single" w:sz="4" w:space="0" w:color="auto"/>
              <w:right w:val="single" w:sz="8" w:space="0" w:color="auto"/>
            </w:tcBorders>
            <w:shd w:val="clear" w:color="auto" w:fill="FFFF00"/>
            <w:vAlign w:val="center"/>
          </w:tcPr>
          <w:p w14:paraId="0A155CBA" w14:textId="0D651273" w:rsidR="0004207E" w:rsidRDefault="0004207E" w:rsidP="0004207E">
            <w:pPr>
              <w:spacing w:after="0" w:line="240" w:lineRule="auto"/>
              <w:jc w:val="center"/>
              <w:rPr>
                <w:rFonts w:cs="Calibri"/>
                <w:color w:val="000000"/>
                <w:sz w:val="16"/>
                <w:szCs w:val="16"/>
              </w:rPr>
            </w:pPr>
            <w:r>
              <w:rPr>
                <w:rFonts w:cs="Calibri"/>
                <w:b/>
                <w:bCs/>
                <w:color w:val="000000"/>
                <w:sz w:val="16"/>
                <w:szCs w:val="16"/>
              </w:rPr>
              <w:t>-</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70930437" w14:textId="4F1349AA" w:rsidR="0004207E" w:rsidRDefault="0004207E" w:rsidP="0004207E">
            <w:pPr>
              <w:spacing w:after="0" w:line="240" w:lineRule="auto"/>
              <w:jc w:val="right"/>
              <w:rPr>
                <w:rFonts w:cs="Calibri"/>
                <w:color w:val="000000"/>
                <w:sz w:val="16"/>
                <w:szCs w:val="16"/>
              </w:rPr>
            </w:pPr>
            <w:r>
              <w:rPr>
                <w:rFonts w:cs="Calibri"/>
                <w:b/>
                <w:bCs/>
                <w:color w:val="000000"/>
                <w:sz w:val="16"/>
                <w:szCs w:val="16"/>
              </w:rPr>
              <w:t>9.693.663.204</w:t>
            </w:r>
          </w:p>
        </w:tc>
        <w:tc>
          <w:tcPr>
            <w:tcW w:w="1275" w:type="dxa"/>
            <w:tcBorders>
              <w:top w:val="single" w:sz="8" w:space="0" w:color="auto"/>
              <w:left w:val="nil"/>
              <w:bottom w:val="single" w:sz="4" w:space="0" w:color="auto"/>
              <w:right w:val="single" w:sz="8" w:space="0" w:color="auto"/>
            </w:tcBorders>
            <w:shd w:val="clear" w:color="auto" w:fill="FFFF00"/>
            <w:vAlign w:val="center"/>
          </w:tcPr>
          <w:p w14:paraId="5315981B" w14:textId="16823550" w:rsidR="0004207E" w:rsidRDefault="00A6309B" w:rsidP="0004207E">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D408B6" w:rsidRPr="00737487" w14:paraId="694B0FF3" w14:textId="77777777" w:rsidTr="00E456F9">
        <w:trPr>
          <w:trHeight w:val="1065"/>
          <w:jc w:val="center"/>
        </w:trPr>
        <w:tc>
          <w:tcPr>
            <w:tcW w:w="1701" w:type="dxa"/>
            <w:tcBorders>
              <w:top w:val="nil"/>
              <w:left w:val="single" w:sz="8" w:space="0" w:color="auto"/>
              <w:bottom w:val="single" w:sz="4" w:space="0" w:color="auto"/>
              <w:right w:val="single" w:sz="8" w:space="0" w:color="auto"/>
            </w:tcBorders>
            <w:shd w:val="clear" w:color="auto" w:fill="00B0F0"/>
          </w:tcPr>
          <w:p w14:paraId="6A48AB2F" w14:textId="469062D8" w:rsidR="00D408B6" w:rsidRPr="001D05F4" w:rsidRDefault="00D408B6" w:rsidP="00D408B6">
            <w:pPr>
              <w:spacing w:after="0" w:line="240" w:lineRule="auto"/>
              <w:rPr>
                <w:rFonts w:cs="Calibri"/>
                <w:b/>
                <w:bCs/>
                <w:color w:val="000000"/>
                <w:sz w:val="16"/>
                <w:szCs w:val="16"/>
              </w:rPr>
            </w:pPr>
            <w:r w:rsidRPr="001D05F4">
              <w:rPr>
                <w:rFonts w:cs="Calibri"/>
                <w:b/>
                <w:bCs/>
                <w:color w:val="000000"/>
                <w:sz w:val="16"/>
                <w:szCs w:val="16"/>
              </w:rPr>
              <w:t>Outcome</w:t>
            </w:r>
            <w:r>
              <w:rPr>
                <w:rFonts w:cs="Calibri"/>
                <w:b/>
                <w:bCs/>
                <w:color w:val="000000"/>
                <w:sz w:val="16"/>
                <w:szCs w:val="16"/>
              </w:rPr>
              <w:t xml:space="preserve"> </w:t>
            </w:r>
            <w:r w:rsidRPr="001D05F4">
              <w:rPr>
                <w:rFonts w:cs="Calibri"/>
                <w:b/>
                <w:bCs/>
                <w:color w:val="000000"/>
                <w:sz w:val="16"/>
                <w:szCs w:val="16"/>
              </w:rPr>
              <w:t>:</w:t>
            </w:r>
          </w:p>
          <w:p w14:paraId="6A32D706" w14:textId="2942831C" w:rsidR="00D408B6" w:rsidRDefault="00D408B6" w:rsidP="00D408B6">
            <w:pPr>
              <w:spacing w:after="0" w:line="240" w:lineRule="auto"/>
              <w:rPr>
                <w:rFonts w:cs="Calibri"/>
                <w:color w:val="000000"/>
                <w:sz w:val="16"/>
                <w:szCs w:val="16"/>
              </w:rPr>
            </w:pPr>
            <w:r w:rsidRPr="002C616E">
              <w:rPr>
                <w:rFonts w:cs="Calibri"/>
                <w:b/>
                <w:bCs/>
                <w:color w:val="000000"/>
                <w:sz w:val="16"/>
                <w:szCs w:val="16"/>
              </w:rPr>
              <w:t>Meningkatnya Kepuasan Masyarakat pada Pelayanan Pengaduan dan Informasi Publik</w:t>
            </w:r>
          </w:p>
        </w:tc>
        <w:tc>
          <w:tcPr>
            <w:tcW w:w="1560" w:type="dxa"/>
            <w:tcBorders>
              <w:top w:val="single" w:sz="8" w:space="0" w:color="auto"/>
              <w:left w:val="nil"/>
              <w:bottom w:val="single" w:sz="4" w:space="0" w:color="auto"/>
              <w:right w:val="single" w:sz="8" w:space="0" w:color="auto"/>
            </w:tcBorders>
            <w:shd w:val="clear" w:color="auto" w:fill="FFE599" w:themeFill="accent4" w:themeFillTint="66"/>
          </w:tcPr>
          <w:p w14:paraId="3B6FE31D" w14:textId="5362668F" w:rsidR="00D408B6" w:rsidRDefault="00D408B6" w:rsidP="00D408B6">
            <w:pPr>
              <w:spacing w:after="0" w:line="240" w:lineRule="auto"/>
              <w:rPr>
                <w:rFonts w:cs="Calibri"/>
                <w:color w:val="000000"/>
                <w:sz w:val="16"/>
                <w:szCs w:val="16"/>
              </w:rPr>
            </w:pPr>
            <w:r w:rsidRPr="00737487">
              <w:rPr>
                <w:rFonts w:cs="Calibri"/>
                <w:b/>
                <w:bCs/>
                <w:color w:val="000000"/>
                <w:sz w:val="16"/>
                <w:szCs w:val="16"/>
              </w:rPr>
              <w:t>IP : Indeks Kepuasan Masyarakat pada Pelayanan Pengaduan dan Informasi Publik</w:t>
            </w:r>
          </w:p>
        </w:tc>
        <w:tc>
          <w:tcPr>
            <w:tcW w:w="1134"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4E689285" w14:textId="6F218F83" w:rsidR="00D408B6" w:rsidRDefault="00D408B6" w:rsidP="00D408B6">
            <w:pPr>
              <w:spacing w:after="0" w:line="240" w:lineRule="auto"/>
              <w:jc w:val="center"/>
              <w:rPr>
                <w:rFonts w:cs="Calibri"/>
                <w:color w:val="000000"/>
                <w:sz w:val="16"/>
                <w:szCs w:val="16"/>
              </w:rPr>
            </w:pPr>
            <w:r w:rsidRPr="00737487">
              <w:rPr>
                <w:rFonts w:cs="Calibri"/>
                <w:b/>
                <w:bCs/>
                <w:color w:val="000000"/>
                <w:sz w:val="16"/>
                <w:szCs w:val="16"/>
              </w:rPr>
              <w:t>4,68</w:t>
            </w:r>
          </w:p>
        </w:tc>
        <w:tc>
          <w:tcPr>
            <w:tcW w:w="1134" w:type="dxa"/>
            <w:tcBorders>
              <w:top w:val="nil"/>
              <w:left w:val="nil"/>
              <w:bottom w:val="single" w:sz="4" w:space="0" w:color="auto"/>
              <w:right w:val="single" w:sz="8" w:space="0" w:color="auto"/>
            </w:tcBorders>
            <w:shd w:val="clear" w:color="auto" w:fill="FFE599" w:themeFill="accent4" w:themeFillTint="66"/>
            <w:vAlign w:val="center"/>
          </w:tcPr>
          <w:p w14:paraId="1CC9E0FE" w14:textId="758B8C53" w:rsidR="00D408B6" w:rsidRDefault="00D408B6" w:rsidP="00D408B6">
            <w:pPr>
              <w:spacing w:after="0" w:line="240" w:lineRule="auto"/>
              <w:jc w:val="center"/>
              <w:rPr>
                <w:rFonts w:cs="Calibri"/>
                <w:color w:val="000000"/>
                <w:sz w:val="16"/>
                <w:szCs w:val="16"/>
              </w:rPr>
            </w:pPr>
            <w:r w:rsidRPr="00737487">
              <w:rPr>
                <w:rFonts w:cs="Calibri"/>
                <w:b/>
                <w:bCs/>
                <w:color w:val="000000"/>
                <w:sz w:val="16"/>
                <w:szCs w:val="16"/>
              </w:rPr>
              <w:t> 4,</w:t>
            </w:r>
            <w:r>
              <w:rPr>
                <w:rFonts w:cs="Calibri"/>
                <w:b/>
                <w:bCs/>
                <w:color w:val="000000"/>
                <w:sz w:val="16"/>
                <w:szCs w:val="16"/>
              </w:rPr>
              <w:t>70</w:t>
            </w:r>
          </w:p>
        </w:tc>
        <w:tc>
          <w:tcPr>
            <w:tcW w:w="1265"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07C9409A" w14:textId="0593302F" w:rsidR="00D408B6" w:rsidRDefault="00D408B6" w:rsidP="00D408B6">
            <w:pPr>
              <w:spacing w:after="0" w:line="240" w:lineRule="auto"/>
              <w:jc w:val="right"/>
              <w:rPr>
                <w:rFonts w:cs="Calibri"/>
                <w:color w:val="000000"/>
                <w:sz w:val="16"/>
                <w:szCs w:val="16"/>
              </w:rPr>
            </w:pPr>
            <w:r w:rsidRPr="00737487">
              <w:rPr>
                <w:rFonts w:cs="Calibri"/>
                <w:b/>
                <w:bCs/>
                <w:color w:val="000000"/>
                <w:sz w:val="16"/>
                <w:szCs w:val="16"/>
              </w:rPr>
              <w:t>6.909.454.000</w:t>
            </w:r>
          </w:p>
        </w:tc>
        <w:tc>
          <w:tcPr>
            <w:tcW w:w="1134"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4EBFFCA1" w14:textId="7AAC416E" w:rsidR="00D408B6" w:rsidRDefault="00D408B6" w:rsidP="00D408B6">
            <w:pPr>
              <w:spacing w:after="0" w:line="240" w:lineRule="auto"/>
              <w:jc w:val="center"/>
              <w:rPr>
                <w:rFonts w:cs="Calibri"/>
                <w:color w:val="000000"/>
                <w:sz w:val="16"/>
                <w:szCs w:val="16"/>
              </w:rPr>
            </w:pPr>
            <w:r w:rsidRPr="00737487">
              <w:rPr>
                <w:rFonts w:cs="Calibri"/>
                <w:b/>
                <w:bCs/>
                <w:color w:val="000000"/>
                <w:sz w:val="16"/>
                <w:szCs w:val="16"/>
              </w:rPr>
              <w:t>4,</w:t>
            </w:r>
            <w:r>
              <w:rPr>
                <w:rFonts w:cs="Calibri"/>
                <w:b/>
                <w:bCs/>
                <w:color w:val="000000"/>
                <w:sz w:val="16"/>
                <w:szCs w:val="16"/>
              </w:rPr>
              <w:t>71</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364B9E88" w14:textId="7843CC15" w:rsidR="00D408B6" w:rsidRDefault="00D408B6" w:rsidP="00D408B6">
            <w:pPr>
              <w:spacing w:after="0" w:line="240" w:lineRule="auto"/>
              <w:jc w:val="right"/>
              <w:rPr>
                <w:rFonts w:cs="Calibri"/>
                <w:color w:val="000000"/>
                <w:sz w:val="16"/>
                <w:szCs w:val="16"/>
              </w:rPr>
            </w:pPr>
            <w:r>
              <w:rPr>
                <w:rFonts w:cs="Calibri"/>
                <w:b/>
                <w:bCs/>
                <w:color w:val="000000"/>
                <w:sz w:val="16"/>
                <w:szCs w:val="16"/>
              </w:rPr>
              <w:t>8.164.077.807</w:t>
            </w:r>
          </w:p>
        </w:tc>
        <w:tc>
          <w:tcPr>
            <w:tcW w:w="1134"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0E0D8C6B" w14:textId="12E2BB1B" w:rsidR="00D408B6" w:rsidRDefault="00D408B6" w:rsidP="00D408B6">
            <w:pPr>
              <w:spacing w:after="0" w:line="240" w:lineRule="auto"/>
              <w:jc w:val="center"/>
              <w:rPr>
                <w:rFonts w:cs="Calibri"/>
                <w:color w:val="000000"/>
                <w:sz w:val="16"/>
                <w:szCs w:val="16"/>
              </w:rPr>
            </w:pPr>
            <w:r>
              <w:rPr>
                <w:rFonts w:cs="Calibri"/>
                <w:b/>
                <w:bCs/>
                <w:color w:val="000000"/>
                <w:sz w:val="16"/>
                <w:szCs w:val="16"/>
              </w:rPr>
              <w:t>4,72</w:t>
            </w:r>
          </w:p>
        </w:tc>
        <w:tc>
          <w:tcPr>
            <w:tcW w:w="1275" w:type="dxa"/>
            <w:tcBorders>
              <w:top w:val="single" w:sz="8" w:space="0" w:color="auto"/>
              <w:left w:val="nil"/>
              <w:bottom w:val="single" w:sz="4" w:space="0" w:color="auto"/>
              <w:right w:val="single" w:sz="8" w:space="0" w:color="auto"/>
            </w:tcBorders>
            <w:shd w:val="clear" w:color="auto" w:fill="FFC000"/>
            <w:vAlign w:val="center"/>
          </w:tcPr>
          <w:p w14:paraId="38D0A383" w14:textId="2E90723E" w:rsidR="00D408B6" w:rsidRDefault="00D408B6" w:rsidP="00D408B6">
            <w:pPr>
              <w:spacing w:after="0" w:line="240" w:lineRule="auto"/>
              <w:jc w:val="right"/>
              <w:rPr>
                <w:rFonts w:cs="Calibri"/>
                <w:color w:val="000000"/>
                <w:sz w:val="16"/>
                <w:szCs w:val="16"/>
              </w:rPr>
            </w:pPr>
            <w:r>
              <w:rPr>
                <w:rFonts w:cs="Calibri"/>
                <w:b/>
                <w:bCs/>
                <w:color w:val="000000"/>
                <w:sz w:val="16"/>
                <w:szCs w:val="16"/>
              </w:rPr>
              <w:t>7.896.282.813</w:t>
            </w:r>
          </w:p>
        </w:tc>
        <w:tc>
          <w:tcPr>
            <w:tcW w:w="1134"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371DACBC" w14:textId="44AEDC8C" w:rsidR="00D408B6" w:rsidRDefault="00D408B6" w:rsidP="00D408B6">
            <w:pPr>
              <w:spacing w:after="0" w:line="240" w:lineRule="auto"/>
              <w:jc w:val="center"/>
              <w:rPr>
                <w:rFonts w:cs="Calibri"/>
                <w:color w:val="000000"/>
                <w:sz w:val="16"/>
                <w:szCs w:val="16"/>
              </w:rPr>
            </w:pPr>
            <w:r>
              <w:rPr>
                <w:rFonts w:cs="Calibri"/>
                <w:b/>
                <w:bCs/>
                <w:color w:val="000000"/>
                <w:sz w:val="16"/>
                <w:szCs w:val="16"/>
              </w:rPr>
              <w:t>4,73</w:t>
            </w:r>
          </w:p>
        </w:tc>
        <w:tc>
          <w:tcPr>
            <w:tcW w:w="1277" w:type="dxa"/>
            <w:tcBorders>
              <w:top w:val="single" w:sz="8" w:space="0" w:color="auto"/>
              <w:left w:val="nil"/>
              <w:bottom w:val="single" w:sz="4" w:space="0" w:color="auto"/>
              <w:right w:val="single" w:sz="8" w:space="0" w:color="auto"/>
            </w:tcBorders>
            <w:shd w:val="clear" w:color="auto" w:fill="FFC000"/>
            <w:vAlign w:val="center"/>
          </w:tcPr>
          <w:p w14:paraId="08788177" w14:textId="0EF2F0E8" w:rsidR="00D408B6" w:rsidRDefault="00D408B6" w:rsidP="00D408B6">
            <w:pPr>
              <w:spacing w:after="0" w:line="240" w:lineRule="auto"/>
              <w:jc w:val="right"/>
              <w:rPr>
                <w:rFonts w:cs="Calibri"/>
                <w:color w:val="000000"/>
                <w:sz w:val="16"/>
                <w:szCs w:val="16"/>
              </w:rPr>
            </w:pPr>
            <w:r>
              <w:rPr>
                <w:rFonts w:cs="Calibri"/>
                <w:b/>
                <w:bCs/>
                <w:color w:val="000000"/>
                <w:sz w:val="16"/>
                <w:szCs w:val="16"/>
              </w:rPr>
              <w:t>9.305.323.920</w:t>
            </w:r>
          </w:p>
        </w:tc>
        <w:tc>
          <w:tcPr>
            <w:tcW w:w="1134"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120B6B8E" w14:textId="4D68D98C" w:rsidR="00D408B6" w:rsidRDefault="00D408B6" w:rsidP="00D408B6">
            <w:pPr>
              <w:spacing w:after="0" w:line="240" w:lineRule="auto"/>
              <w:jc w:val="center"/>
              <w:rPr>
                <w:rFonts w:cs="Calibri"/>
                <w:color w:val="000000"/>
                <w:sz w:val="16"/>
                <w:szCs w:val="16"/>
              </w:rPr>
            </w:pPr>
            <w:r w:rsidRPr="00737487">
              <w:rPr>
                <w:rFonts w:cs="Calibri"/>
                <w:b/>
                <w:bCs/>
                <w:color w:val="000000"/>
                <w:sz w:val="16"/>
                <w:szCs w:val="16"/>
              </w:rPr>
              <w:t>4,7</w:t>
            </w:r>
            <w:r>
              <w:rPr>
                <w:rFonts w:cs="Calibri"/>
                <w:b/>
                <w:bCs/>
                <w:color w:val="000000"/>
                <w:sz w:val="16"/>
                <w:szCs w:val="16"/>
              </w:rPr>
              <w:t>4</w:t>
            </w:r>
          </w:p>
        </w:tc>
        <w:tc>
          <w:tcPr>
            <w:tcW w:w="1276" w:type="dxa"/>
            <w:tcBorders>
              <w:top w:val="single" w:sz="8" w:space="0" w:color="auto"/>
              <w:left w:val="nil"/>
              <w:bottom w:val="single" w:sz="4" w:space="0" w:color="auto"/>
              <w:right w:val="single" w:sz="8" w:space="0" w:color="auto"/>
            </w:tcBorders>
            <w:shd w:val="clear" w:color="auto" w:fill="FFC000"/>
            <w:vAlign w:val="center"/>
          </w:tcPr>
          <w:p w14:paraId="5B29D856" w14:textId="70D37C3B" w:rsidR="00D408B6" w:rsidRDefault="00D408B6" w:rsidP="00D408B6">
            <w:pPr>
              <w:spacing w:after="0" w:line="240" w:lineRule="auto"/>
              <w:jc w:val="right"/>
              <w:rPr>
                <w:rFonts w:cs="Calibri"/>
                <w:color w:val="000000"/>
                <w:sz w:val="16"/>
                <w:szCs w:val="16"/>
              </w:rPr>
            </w:pPr>
            <w:r>
              <w:rPr>
                <w:rFonts w:cs="Calibri"/>
                <w:b/>
                <w:bCs/>
                <w:color w:val="000000"/>
                <w:sz w:val="16"/>
                <w:szCs w:val="16"/>
              </w:rPr>
              <w:t>9.693.663.204</w:t>
            </w:r>
          </w:p>
        </w:tc>
        <w:tc>
          <w:tcPr>
            <w:tcW w:w="1275" w:type="dxa"/>
            <w:tcBorders>
              <w:top w:val="single" w:sz="8" w:space="0" w:color="auto"/>
              <w:left w:val="nil"/>
              <w:bottom w:val="single" w:sz="4" w:space="0" w:color="auto"/>
              <w:right w:val="single" w:sz="8" w:space="0" w:color="auto"/>
            </w:tcBorders>
            <w:shd w:val="clear" w:color="auto" w:fill="FFE599" w:themeFill="accent4" w:themeFillTint="66"/>
            <w:vAlign w:val="center"/>
          </w:tcPr>
          <w:p w14:paraId="6F5D4C75" w14:textId="128808AB" w:rsidR="00D408B6"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D408B6" w:rsidRPr="00737487" w14:paraId="23561970" w14:textId="77777777" w:rsidTr="00F54CD3">
        <w:trPr>
          <w:trHeight w:val="1065"/>
          <w:jc w:val="center"/>
        </w:trPr>
        <w:tc>
          <w:tcPr>
            <w:tcW w:w="1701" w:type="dxa"/>
            <w:tcBorders>
              <w:top w:val="single" w:sz="8" w:space="0" w:color="auto"/>
              <w:left w:val="single" w:sz="8" w:space="0" w:color="auto"/>
              <w:bottom w:val="single" w:sz="8" w:space="0" w:color="auto"/>
              <w:right w:val="single" w:sz="8" w:space="0" w:color="auto"/>
            </w:tcBorders>
            <w:shd w:val="clear" w:color="000000" w:fill="92D050"/>
            <w:hideMark/>
          </w:tcPr>
          <w:p w14:paraId="20188262" w14:textId="75D64B5A" w:rsidR="00D408B6" w:rsidRPr="00737487" w:rsidRDefault="00D408B6" w:rsidP="00D408B6">
            <w:pPr>
              <w:spacing w:after="0" w:line="240" w:lineRule="auto"/>
              <w:rPr>
                <w:rFonts w:cs="Calibri"/>
                <w:b/>
                <w:bCs/>
                <w:color w:val="000000"/>
                <w:sz w:val="16"/>
                <w:szCs w:val="16"/>
              </w:rPr>
            </w:pPr>
            <w:r w:rsidRPr="00737487">
              <w:rPr>
                <w:rFonts w:cs="Calibri"/>
                <w:b/>
                <w:bCs/>
                <w:color w:val="000000"/>
                <w:sz w:val="16"/>
                <w:szCs w:val="16"/>
              </w:rPr>
              <w:t>Kegiatan Pengelolaan Informasi dan Komunikasi Publik Pemerintah Daerah Kabupaten/ Kota</w:t>
            </w:r>
          </w:p>
        </w:tc>
        <w:tc>
          <w:tcPr>
            <w:tcW w:w="1560" w:type="dxa"/>
            <w:tcBorders>
              <w:top w:val="single" w:sz="8" w:space="0" w:color="auto"/>
              <w:left w:val="nil"/>
              <w:bottom w:val="single" w:sz="8" w:space="0" w:color="auto"/>
              <w:right w:val="single" w:sz="8" w:space="0" w:color="auto"/>
            </w:tcBorders>
            <w:shd w:val="clear" w:color="000000" w:fill="92D050"/>
            <w:hideMark/>
          </w:tcPr>
          <w:p w14:paraId="674EA29F" w14:textId="77777777" w:rsidR="00D408B6" w:rsidRPr="00737487" w:rsidRDefault="00D408B6" w:rsidP="00D408B6">
            <w:pPr>
              <w:spacing w:after="0" w:line="240" w:lineRule="auto"/>
              <w:rPr>
                <w:rFonts w:cs="Calibri"/>
                <w:b/>
                <w:bCs/>
                <w:color w:val="000000"/>
                <w:sz w:val="16"/>
                <w:szCs w:val="16"/>
              </w:rPr>
            </w:pPr>
            <w:r w:rsidRPr="00737487">
              <w:rPr>
                <w:rFonts w:cs="Calibri"/>
                <w:b/>
                <w:bCs/>
                <w:color w:val="000000"/>
                <w:sz w:val="16"/>
                <w:szCs w:val="16"/>
              </w:rPr>
              <w:t>Persentase Pengelolaan Informasi dan Komunikasi Publik</w:t>
            </w:r>
          </w:p>
        </w:tc>
        <w:tc>
          <w:tcPr>
            <w:tcW w:w="1134" w:type="dxa"/>
            <w:tcBorders>
              <w:top w:val="single" w:sz="8" w:space="0" w:color="auto"/>
              <w:left w:val="nil"/>
              <w:bottom w:val="single" w:sz="8" w:space="0" w:color="auto"/>
              <w:right w:val="single" w:sz="8" w:space="0" w:color="auto"/>
            </w:tcBorders>
            <w:shd w:val="clear" w:color="000000" w:fill="92D050"/>
            <w:vAlign w:val="center"/>
            <w:hideMark/>
          </w:tcPr>
          <w:p w14:paraId="4EC1905E"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000000" w:fill="92D050"/>
            <w:noWrap/>
            <w:vAlign w:val="center"/>
            <w:hideMark/>
          </w:tcPr>
          <w:p w14:paraId="72CC417C"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65" w:type="dxa"/>
            <w:tcBorders>
              <w:top w:val="single" w:sz="8" w:space="0" w:color="auto"/>
              <w:left w:val="nil"/>
              <w:bottom w:val="single" w:sz="8" w:space="0" w:color="auto"/>
              <w:right w:val="single" w:sz="8" w:space="0" w:color="auto"/>
            </w:tcBorders>
            <w:shd w:val="clear" w:color="000000" w:fill="92D050"/>
            <w:vAlign w:val="center"/>
            <w:hideMark/>
          </w:tcPr>
          <w:p w14:paraId="20F91BFF" w14:textId="77777777" w:rsidR="00D408B6" w:rsidRPr="00737487" w:rsidRDefault="00D408B6" w:rsidP="00D408B6">
            <w:pPr>
              <w:spacing w:after="0" w:line="240" w:lineRule="auto"/>
              <w:jc w:val="right"/>
              <w:rPr>
                <w:rFonts w:cs="Calibri"/>
                <w:b/>
                <w:bCs/>
                <w:color w:val="000000"/>
                <w:sz w:val="16"/>
                <w:szCs w:val="16"/>
              </w:rPr>
            </w:pPr>
            <w:r w:rsidRPr="00737487">
              <w:rPr>
                <w:rFonts w:cs="Calibri"/>
                <w:b/>
                <w:bCs/>
                <w:color w:val="000000"/>
                <w:sz w:val="16"/>
                <w:szCs w:val="16"/>
              </w:rPr>
              <w:t>6.909.454.000</w:t>
            </w:r>
          </w:p>
        </w:tc>
        <w:tc>
          <w:tcPr>
            <w:tcW w:w="1134" w:type="dxa"/>
            <w:tcBorders>
              <w:top w:val="single" w:sz="8" w:space="0" w:color="auto"/>
              <w:left w:val="nil"/>
              <w:bottom w:val="single" w:sz="8" w:space="0" w:color="auto"/>
              <w:right w:val="single" w:sz="8" w:space="0" w:color="auto"/>
            </w:tcBorders>
            <w:shd w:val="clear" w:color="000000" w:fill="92D050"/>
            <w:vAlign w:val="center"/>
            <w:hideMark/>
          </w:tcPr>
          <w:p w14:paraId="0FB3D97C"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01AB2758" w14:textId="2FE6B7A6" w:rsidR="00D408B6" w:rsidRPr="00737487" w:rsidRDefault="00D408B6" w:rsidP="00D408B6">
            <w:pPr>
              <w:spacing w:after="0" w:line="240" w:lineRule="auto"/>
              <w:jc w:val="right"/>
              <w:rPr>
                <w:rFonts w:cs="Calibri"/>
                <w:b/>
                <w:bCs/>
                <w:color w:val="000000"/>
                <w:sz w:val="16"/>
                <w:szCs w:val="16"/>
              </w:rPr>
            </w:pPr>
            <w:r>
              <w:rPr>
                <w:rFonts w:cs="Calibri"/>
                <w:b/>
                <w:bCs/>
                <w:color w:val="000000"/>
                <w:sz w:val="16"/>
                <w:szCs w:val="16"/>
              </w:rPr>
              <w:t>8.164.077.807</w:t>
            </w:r>
          </w:p>
        </w:tc>
        <w:tc>
          <w:tcPr>
            <w:tcW w:w="1134" w:type="dxa"/>
            <w:tcBorders>
              <w:top w:val="single" w:sz="8" w:space="0" w:color="auto"/>
              <w:left w:val="nil"/>
              <w:bottom w:val="single" w:sz="8" w:space="0" w:color="auto"/>
              <w:right w:val="single" w:sz="8" w:space="0" w:color="auto"/>
            </w:tcBorders>
            <w:shd w:val="clear" w:color="000000" w:fill="92D050"/>
            <w:vAlign w:val="center"/>
            <w:hideMark/>
          </w:tcPr>
          <w:p w14:paraId="1E10FE6A" w14:textId="29617AC8" w:rsidR="00D408B6" w:rsidRPr="00737487" w:rsidRDefault="00D408B6" w:rsidP="00D408B6">
            <w:pPr>
              <w:spacing w:after="0" w:line="240" w:lineRule="auto"/>
              <w:jc w:val="center"/>
              <w:rPr>
                <w:rFonts w:cs="Calibri"/>
                <w:b/>
                <w:bCs/>
                <w:color w:val="000000"/>
                <w:sz w:val="16"/>
                <w:szCs w:val="16"/>
              </w:rPr>
            </w:pPr>
            <w:r>
              <w:rPr>
                <w:rFonts w:cs="Calibri"/>
                <w:b/>
                <w:bCs/>
                <w:color w:val="000000"/>
                <w:sz w:val="16"/>
                <w:szCs w:val="16"/>
              </w:rPr>
              <w:t>100%</w:t>
            </w:r>
          </w:p>
        </w:tc>
        <w:tc>
          <w:tcPr>
            <w:tcW w:w="1275" w:type="dxa"/>
            <w:tcBorders>
              <w:top w:val="single" w:sz="8" w:space="0" w:color="auto"/>
              <w:left w:val="nil"/>
              <w:bottom w:val="single" w:sz="8" w:space="0" w:color="auto"/>
              <w:right w:val="single" w:sz="8" w:space="0" w:color="auto"/>
            </w:tcBorders>
            <w:shd w:val="clear" w:color="auto" w:fill="FFC000"/>
            <w:vAlign w:val="center"/>
            <w:hideMark/>
          </w:tcPr>
          <w:p w14:paraId="0CFCD8C4" w14:textId="7C4B0061" w:rsidR="00D408B6" w:rsidRPr="00737487" w:rsidRDefault="00D408B6" w:rsidP="00D408B6">
            <w:pPr>
              <w:spacing w:after="0" w:line="240" w:lineRule="auto"/>
              <w:jc w:val="right"/>
              <w:rPr>
                <w:rFonts w:cs="Calibri"/>
                <w:b/>
                <w:bCs/>
                <w:color w:val="000000"/>
                <w:sz w:val="16"/>
                <w:szCs w:val="16"/>
              </w:rPr>
            </w:pPr>
            <w:r>
              <w:rPr>
                <w:rFonts w:cs="Calibri"/>
                <w:b/>
                <w:bCs/>
                <w:color w:val="000000"/>
                <w:sz w:val="16"/>
                <w:szCs w:val="16"/>
              </w:rPr>
              <w:t>7.896.282.813</w:t>
            </w:r>
          </w:p>
        </w:tc>
        <w:tc>
          <w:tcPr>
            <w:tcW w:w="1134" w:type="dxa"/>
            <w:tcBorders>
              <w:top w:val="single" w:sz="8" w:space="0" w:color="auto"/>
              <w:left w:val="nil"/>
              <w:bottom w:val="single" w:sz="8" w:space="0" w:color="auto"/>
              <w:right w:val="single" w:sz="8" w:space="0" w:color="auto"/>
            </w:tcBorders>
            <w:shd w:val="clear" w:color="000000" w:fill="92D050"/>
            <w:vAlign w:val="center"/>
            <w:hideMark/>
          </w:tcPr>
          <w:p w14:paraId="5B14A0C8" w14:textId="28005963" w:rsidR="00D408B6" w:rsidRPr="00737487" w:rsidRDefault="00D408B6" w:rsidP="00D408B6">
            <w:pPr>
              <w:spacing w:after="0" w:line="240" w:lineRule="auto"/>
              <w:jc w:val="center"/>
              <w:rPr>
                <w:rFonts w:cs="Calibri"/>
                <w:b/>
                <w:bCs/>
                <w:color w:val="000000"/>
                <w:sz w:val="16"/>
                <w:szCs w:val="16"/>
              </w:rPr>
            </w:pPr>
            <w:r>
              <w:rPr>
                <w:rFonts w:cs="Calibri"/>
                <w:b/>
                <w:bCs/>
                <w:color w:val="000000"/>
                <w:sz w:val="16"/>
                <w:szCs w:val="16"/>
              </w:rPr>
              <w:t>100%</w:t>
            </w:r>
          </w:p>
        </w:tc>
        <w:tc>
          <w:tcPr>
            <w:tcW w:w="1277" w:type="dxa"/>
            <w:tcBorders>
              <w:top w:val="single" w:sz="8" w:space="0" w:color="auto"/>
              <w:left w:val="nil"/>
              <w:bottom w:val="single" w:sz="8" w:space="0" w:color="auto"/>
              <w:right w:val="single" w:sz="8" w:space="0" w:color="auto"/>
            </w:tcBorders>
            <w:shd w:val="clear" w:color="auto" w:fill="FFC000"/>
            <w:vAlign w:val="center"/>
            <w:hideMark/>
          </w:tcPr>
          <w:p w14:paraId="416900BB" w14:textId="2E067A67" w:rsidR="00D408B6" w:rsidRPr="00737487" w:rsidRDefault="00D408B6" w:rsidP="00D408B6">
            <w:pPr>
              <w:spacing w:after="0" w:line="240" w:lineRule="auto"/>
              <w:jc w:val="right"/>
              <w:rPr>
                <w:rFonts w:cs="Calibri"/>
                <w:b/>
                <w:bCs/>
                <w:color w:val="000000"/>
                <w:sz w:val="16"/>
                <w:szCs w:val="16"/>
              </w:rPr>
            </w:pPr>
            <w:r>
              <w:rPr>
                <w:rFonts w:cs="Calibri"/>
                <w:b/>
                <w:bCs/>
                <w:color w:val="000000"/>
                <w:sz w:val="16"/>
                <w:szCs w:val="16"/>
              </w:rPr>
              <w:t>9.305.323.920</w:t>
            </w:r>
          </w:p>
        </w:tc>
        <w:tc>
          <w:tcPr>
            <w:tcW w:w="1134" w:type="dxa"/>
            <w:tcBorders>
              <w:top w:val="single" w:sz="8" w:space="0" w:color="auto"/>
              <w:left w:val="nil"/>
              <w:bottom w:val="single" w:sz="8" w:space="0" w:color="auto"/>
              <w:right w:val="single" w:sz="8" w:space="0" w:color="auto"/>
            </w:tcBorders>
            <w:shd w:val="clear" w:color="000000" w:fill="92D050"/>
            <w:vAlign w:val="center"/>
            <w:hideMark/>
          </w:tcPr>
          <w:p w14:paraId="744DEB3C"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6C464CD0" w14:textId="6C269AEE" w:rsidR="00D408B6" w:rsidRPr="00737487" w:rsidRDefault="00D408B6" w:rsidP="00D408B6">
            <w:pPr>
              <w:spacing w:after="0" w:line="240" w:lineRule="auto"/>
              <w:jc w:val="right"/>
              <w:rPr>
                <w:rFonts w:cs="Calibri"/>
                <w:b/>
                <w:bCs/>
                <w:color w:val="000000"/>
                <w:sz w:val="16"/>
                <w:szCs w:val="16"/>
              </w:rPr>
            </w:pPr>
            <w:r>
              <w:rPr>
                <w:rFonts w:cs="Calibri"/>
                <w:b/>
                <w:bCs/>
                <w:color w:val="000000"/>
                <w:sz w:val="16"/>
                <w:szCs w:val="16"/>
              </w:rPr>
              <w:t>9.693.663.204</w:t>
            </w:r>
          </w:p>
        </w:tc>
        <w:tc>
          <w:tcPr>
            <w:tcW w:w="1275" w:type="dxa"/>
            <w:tcBorders>
              <w:top w:val="single" w:sz="8" w:space="0" w:color="auto"/>
              <w:left w:val="nil"/>
              <w:bottom w:val="single" w:sz="8" w:space="0" w:color="auto"/>
              <w:right w:val="single" w:sz="8" w:space="0" w:color="auto"/>
            </w:tcBorders>
            <w:shd w:val="clear" w:color="000000" w:fill="92D050"/>
            <w:vAlign w:val="center"/>
            <w:hideMark/>
          </w:tcPr>
          <w:p w14:paraId="5FFDB6AE"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D408B6" w:rsidRPr="00737487" w14:paraId="28CC7BD4" w14:textId="77777777" w:rsidTr="00F54CD3">
        <w:trPr>
          <w:trHeight w:val="2175"/>
          <w:jc w:val="center"/>
        </w:trPr>
        <w:tc>
          <w:tcPr>
            <w:tcW w:w="1701" w:type="dxa"/>
            <w:tcBorders>
              <w:top w:val="single" w:sz="8" w:space="0" w:color="auto"/>
              <w:left w:val="single" w:sz="8" w:space="0" w:color="auto"/>
              <w:bottom w:val="single" w:sz="4" w:space="0" w:color="auto"/>
              <w:right w:val="single" w:sz="8" w:space="0" w:color="auto"/>
            </w:tcBorders>
            <w:shd w:val="clear" w:color="auto" w:fill="auto"/>
            <w:hideMark/>
          </w:tcPr>
          <w:p w14:paraId="391AAA91" w14:textId="77777777" w:rsidR="00D408B6" w:rsidRPr="00737487" w:rsidRDefault="00D408B6" w:rsidP="00D408B6">
            <w:pPr>
              <w:spacing w:after="0" w:line="240" w:lineRule="auto"/>
              <w:rPr>
                <w:rFonts w:cs="Calibri"/>
                <w:color w:val="000000"/>
                <w:sz w:val="16"/>
                <w:szCs w:val="16"/>
              </w:rPr>
            </w:pPr>
            <w:r w:rsidRPr="00737487">
              <w:rPr>
                <w:rFonts w:cs="Calibri"/>
                <w:color w:val="000000"/>
                <w:sz w:val="16"/>
                <w:szCs w:val="16"/>
              </w:rPr>
              <w:t>Relasi Media</w:t>
            </w:r>
          </w:p>
        </w:tc>
        <w:tc>
          <w:tcPr>
            <w:tcW w:w="1560" w:type="dxa"/>
            <w:tcBorders>
              <w:top w:val="single" w:sz="8" w:space="0" w:color="auto"/>
              <w:left w:val="nil"/>
              <w:bottom w:val="single" w:sz="4" w:space="0" w:color="auto"/>
              <w:right w:val="single" w:sz="8" w:space="0" w:color="auto"/>
            </w:tcBorders>
            <w:shd w:val="clear" w:color="auto" w:fill="auto"/>
            <w:hideMark/>
          </w:tcPr>
          <w:p w14:paraId="4F0E3E16" w14:textId="77777777" w:rsidR="00D408B6" w:rsidRPr="00737487" w:rsidRDefault="00D408B6" w:rsidP="00D408B6">
            <w:pPr>
              <w:spacing w:after="0" w:line="240" w:lineRule="auto"/>
              <w:rPr>
                <w:rFonts w:cs="Calibri"/>
                <w:color w:val="000000"/>
                <w:sz w:val="16"/>
                <w:szCs w:val="16"/>
              </w:rPr>
            </w:pPr>
            <w:r w:rsidRPr="00737487">
              <w:rPr>
                <w:rFonts w:cs="Calibri"/>
                <w:color w:val="000000"/>
                <w:sz w:val="16"/>
                <w:szCs w:val="16"/>
              </w:rPr>
              <w:t>Jumlah Aktivitas Relasi Media kepada Media yang memenuhi kriteria sebagai berikut :</w:t>
            </w:r>
            <w:r w:rsidRPr="00737487">
              <w:rPr>
                <w:rFonts w:cs="Calibri"/>
                <w:color w:val="000000"/>
                <w:sz w:val="16"/>
                <w:szCs w:val="16"/>
              </w:rPr>
              <w:br/>
              <w:t>1. terverifikasi Dewan Pers, dan</w:t>
            </w:r>
            <w:r w:rsidRPr="00737487">
              <w:rPr>
                <w:rFonts w:cs="Calibri"/>
                <w:color w:val="000000"/>
                <w:sz w:val="16"/>
                <w:szCs w:val="16"/>
              </w:rPr>
              <w:br/>
              <w:t>2. terdaftar di Dinas Kominfo, dan</w:t>
            </w:r>
            <w:r w:rsidRPr="00737487">
              <w:rPr>
                <w:rFonts w:cs="Calibri"/>
                <w:color w:val="000000"/>
                <w:sz w:val="16"/>
                <w:szCs w:val="16"/>
              </w:rPr>
              <w:br/>
              <w:t>3. aktif dalam kegiatan relasi media</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070C1C8" w14:textId="77777777" w:rsidR="00D408B6" w:rsidRPr="00737487" w:rsidRDefault="00D408B6" w:rsidP="00D408B6">
            <w:pPr>
              <w:spacing w:after="0" w:line="240" w:lineRule="auto"/>
              <w:jc w:val="center"/>
              <w:rPr>
                <w:rFonts w:cs="Calibri"/>
                <w:color w:val="000000"/>
                <w:sz w:val="16"/>
                <w:szCs w:val="16"/>
              </w:rPr>
            </w:pPr>
            <w:r w:rsidRPr="00737487">
              <w:rPr>
                <w:rFonts w:cs="Calibri"/>
                <w:color w:val="000000"/>
                <w:sz w:val="16"/>
                <w:szCs w:val="16"/>
              </w:rPr>
              <w:t>12 Laporan</w:t>
            </w:r>
          </w:p>
        </w:tc>
        <w:tc>
          <w:tcPr>
            <w:tcW w:w="1134" w:type="dxa"/>
            <w:tcBorders>
              <w:top w:val="single" w:sz="8" w:space="0" w:color="auto"/>
              <w:left w:val="nil"/>
              <w:bottom w:val="single" w:sz="4" w:space="0" w:color="auto"/>
              <w:right w:val="single" w:sz="8" w:space="0" w:color="auto"/>
            </w:tcBorders>
            <w:shd w:val="clear" w:color="auto" w:fill="00B0F0"/>
            <w:noWrap/>
            <w:vAlign w:val="center"/>
            <w:hideMark/>
          </w:tcPr>
          <w:p w14:paraId="30C71629" w14:textId="6A4C12C6" w:rsidR="00D408B6" w:rsidRPr="00737487" w:rsidRDefault="00D408B6" w:rsidP="00D408B6">
            <w:pPr>
              <w:spacing w:after="0" w:line="240" w:lineRule="auto"/>
              <w:jc w:val="center"/>
              <w:rPr>
                <w:rFonts w:cs="Calibri"/>
                <w:color w:val="000000"/>
                <w:sz w:val="16"/>
                <w:szCs w:val="16"/>
              </w:rPr>
            </w:pPr>
            <w:r>
              <w:rPr>
                <w:rFonts w:cs="Calibri"/>
                <w:color w:val="000000"/>
                <w:sz w:val="16"/>
                <w:szCs w:val="16"/>
              </w:rPr>
              <w:t>2 Laporan</w:t>
            </w:r>
          </w:p>
        </w:tc>
        <w:tc>
          <w:tcPr>
            <w:tcW w:w="1265" w:type="dxa"/>
            <w:tcBorders>
              <w:top w:val="single" w:sz="8" w:space="0" w:color="auto"/>
              <w:left w:val="nil"/>
              <w:bottom w:val="single" w:sz="4" w:space="0" w:color="auto"/>
              <w:right w:val="single" w:sz="8" w:space="0" w:color="auto"/>
            </w:tcBorders>
            <w:shd w:val="clear" w:color="auto" w:fill="auto"/>
            <w:vAlign w:val="center"/>
            <w:hideMark/>
          </w:tcPr>
          <w:p w14:paraId="60A9EA26" w14:textId="77777777" w:rsidR="00D408B6" w:rsidRPr="00737487" w:rsidRDefault="00D408B6" w:rsidP="00D408B6">
            <w:pPr>
              <w:spacing w:after="0" w:line="240" w:lineRule="auto"/>
              <w:jc w:val="right"/>
              <w:rPr>
                <w:rFonts w:cs="Calibri"/>
                <w:color w:val="000000"/>
                <w:sz w:val="16"/>
                <w:szCs w:val="16"/>
              </w:rPr>
            </w:pPr>
            <w:r w:rsidRPr="00737487">
              <w:rPr>
                <w:rFonts w:cs="Calibri"/>
                <w:color w:val="000000"/>
                <w:sz w:val="16"/>
                <w:szCs w:val="16"/>
              </w:rPr>
              <w:t>3.675.406.000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188AA0A" w14:textId="19A4257D" w:rsidR="00D408B6" w:rsidRPr="00737487" w:rsidRDefault="00D408B6" w:rsidP="00D408B6">
            <w:pPr>
              <w:spacing w:after="0" w:line="240" w:lineRule="auto"/>
              <w:jc w:val="center"/>
              <w:rPr>
                <w:rFonts w:cs="Calibri"/>
                <w:color w:val="000000"/>
                <w:sz w:val="16"/>
                <w:szCs w:val="16"/>
              </w:rPr>
            </w:pPr>
            <w:r w:rsidRPr="00737487">
              <w:rPr>
                <w:rFonts w:cs="Calibri"/>
                <w:color w:val="000000"/>
                <w:sz w:val="16"/>
                <w:szCs w:val="16"/>
              </w:rPr>
              <w:t>2 Laporan</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22F0339A" w14:textId="07E6692F"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498.000.000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3F8590F" w14:textId="4A7E66F8" w:rsidR="00D408B6" w:rsidRPr="00737487" w:rsidRDefault="00D408B6" w:rsidP="00D408B6">
            <w:pPr>
              <w:spacing w:after="0" w:line="240" w:lineRule="auto"/>
              <w:jc w:val="center"/>
              <w:rPr>
                <w:rFonts w:cs="Calibri"/>
                <w:color w:val="000000"/>
                <w:sz w:val="16"/>
                <w:szCs w:val="16"/>
              </w:rPr>
            </w:pPr>
            <w:r>
              <w:rPr>
                <w:rFonts w:cs="Calibri"/>
                <w:color w:val="000000"/>
                <w:sz w:val="16"/>
                <w:szCs w:val="16"/>
              </w:rPr>
              <w:t>2 Laporan</w:t>
            </w:r>
          </w:p>
        </w:tc>
        <w:tc>
          <w:tcPr>
            <w:tcW w:w="1275" w:type="dxa"/>
            <w:tcBorders>
              <w:top w:val="single" w:sz="8" w:space="0" w:color="auto"/>
              <w:left w:val="nil"/>
              <w:bottom w:val="single" w:sz="4" w:space="0" w:color="auto"/>
              <w:right w:val="single" w:sz="8" w:space="0" w:color="auto"/>
            </w:tcBorders>
            <w:shd w:val="clear" w:color="auto" w:fill="FFC000"/>
            <w:vAlign w:val="center"/>
            <w:hideMark/>
          </w:tcPr>
          <w:p w14:paraId="197D848B" w14:textId="7CE7ED5E"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198.000.000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F529824" w14:textId="1D8065EF" w:rsidR="00D408B6" w:rsidRPr="00737487" w:rsidRDefault="00D408B6" w:rsidP="00D408B6">
            <w:pPr>
              <w:spacing w:after="0" w:line="240" w:lineRule="auto"/>
              <w:jc w:val="center"/>
              <w:rPr>
                <w:rFonts w:cs="Calibri"/>
                <w:color w:val="000000"/>
                <w:sz w:val="16"/>
                <w:szCs w:val="16"/>
              </w:rPr>
            </w:pPr>
            <w:r>
              <w:rPr>
                <w:rFonts w:cs="Calibri"/>
                <w:color w:val="000000"/>
                <w:sz w:val="16"/>
                <w:szCs w:val="16"/>
              </w:rPr>
              <w:t>2 Laporan</w:t>
            </w:r>
          </w:p>
        </w:tc>
        <w:tc>
          <w:tcPr>
            <w:tcW w:w="1277" w:type="dxa"/>
            <w:tcBorders>
              <w:top w:val="single" w:sz="8" w:space="0" w:color="auto"/>
              <w:left w:val="nil"/>
              <w:bottom w:val="single" w:sz="4" w:space="0" w:color="auto"/>
              <w:right w:val="single" w:sz="8" w:space="0" w:color="auto"/>
            </w:tcBorders>
            <w:shd w:val="clear" w:color="auto" w:fill="FFC000"/>
            <w:vAlign w:val="center"/>
            <w:hideMark/>
          </w:tcPr>
          <w:p w14:paraId="1EA3A081" w14:textId="1486D0C0"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198.000.000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06513F6C" w14:textId="209E99B7" w:rsidR="00D408B6" w:rsidRPr="00737487" w:rsidRDefault="00D408B6" w:rsidP="00D408B6">
            <w:pPr>
              <w:spacing w:after="0" w:line="240" w:lineRule="auto"/>
              <w:jc w:val="center"/>
              <w:rPr>
                <w:rFonts w:cs="Calibri"/>
                <w:color w:val="000000"/>
                <w:sz w:val="16"/>
                <w:szCs w:val="16"/>
              </w:rPr>
            </w:pPr>
            <w:r w:rsidRPr="00737487">
              <w:rPr>
                <w:rFonts w:cs="Calibri"/>
                <w:color w:val="000000"/>
                <w:sz w:val="16"/>
                <w:szCs w:val="16"/>
              </w:rPr>
              <w:t>2 Laporan</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75FABB71" w14:textId="0059ADD3"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198.000.000</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2EF5DA82"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D408B6" w:rsidRPr="00737487" w14:paraId="66A3AF77" w14:textId="77777777" w:rsidTr="00F54CD3">
        <w:trPr>
          <w:trHeight w:val="1270"/>
          <w:jc w:val="center"/>
        </w:trPr>
        <w:tc>
          <w:tcPr>
            <w:tcW w:w="1701" w:type="dxa"/>
            <w:tcBorders>
              <w:top w:val="single" w:sz="4" w:space="0" w:color="auto"/>
              <w:left w:val="single" w:sz="8" w:space="0" w:color="auto"/>
              <w:bottom w:val="single" w:sz="4" w:space="0" w:color="auto"/>
              <w:right w:val="single" w:sz="8" w:space="0" w:color="auto"/>
            </w:tcBorders>
            <w:shd w:val="clear" w:color="auto" w:fill="auto"/>
            <w:hideMark/>
          </w:tcPr>
          <w:p w14:paraId="47B73C3F" w14:textId="77777777" w:rsidR="00D408B6" w:rsidRPr="00737487" w:rsidRDefault="00D408B6" w:rsidP="00D408B6">
            <w:pPr>
              <w:spacing w:after="0" w:line="240" w:lineRule="auto"/>
              <w:rPr>
                <w:rFonts w:cs="Calibri"/>
                <w:color w:val="000000"/>
                <w:sz w:val="16"/>
                <w:szCs w:val="16"/>
              </w:rPr>
            </w:pPr>
            <w:r w:rsidRPr="00737487">
              <w:rPr>
                <w:rFonts w:cs="Calibri"/>
                <w:color w:val="000000"/>
                <w:sz w:val="16"/>
                <w:szCs w:val="16"/>
              </w:rPr>
              <w:t>Pelayanan Informasi Publik</w:t>
            </w:r>
          </w:p>
        </w:tc>
        <w:tc>
          <w:tcPr>
            <w:tcW w:w="1560" w:type="dxa"/>
            <w:tcBorders>
              <w:top w:val="single" w:sz="4" w:space="0" w:color="auto"/>
              <w:left w:val="nil"/>
              <w:bottom w:val="single" w:sz="4" w:space="0" w:color="auto"/>
              <w:right w:val="single" w:sz="8" w:space="0" w:color="auto"/>
            </w:tcBorders>
            <w:shd w:val="clear" w:color="auto" w:fill="auto"/>
            <w:hideMark/>
          </w:tcPr>
          <w:p w14:paraId="5B8F1A9F" w14:textId="77777777" w:rsidR="00D408B6" w:rsidRPr="00737487" w:rsidRDefault="00D408B6" w:rsidP="00D408B6">
            <w:pPr>
              <w:spacing w:after="0" w:line="240" w:lineRule="auto"/>
              <w:rPr>
                <w:rFonts w:cs="Calibri"/>
                <w:color w:val="000000"/>
                <w:sz w:val="16"/>
                <w:szCs w:val="16"/>
              </w:rPr>
            </w:pPr>
            <w:r w:rsidRPr="00737487">
              <w:rPr>
                <w:rFonts w:cs="Calibri"/>
                <w:color w:val="000000"/>
                <w:sz w:val="16"/>
                <w:szCs w:val="16"/>
              </w:rPr>
              <w:t>Jumlah Pemohonan Informasi Publik yang diselesaikan sesuai Peraturan Perundangan</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1BFD2885" w14:textId="77777777" w:rsidR="00D408B6" w:rsidRPr="00737487" w:rsidRDefault="00D408B6" w:rsidP="00D408B6">
            <w:pPr>
              <w:spacing w:after="0" w:line="240" w:lineRule="auto"/>
              <w:jc w:val="center"/>
              <w:rPr>
                <w:rFonts w:cs="Calibri"/>
                <w:color w:val="000000"/>
                <w:sz w:val="16"/>
                <w:szCs w:val="16"/>
              </w:rPr>
            </w:pPr>
            <w:r w:rsidRPr="00737487">
              <w:rPr>
                <w:rFonts w:cs="Calibri"/>
                <w:color w:val="000000"/>
                <w:sz w:val="16"/>
                <w:szCs w:val="16"/>
              </w:rPr>
              <w:t>200 Permohonan</w:t>
            </w:r>
          </w:p>
        </w:tc>
        <w:tc>
          <w:tcPr>
            <w:tcW w:w="1134" w:type="dxa"/>
            <w:tcBorders>
              <w:top w:val="single" w:sz="4" w:space="0" w:color="auto"/>
              <w:left w:val="nil"/>
              <w:bottom w:val="single" w:sz="4" w:space="0" w:color="auto"/>
              <w:right w:val="single" w:sz="8" w:space="0" w:color="auto"/>
            </w:tcBorders>
            <w:shd w:val="clear" w:color="auto" w:fill="00B0F0"/>
            <w:vAlign w:val="center"/>
            <w:hideMark/>
          </w:tcPr>
          <w:p w14:paraId="5A08393A" w14:textId="571F6193" w:rsidR="00D408B6" w:rsidRPr="00737487" w:rsidRDefault="00D408B6" w:rsidP="00D408B6">
            <w:pPr>
              <w:spacing w:after="0" w:line="240" w:lineRule="auto"/>
              <w:jc w:val="center"/>
              <w:rPr>
                <w:rFonts w:cs="Calibri"/>
                <w:color w:val="000000"/>
                <w:sz w:val="16"/>
                <w:szCs w:val="16"/>
              </w:rPr>
            </w:pPr>
            <w:r>
              <w:rPr>
                <w:rFonts w:cs="Calibri"/>
                <w:color w:val="000000"/>
                <w:sz w:val="16"/>
                <w:szCs w:val="16"/>
              </w:rPr>
              <w:t>100 Permohonan</w:t>
            </w:r>
          </w:p>
        </w:tc>
        <w:tc>
          <w:tcPr>
            <w:tcW w:w="1265" w:type="dxa"/>
            <w:tcBorders>
              <w:top w:val="single" w:sz="4" w:space="0" w:color="auto"/>
              <w:left w:val="nil"/>
              <w:bottom w:val="single" w:sz="4" w:space="0" w:color="auto"/>
              <w:right w:val="single" w:sz="8" w:space="0" w:color="auto"/>
            </w:tcBorders>
            <w:shd w:val="clear" w:color="auto" w:fill="00B0F0"/>
            <w:noWrap/>
            <w:vAlign w:val="center"/>
            <w:hideMark/>
          </w:tcPr>
          <w:p w14:paraId="09C13A7F" w14:textId="77777777" w:rsidR="00D408B6" w:rsidRDefault="00D408B6" w:rsidP="00D408B6">
            <w:pPr>
              <w:spacing w:after="0" w:line="240" w:lineRule="auto"/>
              <w:jc w:val="right"/>
              <w:rPr>
                <w:rFonts w:cs="Calibri"/>
                <w:color w:val="000000"/>
                <w:sz w:val="16"/>
                <w:szCs w:val="16"/>
              </w:rPr>
            </w:pPr>
            <w:r>
              <w:rPr>
                <w:rFonts w:cs="Calibri"/>
                <w:color w:val="000000"/>
                <w:sz w:val="16"/>
                <w:szCs w:val="16"/>
              </w:rPr>
              <w:t>200.000.000</w:t>
            </w:r>
          </w:p>
          <w:p w14:paraId="088847C8" w14:textId="025583B9" w:rsidR="00D408B6" w:rsidRPr="00737487" w:rsidRDefault="00D408B6" w:rsidP="00D408B6">
            <w:pPr>
              <w:spacing w:after="0" w:line="240" w:lineRule="auto"/>
              <w:jc w:val="right"/>
              <w:rPr>
                <w:rFonts w:cs="Calibri"/>
                <w:color w:val="000000"/>
                <w:sz w:val="16"/>
                <w:szCs w:val="16"/>
              </w:rPr>
            </w:pP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6F3671BC" w14:textId="77777777" w:rsidR="00D408B6" w:rsidRPr="00737487" w:rsidRDefault="00D408B6" w:rsidP="00D408B6">
            <w:pPr>
              <w:spacing w:after="0" w:line="240" w:lineRule="auto"/>
              <w:jc w:val="center"/>
              <w:rPr>
                <w:rFonts w:cs="Calibri"/>
                <w:color w:val="000000"/>
                <w:sz w:val="16"/>
                <w:szCs w:val="16"/>
              </w:rPr>
            </w:pPr>
            <w:r w:rsidRPr="00737487">
              <w:rPr>
                <w:rFonts w:cs="Calibri"/>
                <w:color w:val="000000"/>
                <w:sz w:val="16"/>
                <w:szCs w:val="16"/>
              </w:rPr>
              <w:t>200 Permohonan</w:t>
            </w:r>
          </w:p>
        </w:tc>
        <w:tc>
          <w:tcPr>
            <w:tcW w:w="1276" w:type="dxa"/>
            <w:tcBorders>
              <w:top w:val="single" w:sz="4" w:space="0" w:color="auto"/>
              <w:left w:val="nil"/>
              <w:bottom w:val="single" w:sz="4" w:space="0" w:color="auto"/>
              <w:right w:val="single" w:sz="8" w:space="0" w:color="auto"/>
            </w:tcBorders>
            <w:shd w:val="clear" w:color="auto" w:fill="FFC000"/>
            <w:vAlign w:val="center"/>
            <w:hideMark/>
          </w:tcPr>
          <w:p w14:paraId="16B62E56" w14:textId="048DD9CE"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500.000.000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661C6897" w14:textId="540BB075" w:rsidR="00D408B6" w:rsidRPr="00737487" w:rsidRDefault="00D408B6" w:rsidP="00D408B6">
            <w:pPr>
              <w:spacing w:after="0" w:line="240" w:lineRule="auto"/>
              <w:jc w:val="center"/>
              <w:rPr>
                <w:rFonts w:cs="Calibri"/>
                <w:color w:val="000000"/>
                <w:sz w:val="16"/>
                <w:szCs w:val="16"/>
              </w:rPr>
            </w:pPr>
            <w:r>
              <w:rPr>
                <w:rFonts w:cs="Calibri"/>
                <w:color w:val="000000"/>
                <w:sz w:val="16"/>
                <w:szCs w:val="16"/>
              </w:rPr>
              <w:t>200 Permohonan</w:t>
            </w:r>
          </w:p>
        </w:tc>
        <w:tc>
          <w:tcPr>
            <w:tcW w:w="1275" w:type="dxa"/>
            <w:tcBorders>
              <w:top w:val="single" w:sz="4" w:space="0" w:color="auto"/>
              <w:left w:val="nil"/>
              <w:bottom w:val="single" w:sz="4" w:space="0" w:color="auto"/>
              <w:right w:val="single" w:sz="8" w:space="0" w:color="auto"/>
            </w:tcBorders>
            <w:shd w:val="clear" w:color="auto" w:fill="FFC000"/>
            <w:vAlign w:val="center"/>
            <w:hideMark/>
          </w:tcPr>
          <w:p w14:paraId="6AE55067" w14:textId="1883BEA7"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350.000.000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7A4A80AB" w14:textId="7E9C7D8C" w:rsidR="00D408B6" w:rsidRPr="00737487" w:rsidRDefault="00D408B6" w:rsidP="00D408B6">
            <w:pPr>
              <w:spacing w:after="0" w:line="240" w:lineRule="auto"/>
              <w:jc w:val="center"/>
              <w:rPr>
                <w:rFonts w:cs="Calibri"/>
                <w:color w:val="000000"/>
                <w:sz w:val="16"/>
                <w:szCs w:val="16"/>
              </w:rPr>
            </w:pPr>
            <w:r>
              <w:rPr>
                <w:rFonts w:cs="Calibri"/>
                <w:color w:val="000000"/>
                <w:sz w:val="16"/>
                <w:szCs w:val="16"/>
              </w:rPr>
              <w:t>200 Permohonan</w:t>
            </w:r>
          </w:p>
        </w:tc>
        <w:tc>
          <w:tcPr>
            <w:tcW w:w="1277" w:type="dxa"/>
            <w:tcBorders>
              <w:top w:val="single" w:sz="4" w:space="0" w:color="auto"/>
              <w:left w:val="nil"/>
              <w:bottom w:val="single" w:sz="4" w:space="0" w:color="auto"/>
              <w:right w:val="single" w:sz="8" w:space="0" w:color="auto"/>
            </w:tcBorders>
            <w:shd w:val="clear" w:color="auto" w:fill="FFC000"/>
            <w:vAlign w:val="center"/>
            <w:hideMark/>
          </w:tcPr>
          <w:p w14:paraId="173706B3" w14:textId="7A14FEBE"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550.000.000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3508CE21" w14:textId="77777777" w:rsidR="00D408B6" w:rsidRPr="00737487" w:rsidRDefault="00D408B6" w:rsidP="00D408B6">
            <w:pPr>
              <w:spacing w:after="0" w:line="240" w:lineRule="auto"/>
              <w:jc w:val="center"/>
              <w:rPr>
                <w:rFonts w:cs="Calibri"/>
                <w:color w:val="000000"/>
                <w:sz w:val="16"/>
                <w:szCs w:val="16"/>
              </w:rPr>
            </w:pPr>
            <w:r w:rsidRPr="00737487">
              <w:rPr>
                <w:rFonts w:cs="Calibri"/>
                <w:color w:val="000000"/>
                <w:sz w:val="16"/>
                <w:szCs w:val="16"/>
              </w:rPr>
              <w:t>200 Permohonan</w:t>
            </w:r>
          </w:p>
        </w:tc>
        <w:tc>
          <w:tcPr>
            <w:tcW w:w="1276" w:type="dxa"/>
            <w:tcBorders>
              <w:top w:val="single" w:sz="4" w:space="0" w:color="auto"/>
              <w:left w:val="nil"/>
              <w:bottom w:val="single" w:sz="4" w:space="0" w:color="auto"/>
              <w:right w:val="single" w:sz="8" w:space="0" w:color="auto"/>
            </w:tcBorders>
            <w:shd w:val="clear" w:color="auto" w:fill="FFC000"/>
            <w:vAlign w:val="center"/>
            <w:hideMark/>
          </w:tcPr>
          <w:p w14:paraId="2DD89E4F" w14:textId="1E1FEFA7" w:rsidR="00D408B6" w:rsidRPr="00737487" w:rsidRDefault="00D408B6" w:rsidP="00D408B6">
            <w:pPr>
              <w:spacing w:after="0" w:line="240" w:lineRule="auto"/>
              <w:jc w:val="right"/>
              <w:rPr>
                <w:rFonts w:cs="Calibri"/>
                <w:color w:val="000000"/>
                <w:sz w:val="16"/>
                <w:szCs w:val="16"/>
              </w:rPr>
            </w:pPr>
            <w:r>
              <w:rPr>
                <w:rFonts w:cs="Calibri"/>
                <w:color w:val="000000"/>
                <w:sz w:val="16"/>
                <w:szCs w:val="16"/>
              </w:rPr>
              <w:t>500.000.000</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14:paraId="6A3DF9C3" w14:textId="77777777" w:rsidR="00D408B6" w:rsidRPr="00737487" w:rsidRDefault="00D408B6" w:rsidP="00D408B6">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B82FF0" w:rsidRPr="00737487" w14:paraId="5C731E0D" w14:textId="77777777" w:rsidTr="00D117C0">
        <w:trPr>
          <w:trHeight w:val="1814"/>
          <w:jc w:val="center"/>
        </w:trPr>
        <w:tc>
          <w:tcPr>
            <w:tcW w:w="1701" w:type="dxa"/>
            <w:tcBorders>
              <w:top w:val="single" w:sz="4" w:space="0" w:color="auto"/>
              <w:left w:val="single" w:sz="8" w:space="0" w:color="auto"/>
              <w:bottom w:val="nil"/>
              <w:right w:val="single" w:sz="8" w:space="0" w:color="auto"/>
            </w:tcBorders>
            <w:shd w:val="clear" w:color="auto" w:fill="auto"/>
            <w:hideMark/>
          </w:tcPr>
          <w:p w14:paraId="308F4B36"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lastRenderedPageBreak/>
              <w:t>Monitoring Informasi Kebijakan, Opini dan Aspirasi Publik</w:t>
            </w:r>
          </w:p>
        </w:tc>
        <w:tc>
          <w:tcPr>
            <w:tcW w:w="1560" w:type="dxa"/>
            <w:tcBorders>
              <w:top w:val="single" w:sz="4" w:space="0" w:color="auto"/>
              <w:left w:val="nil"/>
              <w:bottom w:val="nil"/>
              <w:right w:val="single" w:sz="8" w:space="0" w:color="auto"/>
            </w:tcBorders>
            <w:shd w:val="clear" w:color="auto" w:fill="auto"/>
            <w:hideMark/>
          </w:tcPr>
          <w:p w14:paraId="04452E70"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Jumlah Rekomendasi Komunikasi terhadap Isu Publik yang Berkembang dan Usulan Agenda Komunikasi Prioritas Pemerintah Daerah</w:t>
            </w:r>
          </w:p>
        </w:tc>
        <w:tc>
          <w:tcPr>
            <w:tcW w:w="1134" w:type="dxa"/>
            <w:tcBorders>
              <w:top w:val="single" w:sz="4" w:space="0" w:color="auto"/>
              <w:left w:val="nil"/>
              <w:bottom w:val="nil"/>
              <w:right w:val="single" w:sz="8" w:space="0" w:color="auto"/>
            </w:tcBorders>
            <w:shd w:val="clear" w:color="auto" w:fill="auto"/>
            <w:vAlign w:val="center"/>
            <w:hideMark/>
          </w:tcPr>
          <w:p w14:paraId="6D132DAA"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12 Rekomendasi</w:t>
            </w:r>
          </w:p>
        </w:tc>
        <w:tc>
          <w:tcPr>
            <w:tcW w:w="1134" w:type="dxa"/>
            <w:tcBorders>
              <w:top w:val="single" w:sz="4" w:space="0" w:color="auto"/>
              <w:left w:val="nil"/>
              <w:bottom w:val="single" w:sz="8" w:space="0" w:color="auto"/>
              <w:right w:val="single" w:sz="8" w:space="0" w:color="auto"/>
            </w:tcBorders>
            <w:shd w:val="clear" w:color="auto" w:fill="00B0F0"/>
            <w:vAlign w:val="center"/>
            <w:hideMark/>
          </w:tcPr>
          <w:p w14:paraId="13CBCEB1" w14:textId="4C837837"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36</w:t>
            </w:r>
            <w:r w:rsidRPr="00737487">
              <w:rPr>
                <w:rFonts w:cs="Calibri"/>
                <w:color w:val="000000"/>
                <w:sz w:val="16"/>
                <w:szCs w:val="16"/>
              </w:rPr>
              <w:br/>
              <w:t>Rekomendasi</w:t>
            </w:r>
          </w:p>
        </w:tc>
        <w:tc>
          <w:tcPr>
            <w:tcW w:w="1265" w:type="dxa"/>
            <w:tcBorders>
              <w:top w:val="single" w:sz="4" w:space="0" w:color="auto"/>
              <w:left w:val="nil"/>
              <w:bottom w:val="single" w:sz="8" w:space="0" w:color="auto"/>
              <w:right w:val="single" w:sz="8" w:space="0" w:color="auto"/>
            </w:tcBorders>
            <w:shd w:val="clear" w:color="auto" w:fill="00B0F0"/>
            <w:noWrap/>
            <w:vAlign w:val="center"/>
            <w:hideMark/>
          </w:tcPr>
          <w:p w14:paraId="0CC52090" w14:textId="2AF59BB2" w:rsidR="00B82FF0" w:rsidRPr="00737487" w:rsidRDefault="00B82FF0" w:rsidP="00B82FF0">
            <w:pPr>
              <w:spacing w:after="0" w:line="240" w:lineRule="auto"/>
              <w:jc w:val="right"/>
              <w:rPr>
                <w:rFonts w:cs="Calibri"/>
                <w:color w:val="000000"/>
                <w:sz w:val="16"/>
                <w:szCs w:val="16"/>
              </w:rPr>
            </w:pPr>
            <w:r>
              <w:rPr>
                <w:rFonts w:cs="Calibri"/>
                <w:color w:val="000000"/>
                <w:sz w:val="16"/>
                <w:szCs w:val="16"/>
              </w:rPr>
              <w:t>2.184.048.000</w:t>
            </w:r>
          </w:p>
        </w:tc>
        <w:tc>
          <w:tcPr>
            <w:tcW w:w="1134" w:type="dxa"/>
            <w:tcBorders>
              <w:top w:val="single" w:sz="4" w:space="0" w:color="auto"/>
              <w:left w:val="nil"/>
              <w:bottom w:val="nil"/>
              <w:right w:val="single" w:sz="8" w:space="0" w:color="auto"/>
            </w:tcBorders>
            <w:shd w:val="clear" w:color="auto" w:fill="auto"/>
            <w:vAlign w:val="center"/>
            <w:hideMark/>
          </w:tcPr>
          <w:p w14:paraId="017EFA00"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12 Rekomendasi</w:t>
            </w:r>
          </w:p>
        </w:tc>
        <w:tc>
          <w:tcPr>
            <w:tcW w:w="1276" w:type="dxa"/>
            <w:tcBorders>
              <w:top w:val="single" w:sz="4" w:space="0" w:color="auto"/>
              <w:left w:val="nil"/>
              <w:bottom w:val="nil"/>
              <w:right w:val="single" w:sz="8" w:space="0" w:color="auto"/>
            </w:tcBorders>
            <w:shd w:val="clear" w:color="auto" w:fill="FFC000"/>
            <w:vAlign w:val="center"/>
            <w:hideMark/>
          </w:tcPr>
          <w:p w14:paraId="7F4982A0" w14:textId="786EBB17"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2.434.048.000</w:t>
            </w:r>
          </w:p>
        </w:tc>
        <w:tc>
          <w:tcPr>
            <w:tcW w:w="1134" w:type="dxa"/>
            <w:tcBorders>
              <w:top w:val="single" w:sz="4" w:space="0" w:color="auto"/>
              <w:left w:val="nil"/>
              <w:bottom w:val="nil"/>
              <w:right w:val="single" w:sz="8" w:space="0" w:color="auto"/>
            </w:tcBorders>
            <w:shd w:val="clear" w:color="auto" w:fill="auto"/>
            <w:vAlign w:val="center"/>
            <w:hideMark/>
          </w:tcPr>
          <w:p w14:paraId="42252FE8"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12 Rekomendasi</w:t>
            </w:r>
          </w:p>
        </w:tc>
        <w:tc>
          <w:tcPr>
            <w:tcW w:w="1275" w:type="dxa"/>
            <w:tcBorders>
              <w:top w:val="single" w:sz="4" w:space="0" w:color="auto"/>
              <w:left w:val="nil"/>
              <w:bottom w:val="nil"/>
              <w:right w:val="single" w:sz="8" w:space="0" w:color="auto"/>
            </w:tcBorders>
            <w:shd w:val="clear" w:color="auto" w:fill="FFC000"/>
            <w:vAlign w:val="center"/>
            <w:hideMark/>
          </w:tcPr>
          <w:p w14:paraId="27ABBF5C" w14:textId="6FC83E4C"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2.784.048.000</w:t>
            </w:r>
          </w:p>
        </w:tc>
        <w:tc>
          <w:tcPr>
            <w:tcW w:w="1134" w:type="dxa"/>
            <w:tcBorders>
              <w:top w:val="single" w:sz="4" w:space="0" w:color="auto"/>
              <w:left w:val="nil"/>
              <w:bottom w:val="nil"/>
              <w:right w:val="single" w:sz="8" w:space="0" w:color="auto"/>
            </w:tcBorders>
            <w:shd w:val="clear" w:color="auto" w:fill="auto"/>
            <w:vAlign w:val="center"/>
            <w:hideMark/>
          </w:tcPr>
          <w:p w14:paraId="02D8EB5E"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12 Rekomendasi</w:t>
            </w:r>
          </w:p>
        </w:tc>
        <w:tc>
          <w:tcPr>
            <w:tcW w:w="1277" w:type="dxa"/>
            <w:tcBorders>
              <w:top w:val="single" w:sz="4" w:space="0" w:color="auto"/>
              <w:left w:val="nil"/>
              <w:bottom w:val="nil"/>
              <w:right w:val="single" w:sz="8" w:space="0" w:color="auto"/>
            </w:tcBorders>
            <w:shd w:val="clear" w:color="auto" w:fill="FFC000"/>
            <w:vAlign w:val="center"/>
            <w:hideMark/>
          </w:tcPr>
          <w:p w14:paraId="56CA1870" w14:textId="2D61F056"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2.884.048.000</w:t>
            </w:r>
          </w:p>
        </w:tc>
        <w:tc>
          <w:tcPr>
            <w:tcW w:w="1134" w:type="dxa"/>
            <w:tcBorders>
              <w:top w:val="single" w:sz="4" w:space="0" w:color="auto"/>
              <w:left w:val="nil"/>
              <w:bottom w:val="nil"/>
              <w:right w:val="single" w:sz="8" w:space="0" w:color="auto"/>
            </w:tcBorders>
            <w:shd w:val="clear" w:color="auto" w:fill="auto"/>
            <w:vAlign w:val="center"/>
            <w:hideMark/>
          </w:tcPr>
          <w:p w14:paraId="22186FBC"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12 Rekomendasi</w:t>
            </w:r>
          </w:p>
        </w:tc>
        <w:tc>
          <w:tcPr>
            <w:tcW w:w="1276" w:type="dxa"/>
            <w:tcBorders>
              <w:top w:val="single" w:sz="4" w:space="0" w:color="auto"/>
              <w:left w:val="nil"/>
              <w:bottom w:val="nil"/>
              <w:right w:val="single" w:sz="8" w:space="0" w:color="auto"/>
            </w:tcBorders>
            <w:shd w:val="clear" w:color="auto" w:fill="FFC000"/>
            <w:vAlign w:val="center"/>
            <w:hideMark/>
          </w:tcPr>
          <w:p w14:paraId="1E83511F" w14:textId="1254A150"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2.984.048.000</w:t>
            </w:r>
          </w:p>
        </w:tc>
        <w:tc>
          <w:tcPr>
            <w:tcW w:w="1275" w:type="dxa"/>
            <w:tcBorders>
              <w:top w:val="single" w:sz="4" w:space="0" w:color="auto"/>
              <w:left w:val="nil"/>
              <w:bottom w:val="nil"/>
              <w:right w:val="single" w:sz="8" w:space="0" w:color="auto"/>
            </w:tcBorders>
            <w:shd w:val="clear" w:color="auto" w:fill="auto"/>
            <w:vAlign w:val="center"/>
            <w:hideMark/>
          </w:tcPr>
          <w:p w14:paraId="2ECBD33A" w14:textId="77777777" w:rsidR="00B82FF0" w:rsidRPr="00737487" w:rsidRDefault="00B82FF0" w:rsidP="00B82FF0">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B82FF0" w:rsidRPr="00737487" w14:paraId="502BC1EA" w14:textId="77777777" w:rsidTr="00D117C0">
        <w:trPr>
          <w:trHeight w:val="822"/>
          <w:jc w:val="center"/>
        </w:trPr>
        <w:tc>
          <w:tcPr>
            <w:tcW w:w="1701" w:type="dxa"/>
            <w:tcBorders>
              <w:top w:val="single" w:sz="8" w:space="0" w:color="auto"/>
              <w:left w:val="single" w:sz="8" w:space="0" w:color="auto"/>
              <w:bottom w:val="nil"/>
              <w:right w:val="single" w:sz="8" w:space="0" w:color="auto"/>
            </w:tcBorders>
            <w:shd w:val="clear" w:color="auto" w:fill="auto"/>
            <w:hideMark/>
          </w:tcPr>
          <w:p w14:paraId="4754CB96"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Diseminasi Informasi</w:t>
            </w:r>
          </w:p>
        </w:tc>
        <w:tc>
          <w:tcPr>
            <w:tcW w:w="1560" w:type="dxa"/>
            <w:tcBorders>
              <w:top w:val="single" w:sz="8" w:space="0" w:color="auto"/>
              <w:left w:val="nil"/>
              <w:bottom w:val="nil"/>
              <w:right w:val="single" w:sz="8" w:space="0" w:color="auto"/>
            </w:tcBorders>
            <w:shd w:val="clear" w:color="auto" w:fill="auto"/>
            <w:hideMark/>
          </w:tcPr>
          <w:p w14:paraId="1B1324CB"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Persentase Khalayak yang Terpapar Informasi Publik</w:t>
            </w:r>
          </w:p>
        </w:tc>
        <w:tc>
          <w:tcPr>
            <w:tcW w:w="1134" w:type="dxa"/>
            <w:tcBorders>
              <w:top w:val="single" w:sz="8" w:space="0" w:color="auto"/>
              <w:left w:val="nil"/>
              <w:bottom w:val="nil"/>
              <w:right w:val="single" w:sz="8" w:space="0" w:color="auto"/>
            </w:tcBorders>
            <w:shd w:val="clear" w:color="auto" w:fill="auto"/>
            <w:vAlign w:val="center"/>
            <w:hideMark/>
          </w:tcPr>
          <w:p w14:paraId="4877376B"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100%</w:t>
            </w:r>
          </w:p>
        </w:tc>
        <w:tc>
          <w:tcPr>
            <w:tcW w:w="1134" w:type="dxa"/>
            <w:tcBorders>
              <w:top w:val="nil"/>
              <w:left w:val="nil"/>
              <w:bottom w:val="single" w:sz="8" w:space="0" w:color="auto"/>
              <w:right w:val="single" w:sz="8" w:space="0" w:color="auto"/>
            </w:tcBorders>
            <w:shd w:val="clear" w:color="000000" w:fill="FFFFFF"/>
            <w:vAlign w:val="center"/>
            <w:hideMark/>
          </w:tcPr>
          <w:p w14:paraId="2095DC24"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100%</w:t>
            </w:r>
          </w:p>
        </w:tc>
        <w:tc>
          <w:tcPr>
            <w:tcW w:w="1265" w:type="dxa"/>
            <w:tcBorders>
              <w:top w:val="nil"/>
              <w:left w:val="nil"/>
              <w:bottom w:val="single" w:sz="8" w:space="0" w:color="auto"/>
              <w:right w:val="single" w:sz="8" w:space="0" w:color="auto"/>
            </w:tcBorders>
            <w:shd w:val="clear" w:color="auto" w:fill="00B0F0"/>
            <w:vAlign w:val="center"/>
            <w:hideMark/>
          </w:tcPr>
          <w:p w14:paraId="302B0382" w14:textId="080A7A08" w:rsidR="00B82FF0" w:rsidRPr="00737487" w:rsidRDefault="00B82FF0" w:rsidP="00B82FF0">
            <w:pPr>
              <w:spacing w:after="0" w:line="240" w:lineRule="auto"/>
              <w:jc w:val="right"/>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nil"/>
              <w:right w:val="single" w:sz="8" w:space="0" w:color="auto"/>
            </w:tcBorders>
            <w:shd w:val="clear" w:color="auto" w:fill="auto"/>
            <w:vAlign w:val="center"/>
            <w:hideMark/>
          </w:tcPr>
          <w:p w14:paraId="7D324F11"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0E102BE6" w14:textId="34E4FE40"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nil"/>
              <w:right w:val="single" w:sz="8" w:space="0" w:color="auto"/>
            </w:tcBorders>
            <w:shd w:val="clear" w:color="auto" w:fill="auto"/>
            <w:vAlign w:val="center"/>
            <w:hideMark/>
          </w:tcPr>
          <w:p w14:paraId="1D70DF9D"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100%</w:t>
            </w:r>
          </w:p>
        </w:tc>
        <w:tc>
          <w:tcPr>
            <w:tcW w:w="1275" w:type="dxa"/>
            <w:tcBorders>
              <w:top w:val="single" w:sz="8" w:space="0" w:color="auto"/>
              <w:left w:val="nil"/>
              <w:bottom w:val="nil"/>
              <w:right w:val="single" w:sz="8" w:space="0" w:color="auto"/>
            </w:tcBorders>
            <w:shd w:val="clear" w:color="auto" w:fill="FFC000"/>
            <w:vAlign w:val="center"/>
            <w:hideMark/>
          </w:tcPr>
          <w:p w14:paraId="0E3F4156" w14:textId="6E7C1983"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400.000.000</w:t>
            </w:r>
          </w:p>
        </w:tc>
        <w:tc>
          <w:tcPr>
            <w:tcW w:w="1134" w:type="dxa"/>
            <w:tcBorders>
              <w:top w:val="single" w:sz="8" w:space="0" w:color="auto"/>
              <w:left w:val="nil"/>
              <w:bottom w:val="nil"/>
              <w:right w:val="single" w:sz="8" w:space="0" w:color="auto"/>
            </w:tcBorders>
            <w:shd w:val="clear" w:color="auto" w:fill="auto"/>
            <w:vAlign w:val="center"/>
            <w:hideMark/>
          </w:tcPr>
          <w:p w14:paraId="2BBA35AB"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100%</w:t>
            </w:r>
          </w:p>
        </w:tc>
        <w:tc>
          <w:tcPr>
            <w:tcW w:w="1277" w:type="dxa"/>
            <w:tcBorders>
              <w:top w:val="single" w:sz="8" w:space="0" w:color="auto"/>
              <w:left w:val="nil"/>
              <w:bottom w:val="nil"/>
              <w:right w:val="single" w:sz="8" w:space="0" w:color="auto"/>
            </w:tcBorders>
            <w:shd w:val="clear" w:color="auto" w:fill="FFC000"/>
            <w:vAlign w:val="center"/>
            <w:hideMark/>
          </w:tcPr>
          <w:p w14:paraId="21A9A828" w14:textId="4311CCE2"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450.000.000</w:t>
            </w:r>
          </w:p>
        </w:tc>
        <w:tc>
          <w:tcPr>
            <w:tcW w:w="1134" w:type="dxa"/>
            <w:tcBorders>
              <w:top w:val="single" w:sz="8" w:space="0" w:color="auto"/>
              <w:left w:val="nil"/>
              <w:bottom w:val="nil"/>
              <w:right w:val="single" w:sz="8" w:space="0" w:color="auto"/>
            </w:tcBorders>
            <w:shd w:val="clear" w:color="auto" w:fill="auto"/>
            <w:vAlign w:val="center"/>
            <w:hideMark/>
          </w:tcPr>
          <w:p w14:paraId="04A4C181"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3FA02377" w14:textId="1C970CA7"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500.000.000</w:t>
            </w:r>
          </w:p>
        </w:tc>
        <w:tc>
          <w:tcPr>
            <w:tcW w:w="1275" w:type="dxa"/>
            <w:tcBorders>
              <w:top w:val="single" w:sz="8" w:space="0" w:color="auto"/>
              <w:left w:val="nil"/>
              <w:bottom w:val="nil"/>
              <w:right w:val="single" w:sz="8" w:space="0" w:color="auto"/>
            </w:tcBorders>
            <w:shd w:val="clear" w:color="auto" w:fill="auto"/>
            <w:vAlign w:val="center"/>
            <w:hideMark/>
          </w:tcPr>
          <w:p w14:paraId="7D7D6F82" w14:textId="77777777" w:rsidR="00B82FF0" w:rsidRPr="00737487" w:rsidRDefault="00B82FF0" w:rsidP="00B82FF0">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B82FF0" w:rsidRPr="00737487" w14:paraId="238E020B" w14:textId="77777777" w:rsidTr="00EB291B">
        <w:trPr>
          <w:trHeight w:val="1827"/>
          <w:jc w:val="center"/>
        </w:trPr>
        <w:tc>
          <w:tcPr>
            <w:tcW w:w="1701" w:type="dxa"/>
            <w:tcBorders>
              <w:top w:val="single" w:sz="8" w:space="0" w:color="auto"/>
              <w:left w:val="single" w:sz="8" w:space="0" w:color="auto"/>
              <w:bottom w:val="nil"/>
              <w:right w:val="single" w:sz="8" w:space="0" w:color="auto"/>
            </w:tcBorders>
            <w:shd w:val="clear" w:color="auto" w:fill="auto"/>
            <w:hideMark/>
          </w:tcPr>
          <w:p w14:paraId="39BB193B"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Pengelolaan Media Komunikasi Publik</w:t>
            </w:r>
          </w:p>
        </w:tc>
        <w:tc>
          <w:tcPr>
            <w:tcW w:w="1560" w:type="dxa"/>
            <w:tcBorders>
              <w:top w:val="single" w:sz="8" w:space="0" w:color="auto"/>
              <w:left w:val="nil"/>
              <w:bottom w:val="nil"/>
              <w:right w:val="single" w:sz="8" w:space="0" w:color="auto"/>
            </w:tcBorders>
            <w:shd w:val="clear" w:color="auto" w:fill="auto"/>
            <w:hideMark/>
          </w:tcPr>
          <w:p w14:paraId="59C3C380"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Jumlah Media Komunikasi Publik Milik Pemerintah Daerah yang Dikelola maupun Pemanfaatan Media Berbayar sesuai Kriteria/Juknis</w:t>
            </w:r>
          </w:p>
        </w:tc>
        <w:tc>
          <w:tcPr>
            <w:tcW w:w="1134" w:type="dxa"/>
            <w:tcBorders>
              <w:top w:val="single" w:sz="8" w:space="0" w:color="auto"/>
              <w:left w:val="nil"/>
              <w:bottom w:val="nil"/>
              <w:right w:val="single" w:sz="8" w:space="0" w:color="auto"/>
            </w:tcBorders>
            <w:shd w:val="clear" w:color="auto" w:fill="auto"/>
            <w:vAlign w:val="center"/>
            <w:hideMark/>
          </w:tcPr>
          <w:p w14:paraId="462FE1E3"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 Media</w:t>
            </w:r>
          </w:p>
        </w:tc>
        <w:tc>
          <w:tcPr>
            <w:tcW w:w="1134" w:type="dxa"/>
            <w:tcBorders>
              <w:top w:val="nil"/>
              <w:left w:val="nil"/>
              <w:bottom w:val="single" w:sz="8" w:space="0" w:color="auto"/>
              <w:right w:val="single" w:sz="8" w:space="0" w:color="auto"/>
            </w:tcBorders>
            <w:shd w:val="clear" w:color="000000" w:fill="FFFFFF"/>
            <w:noWrap/>
            <w:vAlign w:val="center"/>
            <w:hideMark/>
          </w:tcPr>
          <w:p w14:paraId="35F999E2"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 Media</w:t>
            </w:r>
          </w:p>
        </w:tc>
        <w:tc>
          <w:tcPr>
            <w:tcW w:w="1265" w:type="dxa"/>
            <w:tcBorders>
              <w:top w:val="nil"/>
              <w:left w:val="nil"/>
              <w:bottom w:val="single" w:sz="8" w:space="0" w:color="auto"/>
              <w:right w:val="single" w:sz="8" w:space="0" w:color="auto"/>
            </w:tcBorders>
            <w:shd w:val="clear" w:color="000000" w:fill="FFFFFF"/>
            <w:noWrap/>
            <w:vAlign w:val="center"/>
            <w:hideMark/>
          </w:tcPr>
          <w:p w14:paraId="43913377" w14:textId="139A6221" w:rsidR="00B82FF0" w:rsidRPr="00737487" w:rsidRDefault="00B82FF0" w:rsidP="00B82FF0">
            <w:pPr>
              <w:spacing w:after="0" w:line="240" w:lineRule="auto"/>
              <w:jc w:val="right"/>
              <w:rPr>
                <w:rFonts w:cs="Calibri"/>
                <w:color w:val="000000"/>
                <w:sz w:val="16"/>
                <w:szCs w:val="16"/>
              </w:rPr>
            </w:pPr>
            <w:r>
              <w:rPr>
                <w:rFonts w:cs="Calibri"/>
                <w:color w:val="000000"/>
                <w:sz w:val="16"/>
                <w:szCs w:val="16"/>
              </w:rPr>
              <w:t>300.000.000</w:t>
            </w:r>
          </w:p>
        </w:tc>
        <w:tc>
          <w:tcPr>
            <w:tcW w:w="1134" w:type="dxa"/>
            <w:tcBorders>
              <w:top w:val="single" w:sz="8" w:space="0" w:color="auto"/>
              <w:left w:val="nil"/>
              <w:bottom w:val="nil"/>
              <w:right w:val="single" w:sz="8" w:space="0" w:color="auto"/>
            </w:tcBorders>
            <w:shd w:val="clear" w:color="auto" w:fill="auto"/>
            <w:vAlign w:val="center"/>
            <w:hideMark/>
          </w:tcPr>
          <w:p w14:paraId="34703732"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3  Media</w:t>
            </w:r>
          </w:p>
        </w:tc>
        <w:tc>
          <w:tcPr>
            <w:tcW w:w="1276" w:type="dxa"/>
            <w:tcBorders>
              <w:top w:val="single" w:sz="8" w:space="0" w:color="auto"/>
              <w:left w:val="nil"/>
              <w:bottom w:val="nil"/>
              <w:right w:val="single" w:sz="8" w:space="0" w:color="auto"/>
            </w:tcBorders>
            <w:shd w:val="clear" w:color="auto" w:fill="FFC000"/>
            <w:vAlign w:val="center"/>
            <w:hideMark/>
          </w:tcPr>
          <w:p w14:paraId="50024045" w14:textId="5D3282D9"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4.132.029.807</w:t>
            </w:r>
          </w:p>
        </w:tc>
        <w:tc>
          <w:tcPr>
            <w:tcW w:w="1134" w:type="dxa"/>
            <w:tcBorders>
              <w:top w:val="single" w:sz="8" w:space="0" w:color="auto"/>
              <w:left w:val="nil"/>
              <w:bottom w:val="nil"/>
              <w:right w:val="single" w:sz="8" w:space="0" w:color="auto"/>
            </w:tcBorders>
            <w:shd w:val="clear" w:color="auto" w:fill="auto"/>
            <w:vAlign w:val="center"/>
            <w:hideMark/>
          </w:tcPr>
          <w:p w14:paraId="01687F5F"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3  Media</w:t>
            </w:r>
          </w:p>
        </w:tc>
        <w:tc>
          <w:tcPr>
            <w:tcW w:w="1275" w:type="dxa"/>
            <w:tcBorders>
              <w:top w:val="single" w:sz="8" w:space="0" w:color="auto"/>
              <w:left w:val="nil"/>
              <w:bottom w:val="nil"/>
              <w:right w:val="single" w:sz="8" w:space="0" w:color="auto"/>
            </w:tcBorders>
            <w:shd w:val="clear" w:color="auto" w:fill="FFC000"/>
            <w:vAlign w:val="center"/>
            <w:hideMark/>
          </w:tcPr>
          <w:p w14:paraId="20EB0CFF" w14:textId="520CE449"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4.064.234.813</w:t>
            </w:r>
          </w:p>
        </w:tc>
        <w:tc>
          <w:tcPr>
            <w:tcW w:w="1134" w:type="dxa"/>
            <w:tcBorders>
              <w:top w:val="single" w:sz="8" w:space="0" w:color="auto"/>
              <w:left w:val="nil"/>
              <w:bottom w:val="nil"/>
              <w:right w:val="single" w:sz="8" w:space="0" w:color="auto"/>
            </w:tcBorders>
            <w:shd w:val="clear" w:color="auto" w:fill="auto"/>
            <w:vAlign w:val="center"/>
            <w:hideMark/>
          </w:tcPr>
          <w:p w14:paraId="745E4FED"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3  Media</w:t>
            </w:r>
          </w:p>
        </w:tc>
        <w:tc>
          <w:tcPr>
            <w:tcW w:w="1277" w:type="dxa"/>
            <w:tcBorders>
              <w:top w:val="single" w:sz="8" w:space="0" w:color="auto"/>
              <w:left w:val="nil"/>
              <w:bottom w:val="nil"/>
              <w:right w:val="single" w:sz="8" w:space="0" w:color="auto"/>
            </w:tcBorders>
            <w:shd w:val="clear" w:color="auto" w:fill="FFC000"/>
            <w:vAlign w:val="center"/>
            <w:hideMark/>
          </w:tcPr>
          <w:p w14:paraId="612D32C4" w14:textId="69590832"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4.998.275.920</w:t>
            </w:r>
          </w:p>
        </w:tc>
        <w:tc>
          <w:tcPr>
            <w:tcW w:w="1134" w:type="dxa"/>
            <w:tcBorders>
              <w:top w:val="single" w:sz="8" w:space="0" w:color="auto"/>
              <w:left w:val="nil"/>
              <w:bottom w:val="nil"/>
              <w:right w:val="single" w:sz="8" w:space="0" w:color="auto"/>
            </w:tcBorders>
            <w:shd w:val="clear" w:color="auto" w:fill="auto"/>
            <w:vAlign w:val="center"/>
            <w:hideMark/>
          </w:tcPr>
          <w:p w14:paraId="1E016E95"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3  Media</w:t>
            </w:r>
          </w:p>
        </w:tc>
        <w:tc>
          <w:tcPr>
            <w:tcW w:w="1276" w:type="dxa"/>
            <w:tcBorders>
              <w:top w:val="single" w:sz="8" w:space="0" w:color="auto"/>
              <w:left w:val="nil"/>
              <w:bottom w:val="nil"/>
              <w:right w:val="single" w:sz="8" w:space="0" w:color="auto"/>
            </w:tcBorders>
            <w:shd w:val="clear" w:color="auto" w:fill="FFC000"/>
            <w:vAlign w:val="center"/>
            <w:hideMark/>
          </w:tcPr>
          <w:p w14:paraId="37FC1AC1" w14:textId="7B36625A"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5.386.615.204</w:t>
            </w:r>
          </w:p>
        </w:tc>
        <w:tc>
          <w:tcPr>
            <w:tcW w:w="1275" w:type="dxa"/>
            <w:tcBorders>
              <w:top w:val="single" w:sz="8" w:space="0" w:color="auto"/>
              <w:left w:val="nil"/>
              <w:bottom w:val="nil"/>
              <w:right w:val="single" w:sz="8" w:space="0" w:color="auto"/>
            </w:tcBorders>
            <w:shd w:val="clear" w:color="auto" w:fill="auto"/>
            <w:vAlign w:val="center"/>
            <w:hideMark/>
          </w:tcPr>
          <w:p w14:paraId="5D9B22AC" w14:textId="77777777" w:rsidR="00B82FF0" w:rsidRPr="00737487" w:rsidRDefault="00B82FF0" w:rsidP="00B82FF0">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50364D" w:rsidRPr="00737487" w14:paraId="392FEB70" w14:textId="77777777" w:rsidTr="00B82FF0">
        <w:trPr>
          <w:trHeight w:val="1124"/>
          <w:jc w:val="center"/>
        </w:trPr>
        <w:tc>
          <w:tcPr>
            <w:tcW w:w="1701" w:type="dxa"/>
            <w:tcBorders>
              <w:top w:val="single" w:sz="8" w:space="0" w:color="auto"/>
              <w:left w:val="single" w:sz="8" w:space="0" w:color="auto"/>
              <w:bottom w:val="single" w:sz="8" w:space="0" w:color="auto"/>
              <w:right w:val="single" w:sz="8" w:space="0" w:color="auto"/>
            </w:tcBorders>
            <w:shd w:val="clear" w:color="000000" w:fill="00B0F0"/>
            <w:hideMark/>
          </w:tcPr>
          <w:p w14:paraId="19F12682" w14:textId="77777777" w:rsidR="0050364D" w:rsidRPr="00737487" w:rsidRDefault="0050364D" w:rsidP="0050364D">
            <w:pPr>
              <w:spacing w:after="0" w:line="240" w:lineRule="auto"/>
              <w:rPr>
                <w:rFonts w:cs="Calibri"/>
                <w:color w:val="000000"/>
                <w:sz w:val="16"/>
                <w:szCs w:val="16"/>
              </w:rPr>
            </w:pPr>
            <w:r w:rsidRPr="00737487">
              <w:rPr>
                <w:rFonts w:cs="Calibri"/>
                <w:color w:val="000000"/>
                <w:sz w:val="16"/>
                <w:szCs w:val="16"/>
              </w:rPr>
              <w:t>Penyusunan Strategi Komunikasi Publik</w:t>
            </w:r>
            <w:r w:rsidRPr="00737487">
              <w:rPr>
                <w:rFonts w:cs="Calibri"/>
                <w:color w:val="000000"/>
                <w:sz w:val="16"/>
                <w:szCs w:val="16"/>
              </w:rPr>
              <w:br/>
            </w:r>
            <w:r w:rsidRPr="00737487">
              <w:rPr>
                <w:rFonts w:cs="Calibri"/>
                <w:color w:val="000000"/>
                <w:sz w:val="16"/>
                <w:szCs w:val="16"/>
              </w:rPr>
              <w:br/>
              <w:t>(Sub Kegiatan Usulan)</w:t>
            </w:r>
          </w:p>
        </w:tc>
        <w:tc>
          <w:tcPr>
            <w:tcW w:w="1560" w:type="dxa"/>
            <w:tcBorders>
              <w:top w:val="single" w:sz="8" w:space="0" w:color="auto"/>
              <w:left w:val="nil"/>
              <w:bottom w:val="single" w:sz="8" w:space="0" w:color="auto"/>
              <w:right w:val="single" w:sz="8" w:space="0" w:color="auto"/>
            </w:tcBorders>
            <w:shd w:val="clear" w:color="000000" w:fill="00B0F0"/>
            <w:hideMark/>
          </w:tcPr>
          <w:p w14:paraId="535EF9C7" w14:textId="77777777" w:rsidR="0050364D" w:rsidRPr="00737487" w:rsidRDefault="0050364D" w:rsidP="0050364D">
            <w:pPr>
              <w:spacing w:after="0" w:line="240" w:lineRule="auto"/>
              <w:rPr>
                <w:rFonts w:cs="Calibri"/>
                <w:color w:val="000000"/>
                <w:sz w:val="16"/>
                <w:szCs w:val="16"/>
              </w:rPr>
            </w:pPr>
            <w:r w:rsidRPr="00737487">
              <w:rPr>
                <w:rFonts w:cs="Calibri"/>
                <w:color w:val="000000"/>
                <w:sz w:val="16"/>
                <w:szCs w:val="16"/>
              </w:rPr>
              <w:t>Jumlah Strategi Komunikasi Publik yang disusun</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7DA13C1A" w14:textId="77777777" w:rsidR="0050364D" w:rsidRPr="00737487" w:rsidRDefault="0050364D" w:rsidP="0050364D">
            <w:pPr>
              <w:spacing w:after="0" w:line="240" w:lineRule="auto"/>
              <w:jc w:val="center"/>
              <w:rPr>
                <w:rFonts w:cs="Calibri"/>
                <w:color w:val="000000"/>
                <w:sz w:val="16"/>
                <w:szCs w:val="16"/>
              </w:rPr>
            </w:pPr>
            <w:r w:rsidRPr="00737487">
              <w:rPr>
                <w:rFonts w:cs="Calibri"/>
                <w:color w:val="000000"/>
                <w:sz w:val="16"/>
                <w:szCs w:val="16"/>
              </w:rPr>
              <w:t>-</w:t>
            </w:r>
          </w:p>
        </w:tc>
        <w:tc>
          <w:tcPr>
            <w:tcW w:w="1134" w:type="dxa"/>
            <w:tcBorders>
              <w:top w:val="nil"/>
              <w:left w:val="nil"/>
              <w:bottom w:val="single" w:sz="8" w:space="0" w:color="auto"/>
              <w:right w:val="single" w:sz="8" w:space="0" w:color="auto"/>
            </w:tcBorders>
            <w:shd w:val="clear" w:color="000000" w:fill="00B0F0"/>
            <w:vAlign w:val="center"/>
            <w:hideMark/>
          </w:tcPr>
          <w:p w14:paraId="2D8BB878" w14:textId="77777777" w:rsidR="0050364D" w:rsidRPr="00737487" w:rsidRDefault="0050364D" w:rsidP="0050364D">
            <w:pPr>
              <w:spacing w:after="0" w:line="240" w:lineRule="auto"/>
              <w:jc w:val="center"/>
              <w:rPr>
                <w:rFonts w:cs="Calibri"/>
                <w:color w:val="000000"/>
                <w:sz w:val="16"/>
                <w:szCs w:val="16"/>
              </w:rPr>
            </w:pPr>
            <w:r w:rsidRPr="00737487">
              <w:rPr>
                <w:rFonts w:cs="Calibri"/>
                <w:color w:val="000000"/>
                <w:sz w:val="16"/>
                <w:szCs w:val="16"/>
              </w:rPr>
              <w:t>-</w:t>
            </w:r>
          </w:p>
        </w:tc>
        <w:tc>
          <w:tcPr>
            <w:tcW w:w="1265" w:type="dxa"/>
            <w:tcBorders>
              <w:top w:val="nil"/>
              <w:left w:val="nil"/>
              <w:bottom w:val="single" w:sz="8" w:space="0" w:color="auto"/>
              <w:right w:val="single" w:sz="8" w:space="0" w:color="auto"/>
            </w:tcBorders>
            <w:shd w:val="clear" w:color="000000" w:fill="00B0F0"/>
            <w:vAlign w:val="center"/>
            <w:hideMark/>
          </w:tcPr>
          <w:p w14:paraId="6430935B" w14:textId="0A34F9D0" w:rsidR="0050364D" w:rsidRPr="00737487" w:rsidRDefault="0050364D" w:rsidP="0050364D">
            <w:pPr>
              <w:spacing w:after="0" w:line="240" w:lineRule="auto"/>
              <w:jc w:val="center"/>
              <w:rPr>
                <w:rFonts w:cs="Calibri"/>
                <w:color w:val="000000"/>
                <w:sz w:val="16"/>
                <w:szCs w:val="16"/>
              </w:rPr>
            </w:pPr>
            <w:r>
              <w:rPr>
                <w:rFonts w:cs="Calibri"/>
                <w:color w:val="000000"/>
                <w:sz w:val="16"/>
                <w:szCs w:val="16"/>
              </w:rPr>
              <w:t>-</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3691FA01" w14:textId="77777777" w:rsidR="0050364D" w:rsidRPr="00737487" w:rsidRDefault="0050364D" w:rsidP="0050364D">
            <w:pPr>
              <w:spacing w:after="0" w:line="240" w:lineRule="auto"/>
              <w:jc w:val="center"/>
              <w:rPr>
                <w:rFonts w:cs="Calibri"/>
                <w:sz w:val="16"/>
                <w:szCs w:val="16"/>
              </w:rPr>
            </w:pPr>
            <w:r w:rsidRPr="00737487">
              <w:rPr>
                <w:rFonts w:cs="Calibri"/>
                <w:sz w:val="16"/>
                <w:szCs w:val="16"/>
              </w:rPr>
              <w:t>1 Dokumen</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1930BA14" w14:textId="2F7EFEE2" w:rsidR="0050364D" w:rsidRPr="00737487" w:rsidRDefault="0050364D" w:rsidP="0050364D">
            <w:pPr>
              <w:spacing w:after="0" w:line="240" w:lineRule="auto"/>
              <w:jc w:val="center"/>
              <w:rPr>
                <w:rFonts w:cs="Calibri"/>
                <w:sz w:val="16"/>
                <w:szCs w:val="16"/>
              </w:rPr>
            </w:pPr>
            <w:r>
              <w:rPr>
                <w:rFonts w:cs="Calibri"/>
                <w:color w:val="000000"/>
                <w:sz w:val="16"/>
                <w:szCs w:val="16"/>
              </w:rPr>
              <w:t>100.000.000</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7D5F5034" w14:textId="77777777" w:rsidR="0050364D" w:rsidRPr="00737487" w:rsidRDefault="0050364D" w:rsidP="0050364D">
            <w:pPr>
              <w:spacing w:after="0" w:line="240" w:lineRule="auto"/>
              <w:jc w:val="center"/>
              <w:rPr>
                <w:rFonts w:cs="Calibri"/>
                <w:sz w:val="16"/>
                <w:szCs w:val="16"/>
              </w:rPr>
            </w:pPr>
            <w:r w:rsidRPr="00737487">
              <w:rPr>
                <w:rFonts w:cs="Calibri"/>
                <w:sz w:val="16"/>
                <w:szCs w:val="16"/>
              </w:rPr>
              <w:t>-</w:t>
            </w:r>
          </w:p>
        </w:tc>
        <w:tc>
          <w:tcPr>
            <w:tcW w:w="1275" w:type="dxa"/>
            <w:tcBorders>
              <w:top w:val="single" w:sz="8" w:space="0" w:color="auto"/>
              <w:left w:val="nil"/>
              <w:bottom w:val="single" w:sz="8" w:space="0" w:color="auto"/>
              <w:right w:val="single" w:sz="8" w:space="0" w:color="auto"/>
            </w:tcBorders>
            <w:shd w:val="clear" w:color="auto" w:fill="FFC000"/>
            <w:vAlign w:val="center"/>
            <w:hideMark/>
          </w:tcPr>
          <w:p w14:paraId="4C94CAE8" w14:textId="09E881AC" w:rsidR="0050364D" w:rsidRPr="00737487" w:rsidRDefault="0050364D" w:rsidP="0050364D">
            <w:pPr>
              <w:spacing w:after="0" w:line="240" w:lineRule="auto"/>
              <w:jc w:val="center"/>
              <w:rPr>
                <w:rFonts w:cs="Calibri"/>
                <w:sz w:val="16"/>
                <w:szCs w:val="16"/>
              </w:rPr>
            </w:pPr>
            <w:r>
              <w:rPr>
                <w:rFonts w:cs="Calibri"/>
                <w:color w:val="000000"/>
                <w:sz w:val="16"/>
                <w:szCs w:val="16"/>
              </w:rPr>
              <w:t>-</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03391567" w14:textId="77777777" w:rsidR="0050364D" w:rsidRPr="00737487" w:rsidRDefault="0050364D" w:rsidP="0050364D">
            <w:pPr>
              <w:spacing w:after="0" w:line="240" w:lineRule="auto"/>
              <w:jc w:val="center"/>
              <w:rPr>
                <w:rFonts w:cs="Calibri"/>
                <w:sz w:val="16"/>
                <w:szCs w:val="16"/>
              </w:rPr>
            </w:pPr>
            <w:r w:rsidRPr="00737487">
              <w:rPr>
                <w:rFonts w:cs="Calibri"/>
                <w:sz w:val="16"/>
                <w:szCs w:val="16"/>
              </w:rPr>
              <w:t>1 Dokumen</w:t>
            </w:r>
          </w:p>
        </w:tc>
        <w:tc>
          <w:tcPr>
            <w:tcW w:w="1277" w:type="dxa"/>
            <w:tcBorders>
              <w:top w:val="single" w:sz="8" w:space="0" w:color="auto"/>
              <w:left w:val="nil"/>
              <w:bottom w:val="single" w:sz="8" w:space="0" w:color="auto"/>
              <w:right w:val="single" w:sz="8" w:space="0" w:color="auto"/>
            </w:tcBorders>
            <w:shd w:val="clear" w:color="auto" w:fill="FFC000"/>
            <w:vAlign w:val="center"/>
            <w:hideMark/>
          </w:tcPr>
          <w:p w14:paraId="3FF6D235" w14:textId="659A1B1F" w:rsidR="0050364D" w:rsidRPr="00737487" w:rsidRDefault="0050364D" w:rsidP="0050364D">
            <w:pPr>
              <w:spacing w:after="0" w:line="240" w:lineRule="auto"/>
              <w:jc w:val="center"/>
              <w:rPr>
                <w:rFonts w:cs="Calibri"/>
                <w:sz w:val="16"/>
                <w:szCs w:val="16"/>
              </w:rPr>
            </w:pPr>
            <w:r>
              <w:rPr>
                <w:rFonts w:cs="Calibri"/>
                <w:color w:val="000000"/>
                <w:sz w:val="16"/>
                <w:szCs w:val="16"/>
              </w:rPr>
              <w:t>100.000.000</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7AEB0129" w14:textId="77777777" w:rsidR="0050364D" w:rsidRPr="00737487" w:rsidRDefault="0050364D" w:rsidP="0050364D">
            <w:pPr>
              <w:spacing w:after="0" w:line="240" w:lineRule="auto"/>
              <w:jc w:val="center"/>
              <w:rPr>
                <w:rFonts w:cs="Calibri"/>
                <w:sz w:val="16"/>
                <w:szCs w:val="16"/>
              </w:rPr>
            </w:pPr>
            <w:r w:rsidRPr="00737487">
              <w:rPr>
                <w:rFonts w:cs="Calibri"/>
                <w:sz w:val="16"/>
                <w:szCs w:val="16"/>
              </w:rPr>
              <w:t>-</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249884CC" w14:textId="175D8911" w:rsidR="0050364D" w:rsidRPr="00737487" w:rsidRDefault="0050364D" w:rsidP="0050364D">
            <w:pPr>
              <w:spacing w:after="0" w:line="240" w:lineRule="auto"/>
              <w:jc w:val="center"/>
              <w:rPr>
                <w:rFonts w:cs="Calibri"/>
                <w:sz w:val="16"/>
                <w:szCs w:val="16"/>
              </w:rPr>
            </w:pPr>
            <w:r>
              <w:rPr>
                <w:rFonts w:cs="Calibri"/>
                <w:color w:val="000000"/>
                <w:sz w:val="16"/>
                <w:szCs w:val="16"/>
              </w:rPr>
              <w:t>-</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0A2B462D" w14:textId="77777777" w:rsidR="0050364D" w:rsidRPr="00737487" w:rsidRDefault="0050364D" w:rsidP="0050364D">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B82FF0" w:rsidRPr="00737487" w14:paraId="3B844F65" w14:textId="77777777" w:rsidTr="00EB291B">
        <w:trPr>
          <w:trHeight w:val="1256"/>
          <w:jc w:val="center"/>
        </w:trPr>
        <w:tc>
          <w:tcPr>
            <w:tcW w:w="1701" w:type="dxa"/>
            <w:tcBorders>
              <w:top w:val="single" w:sz="8" w:space="0" w:color="auto"/>
              <w:left w:val="single" w:sz="8" w:space="0" w:color="auto"/>
              <w:bottom w:val="single" w:sz="4" w:space="0" w:color="auto"/>
              <w:right w:val="single" w:sz="8" w:space="0" w:color="auto"/>
            </w:tcBorders>
            <w:shd w:val="clear" w:color="auto" w:fill="auto"/>
            <w:hideMark/>
          </w:tcPr>
          <w:p w14:paraId="7E67FF46" w14:textId="77777777"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Penguatan Kapasitas Sumber Daya Manusia Komunikasi Publik</w:t>
            </w:r>
          </w:p>
        </w:tc>
        <w:tc>
          <w:tcPr>
            <w:tcW w:w="1560" w:type="dxa"/>
            <w:tcBorders>
              <w:top w:val="single" w:sz="8" w:space="0" w:color="auto"/>
              <w:left w:val="nil"/>
              <w:bottom w:val="single" w:sz="4" w:space="0" w:color="auto"/>
              <w:right w:val="single" w:sz="8" w:space="0" w:color="auto"/>
            </w:tcBorders>
            <w:shd w:val="clear" w:color="auto" w:fill="auto"/>
            <w:hideMark/>
          </w:tcPr>
          <w:p w14:paraId="76B92D97" w14:textId="6516EF5E" w:rsidR="00B82FF0" w:rsidRPr="00737487" w:rsidRDefault="00B82FF0" w:rsidP="00B82FF0">
            <w:pPr>
              <w:spacing w:after="0" w:line="240" w:lineRule="auto"/>
              <w:rPr>
                <w:rFonts w:cs="Calibri"/>
                <w:color w:val="000000"/>
                <w:sz w:val="16"/>
                <w:szCs w:val="16"/>
              </w:rPr>
            </w:pPr>
            <w:r w:rsidRPr="00737487">
              <w:rPr>
                <w:rFonts w:cs="Calibri"/>
                <w:color w:val="000000"/>
                <w:sz w:val="16"/>
                <w:szCs w:val="16"/>
              </w:rPr>
              <w:t>Jumlah ASN Bidang Komunikasi Publik yang Difasilitasi Mengikuti</w:t>
            </w:r>
            <w:r>
              <w:rPr>
                <w:rFonts w:cs="Calibri"/>
                <w:color w:val="000000"/>
                <w:sz w:val="16"/>
                <w:szCs w:val="16"/>
              </w:rPr>
              <w:t xml:space="preserve"> </w:t>
            </w:r>
            <w:r w:rsidRPr="002E7F18">
              <w:rPr>
                <w:rFonts w:cs="Calibri"/>
                <w:color w:val="000000"/>
                <w:sz w:val="16"/>
                <w:szCs w:val="16"/>
              </w:rPr>
              <w:t>bimtek/pelatihan</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39170227"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25 Orang</w:t>
            </w:r>
          </w:p>
        </w:tc>
        <w:tc>
          <w:tcPr>
            <w:tcW w:w="1134" w:type="dxa"/>
            <w:tcBorders>
              <w:top w:val="single" w:sz="8" w:space="0" w:color="auto"/>
              <w:left w:val="nil"/>
              <w:bottom w:val="single" w:sz="4" w:space="0" w:color="auto"/>
              <w:right w:val="single" w:sz="8" w:space="0" w:color="auto"/>
            </w:tcBorders>
            <w:shd w:val="clear" w:color="000000" w:fill="FFFFFF"/>
            <w:noWrap/>
            <w:vAlign w:val="center"/>
            <w:hideMark/>
          </w:tcPr>
          <w:p w14:paraId="42BA553B"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25 Orang</w:t>
            </w:r>
          </w:p>
        </w:tc>
        <w:tc>
          <w:tcPr>
            <w:tcW w:w="1265" w:type="dxa"/>
            <w:tcBorders>
              <w:top w:val="single" w:sz="8" w:space="0" w:color="auto"/>
              <w:left w:val="nil"/>
              <w:bottom w:val="single" w:sz="4" w:space="0" w:color="auto"/>
              <w:right w:val="single" w:sz="8" w:space="0" w:color="auto"/>
            </w:tcBorders>
            <w:shd w:val="clear" w:color="000000" w:fill="FFFFFF"/>
            <w:noWrap/>
            <w:vAlign w:val="center"/>
            <w:hideMark/>
          </w:tcPr>
          <w:p w14:paraId="016481B8" w14:textId="64ACE7FB" w:rsidR="00B82FF0" w:rsidRPr="00737487" w:rsidRDefault="00B82FF0" w:rsidP="00B82FF0">
            <w:pPr>
              <w:spacing w:after="0" w:line="240" w:lineRule="auto"/>
              <w:jc w:val="right"/>
              <w:rPr>
                <w:rFonts w:cs="Calibri"/>
                <w:color w:val="000000"/>
                <w:sz w:val="16"/>
                <w:szCs w:val="16"/>
              </w:rPr>
            </w:pPr>
            <w:r>
              <w:rPr>
                <w:rFonts w:cs="Calibri"/>
                <w:color w:val="000000"/>
                <w:sz w:val="16"/>
                <w:szCs w:val="16"/>
              </w:rPr>
              <w:t>150.000.000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07D115B0"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25 Orang</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7B39A9FF" w14:textId="78EAD415"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100.000.000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E3B95A8"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25 Orang</w:t>
            </w:r>
          </w:p>
        </w:tc>
        <w:tc>
          <w:tcPr>
            <w:tcW w:w="1275" w:type="dxa"/>
            <w:tcBorders>
              <w:top w:val="single" w:sz="8" w:space="0" w:color="auto"/>
              <w:left w:val="nil"/>
              <w:bottom w:val="single" w:sz="4" w:space="0" w:color="auto"/>
              <w:right w:val="single" w:sz="8" w:space="0" w:color="auto"/>
            </w:tcBorders>
            <w:shd w:val="clear" w:color="auto" w:fill="FFC000"/>
            <w:vAlign w:val="center"/>
            <w:hideMark/>
          </w:tcPr>
          <w:p w14:paraId="7EE9338E" w14:textId="5B4254AB"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100.000.000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536BD395"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25 Orang</w:t>
            </w:r>
          </w:p>
        </w:tc>
        <w:tc>
          <w:tcPr>
            <w:tcW w:w="1277" w:type="dxa"/>
            <w:tcBorders>
              <w:top w:val="single" w:sz="8" w:space="0" w:color="auto"/>
              <w:left w:val="nil"/>
              <w:bottom w:val="single" w:sz="4" w:space="0" w:color="auto"/>
              <w:right w:val="single" w:sz="8" w:space="0" w:color="auto"/>
            </w:tcBorders>
            <w:shd w:val="clear" w:color="auto" w:fill="FFC000"/>
            <w:vAlign w:val="center"/>
            <w:hideMark/>
          </w:tcPr>
          <w:p w14:paraId="6AA0E4DA" w14:textId="3C75D320"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125.000.000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39786459" w14:textId="77777777" w:rsidR="00B82FF0" w:rsidRPr="00737487" w:rsidRDefault="00B82FF0" w:rsidP="00B82FF0">
            <w:pPr>
              <w:spacing w:after="0" w:line="240" w:lineRule="auto"/>
              <w:jc w:val="center"/>
              <w:rPr>
                <w:rFonts w:cs="Calibri"/>
                <w:color w:val="000000"/>
                <w:sz w:val="16"/>
                <w:szCs w:val="16"/>
              </w:rPr>
            </w:pPr>
            <w:r w:rsidRPr="00737487">
              <w:rPr>
                <w:rFonts w:cs="Calibri"/>
                <w:color w:val="000000"/>
                <w:sz w:val="16"/>
                <w:szCs w:val="16"/>
              </w:rPr>
              <w:t>25 Orang</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5AAE8C69" w14:textId="768D4842" w:rsidR="00B82FF0" w:rsidRPr="00737487" w:rsidRDefault="00B82FF0" w:rsidP="00B82FF0">
            <w:pPr>
              <w:spacing w:after="0" w:line="240" w:lineRule="auto"/>
              <w:jc w:val="center"/>
              <w:rPr>
                <w:rFonts w:cs="Calibri"/>
                <w:color w:val="000000"/>
                <w:sz w:val="16"/>
                <w:szCs w:val="16"/>
              </w:rPr>
            </w:pPr>
            <w:r>
              <w:rPr>
                <w:rFonts w:cs="Calibri"/>
                <w:color w:val="000000"/>
                <w:sz w:val="16"/>
                <w:szCs w:val="16"/>
              </w:rPr>
              <w:t>125.000.000</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754D8F6D" w14:textId="77777777" w:rsidR="00B82FF0" w:rsidRPr="00737487" w:rsidRDefault="00B82FF0" w:rsidP="00B82FF0">
            <w:pPr>
              <w:spacing w:after="0" w:line="240" w:lineRule="auto"/>
              <w:jc w:val="center"/>
              <w:rPr>
                <w:rFonts w:cs="Calibri"/>
                <w:b/>
                <w:bCs/>
                <w:color w:val="000000"/>
                <w:sz w:val="16"/>
                <w:szCs w:val="16"/>
              </w:rPr>
            </w:pPr>
            <w:r w:rsidRPr="00737487">
              <w:rPr>
                <w:rFonts w:cs="Calibri"/>
                <w:b/>
                <w:bCs/>
                <w:color w:val="000000"/>
                <w:sz w:val="16"/>
                <w:szCs w:val="16"/>
              </w:rPr>
              <w:t>Bidang IKP</w:t>
            </w:r>
          </w:p>
        </w:tc>
      </w:tr>
      <w:tr w:rsidR="002576F3" w:rsidRPr="00737487" w14:paraId="7FBD9F64" w14:textId="77777777" w:rsidTr="006616CC">
        <w:trPr>
          <w:trHeight w:val="396"/>
          <w:jc w:val="center"/>
        </w:trPr>
        <w:tc>
          <w:tcPr>
            <w:tcW w:w="4395" w:type="dxa"/>
            <w:gridSpan w:val="3"/>
            <w:tcBorders>
              <w:top w:val="single" w:sz="4" w:space="0" w:color="auto"/>
              <w:left w:val="single" w:sz="8" w:space="0" w:color="auto"/>
              <w:bottom w:val="nil"/>
              <w:right w:val="single" w:sz="8" w:space="0" w:color="auto"/>
            </w:tcBorders>
            <w:shd w:val="clear" w:color="000000" w:fill="FFFF00"/>
            <w:hideMark/>
          </w:tcPr>
          <w:p w14:paraId="061BCB58" w14:textId="14230CC8" w:rsidR="002576F3" w:rsidRPr="00737487" w:rsidRDefault="002576F3" w:rsidP="002576F3">
            <w:pPr>
              <w:spacing w:after="0" w:line="240" w:lineRule="auto"/>
              <w:rPr>
                <w:rFonts w:cs="Calibri"/>
                <w:b/>
                <w:bCs/>
                <w:color w:val="000000"/>
                <w:sz w:val="16"/>
                <w:szCs w:val="16"/>
              </w:rPr>
            </w:pPr>
            <w:r w:rsidRPr="00737487">
              <w:rPr>
                <w:rFonts w:cs="Calibri"/>
                <w:b/>
                <w:bCs/>
                <w:color w:val="000000"/>
                <w:sz w:val="16"/>
                <w:szCs w:val="16"/>
              </w:rPr>
              <w:lastRenderedPageBreak/>
              <w:t>Program Pengelolaan Aplikasi Informatika</w:t>
            </w:r>
          </w:p>
        </w:tc>
        <w:tc>
          <w:tcPr>
            <w:tcW w:w="1134" w:type="dxa"/>
            <w:tcBorders>
              <w:top w:val="single" w:sz="4" w:space="0" w:color="auto"/>
              <w:left w:val="nil"/>
              <w:bottom w:val="single" w:sz="8" w:space="0" w:color="auto"/>
              <w:right w:val="single" w:sz="8" w:space="0" w:color="auto"/>
            </w:tcBorders>
            <w:shd w:val="clear" w:color="000000" w:fill="FFFF00"/>
            <w:noWrap/>
            <w:vAlign w:val="center"/>
          </w:tcPr>
          <w:p w14:paraId="735491CF" w14:textId="5ADE8D13"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w:t>
            </w:r>
          </w:p>
        </w:tc>
        <w:tc>
          <w:tcPr>
            <w:tcW w:w="1265" w:type="dxa"/>
            <w:tcBorders>
              <w:top w:val="single" w:sz="4" w:space="0" w:color="auto"/>
              <w:left w:val="nil"/>
              <w:bottom w:val="nil"/>
              <w:right w:val="single" w:sz="8" w:space="0" w:color="auto"/>
            </w:tcBorders>
            <w:shd w:val="clear" w:color="000000" w:fill="FFFF00"/>
            <w:vAlign w:val="center"/>
          </w:tcPr>
          <w:p w14:paraId="0E6A9DCD" w14:textId="457BBC0B"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13.512.974.868</w:t>
            </w:r>
          </w:p>
        </w:tc>
        <w:tc>
          <w:tcPr>
            <w:tcW w:w="1134" w:type="dxa"/>
            <w:tcBorders>
              <w:top w:val="single" w:sz="4" w:space="0" w:color="auto"/>
              <w:left w:val="nil"/>
              <w:bottom w:val="nil"/>
              <w:right w:val="single" w:sz="8" w:space="0" w:color="auto"/>
            </w:tcBorders>
            <w:shd w:val="clear" w:color="000000" w:fill="FFFF00"/>
            <w:vAlign w:val="center"/>
          </w:tcPr>
          <w:p w14:paraId="2B346EA8" w14:textId="27EA2261"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4" w:space="0" w:color="auto"/>
              <w:left w:val="nil"/>
              <w:bottom w:val="nil"/>
              <w:right w:val="single" w:sz="8" w:space="0" w:color="auto"/>
            </w:tcBorders>
            <w:shd w:val="clear" w:color="auto" w:fill="FFC000"/>
            <w:vAlign w:val="center"/>
          </w:tcPr>
          <w:p w14:paraId="1585EAD1" w14:textId="1E627F57"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14.212.946.966</w:t>
            </w:r>
          </w:p>
        </w:tc>
        <w:tc>
          <w:tcPr>
            <w:tcW w:w="1134" w:type="dxa"/>
            <w:tcBorders>
              <w:top w:val="single" w:sz="4" w:space="0" w:color="auto"/>
              <w:left w:val="nil"/>
              <w:bottom w:val="nil"/>
              <w:right w:val="single" w:sz="8" w:space="0" w:color="auto"/>
            </w:tcBorders>
            <w:shd w:val="clear" w:color="000000" w:fill="FFFF00"/>
            <w:vAlign w:val="center"/>
          </w:tcPr>
          <w:p w14:paraId="4D8E07DA" w14:textId="05BE53FD"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w:t>
            </w:r>
          </w:p>
        </w:tc>
        <w:tc>
          <w:tcPr>
            <w:tcW w:w="1275" w:type="dxa"/>
            <w:tcBorders>
              <w:top w:val="single" w:sz="4" w:space="0" w:color="auto"/>
              <w:left w:val="nil"/>
              <w:bottom w:val="nil"/>
              <w:right w:val="single" w:sz="8" w:space="0" w:color="auto"/>
            </w:tcBorders>
            <w:shd w:val="clear" w:color="auto" w:fill="FFC000"/>
            <w:vAlign w:val="center"/>
          </w:tcPr>
          <w:p w14:paraId="5CD00B50" w14:textId="5415B223"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15.031.612.711</w:t>
            </w:r>
          </w:p>
        </w:tc>
        <w:tc>
          <w:tcPr>
            <w:tcW w:w="1134" w:type="dxa"/>
            <w:tcBorders>
              <w:top w:val="single" w:sz="4" w:space="0" w:color="auto"/>
              <w:left w:val="nil"/>
              <w:bottom w:val="nil"/>
              <w:right w:val="single" w:sz="8" w:space="0" w:color="auto"/>
            </w:tcBorders>
            <w:shd w:val="clear" w:color="000000" w:fill="FFFF00"/>
            <w:vAlign w:val="center"/>
          </w:tcPr>
          <w:p w14:paraId="344EE317" w14:textId="1F8DEAA3"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w:t>
            </w:r>
          </w:p>
        </w:tc>
        <w:tc>
          <w:tcPr>
            <w:tcW w:w="1277" w:type="dxa"/>
            <w:tcBorders>
              <w:top w:val="single" w:sz="4" w:space="0" w:color="auto"/>
              <w:left w:val="nil"/>
              <w:bottom w:val="nil"/>
              <w:right w:val="single" w:sz="8" w:space="0" w:color="auto"/>
            </w:tcBorders>
            <w:shd w:val="clear" w:color="auto" w:fill="FFC000"/>
            <w:vAlign w:val="center"/>
          </w:tcPr>
          <w:p w14:paraId="516AB9D4" w14:textId="216A7346"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15.801.231.282</w:t>
            </w:r>
          </w:p>
        </w:tc>
        <w:tc>
          <w:tcPr>
            <w:tcW w:w="1134" w:type="dxa"/>
            <w:tcBorders>
              <w:top w:val="single" w:sz="4" w:space="0" w:color="auto"/>
              <w:left w:val="nil"/>
              <w:bottom w:val="nil"/>
              <w:right w:val="single" w:sz="8" w:space="0" w:color="auto"/>
            </w:tcBorders>
            <w:shd w:val="clear" w:color="000000" w:fill="FFFF00"/>
            <w:vAlign w:val="center"/>
          </w:tcPr>
          <w:p w14:paraId="0667D701" w14:textId="6B3EB4CB"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4" w:space="0" w:color="auto"/>
              <w:left w:val="nil"/>
              <w:bottom w:val="nil"/>
              <w:right w:val="single" w:sz="8" w:space="0" w:color="auto"/>
            </w:tcBorders>
            <w:shd w:val="clear" w:color="auto" w:fill="FFC000"/>
            <w:vAlign w:val="center"/>
          </w:tcPr>
          <w:p w14:paraId="58B004CC" w14:textId="19044848" w:rsidR="002576F3" w:rsidRPr="00737487" w:rsidRDefault="002576F3" w:rsidP="002576F3">
            <w:pPr>
              <w:spacing w:after="0" w:line="240" w:lineRule="auto"/>
              <w:jc w:val="center"/>
              <w:rPr>
                <w:rFonts w:cs="Calibri"/>
                <w:b/>
                <w:bCs/>
                <w:color w:val="000000"/>
                <w:sz w:val="16"/>
                <w:szCs w:val="16"/>
              </w:rPr>
            </w:pPr>
            <w:r>
              <w:rPr>
                <w:rFonts w:cs="Calibri"/>
                <w:b/>
                <w:bCs/>
                <w:color w:val="000000"/>
                <w:sz w:val="16"/>
                <w:szCs w:val="16"/>
              </w:rPr>
              <w:t>16.648.177.279</w:t>
            </w:r>
          </w:p>
        </w:tc>
        <w:tc>
          <w:tcPr>
            <w:tcW w:w="1275" w:type="dxa"/>
            <w:tcBorders>
              <w:top w:val="single" w:sz="4" w:space="0" w:color="auto"/>
              <w:left w:val="nil"/>
              <w:bottom w:val="nil"/>
              <w:right w:val="single" w:sz="8" w:space="0" w:color="auto"/>
            </w:tcBorders>
            <w:shd w:val="clear" w:color="000000" w:fill="FFFF00"/>
            <w:vAlign w:val="center"/>
          </w:tcPr>
          <w:p w14:paraId="73B4F23A" w14:textId="00827A0D" w:rsidR="002576F3" w:rsidRPr="00737487" w:rsidRDefault="00A6309B" w:rsidP="002576F3">
            <w:pPr>
              <w:spacing w:after="0" w:line="240" w:lineRule="auto"/>
              <w:jc w:val="center"/>
              <w:rPr>
                <w:rFonts w:cs="Calibri"/>
                <w:b/>
                <w:bCs/>
                <w:color w:val="000000"/>
                <w:sz w:val="16"/>
                <w:szCs w:val="16"/>
              </w:rPr>
            </w:pPr>
            <w:r w:rsidRPr="00737487">
              <w:rPr>
                <w:rFonts w:cs="Calibri"/>
                <w:b/>
                <w:bCs/>
                <w:color w:val="000000"/>
                <w:sz w:val="16"/>
                <w:szCs w:val="16"/>
              </w:rPr>
              <w:t>Bidang Egov &amp; Bidang SANTIK</w:t>
            </w:r>
          </w:p>
        </w:tc>
      </w:tr>
      <w:tr w:rsidR="00CB40D2" w:rsidRPr="00737487" w14:paraId="3620F4C9" w14:textId="77777777" w:rsidTr="00FE6612">
        <w:trPr>
          <w:trHeight w:val="951"/>
          <w:jc w:val="center"/>
        </w:trPr>
        <w:tc>
          <w:tcPr>
            <w:tcW w:w="1701" w:type="dxa"/>
            <w:tcBorders>
              <w:top w:val="single" w:sz="4" w:space="0" w:color="auto"/>
              <w:left w:val="single" w:sz="8" w:space="0" w:color="auto"/>
              <w:bottom w:val="nil"/>
              <w:right w:val="single" w:sz="8" w:space="0" w:color="auto"/>
            </w:tcBorders>
            <w:shd w:val="clear" w:color="auto" w:fill="00B0F0"/>
          </w:tcPr>
          <w:p w14:paraId="77E5DB9D" w14:textId="77777777" w:rsidR="00CB40D2" w:rsidRPr="001D05F4" w:rsidRDefault="00CB40D2" w:rsidP="00CB40D2">
            <w:pPr>
              <w:spacing w:after="0" w:line="240" w:lineRule="auto"/>
              <w:rPr>
                <w:rFonts w:cs="Calibri"/>
                <w:b/>
                <w:bCs/>
                <w:color w:val="000000"/>
                <w:sz w:val="16"/>
                <w:szCs w:val="16"/>
              </w:rPr>
            </w:pPr>
            <w:r w:rsidRPr="001D05F4">
              <w:rPr>
                <w:rFonts w:cs="Calibri"/>
                <w:b/>
                <w:bCs/>
                <w:color w:val="000000"/>
                <w:sz w:val="16"/>
                <w:szCs w:val="16"/>
              </w:rPr>
              <w:t>Outcome</w:t>
            </w:r>
            <w:r>
              <w:rPr>
                <w:rFonts w:cs="Calibri"/>
                <w:b/>
                <w:bCs/>
                <w:color w:val="000000"/>
                <w:sz w:val="16"/>
                <w:szCs w:val="16"/>
              </w:rPr>
              <w:t xml:space="preserve"> </w:t>
            </w:r>
            <w:r w:rsidRPr="001D05F4">
              <w:rPr>
                <w:rFonts w:cs="Calibri"/>
                <w:b/>
                <w:bCs/>
                <w:color w:val="000000"/>
                <w:sz w:val="16"/>
                <w:szCs w:val="16"/>
              </w:rPr>
              <w:t>:</w:t>
            </w:r>
          </w:p>
          <w:p w14:paraId="2BB32B2C" w14:textId="42BF0474" w:rsidR="00CB40D2" w:rsidRPr="00737487" w:rsidRDefault="00CB40D2" w:rsidP="00CB40D2">
            <w:pPr>
              <w:spacing w:after="0" w:line="240" w:lineRule="auto"/>
              <w:rPr>
                <w:rFonts w:cs="Calibri"/>
                <w:b/>
                <w:bCs/>
                <w:color w:val="000000"/>
                <w:sz w:val="16"/>
                <w:szCs w:val="16"/>
              </w:rPr>
            </w:pPr>
            <w:r w:rsidRPr="002C616E">
              <w:rPr>
                <w:rFonts w:cs="Calibri"/>
                <w:b/>
                <w:bCs/>
                <w:color w:val="000000"/>
                <w:sz w:val="16"/>
                <w:szCs w:val="16"/>
              </w:rPr>
              <w:t>Meningkatnya Kualitas Pengelolaan Sistem Layanan Publik Berbasis Digital</w:t>
            </w:r>
          </w:p>
        </w:tc>
        <w:tc>
          <w:tcPr>
            <w:tcW w:w="1560" w:type="dxa"/>
            <w:tcBorders>
              <w:top w:val="single" w:sz="4" w:space="0" w:color="auto"/>
              <w:left w:val="nil"/>
              <w:bottom w:val="nil"/>
              <w:right w:val="single" w:sz="8" w:space="0" w:color="auto"/>
            </w:tcBorders>
            <w:shd w:val="clear" w:color="auto" w:fill="FFE599" w:themeFill="accent4" w:themeFillTint="66"/>
          </w:tcPr>
          <w:p w14:paraId="138C0B82" w14:textId="26495A15" w:rsidR="00CB40D2" w:rsidRPr="00737487" w:rsidRDefault="00CB40D2" w:rsidP="00CB40D2">
            <w:pPr>
              <w:spacing w:after="0" w:line="240" w:lineRule="auto"/>
              <w:rPr>
                <w:rFonts w:cs="Calibri"/>
                <w:b/>
                <w:bCs/>
                <w:color w:val="000000"/>
                <w:sz w:val="16"/>
                <w:szCs w:val="16"/>
              </w:rPr>
            </w:pPr>
            <w:r w:rsidRPr="00737487">
              <w:rPr>
                <w:rFonts w:cs="Calibri"/>
                <w:b/>
                <w:bCs/>
                <w:color w:val="000000"/>
                <w:sz w:val="16"/>
                <w:szCs w:val="16"/>
              </w:rPr>
              <w:t>IP</w:t>
            </w:r>
            <w:r w:rsidR="006D7D45">
              <w:rPr>
                <w:rFonts w:cs="Calibri"/>
                <w:b/>
                <w:bCs/>
                <w:color w:val="000000"/>
                <w:sz w:val="16"/>
                <w:szCs w:val="16"/>
              </w:rPr>
              <w:t xml:space="preserve"> </w:t>
            </w:r>
            <w:r w:rsidRPr="00737487">
              <w:rPr>
                <w:rFonts w:cs="Calibri"/>
                <w:b/>
                <w:bCs/>
                <w:color w:val="000000"/>
                <w:sz w:val="16"/>
                <w:szCs w:val="16"/>
              </w:rPr>
              <w:t>: Indeks Pengelolaan Sistem Layanan Publik Berbasis Digital</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7EA22981" w14:textId="0526530A"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4,21</w:t>
            </w:r>
          </w:p>
        </w:tc>
        <w:tc>
          <w:tcPr>
            <w:tcW w:w="1134" w:type="dxa"/>
            <w:tcBorders>
              <w:top w:val="single" w:sz="4" w:space="0" w:color="auto"/>
              <w:left w:val="nil"/>
              <w:bottom w:val="single" w:sz="8" w:space="0" w:color="auto"/>
              <w:right w:val="single" w:sz="8" w:space="0" w:color="auto"/>
            </w:tcBorders>
            <w:shd w:val="clear" w:color="auto" w:fill="FFE599" w:themeFill="accent4" w:themeFillTint="66"/>
            <w:noWrap/>
            <w:vAlign w:val="center"/>
          </w:tcPr>
          <w:p w14:paraId="2E1F2B4E" w14:textId="2A4C5E88"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4,98</w:t>
            </w:r>
          </w:p>
        </w:tc>
        <w:tc>
          <w:tcPr>
            <w:tcW w:w="1265" w:type="dxa"/>
            <w:tcBorders>
              <w:top w:val="single" w:sz="4" w:space="0" w:color="auto"/>
              <w:left w:val="nil"/>
              <w:bottom w:val="nil"/>
              <w:right w:val="single" w:sz="8" w:space="0" w:color="auto"/>
            </w:tcBorders>
            <w:shd w:val="clear" w:color="auto" w:fill="FFE599" w:themeFill="accent4" w:themeFillTint="66"/>
            <w:vAlign w:val="center"/>
          </w:tcPr>
          <w:p w14:paraId="7CCD2979" w14:textId="724E5C4C" w:rsidR="00CB40D2" w:rsidRDefault="00CB40D2" w:rsidP="00CB40D2">
            <w:pPr>
              <w:spacing w:after="0" w:line="240" w:lineRule="auto"/>
              <w:jc w:val="center"/>
              <w:rPr>
                <w:rFonts w:cs="Calibri"/>
                <w:b/>
                <w:bCs/>
                <w:color w:val="000000"/>
                <w:sz w:val="16"/>
                <w:szCs w:val="16"/>
              </w:rPr>
            </w:pPr>
            <w:r>
              <w:rPr>
                <w:rFonts w:cs="Calibri"/>
                <w:b/>
                <w:bCs/>
                <w:color w:val="000000"/>
                <w:sz w:val="16"/>
                <w:szCs w:val="16"/>
              </w:rPr>
              <w:t>13.512.974.868</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65BCF480" w14:textId="1B6C6069"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4,98</w:t>
            </w:r>
          </w:p>
        </w:tc>
        <w:tc>
          <w:tcPr>
            <w:tcW w:w="1276" w:type="dxa"/>
            <w:tcBorders>
              <w:top w:val="single" w:sz="4" w:space="0" w:color="auto"/>
              <w:left w:val="nil"/>
              <w:bottom w:val="nil"/>
              <w:right w:val="single" w:sz="8" w:space="0" w:color="auto"/>
            </w:tcBorders>
            <w:shd w:val="clear" w:color="auto" w:fill="FFC000"/>
            <w:vAlign w:val="center"/>
          </w:tcPr>
          <w:p w14:paraId="1CFCC1EC" w14:textId="0EB38876" w:rsidR="00CB40D2" w:rsidRDefault="00CB40D2" w:rsidP="00CB40D2">
            <w:pPr>
              <w:spacing w:after="0" w:line="240" w:lineRule="auto"/>
              <w:jc w:val="center"/>
              <w:rPr>
                <w:rFonts w:cs="Calibri"/>
                <w:b/>
                <w:bCs/>
                <w:color w:val="000000"/>
                <w:sz w:val="16"/>
                <w:szCs w:val="16"/>
              </w:rPr>
            </w:pPr>
            <w:r>
              <w:rPr>
                <w:rFonts w:cs="Calibri"/>
                <w:b/>
                <w:bCs/>
                <w:color w:val="000000"/>
                <w:sz w:val="16"/>
                <w:szCs w:val="16"/>
              </w:rPr>
              <w:t>14.212.946.966</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27A83209" w14:textId="597CC654"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4,98</w:t>
            </w:r>
          </w:p>
        </w:tc>
        <w:tc>
          <w:tcPr>
            <w:tcW w:w="1275" w:type="dxa"/>
            <w:tcBorders>
              <w:top w:val="single" w:sz="4" w:space="0" w:color="auto"/>
              <w:left w:val="nil"/>
              <w:bottom w:val="nil"/>
              <w:right w:val="single" w:sz="8" w:space="0" w:color="auto"/>
            </w:tcBorders>
            <w:shd w:val="clear" w:color="auto" w:fill="FFC000"/>
            <w:vAlign w:val="center"/>
          </w:tcPr>
          <w:p w14:paraId="7A9438B1" w14:textId="50A86009" w:rsidR="00CB40D2" w:rsidRDefault="00CB40D2" w:rsidP="00CB40D2">
            <w:pPr>
              <w:spacing w:after="0" w:line="240" w:lineRule="auto"/>
              <w:jc w:val="center"/>
              <w:rPr>
                <w:rFonts w:cs="Calibri"/>
                <w:b/>
                <w:bCs/>
                <w:color w:val="000000"/>
                <w:sz w:val="16"/>
                <w:szCs w:val="16"/>
              </w:rPr>
            </w:pPr>
            <w:r>
              <w:rPr>
                <w:rFonts w:cs="Calibri"/>
                <w:b/>
                <w:bCs/>
                <w:color w:val="000000"/>
                <w:sz w:val="16"/>
                <w:szCs w:val="16"/>
              </w:rPr>
              <w:t>15.031.612.711</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234FCBB3" w14:textId="54D2DE18"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4,99</w:t>
            </w:r>
          </w:p>
        </w:tc>
        <w:tc>
          <w:tcPr>
            <w:tcW w:w="1277" w:type="dxa"/>
            <w:tcBorders>
              <w:top w:val="single" w:sz="4" w:space="0" w:color="auto"/>
              <w:left w:val="nil"/>
              <w:bottom w:val="nil"/>
              <w:right w:val="single" w:sz="8" w:space="0" w:color="auto"/>
            </w:tcBorders>
            <w:shd w:val="clear" w:color="auto" w:fill="FFC000"/>
            <w:vAlign w:val="center"/>
          </w:tcPr>
          <w:p w14:paraId="47464CFF" w14:textId="510483CB" w:rsidR="00CB40D2" w:rsidRDefault="00CB40D2" w:rsidP="00CB40D2">
            <w:pPr>
              <w:spacing w:after="0" w:line="240" w:lineRule="auto"/>
              <w:jc w:val="center"/>
              <w:rPr>
                <w:rFonts w:cs="Calibri"/>
                <w:b/>
                <w:bCs/>
                <w:color w:val="000000"/>
                <w:sz w:val="16"/>
                <w:szCs w:val="16"/>
              </w:rPr>
            </w:pPr>
            <w:r>
              <w:rPr>
                <w:rFonts w:cs="Calibri"/>
                <w:b/>
                <w:bCs/>
                <w:color w:val="000000"/>
                <w:sz w:val="16"/>
                <w:szCs w:val="16"/>
              </w:rPr>
              <w:t>15.801.231.282</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6F04AA9A" w14:textId="493C061B"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4,99</w:t>
            </w:r>
          </w:p>
        </w:tc>
        <w:tc>
          <w:tcPr>
            <w:tcW w:w="1276" w:type="dxa"/>
            <w:tcBorders>
              <w:top w:val="single" w:sz="4" w:space="0" w:color="auto"/>
              <w:left w:val="nil"/>
              <w:bottom w:val="nil"/>
              <w:right w:val="single" w:sz="8" w:space="0" w:color="auto"/>
            </w:tcBorders>
            <w:shd w:val="clear" w:color="auto" w:fill="FFC000"/>
            <w:vAlign w:val="center"/>
          </w:tcPr>
          <w:p w14:paraId="2111B93A" w14:textId="2A6F17FE" w:rsidR="00CB40D2" w:rsidRDefault="00CB40D2" w:rsidP="00CB40D2">
            <w:pPr>
              <w:spacing w:after="0" w:line="240" w:lineRule="auto"/>
              <w:jc w:val="center"/>
              <w:rPr>
                <w:rFonts w:cs="Calibri"/>
                <w:b/>
                <w:bCs/>
                <w:color w:val="000000"/>
                <w:sz w:val="16"/>
                <w:szCs w:val="16"/>
              </w:rPr>
            </w:pPr>
            <w:r>
              <w:rPr>
                <w:rFonts w:cs="Calibri"/>
                <w:b/>
                <w:bCs/>
                <w:color w:val="000000"/>
                <w:sz w:val="16"/>
                <w:szCs w:val="16"/>
              </w:rPr>
              <w:t>16.648.177.279</w:t>
            </w:r>
          </w:p>
        </w:tc>
        <w:tc>
          <w:tcPr>
            <w:tcW w:w="1275" w:type="dxa"/>
            <w:tcBorders>
              <w:top w:val="single" w:sz="4" w:space="0" w:color="auto"/>
              <w:left w:val="nil"/>
              <w:bottom w:val="nil"/>
              <w:right w:val="single" w:sz="8" w:space="0" w:color="auto"/>
            </w:tcBorders>
            <w:shd w:val="clear" w:color="auto" w:fill="FFE599" w:themeFill="accent4" w:themeFillTint="66"/>
            <w:vAlign w:val="center"/>
          </w:tcPr>
          <w:p w14:paraId="3FFBB379" w14:textId="3CF257AF" w:rsidR="00CB40D2" w:rsidRPr="00737487" w:rsidRDefault="00CB40D2" w:rsidP="00CB40D2">
            <w:pPr>
              <w:spacing w:after="0" w:line="240" w:lineRule="auto"/>
              <w:jc w:val="center"/>
              <w:rPr>
                <w:rFonts w:cs="Calibri"/>
                <w:b/>
                <w:bCs/>
                <w:color w:val="000000"/>
                <w:sz w:val="16"/>
                <w:szCs w:val="16"/>
              </w:rPr>
            </w:pPr>
            <w:r w:rsidRPr="00737487">
              <w:rPr>
                <w:rFonts w:cs="Calibri"/>
                <w:b/>
                <w:bCs/>
                <w:color w:val="000000"/>
                <w:sz w:val="16"/>
                <w:szCs w:val="16"/>
              </w:rPr>
              <w:t>Bidang Egov &amp; Bidang SANTIK</w:t>
            </w:r>
          </w:p>
        </w:tc>
      </w:tr>
      <w:tr w:rsidR="00FE6612" w:rsidRPr="00737487" w14:paraId="7E8E5340" w14:textId="77777777" w:rsidTr="00FE6612">
        <w:trPr>
          <w:trHeight w:val="1677"/>
          <w:jc w:val="center"/>
        </w:trPr>
        <w:tc>
          <w:tcPr>
            <w:tcW w:w="1701" w:type="dxa"/>
            <w:tcBorders>
              <w:top w:val="single" w:sz="8" w:space="0" w:color="auto"/>
              <w:left w:val="single" w:sz="8" w:space="0" w:color="auto"/>
              <w:bottom w:val="nil"/>
              <w:right w:val="single" w:sz="8" w:space="0" w:color="auto"/>
            </w:tcBorders>
            <w:shd w:val="clear" w:color="000000" w:fill="92D050"/>
            <w:hideMark/>
          </w:tcPr>
          <w:p w14:paraId="2898B724" w14:textId="1FAE1E8A" w:rsidR="00FE6612" w:rsidRPr="00737487" w:rsidRDefault="00FE6612" w:rsidP="00FE6612">
            <w:pPr>
              <w:spacing w:after="0" w:line="240" w:lineRule="auto"/>
              <w:rPr>
                <w:rFonts w:cs="Calibri"/>
                <w:b/>
                <w:bCs/>
                <w:color w:val="000000"/>
                <w:sz w:val="16"/>
                <w:szCs w:val="16"/>
              </w:rPr>
            </w:pPr>
            <w:r w:rsidRPr="00737487">
              <w:rPr>
                <w:rFonts w:cs="Calibri"/>
                <w:b/>
                <w:bCs/>
                <w:color w:val="000000"/>
                <w:sz w:val="16"/>
                <w:szCs w:val="16"/>
              </w:rPr>
              <w:t>Kegiatan Pengelolaan E-Government di Lingkup Pemerintah Daerah Kabupaten/Kota</w:t>
            </w:r>
          </w:p>
        </w:tc>
        <w:tc>
          <w:tcPr>
            <w:tcW w:w="1560" w:type="dxa"/>
            <w:tcBorders>
              <w:top w:val="single" w:sz="8" w:space="0" w:color="auto"/>
              <w:left w:val="nil"/>
              <w:bottom w:val="nil"/>
              <w:right w:val="single" w:sz="8" w:space="0" w:color="auto"/>
            </w:tcBorders>
            <w:shd w:val="clear" w:color="000000" w:fill="92D050"/>
            <w:hideMark/>
          </w:tcPr>
          <w:p w14:paraId="05B6A4A4" w14:textId="77777777" w:rsidR="00FE6612" w:rsidRPr="00737487" w:rsidRDefault="00FE6612" w:rsidP="00FE6612">
            <w:pPr>
              <w:spacing w:after="0" w:line="240" w:lineRule="auto"/>
              <w:rPr>
                <w:rFonts w:cs="Calibri"/>
                <w:b/>
                <w:bCs/>
                <w:color w:val="000000"/>
                <w:sz w:val="16"/>
                <w:szCs w:val="16"/>
              </w:rPr>
            </w:pPr>
            <w:r w:rsidRPr="00737487">
              <w:rPr>
                <w:rFonts w:cs="Calibri"/>
                <w:b/>
                <w:bCs/>
                <w:color w:val="000000"/>
                <w:sz w:val="16"/>
                <w:szCs w:val="16"/>
              </w:rPr>
              <w:t>Persentase Pengelolaan Infrastruktur Jaringan TIK, Pusat Data dan Pengelolaan Sistem Layanan Publik Berbasis Digital</w:t>
            </w:r>
          </w:p>
        </w:tc>
        <w:tc>
          <w:tcPr>
            <w:tcW w:w="1134" w:type="dxa"/>
            <w:tcBorders>
              <w:top w:val="single" w:sz="8" w:space="0" w:color="auto"/>
              <w:left w:val="nil"/>
              <w:bottom w:val="nil"/>
              <w:right w:val="single" w:sz="8" w:space="0" w:color="auto"/>
            </w:tcBorders>
            <w:shd w:val="clear" w:color="000000" w:fill="92D050"/>
            <w:vAlign w:val="center"/>
            <w:hideMark/>
          </w:tcPr>
          <w:p w14:paraId="4AD6E2C5"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000000" w:fill="92D050"/>
            <w:noWrap/>
            <w:vAlign w:val="center"/>
            <w:hideMark/>
          </w:tcPr>
          <w:p w14:paraId="30C68C70"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65" w:type="dxa"/>
            <w:tcBorders>
              <w:top w:val="single" w:sz="8" w:space="0" w:color="auto"/>
              <w:left w:val="nil"/>
              <w:bottom w:val="single" w:sz="8" w:space="0" w:color="auto"/>
              <w:right w:val="single" w:sz="8" w:space="0" w:color="auto"/>
            </w:tcBorders>
            <w:shd w:val="clear" w:color="000000" w:fill="92D050"/>
            <w:vAlign w:val="center"/>
            <w:hideMark/>
          </w:tcPr>
          <w:p w14:paraId="4C067B9B" w14:textId="05332A3C" w:rsidR="00FE6612" w:rsidRPr="00737487" w:rsidRDefault="00CB40D2" w:rsidP="00FE6612">
            <w:pPr>
              <w:spacing w:after="0" w:line="240" w:lineRule="auto"/>
              <w:jc w:val="center"/>
              <w:rPr>
                <w:rFonts w:cs="Calibri"/>
                <w:b/>
                <w:bCs/>
                <w:color w:val="000000"/>
                <w:sz w:val="16"/>
                <w:szCs w:val="16"/>
              </w:rPr>
            </w:pPr>
            <w:r>
              <w:rPr>
                <w:rFonts w:cs="Calibri"/>
                <w:b/>
                <w:bCs/>
                <w:color w:val="000000"/>
                <w:sz w:val="16"/>
                <w:szCs w:val="16"/>
              </w:rPr>
              <w:t>13.512.974.868</w:t>
            </w:r>
          </w:p>
        </w:tc>
        <w:tc>
          <w:tcPr>
            <w:tcW w:w="1134" w:type="dxa"/>
            <w:tcBorders>
              <w:top w:val="single" w:sz="8" w:space="0" w:color="auto"/>
              <w:left w:val="nil"/>
              <w:bottom w:val="nil"/>
              <w:right w:val="single" w:sz="8" w:space="0" w:color="auto"/>
            </w:tcBorders>
            <w:shd w:val="clear" w:color="000000" w:fill="92D050"/>
            <w:vAlign w:val="center"/>
            <w:hideMark/>
          </w:tcPr>
          <w:p w14:paraId="2FC0B7C3"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0F566E23" w14:textId="40B94224" w:rsidR="00FE6612" w:rsidRPr="00737487" w:rsidRDefault="00FE6612" w:rsidP="00FE6612">
            <w:pPr>
              <w:spacing w:after="0" w:line="240" w:lineRule="auto"/>
              <w:jc w:val="center"/>
              <w:rPr>
                <w:rFonts w:cs="Calibri"/>
                <w:b/>
                <w:bCs/>
                <w:color w:val="000000"/>
                <w:sz w:val="16"/>
                <w:szCs w:val="16"/>
              </w:rPr>
            </w:pPr>
            <w:r>
              <w:rPr>
                <w:rFonts w:cs="Calibri"/>
                <w:b/>
                <w:bCs/>
                <w:color w:val="000000"/>
                <w:sz w:val="16"/>
                <w:szCs w:val="16"/>
              </w:rPr>
              <w:t>14.212.946.966</w:t>
            </w:r>
          </w:p>
        </w:tc>
        <w:tc>
          <w:tcPr>
            <w:tcW w:w="1134" w:type="dxa"/>
            <w:tcBorders>
              <w:top w:val="single" w:sz="8" w:space="0" w:color="auto"/>
              <w:left w:val="nil"/>
              <w:bottom w:val="nil"/>
              <w:right w:val="single" w:sz="8" w:space="0" w:color="auto"/>
            </w:tcBorders>
            <w:shd w:val="clear" w:color="000000" w:fill="92D050"/>
            <w:vAlign w:val="center"/>
            <w:hideMark/>
          </w:tcPr>
          <w:p w14:paraId="01CBF455"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5" w:type="dxa"/>
            <w:tcBorders>
              <w:top w:val="single" w:sz="8" w:space="0" w:color="auto"/>
              <w:left w:val="nil"/>
              <w:bottom w:val="nil"/>
              <w:right w:val="single" w:sz="8" w:space="0" w:color="auto"/>
            </w:tcBorders>
            <w:shd w:val="clear" w:color="auto" w:fill="FFC000"/>
            <w:vAlign w:val="center"/>
            <w:hideMark/>
          </w:tcPr>
          <w:p w14:paraId="08691C87" w14:textId="32DA62EE" w:rsidR="00FE6612" w:rsidRPr="00737487" w:rsidRDefault="00FE6612" w:rsidP="00FE6612">
            <w:pPr>
              <w:spacing w:after="0" w:line="240" w:lineRule="auto"/>
              <w:jc w:val="center"/>
              <w:rPr>
                <w:rFonts w:cs="Calibri"/>
                <w:b/>
                <w:bCs/>
                <w:color w:val="000000"/>
                <w:sz w:val="16"/>
                <w:szCs w:val="16"/>
              </w:rPr>
            </w:pPr>
            <w:r>
              <w:rPr>
                <w:rFonts w:cs="Calibri"/>
                <w:b/>
                <w:bCs/>
                <w:color w:val="000000"/>
                <w:sz w:val="16"/>
                <w:szCs w:val="16"/>
              </w:rPr>
              <w:t>15.031.612.711</w:t>
            </w:r>
          </w:p>
        </w:tc>
        <w:tc>
          <w:tcPr>
            <w:tcW w:w="1134" w:type="dxa"/>
            <w:tcBorders>
              <w:top w:val="single" w:sz="8" w:space="0" w:color="auto"/>
              <w:left w:val="nil"/>
              <w:bottom w:val="nil"/>
              <w:right w:val="single" w:sz="8" w:space="0" w:color="auto"/>
            </w:tcBorders>
            <w:shd w:val="clear" w:color="000000" w:fill="92D050"/>
            <w:vAlign w:val="center"/>
            <w:hideMark/>
          </w:tcPr>
          <w:p w14:paraId="43780AA3"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7" w:type="dxa"/>
            <w:tcBorders>
              <w:top w:val="single" w:sz="8" w:space="0" w:color="auto"/>
              <w:left w:val="nil"/>
              <w:bottom w:val="nil"/>
              <w:right w:val="single" w:sz="8" w:space="0" w:color="auto"/>
            </w:tcBorders>
            <w:shd w:val="clear" w:color="auto" w:fill="FFC000"/>
            <w:vAlign w:val="center"/>
            <w:hideMark/>
          </w:tcPr>
          <w:p w14:paraId="6F3CE465" w14:textId="456D8345" w:rsidR="00FE6612" w:rsidRPr="00737487" w:rsidRDefault="00FE6612" w:rsidP="00FE6612">
            <w:pPr>
              <w:spacing w:after="0" w:line="240" w:lineRule="auto"/>
              <w:jc w:val="center"/>
              <w:rPr>
                <w:rFonts w:cs="Calibri"/>
                <w:b/>
                <w:bCs/>
                <w:color w:val="000000"/>
                <w:sz w:val="16"/>
                <w:szCs w:val="16"/>
              </w:rPr>
            </w:pPr>
            <w:r>
              <w:rPr>
                <w:rFonts w:cs="Calibri"/>
                <w:b/>
                <w:bCs/>
                <w:color w:val="000000"/>
                <w:sz w:val="16"/>
                <w:szCs w:val="16"/>
              </w:rPr>
              <w:t>15.801.231.282</w:t>
            </w:r>
          </w:p>
        </w:tc>
        <w:tc>
          <w:tcPr>
            <w:tcW w:w="1134" w:type="dxa"/>
            <w:tcBorders>
              <w:top w:val="single" w:sz="8" w:space="0" w:color="auto"/>
              <w:left w:val="nil"/>
              <w:bottom w:val="nil"/>
              <w:right w:val="single" w:sz="8" w:space="0" w:color="auto"/>
            </w:tcBorders>
            <w:shd w:val="clear" w:color="000000" w:fill="92D050"/>
            <w:vAlign w:val="center"/>
            <w:hideMark/>
          </w:tcPr>
          <w:p w14:paraId="0E12FBC4"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09515876" w14:textId="1A1E5CFD" w:rsidR="00FE6612" w:rsidRPr="00737487" w:rsidRDefault="00FE6612" w:rsidP="00FE6612">
            <w:pPr>
              <w:spacing w:after="0" w:line="240" w:lineRule="auto"/>
              <w:jc w:val="center"/>
              <w:rPr>
                <w:rFonts w:cs="Calibri"/>
                <w:b/>
                <w:bCs/>
                <w:color w:val="000000"/>
                <w:sz w:val="16"/>
                <w:szCs w:val="16"/>
              </w:rPr>
            </w:pPr>
            <w:r>
              <w:rPr>
                <w:rFonts w:cs="Calibri"/>
                <w:b/>
                <w:bCs/>
                <w:color w:val="000000"/>
                <w:sz w:val="16"/>
                <w:szCs w:val="16"/>
              </w:rPr>
              <w:t>16.648.177.279</w:t>
            </w:r>
          </w:p>
        </w:tc>
        <w:tc>
          <w:tcPr>
            <w:tcW w:w="1275" w:type="dxa"/>
            <w:tcBorders>
              <w:top w:val="single" w:sz="8" w:space="0" w:color="auto"/>
              <w:left w:val="nil"/>
              <w:bottom w:val="nil"/>
              <w:right w:val="single" w:sz="8" w:space="0" w:color="auto"/>
            </w:tcBorders>
            <w:shd w:val="clear" w:color="000000" w:fill="92D050"/>
            <w:vAlign w:val="center"/>
            <w:hideMark/>
          </w:tcPr>
          <w:p w14:paraId="10BB5A92"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Bidang Egov &amp; Bidang SANTIK</w:t>
            </w:r>
          </w:p>
        </w:tc>
      </w:tr>
      <w:tr w:rsidR="00FE6612" w:rsidRPr="00737487" w14:paraId="08989326" w14:textId="77777777" w:rsidTr="00FE6612">
        <w:trPr>
          <w:trHeight w:val="978"/>
          <w:jc w:val="center"/>
        </w:trPr>
        <w:tc>
          <w:tcPr>
            <w:tcW w:w="1701" w:type="dxa"/>
            <w:tcBorders>
              <w:top w:val="single" w:sz="8" w:space="0" w:color="auto"/>
              <w:left w:val="single" w:sz="8" w:space="0" w:color="auto"/>
              <w:bottom w:val="single" w:sz="8" w:space="0" w:color="auto"/>
              <w:right w:val="single" w:sz="8" w:space="0" w:color="auto"/>
            </w:tcBorders>
            <w:shd w:val="clear" w:color="auto" w:fill="auto"/>
            <w:hideMark/>
          </w:tcPr>
          <w:p w14:paraId="351CB1A4" w14:textId="77777777" w:rsidR="00FE6612" w:rsidRPr="00737487" w:rsidRDefault="00FE6612" w:rsidP="00FE6612">
            <w:pPr>
              <w:spacing w:after="0" w:line="240" w:lineRule="auto"/>
              <w:rPr>
                <w:rFonts w:cs="Calibri"/>
                <w:color w:val="000000"/>
                <w:sz w:val="16"/>
                <w:szCs w:val="16"/>
              </w:rPr>
            </w:pPr>
            <w:r w:rsidRPr="00737487">
              <w:rPr>
                <w:rFonts w:cs="Calibri"/>
                <w:color w:val="000000"/>
                <w:sz w:val="16"/>
                <w:szCs w:val="16"/>
              </w:rPr>
              <w:t>Koordinasi Pelaksanaan Manajemen SPBE</w:t>
            </w:r>
          </w:p>
        </w:tc>
        <w:tc>
          <w:tcPr>
            <w:tcW w:w="1560" w:type="dxa"/>
            <w:tcBorders>
              <w:top w:val="single" w:sz="8" w:space="0" w:color="auto"/>
              <w:left w:val="nil"/>
              <w:bottom w:val="single" w:sz="8" w:space="0" w:color="auto"/>
              <w:right w:val="single" w:sz="8" w:space="0" w:color="auto"/>
            </w:tcBorders>
            <w:shd w:val="clear" w:color="auto" w:fill="auto"/>
            <w:hideMark/>
          </w:tcPr>
          <w:p w14:paraId="28D7AFEE" w14:textId="77777777" w:rsidR="00FE6612" w:rsidRPr="00737487" w:rsidRDefault="00FE6612" w:rsidP="00FE6612">
            <w:pPr>
              <w:spacing w:after="0" w:line="240" w:lineRule="auto"/>
              <w:rPr>
                <w:rFonts w:cs="Calibri"/>
                <w:color w:val="000000"/>
                <w:sz w:val="16"/>
                <w:szCs w:val="16"/>
              </w:rPr>
            </w:pPr>
            <w:r w:rsidRPr="00737487">
              <w:rPr>
                <w:rFonts w:cs="Calibri"/>
                <w:color w:val="000000"/>
                <w:sz w:val="16"/>
                <w:szCs w:val="16"/>
              </w:rPr>
              <w:t>Jumlah Dokumen Koordinasi Pelaksanaan Manajemen SPBE</w:t>
            </w:r>
          </w:p>
        </w:tc>
        <w:tc>
          <w:tcPr>
            <w:tcW w:w="1134" w:type="dxa"/>
            <w:tcBorders>
              <w:top w:val="single" w:sz="8" w:space="0" w:color="auto"/>
              <w:left w:val="nil"/>
              <w:bottom w:val="nil"/>
              <w:right w:val="single" w:sz="8" w:space="0" w:color="auto"/>
            </w:tcBorders>
            <w:shd w:val="clear" w:color="auto" w:fill="auto"/>
            <w:vAlign w:val="center"/>
            <w:hideMark/>
          </w:tcPr>
          <w:p w14:paraId="7584FEA5"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3 Dokumen</w:t>
            </w:r>
          </w:p>
        </w:tc>
        <w:tc>
          <w:tcPr>
            <w:tcW w:w="1134" w:type="dxa"/>
            <w:tcBorders>
              <w:top w:val="nil"/>
              <w:left w:val="nil"/>
              <w:bottom w:val="single" w:sz="8" w:space="0" w:color="auto"/>
              <w:right w:val="single" w:sz="8" w:space="0" w:color="auto"/>
            </w:tcBorders>
            <w:shd w:val="clear" w:color="auto" w:fill="auto"/>
            <w:noWrap/>
            <w:vAlign w:val="center"/>
            <w:hideMark/>
          </w:tcPr>
          <w:p w14:paraId="0A2A0132"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3 Dokumen</w:t>
            </w:r>
          </w:p>
        </w:tc>
        <w:tc>
          <w:tcPr>
            <w:tcW w:w="1265" w:type="dxa"/>
            <w:tcBorders>
              <w:top w:val="nil"/>
              <w:left w:val="nil"/>
              <w:bottom w:val="single" w:sz="8" w:space="0" w:color="auto"/>
              <w:right w:val="single" w:sz="8" w:space="0" w:color="auto"/>
            </w:tcBorders>
            <w:shd w:val="clear" w:color="auto" w:fill="auto"/>
            <w:vAlign w:val="center"/>
            <w:hideMark/>
          </w:tcPr>
          <w:p w14:paraId="087C9B62" w14:textId="751765C7" w:rsidR="00FE6612" w:rsidRPr="00737487" w:rsidRDefault="00FE6612" w:rsidP="00FE6612">
            <w:pPr>
              <w:spacing w:after="0" w:line="240" w:lineRule="auto"/>
              <w:jc w:val="right"/>
              <w:rPr>
                <w:rFonts w:cs="Calibri"/>
                <w:color w:val="000000"/>
                <w:sz w:val="16"/>
                <w:szCs w:val="16"/>
              </w:rPr>
            </w:pPr>
            <w:r>
              <w:rPr>
                <w:rFonts w:cs="Calibri"/>
                <w:color w:val="000000"/>
                <w:sz w:val="16"/>
                <w:szCs w:val="16"/>
              </w:rPr>
              <w:t>246.190.000</w:t>
            </w:r>
          </w:p>
        </w:tc>
        <w:tc>
          <w:tcPr>
            <w:tcW w:w="1134" w:type="dxa"/>
            <w:tcBorders>
              <w:top w:val="single" w:sz="8" w:space="0" w:color="auto"/>
              <w:left w:val="nil"/>
              <w:bottom w:val="nil"/>
              <w:right w:val="single" w:sz="8" w:space="0" w:color="auto"/>
            </w:tcBorders>
            <w:shd w:val="clear" w:color="auto" w:fill="auto"/>
            <w:vAlign w:val="center"/>
            <w:hideMark/>
          </w:tcPr>
          <w:p w14:paraId="2F61A544" w14:textId="77777777" w:rsidR="00FE6612" w:rsidRPr="00737487" w:rsidRDefault="00FE6612" w:rsidP="00FE6612">
            <w:pPr>
              <w:spacing w:after="0" w:line="240" w:lineRule="auto"/>
              <w:jc w:val="center"/>
              <w:rPr>
                <w:rFonts w:cs="Calibri"/>
                <w:sz w:val="16"/>
                <w:szCs w:val="16"/>
              </w:rPr>
            </w:pPr>
            <w:r w:rsidRPr="00737487">
              <w:rPr>
                <w:rFonts w:cs="Calibri"/>
                <w:sz w:val="16"/>
                <w:szCs w:val="16"/>
              </w:rPr>
              <w:t>-</w:t>
            </w:r>
          </w:p>
        </w:tc>
        <w:tc>
          <w:tcPr>
            <w:tcW w:w="1276" w:type="dxa"/>
            <w:tcBorders>
              <w:top w:val="single" w:sz="8" w:space="0" w:color="auto"/>
              <w:left w:val="nil"/>
              <w:bottom w:val="nil"/>
              <w:right w:val="single" w:sz="8" w:space="0" w:color="auto"/>
            </w:tcBorders>
            <w:shd w:val="clear" w:color="auto" w:fill="FFC000"/>
            <w:vAlign w:val="center"/>
            <w:hideMark/>
          </w:tcPr>
          <w:p w14:paraId="500DF10D" w14:textId="7DA324FA" w:rsidR="00FE6612" w:rsidRPr="00737487" w:rsidRDefault="00FE6612" w:rsidP="00FE6612">
            <w:pPr>
              <w:spacing w:after="0" w:line="240" w:lineRule="auto"/>
              <w:jc w:val="center"/>
              <w:rPr>
                <w:rFonts w:cs="Calibri"/>
                <w:sz w:val="16"/>
                <w:szCs w:val="16"/>
              </w:rPr>
            </w:pPr>
            <w:r>
              <w:rPr>
                <w:rFonts w:cs="Calibri"/>
                <w:color w:val="000000"/>
                <w:sz w:val="16"/>
                <w:szCs w:val="16"/>
              </w:rPr>
              <w:t>-</w:t>
            </w:r>
          </w:p>
        </w:tc>
        <w:tc>
          <w:tcPr>
            <w:tcW w:w="1134" w:type="dxa"/>
            <w:tcBorders>
              <w:top w:val="single" w:sz="8" w:space="0" w:color="auto"/>
              <w:left w:val="nil"/>
              <w:bottom w:val="nil"/>
              <w:right w:val="single" w:sz="8" w:space="0" w:color="auto"/>
            </w:tcBorders>
            <w:shd w:val="clear" w:color="auto" w:fill="auto"/>
            <w:vAlign w:val="center"/>
            <w:hideMark/>
          </w:tcPr>
          <w:p w14:paraId="41E56746" w14:textId="77777777" w:rsidR="00FE6612" w:rsidRPr="00737487" w:rsidRDefault="00FE6612" w:rsidP="00FE6612">
            <w:pPr>
              <w:spacing w:after="0" w:line="240" w:lineRule="auto"/>
              <w:jc w:val="center"/>
              <w:rPr>
                <w:rFonts w:cs="Calibri"/>
                <w:sz w:val="16"/>
                <w:szCs w:val="16"/>
              </w:rPr>
            </w:pPr>
            <w:r w:rsidRPr="00737487">
              <w:rPr>
                <w:rFonts w:cs="Calibri"/>
                <w:sz w:val="16"/>
                <w:szCs w:val="16"/>
              </w:rPr>
              <w:t>-</w:t>
            </w:r>
          </w:p>
        </w:tc>
        <w:tc>
          <w:tcPr>
            <w:tcW w:w="1275" w:type="dxa"/>
            <w:tcBorders>
              <w:top w:val="single" w:sz="8" w:space="0" w:color="auto"/>
              <w:left w:val="nil"/>
              <w:bottom w:val="nil"/>
              <w:right w:val="single" w:sz="8" w:space="0" w:color="auto"/>
            </w:tcBorders>
            <w:shd w:val="clear" w:color="auto" w:fill="FFC000"/>
            <w:vAlign w:val="center"/>
            <w:hideMark/>
          </w:tcPr>
          <w:p w14:paraId="18B7C352" w14:textId="71782BCD" w:rsidR="00FE6612" w:rsidRPr="00737487" w:rsidRDefault="00FE6612" w:rsidP="00FE6612">
            <w:pPr>
              <w:spacing w:after="0" w:line="240" w:lineRule="auto"/>
              <w:jc w:val="center"/>
              <w:rPr>
                <w:rFonts w:cs="Calibri"/>
                <w:sz w:val="16"/>
                <w:szCs w:val="16"/>
              </w:rPr>
            </w:pPr>
            <w:r>
              <w:rPr>
                <w:rFonts w:cs="Calibri"/>
                <w:color w:val="000000"/>
                <w:sz w:val="16"/>
                <w:szCs w:val="16"/>
              </w:rPr>
              <w:t>-</w:t>
            </w:r>
          </w:p>
        </w:tc>
        <w:tc>
          <w:tcPr>
            <w:tcW w:w="1134" w:type="dxa"/>
            <w:tcBorders>
              <w:top w:val="single" w:sz="8" w:space="0" w:color="auto"/>
              <w:left w:val="nil"/>
              <w:bottom w:val="nil"/>
              <w:right w:val="single" w:sz="8" w:space="0" w:color="auto"/>
            </w:tcBorders>
            <w:shd w:val="clear" w:color="auto" w:fill="auto"/>
            <w:vAlign w:val="center"/>
            <w:hideMark/>
          </w:tcPr>
          <w:p w14:paraId="5CCCE0ED" w14:textId="77777777" w:rsidR="00FE6612" w:rsidRPr="00737487" w:rsidRDefault="00FE6612" w:rsidP="00FE6612">
            <w:pPr>
              <w:spacing w:after="0" w:line="240" w:lineRule="auto"/>
              <w:jc w:val="center"/>
              <w:rPr>
                <w:rFonts w:cs="Calibri"/>
                <w:sz w:val="16"/>
                <w:szCs w:val="16"/>
              </w:rPr>
            </w:pPr>
            <w:r w:rsidRPr="00737487">
              <w:rPr>
                <w:rFonts w:cs="Calibri"/>
                <w:sz w:val="16"/>
                <w:szCs w:val="16"/>
              </w:rPr>
              <w:t>-</w:t>
            </w:r>
          </w:p>
        </w:tc>
        <w:tc>
          <w:tcPr>
            <w:tcW w:w="1277" w:type="dxa"/>
            <w:tcBorders>
              <w:top w:val="single" w:sz="8" w:space="0" w:color="auto"/>
              <w:left w:val="nil"/>
              <w:bottom w:val="nil"/>
              <w:right w:val="single" w:sz="8" w:space="0" w:color="auto"/>
            </w:tcBorders>
            <w:shd w:val="clear" w:color="auto" w:fill="FFC000"/>
            <w:vAlign w:val="center"/>
            <w:hideMark/>
          </w:tcPr>
          <w:p w14:paraId="3ADDD085" w14:textId="7DAE1E1B" w:rsidR="00FE6612" w:rsidRPr="00737487" w:rsidRDefault="00FE6612" w:rsidP="00FE6612">
            <w:pPr>
              <w:spacing w:after="0" w:line="240" w:lineRule="auto"/>
              <w:jc w:val="center"/>
              <w:rPr>
                <w:rFonts w:cs="Calibri"/>
                <w:sz w:val="16"/>
                <w:szCs w:val="16"/>
              </w:rPr>
            </w:pPr>
            <w:r>
              <w:rPr>
                <w:rFonts w:cs="Calibri"/>
                <w:color w:val="000000"/>
                <w:sz w:val="16"/>
                <w:szCs w:val="16"/>
              </w:rPr>
              <w:t>-</w:t>
            </w:r>
          </w:p>
        </w:tc>
        <w:tc>
          <w:tcPr>
            <w:tcW w:w="1134" w:type="dxa"/>
            <w:tcBorders>
              <w:top w:val="single" w:sz="8" w:space="0" w:color="auto"/>
              <w:left w:val="nil"/>
              <w:bottom w:val="nil"/>
              <w:right w:val="single" w:sz="8" w:space="0" w:color="auto"/>
            </w:tcBorders>
            <w:shd w:val="clear" w:color="auto" w:fill="auto"/>
            <w:vAlign w:val="center"/>
            <w:hideMark/>
          </w:tcPr>
          <w:p w14:paraId="6A9551C9" w14:textId="77777777" w:rsidR="00FE6612" w:rsidRPr="00737487" w:rsidRDefault="00FE6612" w:rsidP="00FE6612">
            <w:pPr>
              <w:spacing w:after="0" w:line="240" w:lineRule="auto"/>
              <w:jc w:val="center"/>
              <w:rPr>
                <w:rFonts w:cs="Calibri"/>
                <w:sz w:val="16"/>
                <w:szCs w:val="16"/>
              </w:rPr>
            </w:pPr>
            <w:r w:rsidRPr="00737487">
              <w:rPr>
                <w:rFonts w:cs="Calibri"/>
                <w:sz w:val="16"/>
                <w:szCs w:val="16"/>
              </w:rPr>
              <w:t>-</w:t>
            </w:r>
          </w:p>
        </w:tc>
        <w:tc>
          <w:tcPr>
            <w:tcW w:w="1276" w:type="dxa"/>
            <w:tcBorders>
              <w:top w:val="single" w:sz="8" w:space="0" w:color="auto"/>
              <w:left w:val="nil"/>
              <w:bottom w:val="nil"/>
              <w:right w:val="single" w:sz="8" w:space="0" w:color="auto"/>
            </w:tcBorders>
            <w:shd w:val="clear" w:color="auto" w:fill="FFC000"/>
            <w:vAlign w:val="center"/>
            <w:hideMark/>
          </w:tcPr>
          <w:p w14:paraId="7D6F7331" w14:textId="12B0E88F" w:rsidR="00FE6612" w:rsidRPr="00737487" w:rsidRDefault="00FE6612" w:rsidP="00FE6612">
            <w:pPr>
              <w:spacing w:after="0" w:line="240" w:lineRule="auto"/>
              <w:jc w:val="center"/>
              <w:rPr>
                <w:rFonts w:cs="Calibri"/>
                <w:sz w:val="16"/>
                <w:szCs w:val="16"/>
              </w:rPr>
            </w:pPr>
            <w:r>
              <w:rPr>
                <w:rFonts w:cs="Calibri"/>
                <w:color w:val="000000"/>
                <w:sz w:val="16"/>
                <w:szCs w:val="16"/>
              </w:rPr>
              <w:t>-</w:t>
            </w:r>
          </w:p>
        </w:tc>
        <w:tc>
          <w:tcPr>
            <w:tcW w:w="1275" w:type="dxa"/>
            <w:tcBorders>
              <w:top w:val="single" w:sz="8" w:space="0" w:color="auto"/>
              <w:left w:val="nil"/>
              <w:bottom w:val="nil"/>
              <w:right w:val="single" w:sz="8" w:space="0" w:color="auto"/>
            </w:tcBorders>
            <w:shd w:val="clear" w:color="auto" w:fill="auto"/>
            <w:vAlign w:val="center"/>
            <w:hideMark/>
          </w:tcPr>
          <w:p w14:paraId="37A32393"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Bidang Egov</w:t>
            </w:r>
          </w:p>
        </w:tc>
      </w:tr>
      <w:tr w:rsidR="00FE6612" w:rsidRPr="00737487" w14:paraId="24426D03" w14:textId="77777777" w:rsidTr="00FE6612">
        <w:trPr>
          <w:trHeight w:val="1674"/>
          <w:jc w:val="center"/>
        </w:trPr>
        <w:tc>
          <w:tcPr>
            <w:tcW w:w="1701" w:type="dxa"/>
            <w:tcBorders>
              <w:top w:val="nil"/>
              <w:left w:val="single" w:sz="8" w:space="0" w:color="auto"/>
              <w:bottom w:val="single" w:sz="8" w:space="0" w:color="auto"/>
              <w:right w:val="single" w:sz="8" w:space="0" w:color="auto"/>
            </w:tcBorders>
            <w:shd w:val="clear" w:color="000000" w:fill="FFFFFF"/>
            <w:hideMark/>
          </w:tcPr>
          <w:p w14:paraId="6051DCFD" w14:textId="77777777" w:rsidR="00FE6612" w:rsidRPr="00737487" w:rsidRDefault="00FE6612" w:rsidP="00FE6612">
            <w:pPr>
              <w:spacing w:after="0" w:line="240" w:lineRule="auto"/>
              <w:rPr>
                <w:rFonts w:cs="Calibri"/>
                <w:color w:val="000000"/>
                <w:sz w:val="16"/>
                <w:szCs w:val="16"/>
              </w:rPr>
            </w:pPr>
            <w:r w:rsidRPr="00737487">
              <w:rPr>
                <w:rFonts w:cs="Calibri"/>
                <w:color w:val="000000"/>
                <w:sz w:val="16"/>
                <w:szCs w:val="16"/>
              </w:rPr>
              <w:t>Penyelenggaraan Jaringan Intra Pemerintah Daerah Kab/Kota</w:t>
            </w:r>
          </w:p>
        </w:tc>
        <w:tc>
          <w:tcPr>
            <w:tcW w:w="1560" w:type="dxa"/>
            <w:tcBorders>
              <w:top w:val="nil"/>
              <w:left w:val="nil"/>
              <w:bottom w:val="single" w:sz="8" w:space="0" w:color="auto"/>
              <w:right w:val="single" w:sz="8" w:space="0" w:color="auto"/>
            </w:tcBorders>
            <w:shd w:val="clear" w:color="000000" w:fill="FFFFFF"/>
            <w:hideMark/>
          </w:tcPr>
          <w:p w14:paraId="3F97BAFD" w14:textId="77777777" w:rsidR="00FE6612" w:rsidRPr="00737487" w:rsidRDefault="00FE6612" w:rsidP="00FE6612">
            <w:pPr>
              <w:spacing w:after="0" w:line="240" w:lineRule="auto"/>
              <w:rPr>
                <w:rFonts w:cs="Calibri"/>
                <w:color w:val="000000"/>
                <w:sz w:val="16"/>
                <w:szCs w:val="16"/>
              </w:rPr>
            </w:pPr>
            <w:r w:rsidRPr="00737487">
              <w:rPr>
                <w:rFonts w:cs="Calibri"/>
                <w:color w:val="000000"/>
                <w:sz w:val="16"/>
                <w:szCs w:val="16"/>
              </w:rPr>
              <w:t>Jumlah Perangkat Daerah di Pemerintah Kab/Kota yang Terhubung dengan Jaringan Intra Pemerintah Daerah Kab/Kota</w:t>
            </w:r>
          </w:p>
        </w:tc>
        <w:tc>
          <w:tcPr>
            <w:tcW w:w="1134" w:type="dxa"/>
            <w:tcBorders>
              <w:top w:val="single" w:sz="8" w:space="0" w:color="auto"/>
              <w:left w:val="nil"/>
              <w:bottom w:val="nil"/>
              <w:right w:val="single" w:sz="8" w:space="0" w:color="auto"/>
            </w:tcBorders>
            <w:shd w:val="clear" w:color="auto" w:fill="auto"/>
            <w:vAlign w:val="center"/>
            <w:hideMark/>
          </w:tcPr>
          <w:p w14:paraId="3AED5706"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44</w:t>
            </w:r>
            <w:r w:rsidRPr="00737487">
              <w:rPr>
                <w:rFonts w:cs="Calibri"/>
                <w:color w:val="000000"/>
                <w:sz w:val="16"/>
                <w:szCs w:val="16"/>
              </w:rPr>
              <w:br/>
              <w:t>Perangkat Daerah</w:t>
            </w:r>
          </w:p>
        </w:tc>
        <w:tc>
          <w:tcPr>
            <w:tcW w:w="1134" w:type="dxa"/>
            <w:tcBorders>
              <w:top w:val="nil"/>
              <w:left w:val="nil"/>
              <w:bottom w:val="single" w:sz="8" w:space="0" w:color="auto"/>
              <w:right w:val="single" w:sz="8" w:space="0" w:color="auto"/>
            </w:tcBorders>
            <w:shd w:val="clear" w:color="auto" w:fill="auto"/>
            <w:vAlign w:val="center"/>
            <w:hideMark/>
          </w:tcPr>
          <w:p w14:paraId="3E305639"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 xml:space="preserve"> 44</w:t>
            </w:r>
            <w:r w:rsidRPr="00737487">
              <w:rPr>
                <w:rFonts w:cs="Calibri"/>
                <w:color w:val="000000"/>
                <w:sz w:val="16"/>
                <w:szCs w:val="16"/>
              </w:rPr>
              <w:br/>
              <w:t>Perangkat Daerah</w:t>
            </w:r>
          </w:p>
        </w:tc>
        <w:tc>
          <w:tcPr>
            <w:tcW w:w="1265" w:type="dxa"/>
            <w:tcBorders>
              <w:top w:val="nil"/>
              <w:left w:val="nil"/>
              <w:bottom w:val="single" w:sz="8" w:space="0" w:color="auto"/>
              <w:right w:val="single" w:sz="8" w:space="0" w:color="auto"/>
            </w:tcBorders>
            <w:shd w:val="clear" w:color="auto" w:fill="00B0F0"/>
            <w:vAlign w:val="center"/>
            <w:hideMark/>
          </w:tcPr>
          <w:p w14:paraId="5F68A8C3" w14:textId="64C3B124" w:rsidR="00FE6612" w:rsidRPr="00737487" w:rsidRDefault="00FE6612" w:rsidP="00FE6612">
            <w:pPr>
              <w:spacing w:after="0" w:line="240" w:lineRule="auto"/>
              <w:jc w:val="right"/>
              <w:rPr>
                <w:rFonts w:cs="Calibri"/>
                <w:color w:val="000000"/>
                <w:sz w:val="16"/>
                <w:szCs w:val="16"/>
              </w:rPr>
            </w:pPr>
            <w:r>
              <w:rPr>
                <w:rFonts w:cs="Calibri"/>
                <w:color w:val="000000"/>
                <w:sz w:val="16"/>
                <w:szCs w:val="16"/>
              </w:rPr>
              <w:t>11.528.810.000</w:t>
            </w:r>
          </w:p>
        </w:tc>
        <w:tc>
          <w:tcPr>
            <w:tcW w:w="1134" w:type="dxa"/>
            <w:tcBorders>
              <w:top w:val="single" w:sz="8" w:space="0" w:color="auto"/>
              <w:left w:val="nil"/>
              <w:bottom w:val="nil"/>
              <w:right w:val="single" w:sz="8" w:space="0" w:color="auto"/>
            </w:tcBorders>
            <w:shd w:val="clear" w:color="auto" w:fill="auto"/>
            <w:vAlign w:val="center"/>
            <w:hideMark/>
          </w:tcPr>
          <w:p w14:paraId="4D1F3BCC"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44</w:t>
            </w:r>
            <w:r w:rsidRPr="00737487">
              <w:rPr>
                <w:rFonts w:cs="Calibri"/>
                <w:color w:val="000000"/>
                <w:sz w:val="16"/>
                <w:szCs w:val="16"/>
              </w:rPr>
              <w:br/>
              <w:t>Perangkat Daerah</w:t>
            </w:r>
          </w:p>
        </w:tc>
        <w:tc>
          <w:tcPr>
            <w:tcW w:w="1276" w:type="dxa"/>
            <w:tcBorders>
              <w:top w:val="single" w:sz="8" w:space="0" w:color="000000"/>
              <w:left w:val="single" w:sz="8" w:space="0" w:color="000000"/>
              <w:bottom w:val="nil"/>
              <w:right w:val="single" w:sz="8" w:space="0" w:color="000000"/>
            </w:tcBorders>
            <w:shd w:val="clear" w:color="auto" w:fill="FFC000"/>
            <w:vAlign w:val="center"/>
            <w:hideMark/>
          </w:tcPr>
          <w:p w14:paraId="4245DDB9" w14:textId="6ADDEC56" w:rsidR="00FE6612" w:rsidRPr="00737487" w:rsidRDefault="00FE6612" w:rsidP="00FE6612">
            <w:pPr>
              <w:spacing w:after="0" w:line="240" w:lineRule="auto"/>
              <w:jc w:val="right"/>
              <w:rPr>
                <w:rFonts w:cs="Calibri"/>
                <w:sz w:val="16"/>
                <w:szCs w:val="16"/>
              </w:rPr>
            </w:pPr>
            <w:r>
              <w:rPr>
                <w:rFonts w:cs="Calibri"/>
                <w:color w:val="000000"/>
                <w:sz w:val="16"/>
                <w:szCs w:val="16"/>
              </w:rPr>
              <w:t>12.844.946.966</w:t>
            </w:r>
          </w:p>
        </w:tc>
        <w:tc>
          <w:tcPr>
            <w:tcW w:w="1134" w:type="dxa"/>
            <w:tcBorders>
              <w:top w:val="single" w:sz="8" w:space="0" w:color="auto"/>
              <w:left w:val="single" w:sz="8" w:space="0" w:color="auto"/>
              <w:bottom w:val="nil"/>
              <w:right w:val="single" w:sz="8" w:space="0" w:color="auto"/>
            </w:tcBorders>
            <w:shd w:val="clear" w:color="auto" w:fill="auto"/>
            <w:vAlign w:val="center"/>
            <w:hideMark/>
          </w:tcPr>
          <w:p w14:paraId="0D57C92B"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44</w:t>
            </w:r>
            <w:r w:rsidRPr="00737487">
              <w:rPr>
                <w:rFonts w:cs="Calibri"/>
                <w:color w:val="000000"/>
                <w:sz w:val="16"/>
                <w:szCs w:val="16"/>
              </w:rPr>
              <w:br/>
              <w:t>Perangkat Daerah</w:t>
            </w:r>
          </w:p>
        </w:tc>
        <w:tc>
          <w:tcPr>
            <w:tcW w:w="1275" w:type="dxa"/>
            <w:tcBorders>
              <w:top w:val="single" w:sz="8" w:space="0" w:color="000000"/>
              <w:left w:val="single" w:sz="8" w:space="0" w:color="000000"/>
              <w:bottom w:val="nil"/>
              <w:right w:val="single" w:sz="8" w:space="0" w:color="000000"/>
            </w:tcBorders>
            <w:shd w:val="clear" w:color="auto" w:fill="FFC000"/>
            <w:vAlign w:val="center"/>
            <w:hideMark/>
          </w:tcPr>
          <w:p w14:paraId="7BCD2A9E" w14:textId="5B7CD913" w:rsidR="00FE6612" w:rsidRPr="00737487" w:rsidRDefault="00FE6612" w:rsidP="00FE6612">
            <w:pPr>
              <w:spacing w:after="0" w:line="240" w:lineRule="auto"/>
              <w:jc w:val="right"/>
              <w:rPr>
                <w:rFonts w:cs="Calibri"/>
                <w:sz w:val="16"/>
                <w:szCs w:val="16"/>
              </w:rPr>
            </w:pPr>
            <w:r>
              <w:rPr>
                <w:rFonts w:cs="Calibri"/>
                <w:color w:val="000000"/>
                <w:sz w:val="16"/>
                <w:szCs w:val="16"/>
              </w:rPr>
              <w:t>13.608.612.711</w:t>
            </w:r>
          </w:p>
        </w:tc>
        <w:tc>
          <w:tcPr>
            <w:tcW w:w="1134" w:type="dxa"/>
            <w:tcBorders>
              <w:top w:val="single" w:sz="8" w:space="0" w:color="auto"/>
              <w:left w:val="single" w:sz="8" w:space="0" w:color="auto"/>
              <w:bottom w:val="nil"/>
              <w:right w:val="single" w:sz="8" w:space="0" w:color="auto"/>
            </w:tcBorders>
            <w:shd w:val="clear" w:color="auto" w:fill="auto"/>
            <w:vAlign w:val="center"/>
            <w:hideMark/>
          </w:tcPr>
          <w:p w14:paraId="08E8F1DA"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44</w:t>
            </w:r>
            <w:r w:rsidRPr="00737487">
              <w:rPr>
                <w:rFonts w:cs="Calibri"/>
                <w:color w:val="000000"/>
                <w:sz w:val="16"/>
                <w:szCs w:val="16"/>
              </w:rPr>
              <w:br/>
              <w:t>Perangkat Daerah</w:t>
            </w:r>
          </w:p>
        </w:tc>
        <w:tc>
          <w:tcPr>
            <w:tcW w:w="1277" w:type="dxa"/>
            <w:tcBorders>
              <w:top w:val="single" w:sz="8" w:space="0" w:color="000000"/>
              <w:left w:val="single" w:sz="8" w:space="0" w:color="000000"/>
              <w:bottom w:val="nil"/>
              <w:right w:val="single" w:sz="8" w:space="0" w:color="000000"/>
            </w:tcBorders>
            <w:shd w:val="clear" w:color="auto" w:fill="FFC000"/>
            <w:vAlign w:val="center"/>
            <w:hideMark/>
          </w:tcPr>
          <w:p w14:paraId="6B92F4CF" w14:textId="11BA47AC" w:rsidR="00FE6612" w:rsidRPr="00737487" w:rsidRDefault="00FE6612" w:rsidP="00FE6612">
            <w:pPr>
              <w:spacing w:after="0" w:line="240" w:lineRule="auto"/>
              <w:jc w:val="right"/>
              <w:rPr>
                <w:rFonts w:cs="Calibri"/>
                <w:sz w:val="16"/>
                <w:szCs w:val="16"/>
              </w:rPr>
            </w:pPr>
            <w:r>
              <w:rPr>
                <w:rFonts w:cs="Calibri"/>
                <w:color w:val="000000"/>
                <w:sz w:val="16"/>
                <w:szCs w:val="16"/>
              </w:rPr>
              <w:t>14.331.231.282</w:t>
            </w:r>
          </w:p>
        </w:tc>
        <w:tc>
          <w:tcPr>
            <w:tcW w:w="1134" w:type="dxa"/>
            <w:tcBorders>
              <w:top w:val="single" w:sz="8" w:space="0" w:color="auto"/>
              <w:left w:val="single" w:sz="8" w:space="0" w:color="auto"/>
              <w:bottom w:val="nil"/>
              <w:right w:val="single" w:sz="8" w:space="0" w:color="auto"/>
            </w:tcBorders>
            <w:shd w:val="clear" w:color="auto" w:fill="auto"/>
            <w:vAlign w:val="center"/>
            <w:hideMark/>
          </w:tcPr>
          <w:p w14:paraId="7FC6A760"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44</w:t>
            </w:r>
            <w:r w:rsidRPr="00737487">
              <w:rPr>
                <w:rFonts w:cs="Calibri"/>
                <w:color w:val="000000"/>
                <w:sz w:val="16"/>
                <w:szCs w:val="16"/>
              </w:rPr>
              <w:br/>
              <w:t>Perangkat Daerah</w:t>
            </w:r>
          </w:p>
        </w:tc>
        <w:tc>
          <w:tcPr>
            <w:tcW w:w="1276" w:type="dxa"/>
            <w:tcBorders>
              <w:top w:val="single" w:sz="8" w:space="0" w:color="000000"/>
              <w:left w:val="single" w:sz="8" w:space="0" w:color="000000"/>
              <w:bottom w:val="nil"/>
              <w:right w:val="single" w:sz="8" w:space="0" w:color="000000"/>
            </w:tcBorders>
            <w:shd w:val="clear" w:color="auto" w:fill="FFC000"/>
            <w:vAlign w:val="center"/>
            <w:hideMark/>
          </w:tcPr>
          <w:p w14:paraId="03100996" w14:textId="67B12B1A" w:rsidR="00FE6612" w:rsidRPr="00737487" w:rsidRDefault="00FE6612" w:rsidP="00FE6612">
            <w:pPr>
              <w:spacing w:after="0" w:line="240" w:lineRule="auto"/>
              <w:jc w:val="right"/>
              <w:rPr>
                <w:rFonts w:cs="Calibri"/>
                <w:sz w:val="16"/>
                <w:szCs w:val="16"/>
              </w:rPr>
            </w:pPr>
            <w:r>
              <w:rPr>
                <w:rFonts w:cs="Calibri"/>
                <w:color w:val="000000"/>
                <w:sz w:val="16"/>
                <w:szCs w:val="16"/>
              </w:rPr>
              <w:t>15.138.177.279</w:t>
            </w:r>
          </w:p>
        </w:tc>
        <w:tc>
          <w:tcPr>
            <w:tcW w:w="1275" w:type="dxa"/>
            <w:tcBorders>
              <w:top w:val="single" w:sz="8" w:space="0" w:color="auto"/>
              <w:left w:val="single" w:sz="8" w:space="0" w:color="auto"/>
              <w:bottom w:val="nil"/>
              <w:right w:val="single" w:sz="8" w:space="0" w:color="auto"/>
            </w:tcBorders>
            <w:shd w:val="clear" w:color="auto" w:fill="auto"/>
            <w:vAlign w:val="center"/>
            <w:hideMark/>
          </w:tcPr>
          <w:p w14:paraId="194C6EC6"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FE6612" w:rsidRPr="00737487" w14:paraId="320E4BB2" w14:textId="77777777" w:rsidTr="00FE6612">
        <w:trPr>
          <w:trHeight w:val="802"/>
          <w:jc w:val="center"/>
        </w:trPr>
        <w:tc>
          <w:tcPr>
            <w:tcW w:w="1701" w:type="dxa"/>
            <w:tcBorders>
              <w:top w:val="nil"/>
              <w:left w:val="single" w:sz="8" w:space="0" w:color="auto"/>
              <w:bottom w:val="single" w:sz="8" w:space="0" w:color="auto"/>
              <w:right w:val="single" w:sz="8" w:space="0" w:color="auto"/>
            </w:tcBorders>
            <w:shd w:val="clear" w:color="auto" w:fill="auto"/>
            <w:hideMark/>
          </w:tcPr>
          <w:p w14:paraId="235CD6B8" w14:textId="77777777" w:rsidR="00FE6612" w:rsidRPr="00737487" w:rsidRDefault="00FE6612" w:rsidP="00FE6612">
            <w:pPr>
              <w:spacing w:after="0" w:line="240" w:lineRule="auto"/>
              <w:rPr>
                <w:rFonts w:cs="Calibri"/>
                <w:color w:val="000000"/>
                <w:sz w:val="16"/>
                <w:szCs w:val="16"/>
              </w:rPr>
            </w:pPr>
            <w:r w:rsidRPr="00737487">
              <w:rPr>
                <w:rFonts w:cs="Calibri"/>
                <w:color w:val="000000"/>
                <w:sz w:val="16"/>
                <w:szCs w:val="16"/>
              </w:rPr>
              <w:t>Penyelenggaraan Pusat Kendali Pemerintah Daerah</w:t>
            </w:r>
          </w:p>
        </w:tc>
        <w:tc>
          <w:tcPr>
            <w:tcW w:w="1560" w:type="dxa"/>
            <w:tcBorders>
              <w:top w:val="nil"/>
              <w:left w:val="nil"/>
              <w:bottom w:val="single" w:sz="8" w:space="0" w:color="auto"/>
              <w:right w:val="single" w:sz="8" w:space="0" w:color="auto"/>
            </w:tcBorders>
            <w:shd w:val="clear" w:color="auto" w:fill="auto"/>
            <w:hideMark/>
          </w:tcPr>
          <w:p w14:paraId="3BA62763" w14:textId="77777777" w:rsidR="00FE6612" w:rsidRPr="00737487" w:rsidRDefault="00FE6612" w:rsidP="00FE6612">
            <w:pPr>
              <w:spacing w:after="0" w:line="240" w:lineRule="auto"/>
              <w:rPr>
                <w:rFonts w:cs="Calibri"/>
                <w:color w:val="000000"/>
                <w:sz w:val="16"/>
                <w:szCs w:val="16"/>
              </w:rPr>
            </w:pPr>
            <w:r w:rsidRPr="00737487">
              <w:rPr>
                <w:rFonts w:cs="Calibri"/>
                <w:color w:val="000000"/>
                <w:sz w:val="16"/>
                <w:szCs w:val="16"/>
              </w:rPr>
              <w:t>Jumlah Laporan Operasionalisasi Pusat Kendali</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041D2EF"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1 Dokumen</w:t>
            </w:r>
          </w:p>
        </w:tc>
        <w:tc>
          <w:tcPr>
            <w:tcW w:w="1134" w:type="dxa"/>
            <w:tcBorders>
              <w:top w:val="nil"/>
              <w:left w:val="nil"/>
              <w:bottom w:val="single" w:sz="4" w:space="0" w:color="auto"/>
              <w:right w:val="single" w:sz="8" w:space="0" w:color="auto"/>
            </w:tcBorders>
            <w:shd w:val="clear" w:color="auto" w:fill="auto"/>
            <w:noWrap/>
            <w:vAlign w:val="center"/>
            <w:hideMark/>
          </w:tcPr>
          <w:p w14:paraId="28461017"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1 Laporan</w:t>
            </w:r>
          </w:p>
        </w:tc>
        <w:tc>
          <w:tcPr>
            <w:tcW w:w="1265" w:type="dxa"/>
            <w:tcBorders>
              <w:top w:val="nil"/>
              <w:left w:val="nil"/>
              <w:bottom w:val="single" w:sz="4" w:space="0" w:color="auto"/>
              <w:right w:val="single" w:sz="8" w:space="0" w:color="auto"/>
            </w:tcBorders>
            <w:shd w:val="clear" w:color="auto" w:fill="auto"/>
            <w:vAlign w:val="center"/>
            <w:hideMark/>
          </w:tcPr>
          <w:p w14:paraId="22E4002C" w14:textId="4E8DCE91" w:rsidR="00FE6612" w:rsidRPr="00737487" w:rsidRDefault="00FE6612" w:rsidP="00FE6612">
            <w:pPr>
              <w:spacing w:after="0" w:line="240" w:lineRule="auto"/>
              <w:jc w:val="right"/>
              <w:rPr>
                <w:rFonts w:cs="Calibri"/>
                <w:color w:val="000000"/>
                <w:sz w:val="16"/>
                <w:szCs w:val="16"/>
              </w:rPr>
            </w:pPr>
            <w:r>
              <w:rPr>
                <w:rFonts w:cs="Calibri"/>
                <w:color w:val="000000"/>
                <w:sz w:val="16"/>
                <w:szCs w:val="16"/>
              </w:rPr>
              <w:t>350.000.000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1FE76C35"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1 Laporan</w:t>
            </w:r>
          </w:p>
        </w:tc>
        <w:tc>
          <w:tcPr>
            <w:tcW w:w="1276" w:type="dxa"/>
            <w:tcBorders>
              <w:top w:val="single" w:sz="8" w:space="0" w:color="000000"/>
              <w:left w:val="single" w:sz="8" w:space="0" w:color="000000"/>
              <w:bottom w:val="single" w:sz="4" w:space="0" w:color="auto"/>
              <w:right w:val="single" w:sz="8" w:space="0" w:color="000000"/>
            </w:tcBorders>
            <w:shd w:val="clear" w:color="auto" w:fill="FFC000"/>
            <w:vAlign w:val="center"/>
            <w:hideMark/>
          </w:tcPr>
          <w:p w14:paraId="0C2EE707" w14:textId="1F24A4FD" w:rsidR="00FE6612" w:rsidRPr="00737487" w:rsidRDefault="00FE6612" w:rsidP="00FE6612">
            <w:pPr>
              <w:spacing w:after="0" w:line="240" w:lineRule="auto"/>
              <w:jc w:val="right"/>
              <w:rPr>
                <w:rFonts w:cs="Calibri"/>
                <w:sz w:val="16"/>
                <w:szCs w:val="16"/>
              </w:rPr>
            </w:pPr>
            <w:r>
              <w:rPr>
                <w:rFonts w:cs="Calibri"/>
                <w:color w:val="000000"/>
                <w:sz w:val="16"/>
                <w:szCs w:val="16"/>
              </w:rPr>
              <w:t>350.000.000</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E61ACBD"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1 Laporan</w:t>
            </w:r>
          </w:p>
        </w:tc>
        <w:tc>
          <w:tcPr>
            <w:tcW w:w="1275" w:type="dxa"/>
            <w:tcBorders>
              <w:top w:val="single" w:sz="8" w:space="0" w:color="000000"/>
              <w:left w:val="single" w:sz="8" w:space="0" w:color="000000"/>
              <w:bottom w:val="single" w:sz="4" w:space="0" w:color="auto"/>
              <w:right w:val="single" w:sz="8" w:space="0" w:color="000000"/>
            </w:tcBorders>
            <w:shd w:val="clear" w:color="auto" w:fill="FFC000"/>
            <w:vAlign w:val="center"/>
            <w:hideMark/>
          </w:tcPr>
          <w:p w14:paraId="042CCD85" w14:textId="30C5C4AF" w:rsidR="00FE6612" w:rsidRPr="00737487" w:rsidRDefault="00FE6612" w:rsidP="00FE6612">
            <w:pPr>
              <w:spacing w:after="0" w:line="240" w:lineRule="auto"/>
              <w:jc w:val="right"/>
              <w:rPr>
                <w:rFonts w:cs="Calibri"/>
                <w:sz w:val="16"/>
                <w:szCs w:val="16"/>
              </w:rPr>
            </w:pPr>
            <w:r>
              <w:rPr>
                <w:rFonts w:cs="Calibri"/>
                <w:color w:val="000000"/>
                <w:sz w:val="16"/>
                <w:szCs w:val="16"/>
              </w:rPr>
              <w:t>375.000.000</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5D5085C"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1 Laporan</w:t>
            </w:r>
          </w:p>
        </w:tc>
        <w:tc>
          <w:tcPr>
            <w:tcW w:w="1277" w:type="dxa"/>
            <w:tcBorders>
              <w:top w:val="single" w:sz="8" w:space="0" w:color="000000"/>
              <w:left w:val="single" w:sz="8" w:space="0" w:color="000000"/>
              <w:bottom w:val="single" w:sz="4" w:space="0" w:color="auto"/>
              <w:right w:val="single" w:sz="8" w:space="0" w:color="000000"/>
            </w:tcBorders>
            <w:shd w:val="clear" w:color="auto" w:fill="FFC000"/>
            <w:vAlign w:val="center"/>
            <w:hideMark/>
          </w:tcPr>
          <w:p w14:paraId="18AE8F3C" w14:textId="17A0909F" w:rsidR="00FE6612" w:rsidRPr="00737487" w:rsidRDefault="00FE6612" w:rsidP="00FE6612">
            <w:pPr>
              <w:spacing w:after="0" w:line="240" w:lineRule="auto"/>
              <w:jc w:val="right"/>
              <w:rPr>
                <w:rFonts w:cs="Calibri"/>
                <w:sz w:val="16"/>
                <w:szCs w:val="16"/>
              </w:rPr>
            </w:pPr>
            <w:r>
              <w:rPr>
                <w:rFonts w:cs="Calibri"/>
                <w:color w:val="000000"/>
                <w:sz w:val="16"/>
                <w:szCs w:val="16"/>
              </w:rPr>
              <w:t>400.000.000</w:t>
            </w:r>
          </w:p>
        </w:tc>
        <w:tc>
          <w:tcPr>
            <w:tcW w:w="1134"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7BB9B427" w14:textId="77777777" w:rsidR="00FE6612" w:rsidRPr="00737487" w:rsidRDefault="00FE6612" w:rsidP="00FE6612">
            <w:pPr>
              <w:spacing w:after="0" w:line="240" w:lineRule="auto"/>
              <w:jc w:val="center"/>
              <w:rPr>
                <w:rFonts w:cs="Calibri"/>
                <w:color w:val="000000"/>
                <w:sz w:val="16"/>
                <w:szCs w:val="16"/>
              </w:rPr>
            </w:pPr>
            <w:r w:rsidRPr="00737487">
              <w:rPr>
                <w:rFonts w:cs="Calibri"/>
                <w:color w:val="000000"/>
                <w:sz w:val="16"/>
                <w:szCs w:val="16"/>
              </w:rPr>
              <w:t>1 Laporan</w:t>
            </w:r>
          </w:p>
        </w:tc>
        <w:tc>
          <w:tcPr>
            <w:tcW w:w="1276" w:type="dxa"/>
            <w:tcBorders>
              <w:top w:val="single" w:sz="8" w:space="0" w:color="000000"/>
              <w:left w:val="single" w:sz="8" w:space="0" w:color="000000"/>
              <w:bottom w:val="single" w:sz="4" w:space="0" w:color="auto"/>
              <w:right w:val="single" w:sz="8" w:space="0" w:color="000000"/>
            </w:tcBorders>
            <w:shd w:val="clear" w:color="auto" w:fill="FFC000"/>
            <w:vAlign w:val="center"/>
            <w:hideMark/>
          </w:tcPr>
          <w:p w14:paraId="1E4147B0" w14:textId="3E40448E" w:rsidR="00FE6612" w:rsidRPr="00737487" w:rsidRDefault="00FE6612" w:rsidP="00FE6612">
            <w:pPr>
              <w:spacing w:after="0" w:line="240" w:lineRule="auto"/>
              <w:jc w:val="right"/>
              <w:rPr>
                <w:rFonts w:cs="Calibri"/>
                <w:sz w:val="16"/>
                <w:szCs w:val="16"/>
              </w:rPr>
            </w:pPr>
            <w:r>
              <w:rPr>
                <w:rFonts w:cs="Calibri"/>
                <w:color w:val="000000"/>
                <w:sz w:val="16"/>
                <w:szCs w:val="16"/>
              </w:rPr>
              <w:t>425.000.000</w:t>
            </w:r>
          </w:p>
        </w:tc>
        <w:tc>
          <w:tcPr>
            <w:tcW w:w="127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967E6CE" w14:textId="77777777" w:rsidR="00FE6612" w:rsidRPr="00737487" w:rsidRDefault="00FE6612" w:rsidP="00FE6612">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7E294D" w:rsidRPr="00737487" w14:paraId="28DE7805" w14:textId="77777777" w:rsidTr="007E294D">
        <w:trPr>
          <w:trHeight w:val="1521"/>
          <w:jc w:val="center"/>
        </w:trPr>
        <w:tc>
          <w:tcPr>
            <w:tcW w:w="1701" w:type="dxa"/>
            <w:tcBorders>
              <w:top w:val="nil"/>
              <w:left w:val="single" w:sz="8" w:space="0" w:color="auto"/>
              <w:bottom w:val="single" w:sz="8" w:space="0" w:color="auto"/>
              <w:right w:val="single" w:sz="8" w:space="0" w:color="auto"/>
            </w:tcBorders>
            <w:shd w:val="clear" w:color="auto" w:fill="auto"/>
            <w:hideMark/>
          </w:tcPr>
          <w:p w14:paraId="697AC3DA"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lastRenderedPageBreak/>
              <w:t>Penyelenggaraan Sistem Penghubung Layanan Pemerintah Daerah dalam Rangka Interopabilitas Data dan Integrasi Layanan</w:t>
            </w:r>
          </w:p>
        </w:tc>
        <w:tc>
          <w:tcPr>
            <w:tcW w:w="1560" w:type="dxa"/>
            <w:tcBorders>
              <w:top w:val="nil"/>
              <w:left w:val="nil"/>
              <w:bottom w:val="single" w:sz="4" w:space="0" w:color="auto"/>
              <w:right w:val="single" w:sz="8" w:space="0" w:color="auto"/>
            </w:tcBorders>
            <w:shd w:val="clear" w:color="auto" w:fill="auto"/>
            <w:hideMark/>
          </w:tcPr>
          <w:p w14:paraId="25B87A62"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Jumlah Aplikasi SPBE yang Terhubung dengan Sistem Penghubung Layanan Pemerintah Daerah</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313BC291"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10 Aplikasi</w:t>
            </w:r>
          </w:p>
        </w:tc>
        <w:tc>
          <w:tcPr>
            <w:tcW w:w="1134" w:type="dxa"/>
            <w:tcBorders>
              <w:top w:val="single" w:sz="4" w:space="0" w:color="auto"/>
              <w:left w:val="nil"/>
              <w:bottom w:val="single" w:sz="4" w:space="0" w:color="auto"/>
              <w:right w:val="single" w:sz="8" w:space="0" w:color="auto"/>
            </w:tcBorders>
            <w:shd w:val="clear" w:color="000000" w:fill="FFFFFF"/>
            <w:vAlign w:val="center"/>
            <w:hideMark/>
          </w:tcPr>
          <w:p w14:paraId="5CA3FAA8"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 xml:space="preserve"> 10 Aplikasi</w:t>
            </w:r>
          </w:p>
        </w:tc>
        <w:tc>
          <w:tcPr>
            <w:tcW w:w="1265" w:type="dxa"/>
            <w:tcBorders>
              <w:top w:val="single" w:sz="4" w:space="0" w:color="auto"/>
              <w:left w:val="nil"/>
              <w:bottom w:val="single" w:sz="4" w:space="0" w:color="auto"/>
              <w:right w:val="single" w:sz="8" w:space="0" w:color="auto"/>
            </w:tcBorders>
            <w:shd w:val="clear" w:color="000000" w:fill="FFFFFF"/>
            <w:vAlign w:val="center"/>
            <w:hideMark/>
          </w:tcPr>
          <w:p w14:paraId="19D3F1E6" w14:textId="77777777" w:rsidR="007E294D" w:rsidRPr="00737487" w:rsidRDefault="007E294D" w:rsidP="007E294D">
            <w:pPr>
              <w:spacing w:after="0" w:line="240" w:lineRule="auto"/>
              <w:jc w:val="right"/>
              <w:rPr>
                <w:rFonts w:cs="Calibri"/>
                <w:color w:val="000000"/>
                <w:sz w:val="16"/>
                <w:szCs w:val="16"/>
              </w:rPr>
            </w:pPr>
            <w:r w:rsidRPr="00737487">
              <w:rPr>
                <w:rFonts w:cs="Calibri"/>
                <w:color w:val="000000"/>
                <w:sz w:val="16"/>
                <w:szCs w:val="16"/>
              </w:rPr>
              <w:t>46.320.000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72F3C97C"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10 Aplikasi</w:t>
            </w:r>
          </w:p>
        </w:tc>
        <w:tc>
          <w:tcPr>
            <w:tcW w:w="1276" w:type="dxa"/>
            <w:tcBorders>
              <w:top w:val="single" w:sz="4" w:space="0" w:color="auto"/>
              <w:left w:val="nil"/>
              <w:bottom w:val="single" w:sz="4" w:space="0" w:color="auto"/>
              <w:right w:val="single" w:sz="8" w:space="0" w:color="auto"/>
            </w:tcBorders>
            <w:shd w:val="clear" w:color="auto" w:fill="FFC000"/>
            <w:vAlign w:val="center"/>
            <w:hideMark/>
          </w:tcPr>
          <w:p w14:paraId="0D859E73" w14:textId="6C3B04E3"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48.000.000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5A1C53C1"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10 Aplikasi</w:t>
            </w:r>
          </w:p>
        </w:tc>
        <w:tc>
          <w:tcPr>
            <w:tcW w:w="1275" w:type="dxa"/>
            <w:tcBorders>
              <w:top w:val="single" w:sz="4" w:space="0" w:color="auto"/>
              <w:left w:val="nil"/>
              <w:bottom w:val="single" w:sz="4" w:space="0" w:color="auto"/>
              <w:right w:val="single" w:sz="8" w:space="0" w:color="auto"/>
            </w:tcBorders>
            <w:shd w:val="clear" w:color="auto" w:fill="FFC000"/>
            <w:vAlign w:val="center"/>
            <w:hideMark/>
          </w:tcPr>
          <w:p w14:paraId="0BC5F2E0" w14:textId="7E437A68"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48.000.000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44033419"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10 Aplikasi</w:t>
            </w:r>
          </w:p>
        </w:tc>
        <w:tc>
          <w:tcPr>
            <w:tcW w:w="1277" w:type="dxa"/>
            <w:tcBorders>
              <w:top w:val="single" w:sz="4" w:space="0" w:color="auto"/>
              <w:left w:val="nil"/>
              <w:bottom w:val="single" w:sz="4" w:space="0" w:color="auto"/>
              <w:right w:val="single" w:sz="8" w:space="0" w:color="auto"/>
            </w:tcBorders>
            <w:shd w:val="clear" w:color="auto" w:fill="FFC000"/>
            <w:vAlign w:val="center"/>
            <w:hideMark/>
          </w:tcPr>
          <w:p w14:paraId="49F269D0" w14:textId="58FD7EED"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50.000.000</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73D23C62"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10 Aplikasi</w:t>
            </w:r>
          </w:p>
        </w:tc>
        <w:tc>
          <w:tcPr>
            <w:tcW w:w="1276" w:type="dxa"/>
            <w:tcBorders>
              <w:top w:val="single" w:sz="4" w:space="0" w:color="auto"/>
              <w:left w:val="nil"/>
              <w:bottom w:val="single" w:sz="4" w:space="0" w:color="auto"/>
              <w:right w:val="single" w:sz="8" w:space="0" w:color="auto"/>
            </w:tcBorders>
            <w:shd w:val="clear" w:color="auto" w:fill="FFC000"/>
            <w:vAlign w:val="center"/>
            <w:hideMark/>
          </w:tcPr>
          <w:p w14:paraId="6363640D" w14:textId="29E9FF0C"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50.000.000</w:t>
            </w:r>
          </w:p>
        </w:tc>
        <w:tc>
          <w:tcPr>
            <w:tcW w:w="1275" w:type="dxa"/>
            <w:tcBorders>
              <w:top w:val="single" w:sz="4" w:space="0" w:color="auto"/>
              <w:left w:val="nil"/>
              <w:bottom w:val="single" w:sz="4" w:space="0" w:color="auto"/>
              <w:right w:val="single" w:sz="8" w:space="0" w:color="auto"/>
            </w:tcBorders>
            <w:shd w:val="clear" w:color="auto" w:fill="auto"/>
            <w:vAlign w:val="center"/>
            <w:hideMark/>
          </w:tcPr>
          <w:p w14:paraId="770228A7" w14:textId="77777777" w:rsidR="007E294D" w:rsidRPr="00737487" w:rsidRDefault="007E294D" w:rsidP="007E294D">
            <w:pPr>
              <w:spacing w:after="0" w:line="240" w:lineRule="auto"/>
              <w:jc w:val="center"/>
              <w:rPr>
                <w:rFonts w:cs="Calibri"/>
                <w:b/>
                <w:bCs/>
                <w:color w:val="000000"/>
                <w:sz w:val="16"/>
                <w:szCs w:val="16"/>
              </w:rPr>
            </w:pPr>
            <w:r w:rsidRPr="00737487">
              <w:rPr>
                <w:rFonts w:cs="Calibri"/>
                <w:b/>
                <w:bCs/>
                <w:color w:val="000000"/>
                <w:sz w:val="16"/>
                <w:szCs w:val="16"/>
              </w:rPr>
              <w:t>Bidang Egov</w:t>
            </w:r>
          </w:p>
        </w:tc>
      </w:tr>
      <w:tr w:rsidR="007E294D" w:rsidRPr="00737487" w14:paraId="0B220C81" w14:textId="77777777" w:rsidTr="007E294D">
        <w:trPr>
          <w:trHeight w:val="1737"/>
          <w:jc w:val="center"/>
        </w:trPr>
        <w:tc>
          <w:tcPr>
            <w:tcW w:w="1701" w:type="dxa"/>
            <w:tcBorders>
              <w:top w:val="nil"/>
              <w:left w:val="single" w:sz="8" w:space="0" w:color="auto"/>
              <w:bottom w:val="single" w:sz="8" w:space="0" w:color="auto"/>
              <w:right w:val="single" w:sz="8" w:space="0" w:color="auto"/>
            </w:tcBorders>
            <w:shd w:val="clear" w:color="000000" w:fill="FFFFFF"/>
            <w:hideMark/>
          </w:tcPr>
          <w:p w14:paraId="79AF1A46"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Koordinasi dan Fasilitasi Promosi Literasi SPBE dan/atau Kolaborasi Penyelenggaraan SPBE</w:t>
            </w:r>
          </w:p>
        </w:tc>
        <w:tc>
          <w:tcPr>
            <w:tcW w:w="1560" w:type="dxa"/>
            <w:tcBorders>
              <w:top w:val="single" w:sz="4" w:space="0" w:color="auto"/>
              <w:left w:val="nil"/>
              <w:bottom w:val="single" w:sz="8" w:space="0" w:color="auto"/>
              <w:right w:val="single" w:sz="8" w:space="0" w:color="auto"/>
            </w:tcBorders>
            <w:shd w:val="clear" w:color="000000" w:fill="FFFFFF"/>
            <w:hideMark/>
          </w:tcPr>
          <w:p w14:paraId="4D8FF40D"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Jumlah Laporan Pelaksanaan Kegiatan Fasilitasi Promosi Literasi SPBE dan/atau Kolaborasi Penyelenggaraan SPBE</w:t>
            </w:r>
          </w:p>
        </w:tc>
        <w:tc>
          <w:tcPr>
            <w:tcW w:w="1134" w:type="dxa"/>
            <w:tcBorders>
              <w:top w:val="single" w:sz="4" w:space="0" w:color="auto"/>
              <w:left w:val="nil"/>
              <w:bottom w:val="nil"/>
              <w:right w:val="single" w:sz="8" w:space="0" w:color="auto"/>
            </w:tcBorders>
            <w:shd w:val="clear" w:color="auto" w:fill="auto"/>
            <w:vAlign w:val="center"/>
            <w:hideMark/>
          </w:tcPr>
          <w:p w14:paraId="2692840B"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 Dokumen</w:t>
            </w:r>
          </w:p>
        </w:tc>
        <w:tc>
          <w:tcPr>
            <w:tcW w:w="1134" w:type="dxa"/>
            <w:tcBorders>
              <w:top w:val="single" w:sz="4" w:space="0" w:color="auto"/>
              <w:left w:val="nil"/>
              <w:bottom w:val="single" w:sz="8" w:space="0" w:color="auto"/>
              <w:right w:val="single" w:sz="8" w:space="0" w:color="auto"/>
            </w:tcBorders>
            <w:shd w:val="clear" w:color="000000" w:fill="FFFFFF"/>
            <w:vAlign w:val="center"/>
            <w:hideMark/>
          </w:tcPr>
          <w:p w14:paraId="5DE0745C"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1 Laporan</w:t>
            </w:r>
          </w:p>
        </w:tc>
        <w:tc>
          <w:tcPr>
            <w:tcW w:w="1265" w:type="dxa"/>
            <w:tcBorders>
              <w:top w:val="single" w:sz="4" w:space="0" w:color="auto"/>
              <w:left w:val="nil"/>
              <w:bottom w:val="single" w:sz="8" w:space="0" w:color="auto"/>
              <w:right w:val="single" w:sz="8" w:space="0" w:color="auto"/>
            </w:tcBorders>
            <w:shd w:val="clear" w:color="000000" w:fill="FFFFFF"/>
            <w:noWrap/>
            <w:vAlign w:val="center"/>
            <w:hideMark/>
          </w:tcPr>
          <w:p w14:paraId="06DCC983" w14:textId="77777777" w:rsidR="007E294D" w:rsidRPr="00737487" w:rsidRDefault="007E294D" w:rsidP="007E294D">
            <w:pPr>
              <w:spacing w:after="0" w:line="240" w:lineRule="auto"/>
              <w:jc w:val="right"/>
              <w:rPr>
                <w:rFonts w:cs="Calibri"/>
                <w:color w:val="000000"/>
                <w:sz w:val="16"/>
                <w:szCs w:val="16"/>
              </w:rPr>
            </w:pPr>
            <w:r w:rsidRPr="00737487">
              <w:rPr>
                <w:rFonts w:cs="Calibri"/>
                <w:color w:val="000000"/>
                <w:sz w:val="16"/>
                <w:szCs w:val="16"/>
              </w:rPr>
              <w:t>224.307.700</w:t>
            </w:r>
          </w:p>
        </w:tc>
        <w:tc>
          <w:tcPr>
            <w:tcW w:w="1134" w:type="dxa"/>
            <w:tcBorders>
              <w:top w:val="single" w:sz="4" w:space="0" w:color="auto"/>
              <w:left w:val="nil"/>
              <w:bottom w:val="nil"/>
              <w:right w:val="single" w:sz="8" w:space="0" w:color="auto"/>
            </w:tcBorders>
            <w:shd w:val="clear" w:color="auto" w:fill="auto"/>
            <w:vAlign w:val="center"/>
            <w:hideMark/>
          </w:tcPr>
          <w:p w14:paraId="5F2B6321"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2 Laporan</w:t>
            </w:r>
          </w:p>
        </w:tc>
        <w:tc>
          <w:tcPr>
            <w:tcW w:w="1276" w:type="dxa"/>
            <w:tcBorders>
              <w:top w:val="single" w:sz="4" w:space="0" w:color="auto"/>
              <w:left w:val="nil"/>
              <w:bottom w:val="nil"/>
              <w:right w:val="single" w:sz="8" w:space="0" w:color="auto"/>
            </w:tcBorders>
            <w:shd w:val="clear" w:color="auto" w:fill="FFC000"/>
            <w:vAlign w:val="center"/>
            <w:hideMark/>
          </w:tcPr>
          <w:p w14:paraId="1E86E034" w14:textId="79EFB9F9"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230.000.000</w:t>
            </w:r>
          </w:p>
        </w:tc>
        <w:tc>
          <w:tcPr>
            <w:tcW w:w="1134" w:type="dxa"/>
            <w:tcBorders>
              <w:top w:val="single" w:sz="4" w:space="0" w:color="auto"/>
              <w:left w:val="nil"/>
              <w:bottom w:val="nil"/>
              <w:right w:val="single" w:sz="8" w:space="0" w:color="auto"/>
            </w:tcBorders>
            <w:shd w:val="clear" w:color="auto" w:fill="auto"/>
            <w:vAlign w:val="center"/>
            <w:hideMark/>
          </w:tcPr>
          <w:p w14:paraId="3753DDFE"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2 Laporan</w:t>
            </w:r>
          </w:p>
        </w:tc>
        <w:tc>
          <w:tcPr>
            <w:tcW w:w="1275" w:type="dxa"/>
            <w:tcBorders>
              <w:top w:val="single" w:sz="4" w:space="0" w:color="auto"/>
              <w:left w:val="nil"/>
              <w:bottom w:val="nil"/>
              <w:right w:val="single" w:sz="8" w:space="0" w:color="auto"/>
            </w:tcBorders>
            <w:shd w:val="clear" w:color="auto" w:fill="FFC000"/>
            <w:vAlign w:val="center"/>
            <w:hideMark/>
          </w:tcPr>
          <w:p w14:paraId="27782E78" w14:textId="29BA4329"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240.000.000</w:t>
            </w:r>
          </w:p>
        </w:tc>
        <w:tc>
          <w:tcPr>
            <w:tcW w:w="1134" w:type="dxa"/>
            <w:tcBorders>
              <w:top w:val="single" w:sz="4" w:space="0" w:color="auto"/>
              <w:left w:val="nil"/>
              <w:bottom w:val="nil"/>
              <w:right w:val="single" w:sz="8" w:space="0" w:color="auto"/>
            </w:tcBorders>
            <w:shd w:val="clear" w:color="auto" w:fill="auto"/>
            <w:vAlign w:val="center"/>
            <w:hideMark/>
          </w:tcPr>
          <w:p w14:paraId="489B793A"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2 Laporan</w:t>
            </w:r>
          </w:p>
        </w:tc>
        <w:tc>
          <w:tcPr>
            <w:tcW w:w="1277" w:type="dxa"/>
            <w:tcBorders>
              <w:top w:val="single" w:sz="4" w:space="0" w:color="auto"/>
              <w:left w:val="nil"/>
              <w:bottom w:val="nil"/>
              <w:right w:val="single" w:sz="8" w:space="0" w:color="auto"/>
            </w:tcBorders>
            <w:shd w:val="clear" w:color="auto" w:fill="FFC000"/>
            <w:vAlign w:val="center"/>
            <w:hideMark/>
          </w:tcPr>
          <w:p w14:paraId="0F86726D" w14:textId="332542C3"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250.000.000</w:t>
            </w:r>
          </w:p>
        </w:tc>
        <w:tc>
          <w:tcPr>
            <w:tcW w:w="1134" w:type="dxa"/>
            <w:tcBorders>
              <w:top w:val="single" w:sz="4" w:space="0" w:color="auto"/>
              <w:left w:val="nil"/>
              <w:bottom w:val="nil"/>
              <w:right w:val="single" w:sz="8" w:space="0" w:color="auto"/>
            </w:tcBorders>
            <w:shd w:val="clear" w:color="auto" w:fill="auto"/>
            <w:vAlign w:val="center"/>
            <w:hideMark/>
          </w:tcPr>
          <w:p w14:paraId="33E07699"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2 Laporan</w:t>
            </w:r>
          </w:p>
        </w:tc>
        <w:tc>
          <w:tcPr>
            <w:tcW w:w="1276" w:type="dxa"/>
            <w:tcBorders>
              <w:top w:val="single" w:sz="4" w:space="0" w:color="auto"/>
              <w:left w:val="nil"/>
              <w:bottom w:val="nil"/>
              <w:right w:val="single" w:sz="8" w:space="0" w:color="auto"/>
            </w:tcBorders>
            <w:shd w:val="clear" w:color="auto" w:fill="FFC000"/>
            <w:vAlign w:val="center"/>
            <w:hideMark/>
          </w:tcPr>
          <w:p w14:paraId="45328B7F" w14:textId="06380484"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250.000.000</w:t>
            </w:r>
          </w:p>
        </w:tc>
        <w:tc>
          <w:tcPr>
            <w:tcW w:w="1275" w:type="dxa"/>
            <w:tcBorders>
              <w:top w:val="single" w:sz="4" w:space="0" w:color="auto"/>
              <w:left w:val="nil"/>
              <w:bottom w:val="nil"/>
              <w:right w:val="single" w:sz="8" w:space="0" w:color="auto"/>
            </w:tcBorders>
            <w:shd w:val="clear" w:color="auto" w:fill="auto"/>
            <w:vAlign w:val="center"/>
            <w:hideMark/>
          </w:tcPr>
          <w:p w14:paraId="3F1E5EA7" w14:textId="77777777" w:rsidR="007E294D" w:rsidRPr="00737487" w:rsidRDefault="007E294D" w:rsidP="007E294D">
            <w:pPr>
              <w:spacing w:after="0" w:line="240" w:lineRule="auto"/>
              <w:jc w:val="center"/>
              <w:rPr>
                <w:rFonts w:cs="Calibri"/>
                <w:b/>
                <w:bCs/>
                <w:color w:val="000000"/>
                <w:sz w:val="16"/>
                <w:szCs w:val="16"/>
              </w:rPr>
            </w:pPr>
            <w:r w:rsidRPr="00737487">
              <w:rPr>
                <w:rFonts w:cs="Calibri"/>
                <w:b/>
                <w:bCs/>
                <w:color w:val="000000"/>
                <w:sz w:val="16"/>
                <w:szCs w:val="16"/>
              </w:rPr>
              <w:t>Bidang Egov</w:t>
            </w:r>
          </w:p>
        </w:tc>
      </w:tr>
      <w:tr w:rsidR="007E294D" w:rsidRPr="00737487" w14:paraId="059433BC" w14:textId="77777777" w:rsidTr="007E294D">
        <w:trPr>
          <w:trHeight w:val="2128"/>
          <w:jc w:val="center"/>
        </w:trPr>
        <w:tc>
          <w:tcPr>
            <w:tcW w:w="1701" w:type="dxa"/>
            <w:tcBorders>
              <w:top w:val="nil"/>
              <w:left w:val="single" w:sz="8" w:space="0" w:color="auto"/>
              <w:bottom w:val="single" w:sz="8" w:space="0" w:color="auto"/>
              <w:right w:val="single" w:sz="8" w:space="0" w:color="auto"/>
            </w:tcBorders>
            <w:shd w:val="clear" w:color="auto" w:fill="auto"/>
            <w:hideMark/>
          </w:tcPr>
          <w:p w14:paraId="3446708E"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Koordinasi Penyusunan Kebijakan Tata Kelola SPBE meliputi Arsitektur, Peta Rencana, Proses Bisnis, serta Penyusunan Rencana dan Anggaran SPBE Pemerintah Daerah</w:t>
            </w:r>
          </w:p>
        </w:tc>
        <w:tc>
          <w:tcPr>
            <w:tcW w:w="1560" w:type="dxa"/>
            <w:tcBorders>
              <w:top w:val="nil"/>
              <w:left w:val="nil"/>
              <w:bottom w:val="single" w:sz="8" w:space="0" w:color="auto"/>
              <w:right w:val="single" w:sz="8" w:space="0" w:color="auto"/>
            </w:tcBorders>
            <w:shd w:val="clear" w:color="auto" w:fill="auto"/>
            <w:hideMark/>
          </w:tcPr>
          <w:p w14:paraId="0D58BA33"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Jumlah Dokumen Kebijakan Tata Kelola SPBE meliputi Arsitektur, Peta Rencana, Proses Bisnis, serta Penyusunan Rencana dan Anggaran SPBE Pemerintah Daerah</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FEBFC5D"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3 Dokumen</w:t>
            </w:r>
          </w:p>
        </w:tc>
        <w:tc>
          <w:tcPr>
            <w:tcW w:w="1134" w:type="dxa"/>
            <w:tcBorders>
              <w:top w:val="nil"/>
              <w:left w:val="nil"/>
              <w:bottom w:val="single" w:sz="8" w:space="0" w:color="auto"/>
              <w:right w:val="single" w:sz="8" w:space="0" w:color="auto"/>
            </w:tcBorders>
            <w:shd w:val="clear" w:color="000000" w:fill="FFFFFF"/>
            <w:vAlign w:val="center"/>
            <w:hideMark/>
          </w:tcPr>
          <w:p w14:paraId="3B3D3A5A"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 xml:space="preserve"> 3 Dokumen </w:t>
            </w:r>
          </w:p>
        </w:tc>
        <w:tc>
          <w:tcPr>
            <w:tcW w:w="1265" w:type="dxa"/>
            <w:tcBorders>
              <w:top w:val="nil"/>
              <w:left w:val="nil"/>
              <w:bottom w:val="single" w:sz="8" w:space="0" w:color="auto"/>
              <w:right w:val="single" w:sz="8" w:space="0" w:color="auto"/>
            </w:tcBorders>
            <w:shd w:val="clear" w:color="000000" w:fill="FFFFFF"/>
            <w:vAlign w:val="center"/>
            <w:hideMark/>
          </w:tcPr>
          <w:p w14:paraId="36F45BDF" w14:textId="77777777" w:rsidR="007E294D" w:rsidRPr="00737487" w:rsidRDefault="007E294D" w:rsidP="007E294D">
            <w:pPr>
              <w:spacing w:after="0" w:line="240" w:lineRule="auto"/>
              <w:jc w:val="right"/>
              <w:rPr>
                <w:rFonts w:cs="Calibri"/>
                <w:color w:val="000000"/>
                <w:sz w:val="16"/>
                <w:szCs w:val="16"/>
              </w:rPr>
            </w:pPr>
            <w:r w:rsidRPr="00737487">
              <w:rPr>
                <w:rFonts w:cs="Calibri"/>
                <w:color w:val="000000"/>
                <w:sz w:val="16"/>
                <w:szCs w:val="16"/>
              </w:rPr>
              <w:t>248.780.000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5775574C"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3 Dokumen</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4BA2DDEB" w14:textId="34DB0D8D"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250.000.000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2285C02"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3 Dokumen</w:t>
            </w:r>
          </w:p>
        </w:tc>
        <w:tc>
          <w:tcPr>
            <w:tcW w:w="1275" w:type="dxa"/>
            <w:tcBorders>
              <w:top w:val="single" w:sz="8" w:space="0" w:color="auto"/>
              <w:left w:val="nil"/>
              <w:bottom w:val="single" w:sz="8" w:space="0" w:color="auto"/>
              <w:right w:val="single" w:sz="8" w:space="0" w:color="auto"/>
            </w:tcBorders>
            <w:shd w:val="clear" w:color="auto" w:fill="FFC000"/>
            <w:vAlign w:val="center"/>
            <w:hideMark/>
          </w:tcPr>
          <w:p w14:paraId="215E9830" w14:textId="022910A2"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265.000.000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5012CA6"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3 Dokumen</w:t>
            </w:r>
          </w:p>
        </w:tc>
        <w:tc>
          <w:tcPr>
            <w:tcW w:w="1277" w:type="dxa"/>
            <w:tcBorders>
              <w:top w:val="single" w:sz="8" w:space="0" w:color="auto"/>
              <w:left w:val="nil"/>
              <w:bottom w:val="single" w:sz="8" w:space="0" w:color="auto"/>
              <w:right w:val="single" w:sz="8" w:space="0" w:color="auto"/>
            </w:tcBorders>
            <w:shd w:val="clear" w:color="auto" w:fill="FFC000"/>
            <w:vAlign w:val="center"/>
            <w:hideMark/>
          </w:tcPr>
          <w:p w14:paraId="591AB385" w14:textId="1F0AECEA"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275.000.000</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065DFA3"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3 Dokumen</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0F4166C1" w14:textId="7F82F2FE"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285.000.000</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5B0FBB60" w14:textId="77777777" w:rsidR="007E294D" w:rsidRPr="00737487" w:rsidRDefault="007E294D" w:rsidP="007E294D">
            <w:pPr>
              <w:spacing w:after="0" w:line="240" w:lineRule="auto"/>
              <w:jc w:val="center"/>
              <w:rPr>
                <w:rFonts w:cs="Calibri"/>
                <w:b/>
                <w:bCs/>
                <w:color w:val="000000"/>
                <w:sz w:val="16"/>
                <w:szCs w:val="16"/>
              </w:rPr>
            </w:pPr>
            <w:r w:rsidRPr="00737487">
              <w:rPr>
                <w:rFonts w:cs="Calibri"/>
                <w:b/>
                <w:bCs/>
                <w:color w:val="000000"/>
                <w:sz w:val="16"/>
                <w:szCs w:val="16"/>
              </w:rPr>
              <w:t>Bidang Egov</w:t>
            </w:r>
          </w:p>
        </w:tc>
      </w:tr>
      <w:tr w:rsidR="007E294D" w:rsidRPr="00737487" w14:paraId="10896AFE" w14:textId="77777777" w:rsidTr="007E294D">
        <w:trPr>
          <w:trHeight w:val="1433"/>
          <w:jc w:val="center"/>
        </w:trPr>
        <w:tc>
          <w:tcPr>
            <w:tcW w:w="1701" w:type="dxa"/>
            <w:tcBorders>
              <w:top w:val="single" w:sz="8" w:space="0" w:color="auto"/>
              <w:left w:val="single" w:sz="8" w:space="0" w:color="auto"/>
              <w:bottom w:val="single" w:sz="4" w:space="0" w:color="auto"/>
              <w:right w:val="single" w:sz="8" w:space="0" w:color="auto"/>
            </w:tcBorders>
            <w:shd w:val="clear" w:color="000000" w:fill="FFFFFF"/>
            <w:hideMark/>
          </w:tcPr>
          <w:p w14:paraId="21916F51"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Koordinasi dan Fasilitasi Penyelenggaraan Kabupaten atau Kota Cerdas</w:t>
            </w:r>
          </w:p>
        </w:tc>
        <w:tc>
          <w:tcPr>
            <w:tcW w:w="1560" w:type="dxa"/>
            <w:tcBorders>
              <w:top w:val="single" w:sz="8" w:space="0" w:color="auto"/>
              <w:left w:val="nil"/>
              <w:bottom w:val="single" w:sz="4" w:space="0" w:color="auto"/>
              <w:right w:val="single" w:sz="8" w:space="0" w:color="auto"/>
            </w:tcBorders>
            <w:shd w:val="clear" w:color="000000" w:fill="FFFFFF"/>
            <w:hideMark/>
          </w:tcPr>
          <w:p w14:paraId="63683CDB" w14:textId="77777777" w:rsidR="007E294D" w:rsidRPr="00737487" w:rsidRDefault="007E294D" w:rsidP="007E294D">
            <w:pPr>
              <w:spacing w:after="0" w:line="240" w:lineRule="auto"/>
              <w:rPr>
                <w:rFonts w:cs="Calibri"/>
                <w:color w:val="000000"/>
                <w:sz w:val="16"/>
                <w:szCs w:val="16"/>
              </w:rPr>
            </w:pPr>
            <w:r w:rsidRPr="00737487">
              <w:rPr>
                <w:rFonts w:cs="Calibri"/>
                <w:color w:val="000000"/>
                <w:sz w:val="16"/>
                <w:szCs w:val="16"/>
              </w:rPr>
              <w:t>Jumlah Laporan Pelaksanaan Koordinasi dan Fasilitasi Penyelenggaraan Kabupaten/Kota Cerdas</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30F393DF"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6 Program</w:t>
            </w:r>
          </w:p>
        </w:tc>
        <w:tc>
          <w:tcPr>
            <w:tcW w:w="1134" w:type="dxa"/>
            <w:tcBorders>
              <w:top w:val="single" w:sz="8" w:space="0" w:color="auto"/>
              <w:left w:val="nil"/>
              <w:bottom w:val="single" w:sz="4" w:space="0" w:color="auto"/>
              <w:right w:val="single" w:sz="8" w:space="0" w:color="auto"/>
            </w:tcBorders>
            <w:shd w:val="clear" w:color="000000" w:fill="FFFFFF"/>
            <w:vAlign w:val="center"/>
            <w:hideMark/>
          </w:tcPr>
          <w:p w14:paraId="0B7CA496"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 xml:space="preserve"> 6 Dokumen </w:t>
            </w:r>
          </w:p>
        </w:tc>
        <w:tc>
          <w:tcPr>
            <w:tcW w:w="1265" w:type="dxa"/>
            <w:tcBorders>
              <w:top w:val="single" w:sz="8" w:space="0" w:color="auto"/>
              <w:left w:val="nil"/>
              <w:bottom w:val="single" w:sz="4" w:space="0" w:color="auto"/>
              <w:right w:val="single" w:sz="8" w:space="0" w:color="auto"/>
            </w:tcBorders>
            <w:shd w:val="clear" w:color="auto" w:fill="00B0F0"/>
            <w:vAlign w:val="center"/>
            <w:hideMark/>
          </w:tcPr>
          <w:p w14:paraId="47C2C869" w14:textId="47C4D140" w:rsidR="007E294D" w:rsidRPr="00737487" w:rsidRDefault="007E294D" w:rsidP="007E294D">
            <w:pPr>
              <w:spacing w:after="0" w:line="240" w:lineRule="auto"/>
              <w:jc w:val="right"/>
              <w:rPr>
                <w:rFonts w:cs="Calibri"/>
                <w:color w:val="000000"/>
                <w:sz w:val="16"/>
                <w:szCs w:val="16"/>
              </w:rPr>
            </w:pPr>
            <w:r w:rsidRPr="004117BE">
              <w:rPr>
                <w:rFonts w:cs="Calibri"/>
                <w:color w:val="000000"/>
                <w:sz w:val="16"/>
                <w:szCs w:val="16"/>
              </w:rPr>
              <w:t>868</w:t>
            </w:r>
            <w:r>
              <w:rPr>
                <w:rFonts w:cs="Calibri"/>
                <w:color w:val="000000"/>
                <w:sz w:val="16"/>
                <w:szCs w:val="16"/>
              </w:rPr>
              <w:t>.</w:t>
            </w:r>
            <w:r w:rsidRPr="004117BE">
              <w:rPr>
                <w:rFonts w:cs="Calibri"/>
                <w:color w:val="000000"/>
                <w:sz w:val="16"/>
                <w:szCs w:val="16"/>
              </w:rPr>
              <w:t>567</w:t>
            </w:r>
            <w:r>
              <w:rPr>
                <w:rFonts w:cs="Calibri"/>
                <w:color w:val="000000"/>
                <w:sz w:val="16"/>
                <w:szCs w:val="16"/>
              </w:rPr>
              <w:t>.</w:t>
            </w:r>
            <w:r w:rsidRPr="004117BE">
              <w:rPr>
                <w:rFonts w:cs="Calibri"/>
                <w:color w:val="000000"/>
                <w:sz w:val="16"/>
                <w:szCs w:val="16"/>
              </w:rPr>
              <w:t>168</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168F4DA5"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6 Dokumen</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12A28331" w14:textId="6E259123"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490.000.000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F8FB6E1"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6 Dokumen</w:t>
            </w:r>
          </w:p>
        </w:tc>
        <w:tc>
          <w:tcPr>
            <w:tcW w:w="1275" w:type="dxa"/>
            <w:tcBorders>
              <w:top w:val="single" w:sz="8" w:space="0" w:color="auto"/>
              <w:left w:val="nil"/>
              <w:bottom w:val="single" w:sz="4" w:space="0" w:color="auto"/>
              <w:right w:val="single" w:sz="8" w:space="0" w:color="auto"/>
            </w:tcBorders>
            <w:shd w:val="clear" w:color="auto" w:fill="FFC000"/>
            <w:vAlign w:val="center"/>
            <w:hideMark/>
          </w:tcPr>
          <w:p w14:paraId="4767CBE6" w14:textId="69107A69"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495.000.000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40621A0"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6 Dokumen</w:t>
            </w:r>
          </w:p>
        </w:tc>
        <w:tc>
          <w:tcPr>
            <w:tcW w:w="1277" w:type="dxa"/>
            <w:tcBorders>
              <w:top w:val="single" w:sz="8" w:space="0" w:color="auto"/>
              <w:left w:val="nil"/>
              <w:bottom w:val="single" w:sz="4" w:space="0" w:color="auto"/>
              <w:right w:val="single" w:sz="8" w:space="0" w:color="auto"/>
            </w:tcBorders>
            <w:shd w:val="clear" w:color="auto" w:fill="FFC000"/>
            <w:vAlign w:val="center"/>
            <w:hideMark/>
          </w:tcPr>
          <w:p w14:paraId="2A44E69F" w14:textId="16414825"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495.000.000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30502007" w14:textId="77777777" w:rsidR="007E294D" w:rsidRPr="00737487" w:rsidRDefault="007E294D" w:rsidP="007E294D">
            <w:pPr>
              <w:spacing w:after="0" w:line="240" w:lineRule="auto"/>
              <w:jc w:val="center"/>
              <w:rPr>
                <w:rFonts w:cs="Calibri"/>
                <w:color w:val="000000"/>
                <w:sz w:val="16"/>
                <w:szCs w:val="16"/>
              </w:rPr>
            </w:pPr>
            <w:r w:rsidRPr="00737487">
              <w:rPr>
                <w:rFonts w:cs="Calibri"/>
                <w:color w:val="000000"/>
                <w:sz w:val="16"/>
                <w:szCs w:val="16"/>
              </w:rPr>
              <w:t>6 Dokumen</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0CE98436" w14:textId="6AEA5C07" w:rsidR="007E294D" w:rsidRPr="00737487" w:rsidRDefault="007E294D" w:rsidP="007E294D">
            <w:pPr>
              <w:spacing w:after="0" w:line="240" w:lineRule="auto"/>
              <w:jc w:val="center"/>
              <w:rPr>
                <w:rFonts w:cs="Calibri"/>
                <w:color w:val="000000"/>
                <w:sz w:val="16"/>
                <w:szCs w:val="16"/>
              </w:rPr>
            </w:pPr>
            <w:r>
              <w:rPr>
                <w:rFonts w:cs="Calibri"/>
                <w:color w:val="000000"/>
                <w:sz w:val="16"/>
                <w:szCs w:val="16"/>
              </w:rPr>
              <w:t>500.000.000</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7581D305" w14:textId="77777777" w:rsidR="007E294D" w:rsidRPr="00737487" w:rsidRDefault="007E294D" w:rsidP="007E294D">
            <w:pPr>
              <w:spacing w:after="0" w:line="240" w:lineRule="auto"/>
              <w:jc w:val="center"/>
              <w:rPr>
                <w:rFonts w:cs="Calibri"/>
                <w:b/>
                <w:bCs/>
                <w:color w:val="000000"/>
                <w:sz w:val="16"/>
                <w:szCs w:val="16"/>
              </w:rPr>
            </w:pPr>
            <w:r w:rsidRPr="00737487">
              <w:rPr>
                <w:rFonts w:cs="Calibri"/>
                <w:b/>
                <w:bCs/>
                <w:color w:val="000000"/>
                <w:sz w:val="16"/>
                <w:szCs w:val="16"/>
              </w:rPr>
              <w:t>Bidang Egov</w:t>
            </w:r>
          </w:p>
        </w:tc>
      </w:tr>
      <w:tr w:rsidR="004430AC" w:rsidRPr="00737487" w14:paraId="4E54E001" w14:textId="77777777" w:rsidTr="004430AC">
        <w:trPr>
          <w:trHeight w:val="397"/>
          <w:jc w:val="center"/>
        </w:trPr>
        <w:tc>
          <w:tcPr>
            <w:tcW w:w="16434" w:type="dxa"/>
            <w:gridSpan w:val="13"/>
            <w:tcBorders>
              <w:top w:val="single" w:sz="4" w:space="0" w:color="auto"/>
              <w:left w:val="single" w:sz="8" w:space="0" w:color="auto"/>
              <w:bottom w:val="single" w:sz="4" w:space="0" w:color="auto"/>
              <w:right w:val="single" w:sz="8" w:space="0" w:color="auto"/>
            </w:tcBorders>
            <w:shd w:val="clear" w:color="000000" w:fill="F8CBAD"/>
            <w:vAlign w:val="center"/>
            <w:hideMark/>
          </w:tcPr>
          <w:p w14:paraId="42BF996D" w14:textId="46B97989" w:rsidR="004430AC" w:rsidRPr="00737487" w:rsidRDefault="004430AC" w:rsidP="004430AC">
            <w:pPr>
              <w:spacing w:after="0" w:line="240" w:lineRule="auto"/>
              <w:rPr>
                <w:rFonts w:cs="Calibri"/>
                <w:color w:val="000000"/>
                <w:sz w:val="16"/>
                <w:szCs w:val="16"/>
              </w:rPr>
            </w:pPr>
            <w:r w:rsidRPr="00737487">
              <w:rPr>
                <w:rFonts w:cs="Calibri"/>
                <w:b/>
                <w:bCs/>
                <w:color w:val="000000"/>
                <w:sz w:val="16"/>
                <w:szCs w:val="16"/>
              </w:rPr>
              <w:lastRenderedPageBreak/>
              <w:t xml:space="preserve">Bidang </w:t>
            </w:r>
            <w:r>
              <w:rPr>
                <w:rFonts w:cs="Calibri"/>
                <w:b/>
                <w:bCs/>
                <w:color w:val="000000"/>
                <w:sz w:val="16"/>
                <w:szCs w:val="16"/>
              </w:rPr>
              <w:t>Urusan Statistik</w:t>
            </w:r>
          </w:p>
        </w:tc>
        <w:tc>
          <w:tcPr>
            <w:tcW w:w="1275" w:type="dxa"/>
            <w:tcBorders>
              <w:top w:val="single" w:sz="4" w:space="0" w:color="auto"/>
              <w:left w:val="nil"/>
              <w:bottom w:val="nil"/>
              <w:right w:val="single" w:sz="8" w:space="0" w:color="auto"/>
            </w:tcBorders>
            <w:shd w:val="clear" w:color="000000" w:fill="F8CBAD"/>
            <w:vAlign w:val="center"/>
            <w:hideMark/>
          </w:tcPr>
          <w:p w14:paraId="4B6DCCC1" w14:textId="2C1F63E0" w:rsidR="004430AC" w:rsidRPr="00737487" w:rsidRDefault="004430AC" w:rsidP="004430AC">
            <w:pPr>
              <w:spacing w:after="0" w:line="240" w:lineRule="auto"/>
              <w:jc w:val="center"/>
              <w:rPr>
                <w:rFonts w:cs="Calibri"/>
                <w:b/>
                <w:bCs/>
                <w:color w:val="000000"/>
                <w:sz w:val="16"/>
                <w:szCs w:val="16"/>
              </w:rPr>
            </w:pPr>
            <w:r w:rsidRPr="00CE6BD7">
              <w:rPr>
                <w:rFonts w:cs="Calibri"/>
                <w:b/>
                <w:bCs/>
                <w:color w:val="000000"/>
                <w:sz w:val="14"/>
                <w:szCs w:val="14"/>
              </w:rPr>
              <w:t>Diskominfostandi Kota Bekasi</w:t>
            </w:r>
          </w:p>
        </w:tc>
      </w:tr>
      <w:tr w:rsidR="00513BCE" w:rsidRPr="00737487" w14:paraId="35CEDC44" w14:textId="77777777" w:rsidTr="00745307">
        <w:trPr>
          <w:trHeight w:val="406"/>
          <w:jc w:val="center"/>
        </w:trPr>
        <w:tc>
          <w:tcPr>
            <w:tcW w:w="4395" w:type="dxa"/>
            <w:gridSpan w:val="3"/>
            <w:tcBorders>
              <w:top w:val="single" w:sz="4" w:space="0" w:color="auto"/>
              <w:left w:val="single" w:sz="8" w:space="0" w:color="auto"/>
              <w:bottom w:val="nil"/>
              <w:right w:val="single" w:sz="8" w:space="0" w:color="auto"/>
            </w:tcBorders>
            <w:shd w:val="clear" w:color="000000" w:fill="FFFF00"/>
            <w:hideMark/>
          </w:tcPr>
          <w:p w14:paraId="04B82019" w14:textId="2BF47FCC" w:rsidR="00513BCE" w:rsidRPr="00737487" w:rsidRDefault="00513BCE" w:rsidP="00513BCE">
            <w:pPr>
              <w:spacing w:after="0" w:line="240" w:lineRule="auto"/>
              <w:rPr>
                <w:rFonts w:cs="Calibri"/>
                <w:b/>
                <w:bCs/>
                <w:color w:val="000000"/>
                <w:sz w:val="16"/>
                <w:szCs w:val="16"/>
              </w:rPr>
            </w:pPr>
            <w:r w:rsidRPr="00737487">
              <w:rPr>
                <w:rFonts w:cs="Calibri"/>
                <w:b/>
                <w:bCs/>
                <w:color w:val="000000"/>
                <w:sz w:val="16"/>
                <w:szCs w:val="16"/>
              </w:rPr>
              <w:t>Program Penyelenggaraan Statistik Sektoral</w:t>
            </w:r>
          </w:p>
        </w:tc>
        <w:tc>
          <w:tcPr>
            <w:tcW w:w="1134" w:type="dxa"/>
            <w:tcBorders>
              <w:top w:val="single" w:sz="4" w:space="0" w:color="auto"/>
              <w:left w:val="nil"/>
              <w:bottom w:val="single" w:sz="8" w:space="0" w:color="auto"/>
              <w:right w:val="single" w:sz="8" w:space="0" w:color="auto"/>
            </w:tcBorders>
            <w:shd w:val="clear" w:color="000000" w:fill="FFFF00"/>
            <w:noWrap/>
            <w:vAlign w:val="center"/>
          </w:tcPr>
          <w:p w14:paraId="26B4134F" w14:textId="2153E68C" w:rsidR="00513BCE" w:rsidRPr="00737487" w:rsidRDefault="00513BCE" w:rsidP="00513BCE">
            <w:pPr>
              <w:spacing w:after="0" w:line="240" w:lineRule="auto"/>
              <w:jc w:val="center"/>
              <w:rPr>
                <w:rFonts w:cs="Calibri"/>
                <w:b/>
                <w:bCs/>
                <w:color w:val="000000"/>
                <w:sz w:val="16"/>
                <w:szCs w:val="16"/>
              </w:rPr>
            </w:pPr>
            <w:r>
              <w:rPr>
                <w:rFonts w:cs="Calibri"/>
                <w:b/>
                <w:bCs/>
                <w:color w:val="000000"/>
                <w:sz w:val="16"/>
                <w:szCs w:val="16"/>
              </w:rPr>
              <w:t>-</w:t>
            </w:r>
          </w:p>
        </w:tc>
        <w:tc>
          <w:tcPr>
            <w:tcW w:w="1265" w:type="dxa"/>
            <w:tcBorders>
              <w:top w:val="single" w:sz="4" w:space="0" w:color="auto"/>
              <w:left w:val="nil"/>
              <w:bottom w:val="nil"/>
              <w:right w:val="single" w:sz="8" w:space="0" w:color="auto"/>
            </w:tcBorders>
            <w:shd w:val="clear" w:color="000000" w:fill="FFFF00"/>
            <w:vAlign w:val="center"/>
          </w:tcPr>
          <w:p w14:paraId="65558853" w14:textId="7B55C770" w:rsidR="00513BCE" w:rsidRPr="00737487" w:rsidRDefault="00513BCE" w:rsidP="00513BCE">
            <w:pPr>
              <w:spacing w:after="0" w:line="240" w:lineRule="auto"/>
              <w:jc w:val="right"/>
              <w:rPr>
                <w:rFonts w:cs="Calibri"/>
                <w:b/>
                <w:bCs/>
                <w:color w:val="000000"/>
                <w:sz w:val="16"/>
                <w:szCs w:val="16"/>
              </w:rPr>
            </w:pPr>
            <w:r w:rsidRPr="00737487">
              <w:rPr>
                <w:rFonts w:cs="Calibri"/>
                <w:b/>
                <w:bCs/>
                <w:color w:val="000000"/>
                <w:sz w:val="16"/>
                <w:szCs w:val="16"/>
              </w:rPr>
              <w:t>550.000.000</w:t>
            </w:r>
          </w:p>
        </w:tc>
        <w:tc>
          <w:tcPr>
            <w:tcW w:w="1134" w:type="dxa"/>
            <w:tcBorders>
              <w:top w:val="single" w:sz="4" w:space="0" w:color="auto"/>
              <w:left w:val="nil"/>
              <w:bottom w:val="nil"/>
              <w:right w:val="single" w:sz="8" w:space="0" w:color="auto"/>
            </w:tcBorders>
            <w:shd w:val="clear" w:color="000000" w:fill="FFFF00"/>
            <w:vAlign w:val="center"/>
          </w:tcPr>
          <w:p w14:paraId="1D5BD50F" w14:textId="44138575" w:rsidR="00513BCE" w:rsidRPr="00737487" w:rsidRDefault="00513BCE" w:rsidP="00513BCE">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4" w:space="0" w:color="auto"/>
              <w:left w:val="nil"/>
              <w:bottom w:val="nil"/>
              <w:right w:val="single" w:sz="8" w:space="0" w:color="auto"/>
            </w:tcBorders>
            <w:shd w:val="clear" w:color="auto" w:fill="FFC000"/>
            <w:vAlign w:val="center"/>
          </w:tcPr>
          <w:p w14:paraId="6709726B" w14:textId="7D9F9FB8" w:rsidR="00513BCE" w:rsidRPr="00737487" w:rsidRDefault="00513BCE" w:rsidP="00513BCE">
            <w:pPr>
              <w:spacing w:after="0" w:line="240" w:lineRule="auto"/>
              <w:jc w:val="right"/>
              <w:rPr>
                <w:rFonts w:cs="Calibri"/>
                <w:b/>
                <w:bCs/>
                <w:color w:val="000000"/>
                <w:sz w:val="16"/>
                <w:szCs w:val="16"/>
              </w:rPr>
            </w:pPr>
            <w:r>
              <w:rPr>
                <w:rFonts w:cs="Calibri"/>
                <w:b/>
                <w:bCs/>
                <w:color w:val="000000"/>
                <w:sz w:val="16"/>
                <w:szCs w:val="16"/>
              </w:rPr>
              <w:t>600.000.000</w:t>
            </w:r>
          </w:p>
        </w:tc>
        <w:tc>
          <w:tcPr>
            <w:tcW w:w="1134" w:type="dxa"/>
            <w:tcBorders>
              <w:top w:val="single" w:sz="4" w:space="0" w:color="auto"/>
              <w:left w:val="nil"/>
              <w:bottom w:val="nil"/>
              <w:right w:val="single" w:sz="8" w:space="0" w:color="auto"/>
            </w:tcBorders>
            <w:shd w:val="clear" w:color="000000" w:fill="FFFF00"/>
            <w:vAlign w:val="center"/>
          </w:tcPr>
          <w:p w14:paraId="70776822" w14:textId="7D83C44F" w:rsidR="00513BCE" w:rsidRPr="00737487" w:rsidRDefault="00513BCE" w:rsidP="00513BCE">
            <w:pPr>
              <w:spacing w:after="0" w:line="240" w:lineRule="auto"/>
              <w:jc w:val="center"/>
              <w:rPr>
                <w:rFonts w:cs="Calibri"/>
                <w:b/>
                <w:bCs/>
                <w:color w:val="000000"/>
                <w:sz w:val="16"/>
                <w:szCs w:val="16"/>
              </w:rPr>
            </w:pPr>
            <w:r>
              <w:rPr>
                <w:rFonts w:cs="Calibri"/>
                <w:b/>
                <w:bCs/>
                <w:color w:val="000000"/>
                <w:sz w:val="16"/>
                <w:szCs w:val="16"/>
              </w:rPr>
              <w:t>-</w:t>
            </w:r>
          </w:p>
        </w:tc>
        <w:tc>
          <w:tcPr>
            <w:tcW w:w="1275" w:type="dxa"/>
            <w:tcBorders>
              <w:top w:val="single" w:sz="4" w:space="0" w:color="auto"/>
              <w:left w:val="nil"/>
              <w:bottom w:val="nil"/>
              <w:right w:val="single" w:sz="8" w:space="0" w:color="auto"/>
            </w:tcBorders>
            <w:shd w:val="clear" w:color="auto" w:fill="FFC000"/>
            <w:vAlign w:val="center"/>
          </w:tcPr>
          <w:p w14:paraId="2FE2C475" w14:textId="32BA8725" w:rsidR="00513BCE" w:rsidRPr="00737487" w:rsidRDefault="00513BCE" w:rsidP="00513BCE">
            <w:pPr>
              <w:spacing w:after="0" w:line="240" w:lineRule="auto"/>
              <w:jc w:val="right"/>
              <w:rPr>
                <w:rFonts w:cs="Calibri"/>
                <w:b/>
                <w:bCs/>
                <w:color w:val="000000"/>
                <w:sz w:val="16"/>
                <w:szCs w:val="16"/>
              </w:rPr>
            </w:pPr>
            <w:r>
              <w:rPr>
                <w:rFonts w:cs="Calibri"/>
                <w:b/>
                <w:bCs/>
                <w:color w:val="000000"/>
                <w:sz w:val="16"/>
                <w:szCs w:val="16"/>
              </w:rPr>
              <w:t>650.000.000</w:t>
            </w:r>
          </w:p>
        </w:tc>
        <w:tc>
          <w:tcPr>
            <w:tcW w:w="1134" w:type="dxa"/>
            <w:tcBorders>
              <w:top w:val="single" w:sz="4" w:space="0" w:color="auto"/>
              <w:left w:val="nil"/>
              <w:bottom w:val="nil"/>
              <w:right w:val="single" w:sz="8" w:space="0" w:color="auto"/>
            </w:tcBorders>
            <w:shd w:val="clear" w:color="000000" w:fill="FFFF00"/>
            <w:vAlign w:val="center"/>
          </w:tcPr>
          <w:p w14:paraId="299789C2" w14:textId="3C5596E6" w:rsidR="00513BCE" w:rsidRPr="00737487" w:rsidRDefault="00513BCE" w:rsidP="00513BCE">
            <w:pPr>
              <w:spacing w:after="0" w:line="240" w:lineRule="auto"/>
              <w:jc w:val="center"/>
              <w:rPr>
                <w:rFonts w:cs="Calibri"/>
                <w:b/>
                <w:bCs/>
                <w:color w:val="000000"/>
                <w:sz w:val="16"/>
                <w:szCs w:val="16"/>
              </w:rPr>
            </w:pPr>
            <w:r>
              <w:rPr>
                <w:rFonts w:cs="Calibri"/>
                <w:b/>
                <w:bCs/>
                <w:color w:val="000000"/>
                <w:sz w:val="16"/>
                <w:szCs w:val="16"/>
              </w:rPr>
              <w:t>-</w:t>
            </w:r>
          </w:p>
        </w:tc>
        <w:tc>
          <w:tcPr>
            <w:tcW w:w="1277" w:type="dxa"/>
            <w:tcBorders>
              <w:top w:val="single" w:sz="4" w:space="0" w:color="auto"/>
              <w:left w:val="nil"/>
              <w:bottom w:val="nil"/>
              <w:right w:val="single" w:sz="8" w:space="0" w:color="auto"/>
            </w:tcBorders>
            <w:shd w:val="clear" w:color="auto" w:fill="FFC000"/>
            <w:vAlign w:val="center"/>
          </w:tcPr>
          <w:p w14:paraId="358C955E" w14:textId="195158D4" w:rsidR="00513BCE" w:rsidRPr="00737487" w:rsidRDefault="00513BCE" w:rsidP="00513BCE">
            <w:pPr>
              <w:spacing w:after="0" w:line="240" w:lineRule="auto"/>
              <w:jc w:val="right"/>
              <w:rPr>
                <w:rFonts w:cs="Calibri"/>
                <w:b/>
                <w:bCs/>
                <w:color w:val="000000"/>
                <w:sz w:val="16"/>
                <w:szCs w:val="16"/>
              </w:rPr>
            </w:pPr>
            <w:r>
              <w:rPr>
                <w:rFonts w:cs="Calibri"/>
                <w:b/>
                <w:bCs/>
                <w:color w:val="000000"/>
                <w:sz w:val="16"/>
                <w:szCs w:val="16"/>
              </w:rPr>
              <w:t>700.000.000</w:t>
            </w:r>
          </w:p>
        </w:tc>
        <w:tc>
          <w:tcPr>
            <w:tcW w:w="1134" w:type="dxa"/>
            <w:tcBorders>
              <w:top w:val="single" w:sz="4" w:space="0" w:color="auto"/>
              <w:left w:val="nil"/>
              <w:bottom w:val="nil"/>
              <w:right w:val="single" w:sz="8" w:space="0" w:color="auto"/>
            </w:tcBorders>
            <w:shd w:val="clear" w:color="000000" w:fill="FFFF00"/>
            <w:vAlign w:val="center"/>
          </w:tcPr>
          <w:p w14:paraId="6D4B1255" w14:textId="6329D0C6" w:rsidR="00513BCE" w:rsidRPr="00737487" w:rsidRDefault="00513BCE" w:rsidP="00513BCE">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4" w:space="0" w:color="auto"/>
              <w:left w:val="nil"/>
              <w:bottom w:val="nil"/>
              <w:right w:val="single" w:sz="8" w:space="0" w:color="auto"/>
            </w:tcBorders>
            <w:shd w:val="clear" w:color="auto" w:fill="FFC000"/>
            <w:vAlign w:val="center"/>
          </w:tcPr>
          <w:p w14:paraId="740B4940" w14:textId="3D79F077" w:rsidR="00513BCE" w:rsidRPr="00737487" w:rsidRDefault="00513BCE" w:rsidP="00513BCE">
            <w:pPr>
              <w:spacing w:after="0" w:line="240" w:lineRule="auto"/>
              <w:jc w:val="right"/>
              <w:rPr>
                <w:rFonts w:cs="Calibri"/>
                <w:b/>
                <w:bCs/>
                <w:color w:val="000000"/>
                <w:sz w:val="16"/>
                <w:szCs w:val="16"/>
              </w:rPr>
            </w:pPr>
            <w:r>
              <w:rPr>
                <w:rFonts w:cs="Calibri"/>
                <w:b/>
                <w:bCs/>
                <w:color w:val="000000"/>
                <w:sz w:val="16"/>
                <w:szCs w:val="16"/>
              </w:rPr>
              <w:t>700.000.000</w:t>
            </w:r>
          </w:p>
        </w:tc>
        <w:tc>
          <w:tcPr>
            <w:tcW w:w="1275" w:type="dxa"/>
            <w:tcBorders>
              <w:top w:val="single" w:sz="8" w:space="0" w:color="auto"/>
              <w:left w:val="nil"/>
              <w:bottom w:val="nil"/>
              <w:right w:val="single" w:sz="8" w:space="0" w:color="auto"/>
            </w:tcBorders>
            <w:shd w:val="clear" w:color="000000" w:fill="FFFF00"/>
            <w:vAlign w:val="center"/>
          </w:tcPr>
          <w:p w14:paraId="70061E8C" w14:textId="69BE113D" w:rsidR="00513BCE" w:rsidRPr="00737487" w:rsidRDefault="00A6309B" w:rsidP="00513BCE">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190710" w:rsidRPr="00737487" w14:paraId="73ED068E" w14:textId="77777777" w:rsidTr="00190710">
        <w:trPr>
          <w:trHeight w:val="1815"/>
          <w:jc w:val="center"/>
        </w:trPr>
        <w:tc>
          <w:tcPr>
            <w:tcW w:w="1701" w:type="dxa"/>
            <w:tcBorders>
              <w:top w:val="single" w:sz="4" w:space="0" w:color="auto"/>
              <w:left w:val="single" w:sz="8" w:space="0" w:color="auto"/>
              <w:bottom w:val="nil"/>
              <w:right w:val="single" w:sz="8" w:space="0" w:color="auto"/>
            </w:tcBorders>
            <w:shd w:val="clear" w:color="auto" w:fill="00B0F0"/>
          </w:tcPr>
          <w:p w14:paraId="75C1F367" w14:textId="77777777" w:rsidR="00190710" w:rsidRPr="001D05F4" w:rsidRDefault="00190710" w:rsidP="00190710">
            <w:pPr>
              <w:spacing w:after="0" w:line="240" w:lineRule="auto"/>
              <w:rPr>
                <w:rFonts w:cs="Calibri"/>
                <w:b/>
                <w:bCs/>
                <w:color w:val="000000"/>
                <w:sz w:val="16"/>
                <w:szCs w:val="16"/>
              </w:rPr>
            </w:pPr>
            <w:r w:rsidRPr="001D05F4">
              <w:rPr>
                <w:rFonts w:cs="Calibri"/>
                <w:b/>
                <w:bCs/>
                <w:color w:val="000000"/>
                <w:sz w:val="16"/>
                <w:szCs w:val="16"/>
              </w:rPr>
              <w:t>Outcome</w:t>
            </w:r>
            <w:r>
              <w:rPr>
                <w:rFonts w:cs="Calibri"/>
                <w:b/>
                <w:bCs/>
                <w:color w:val="000000"/>
                <w:sz w:val="16"/>
                <w:szCs w:val="16"/>
              </w:rPr>
              <w:t xml:space="preserve"> </w:t>
            </w:r>
            <w:r w:rsidRPr="001D05F4">
              <w:rPr>
                <w:rFonts w:cs="Calibri"/>
                <w:b/>
                <w:bCs/>
                <w:color w:val="000000"/>
                <w:sz w:val="16"/>
                <w:szCs w:val="16"/>
              </w:rPr>
              <w:t>:</w:t>
            </w:r>
          </w:p>
          <w:p w14:paraId="6CFE8748" w14:textId="645204EB" w:rsidR="00190710" w:rsidRPr="00737487" w:rsidRDefault="00190710" w:rsidP="00190710">
            <w:pPr>
              <w:spacing w:after="0" w:line="240" w:lineRule="auto"/>
              <w:rPr>
                <w:rFonts w:cs="Calibri"/>
                <w:b/>
                <w:bCs/>
                <w:color w:val="000000"/>
                <w:sz w:val="16"/>
                <w:szCs w:val="16"/>
              </w:rPr>
            </w:pPr>
            <w:r w:rsidRPr="002C616E">
              <w:rPr>
                <w:rFonts w:cs="Calibri"/>
                <w:b/>
                <w:bCs/>
                <w:color w:val="000000"/>
                <w:sz w:val="16"/>
                <w:szCs w:val="16"/>
              </w:rPr>
              <w:t>Tercapainya Kolaborasi, Integrasi dan Standardisasi dalam Penyelenggaraan Sistem Statistik Sektoral</w:t>
            </w:r>
          </w:p>
        </w:tc>
        <w:tc>
          <w:tcPr>
            <w:tcW w:w="1560" w:type="dxa"/>
            <w:tcBorders>
              <w:top w:val="single" w:sz="4" w:space="0" w:color="auto"/>
              <w:left w:val="nil"/>
              <w:bottom w:val="nil"/>
              <w:right w:val="single" w:sz="8" w:space="0" w:color="auto"/>
            </w:tcBorders>
            <w:shd w:val="clear" w:color="auto" w:fill="FFE599" w:themeFill="accent4" w:themeFillTint="66"/>
          </w:tcPr>
          <w:p w14:paraId="7B98D3EE" w14:textId="6065A0A1" w:rsidR="00190710" w:rsidRPr="00737487" w:rsidRDefault="00190710" w:rsidP="00190710">
            <w:pPr>
              <w:spacing w:after="0" w:line="240" w:lineRule="auto"/>
              <w:rPr>
                <w:rFonts w:cs="Calibri"/>
                <w:b/>
                <w:bCs/>
                <w:color w:val="000000"/>
                <w:sz w:val="16"/>
                <w:szCs w:val="16"/>
              </w:rPr>
            </w:pPr>
            <w:r>
              <w:rPr>
                <w:rFonts w:cs="Calibri"/>
                <w:b/>
                <w:bCs/>
                <w:color w:val="000000"/>
                <w:sz w:val="16"/>
                <w:szCs w:val="16"/>
              </w:rPr>
              <w:t xml:space="preserve">IP : </w:t>
            </w:r>
            <w:r w:rsidRPr="00737487">
              <w:rPr>
                <w:rFonts w:cs="Calibri"/>
                <w:b/>
                <w:bCs/>
                <w:color w:val="000000"/>
                <w:sz w:val="16"/>
                <w:szCs w:val="16"/>
              </w:rPr>
              <w:t>Indeks Ketersediaan Data Sektoral Berbasis Digital</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31075E8D" w14:textId="3BE972E2"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3,75</w:t>
            </w:r>
          </w:p>
        </w:tc>
        <w:tc>
          <w:tcPr>
            <w:tcW w:w="1134" w:type="dxa"/>
            <w:tcBorders>
              <w:top w:val="single" w:sz="4" w:space="0" w:color="auto"/>
              <w:left w:val="nil"/>
              <w:bottom w:val="single" w:sz="8" w:space="0" w:color="auto"/>
              <w:right w:val="single" w:sz="8" w:space="0" w:color="auto"/>
            </w:tcBorders>
            <w:shd w:val="clear" w:color="auto" w:fill="FFE599" w:themeFill="accent4" w:themeFillTint="66"/>
            <w:noWrap/>
            <w:vAlign w:val="center"/>
          </w:tcPr>
          <w:p w14:paraId="02C32244" w14:textId="05E9259E"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65" w:type="dxa"/>
            <w:tcBorders>
              <w:top w:val="single" w:sz="4" w:space="0" w:color="auto"/>
              <w:left w:val="nil"/>
              <w:bottom w:val="nil"/>
              <w:right w:val="single" w:sz="8" w:space="0" w:color="auto"/>
            </w:tcBorders>
            <w:shd w:val="clear" w:color="auto" w:fill="FFE599" w:themeFill="accent4" w:themeFillTint="66"/>
            <w:vAlign w:val="center"/>
          </w:tcPr>
          <w:p w14:paraId="1306326B" w14:textId="5C54C5E2" w:rsidR="00190710" w:rsidRPr="00737487" w:rsidRDefault="00190710" w:rsidP="00190710">
            <w:pPr>
              <w:spacing w:after="0" w:line="240" w:lineRule="auto"/>
              <w:jc w:val="right"/>
              <w:rPr>
                <w:rFonts w:cs="Calibri"/>
                <w:b/>
                <w:bCs/>
                <w:color w:val="000000"/>
                <w:sz w:val="16"/>
                <w:szCs w:val="16"/>
              </w:rPr>
            </w:pPr>
            <w:r w:rsidRPr="00737487">
              <w:rPr>
                <w:rFonts w:cs="Calibri"/>
                <w:b/>
                <w:bCs/>
                <w:color w:val="000000"/>
                <w:sz w:val="16"/>
                <w:szCs w:val="16"/>
              </w:rPr>
              <w:t>550.000.000</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6FC8F0B0" w14:textId="3B3864BD"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6" w:type="dxa"/>
            <w:tcBorders>
              <w:top w:val="single" w:sz="4" w:space="0" w:color="auto"/>
              <w:left w:val="nil"/>
              <w:bottom w:val="nil"/>
              <w:right w:val="single" w:sz="8" w:space="0" w:color="auto"/>
            </w:tcBorders>
            <w:shd w:val="clear" w:color="auto" w:fill="FFC000"/>
            <w:vAlign w:val="center"/>
          </w:tcPr>
          <w:p w14:paraId="0AC67B2A" w14:textId="55807CE3"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600.000.000</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7B6FAB08" w14:textId="53BA3488"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5" w:type="dxa"/>
            <w:tcBorders>
              <w:top w:val="single" w:sz="4" w:space="0" w:color="auto"/>
              <w:left w:val="nil"/>
              <w:bottom w:val="nil"/>
              <w:right w:val="single" w:sz="8" w:space="0" w:color="auto"/>
            </w:tcBorders>
            <w:shd w:val="clear" w:color="auto" w:fill="FFC000"/>
            <w:vAlign w:val="center"/>
          </w:tcPr>
          <w:p w14:paraId="06015BA1" w14:textId="3A8076FA"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650.000.000</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7D24DD91" w14:textId="6858F059"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7" w:type="dxa"/>
            <w:tcBorders>
              <w:top w:val="single" w:sz="4" w:space="0" w:color="auto"/>
              <w:left w:val="nil"/>
              <w:bottom w:val="nil"/>
              <w:right w:val="single" w:sz="8" w:space="0" w:color="auto"/>
            </w:tcBorders>
            <w:shd w:val="clear" w:color="auto" w:fill="FFC000"/>
            <w:vAlign w:val="center"/>
          </w:tcPr>
          <w:p w14:paraId="0A54F8B8" w14:textId="4754FF76"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700.000.000</w:t>
            </w:r>
          </w:p>
        </w:tc>
        <w:tc>
          <w:tcPr>
            <w:tcW w:w="1134" w:type="dxa"/>
            <w:tcBorders>
              <w:top w:val="single" w:sz="4" w:space="0" w:color="auto"/>
              <w:left w:val="nil"/>
              <w:bottom w:val="nil"/>
              <w:right w:val="single" w:sz="8" w:space="0" w:color="auto"/>
            </w:tcBorders>
            <w:shd w:val="clear" w:color="auto" w:fill="FFE599" w:themeFill="accent4" w:themeFillTint="66"/>
            <w:vAlign w:val="center"/>
          </w:tcPr>
          <w:p w14:paraId="78D653D4" w14:textId="7FDD7115"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6" w:type="dxa"/>
            <w:tcBorders>
              <w:top w:val="single" w:sz="4" w:space="0" w:color="auto"/>
              <w:left w:val="nil"/>
              <w:bottom w:val="nil"/>
              <w:right w:val="single" w:sz="8" w:space="0" w:color="auto"/>
            </w:tcBorders>
            <w:shd w:val="clear" w:color="auto" w:fill="FFC000"/>
            <w:vAlign w:val="center"/>
          </w:tcPr>
          <w:p w14:paraId="515AD391" w14:textId="1D6859DA"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700.000.000</w:t>
            </w:r>
          </w:p>
        </w:tc>
        <w:tc>
          <w:tcPr>
            <w:tcW w:w="1275" w:type="dxa"/>
            <w:tcBorders>
              <w:top w:val="single" w:sz="8" w:space="0" w:color="auto"/>
              <w:left w:val="nil"/>
              <w:bottom w:val="nil"/>
              <w:right w:val="single" w:sz="8" w:space="0" w:color="auto"/>
            </w:tcBorders>
            <w:shd w:val="clear" w:color="auto" w:fill="FFE599" w:themeFill="accent4" w:themeFillTint="66"/>
            <w:vAlign w:val="center"/>
          </w:tcPr>
          <w:p w14:paraId="24733CB7" w14:textId="03660310"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190710" w:rsidRPr="00737487" w14:paraId="1B1AA31D" w14:textId="77777777" w:rsidTr="00190710">
        <w:trPr>
          <w:trHeight w:val="1533"/>
          <w:jc w:val="center"/>
        </w:trPr>
        <w:tc>
          <w:tcPr>
            <w:tcW w:w="1701" w:type="dxa"/>
            <w:tcBorders>
              <w:top w:val="single" w:sz="8" w:space="0" w:color="auto"/>
              <w:left w:val="single" w:sz="8" w:space="0" w:color="auto"/>
              <w:bottom w:val="single" w:sz="8" w:space="0" w:color="auto"/>
              <w:right w:val="single" w:sz="8" w:space="0" w:color="auto"/>
            </w:tcBorders>
            <w:shd w:val="clear" w:color="000000" w:fill="92D050"/>
            <w:hideMark/>
          </w:tcPr>
          <w:p w14:paraId="5BE4FCD6" w14:textId="77777777" w:rsidR="00190710" w:rsidRPr="00737487" w:rsidRDefault="00190710" w:rsidP="00190710">
            <w:pPr>
              <w:spacing w:after="0" w:line="240" w:lineRule="auto"/>
              <w:rPr>
                <w:rFonts w:cs="Calibri"/>
                <w:b/>
                <w:bCs/>
                <w:color w:val="000000"/>
                <w:sz w:val="16"/>
                <w:szCs w:val="16"/>
              </w:rPr>
            </w:pPr>
            <w:r w:rsidRPr="00737487">
              <w:rPr>
                <w:rFonts w:cs="Calibri"/>
                <w:b/>
                <w:bCs/>
                <w:color w:val="000000"/>
                <w:sz w:val="16"/>
                <w:szCs w:val="16"/>
              </w:rPr>
              <w:t>3. Kegiatan Penyelenggaraan Statistik Sektoral di Lingkup Daerah Kabupaten/Kota</w:t>
            </w:r>
          </w:p>
        </w:tc>
        <w:tc>
          <w:tcPr>
            <w:tcW w:w="1560" w:type="dxa"/>
            <w:tcBorders>
              <w:top w:val="single" w:sz="8" w:space="0" w:color="auto"/>
              <w:left w:val="nil"/>
              <w:bottom w:val="single" w:sz="8" w:space="0" w:color="auto"/>
              <w:right w:val="single" w:sz="8" w:space="0" w:color="auto"/>
            </w:tcBorders>
            <w:shd w:val="clear" w:color="000000" w:fill="92D050"/>
            <w:hideMark/>
          </w:tcPr>
          <w:p w14:paraId="7AC4794D" w14:textId="77777777" w:rsidR="00190710" w:rsidRPr="00737487" w:rsidRDefault="00190710" w:rsidP="00190710">
            <w:pPr>
              <w:spacing w:after="0" w:line="240" w:lineRule="auto"/>
              <w:rPr>
                <w:rFonts w:cs="Calibri"/>
                <w:b/>
                <w:bCs/>
                <w:color w:val="000000"/>
                <w:sz w:val="16"/>
                <w:szCs w:val="16"/>
              </w:rPr>
            </w:pPr>
            <w:r w:rsidRPr="00737487">
              <w:rPr>
                <w:rFonts w:cs="Calibri"/>
                <w:b/>
                <w:bCs/>
                <w:color w:val="000000"/>
                <w:sz w:val="16"/>
                <w:szCs w:val="16"/>
              </w:rPr>
              <w:t>Persentase Ketersediaan Data Sektoral pada Perangkat Daerah Berbasis Digital</w:t>
            </w:r>
          </w:p>
        </w:tc>
        <w:tc>
          <w:tcPr>
            <w:tcW w:w="1134" w:type="dxa"/>
            <w:tcBorders>
              <w:top w:val="single" w:sz="8" w:space="0" w:color="auto"/>
              <w:left w:val="nil"/>
              <w:bottom w:val="nil"/>
              <w:right w:val="single" w:sz="8" w:space="0" w:color="auto"/>
            </w:tcBorders>
            <w:shd w:val="clear" w:color="000000" w:fill="92D050"/>
            <w:vAlign w:val="center"/>
            <w:hideMark/>
          </w:tcPr>
          <w:p w14:paraId="5E6E7DD3"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000000" w:fill="92D050"/>
            <w:noWrap/>
            <w:vAlign w:val="center"/>
            <w:hideMark/>
          </w:tcPr>
          <w:p w14:paraId="4FDDF56C"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65" w:type="dxa"/>
            <w:tcBorders>
              <w:top w:val="single" w:sz="8" w:space="0" w:color="auto"/>
              <w:left w:val="nil"/>
              <w:bottom w:val="nil"/>
              <w:right w:val="single" w:sz="8" w:space="0" w:color="auto"/>
            </w:tcBorders>
            <w:shd w:val="clear" w:color="000000" w:fill="92D050"/>
            <w:vAlign w:val="center"/>
            <w:hideMark/>
          </w:tcPr>
          <w:p w14:paraId="111D0E0C" w14:textId="77777777" w:rsidR="00190710" w:rsidRPr="00737487" w:rsidRDefault="00190710" w:rsidP="00190710">
            <w:pPr>
              <w:spacing w:after="0" w:line="240" w:lineRule="auto"/>
              <w:jc w:val="right"/>
              <w:rPr>
                <w:rFonts w:cs="Calibri"/>
                <w:b/>
                <w:bCs/>
                <w:color w:val="000000"/>
                <w:sz w:val="16"/>
                <w:szCs w:val="16"/>
              </w:rPr>
            </w:pPr>
            <w:r w:rsidRPr="00737487">
              <w:rPr>
                <w:rFonts w:cs="Calibri"/>
                <w:b/>
                <w:bCs/>
                <w:color w:val="000000"/>
                <w:sz w:val="16"/>
                <w:szCs w:val="16"/>
              </w:rPr>
              <w:t>550.000.000</w:t>
            </w:r>
          </w:p>
        </w:tc>
        <w:tc>
          <w:tcPr>
            <w:tcW w:w="1134" w:type="dxa"/>
            <w:tcBorders>
              <w:top w:val="single" w:sz="8" w:space="0" w:color="auto"/>
              <w:left w:val="nil"/>
              <w:bottom w:val="nil"/>
              <w:right w:val="single" w:sz="8" w:space="0" w:color="auto"/>
            </w:tcBorders>
            <w:shd w:val="clear" w:color="000000" w:fill="92D050"/>
            <w:vAlign w:val="center"/>
            <w:hideMark/>
          </w:tcPr>
          <w:p w14:paraId="22B0A5B9"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6DD268FF" w14:textId="7329F0DD"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600.000.000</w:t>
            </w:r>
          </w:p>
        </w:tc>
        <w:tc>
          <w:tcPr>
            <w:tcW w:w="1134" w:type="dxa"/>
            <w:tcBorders>
              <w:top w:val="single" w:sz="8" w:space="0" w:color="auto"/>
              <w:left w:val="nil"/>
              <w:bottom w:val="nil"/>
              <w:right w:val="single" w:sz="8" w:space="0" w:color="auto"/>
            </w:tcBorders>
            <w:shd w:val="clear" w:color="000000" w:fill="92D050"/>
            <w:vAlign w:val="center"/>
            <w:hideMark/>
          </w:tcPr>
          <w:p w14:paraId="3C12E0B8"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5" w:type="dxa"/>
            <w:tcBorders>
              <w:top w:val="single" w:sz="8" w:space="0" w:color="auto"/>
              <w:left w:val="nil"/>
              <w:bottom w:val="nil"/>
              <w:right w:val="single" w:sz="8" w:space="0" w:color="auto"/>
            </w:tcBorders>
            <w:shd w:val="clear" w:color="auto" w:fill="FFC000"/>
            <w:vAlign w:val="center"/>
            <w:hideMark/>
          </w:tcPr>
          <w:p w14:paraId="3B43C3D8" w14:textId="429B8E56"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650.000.000</w:t>
            </w:r>
          </w:p>
        </w:tc>
        <w:tc>
          <w:tcPr>
            <w:tcW w:w="1134" w:type="dxa"/>
            <w:tcBorders>
              <w:top w:val="single" w:sz="8" w:space="0" w:color="auto"/>
              <w:left w:val="nil"/>
              <w:bottom w:val="nil"/>
              <w:right w:val="single" w:sz="8" w:space="0" w:color="auto"/>
            </w:tcBorders>
            <w:shd w:val="clear" w:color="000000" w:fill="92D050"/>
            <w:vAlign w:val="center"/>
            <w:hideMark/>
          </w:tcPr>
          <w:p w14:paraId="31BCF682"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7" w:type="dxa"/>
            <w:tcBorders>
              <w:top w:val="single" w:sz="8" w:space="0" w:color="auto"/>
              <w:left w:val="nil"/>
              <w:bottom w:val="nil"/>
              <w:right w:val="single" w:sz="8" w:space="0" w:color="auto"/>
            </w:tcBorders>
            <w:shd w:val="clear" w:color="auto" w:fill="FFC000"/>
            <w:vAlign w:val="center"/>
            <w:hideMark/>
          </w:tcPr>
          <w:p w14:paraId="3949A62E" w14:textId="7FB97892"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700.000.000</w:t>
            </w:r>
          </w:p>
        </w:tc>
        <w:tc>
          <w:tcPr>
            <w:tcW w:w="1134" w:type="dxa"/>
            <w:tcBorders>
              <w:top w:val="single" w:sz="8" w:space="0" w:color="auto"/>
              <w:left w:val="nil"/>
              <w:bottom w:val="nil"/>
              <w:right w:val="single" w:sz="8" w:space="0" w:color="auto"/>
            </w:tcBorders>
            <w:shd w:val="clear" w:color="000000" w:fill="92D050"/>
            <w:vAlign w:val="center"/>
            <w:hideMark/>
          </w:tcPr>
          <w:p w14:paraId="5978FB17"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11458D08" w14:textId="4312674A" w:rsidR="00190710" w:rsidRPr="00737487" w:rsidRDefault="00190710" w:rsidP="00190710">
            <w:pPr>
              <w:spacing w:after="0" w:line="240" w:lineRule="auto"/>
              <w:jc w:val="right"/>
              <w:rPr>
                <w:rFonts w:cs="Calibri"/>
                <w:b/>
                <w:bCs/>
                <w:color w:val="000000"/>
                <w:sz w:val="16"/>
                <w:szCs w:val="16"/>
              </w:rPr>
            </w:pPr>
            <w:r>
              <w:rPr>
                <w:rFonts w:cs="Calibri"/>
                <w:b/>
                <w:bCs/>
                <w:color w:val="000000"/>
                <w:sz w:val="16"/>
                <w:szCs w:val="16"/>
              </w:rPr>
              <w:t>700.000.000</w:t>
            </w:r>
          </w:p>
        </w:tc>
        <w:tc>
          <w:tcPr>
            <w:tcW w:w="1275" w:type="dxa"/>
            <w:tcBorders>
              <w:top w:val="single" w:sz="8" w:space="0" w:color="auto"/>
              <w:left w:val="nil"/>
              <w:bottom w:val="nil"/>
              <w:right w:val="single" w:sz="8" w:space="0" w:color="auto"/>
            </w:tcBorders>
            <w:shd w:val="clear" w:color="000000" w:fill="92D050"/>
            <w:vAlign w:val="center"/>
            <w:hideMark/>
          </w:tcPr>
          <w:p w14:paraId="3440200F"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190710" w:rsidRPr="00737487" w14:paraId="1A318FCA" w14:textId="77777777" w:rsidTr="000B0653">
        <w:trPr>
          <w:trHeight w:val="1839"/>
          <w:jc w:val="center"/>
        </w:trPr>
        <w:tc>
          <w:tcPr>
            <w:tcW w:w="1701" w:type="dxa"/>
            <w:tcBorders>
              <w:top w:val="nil"/>
              <w:left w:val="single" w:sz="8" w:space="0" w:color="auto"/>
              <w:bottom w:val="single" w:sz="8" w:space="0" w:color="auto"/>
              <w:right w:val="single" w:sz="8" w:space="0" w:color="auto"/>
            </w:tcBorders>
            <w:shd w:val="clear" w:color="000000" w:fill="00B0F0"/>
            <w:hideMark/>
          </w:tcPr>
          <w:p w14:paraId="006C49E6" w14:textId="77777777" w:rsidR="00190710" w:rsidRDefault="00190710" w:rsidP="00190710">
            <w:pPr>
              <w:spacing w:after="0" w:line="240" w:lineRule="auto"/>
              <w:rPr>
                <w:rFonts w:cs="Calibri"/>
                <w:color w:val="000000"/>
                <w:sz w:val="16"/>
                <w:szCs w:val="16"/>
              </w:rPr>
            </w:pPr>
            <w:r w:rsidRPr="00737487">
              <w:rPr>
                <w:rFonts w:cs="Calibri"/>
                <w:color w:val="000000"/>
                <w:sz w:val="16"/>
                <w:szCs w:val="16"/>
              </w:rPr>
              <w:t>Pengelolaan Kegiatan Statistik Sektoral dalam Sistem Statistik Nasional</w:t>
            </w:r>
            <w:r w:rsidRPr="00737487">
              <w:rPr>
                <w:rFonts w:cs="Calibri"/>
                <w:color w:val="000000"/>
                <w:sz w:val="16"/>
                <w:szCs w:val="16"/>
              </w:rPr>
              <w:br/>
            </w:r>
          </w:p>
          <w:p w14:paraId="39887410" w14:textId="77777777" w:rsidR="00190710" w:rsidRDefault="00190710" w:rsidP="00190710">
            <w:pPr>
              <w:spacing w:after="0" w:line="240" w:lineRule="auto"/>
              <w:rPr>
                <w:rFonts w:cs="Calibri"/>
                <w:color w:val="000000"/>
                <w:sz w:val="16"/>
                <w:szCs w:val="16"/>
              </w:rPr>
            </w:pPr>
          </w:p>
          <w:p w14:paraId="42D95E2F" w14:textId="77777777" w:rsidR="00190710" w:rsidRDefault="00190710" w:rsidP="00190710">
            <w:pPr>
              <w:spacing w:after="0" w:line="240" w:lineRule="auto"/>
              <w:rPr>
                <w:rFonts w:cs="Calibri"/>
                <w:color w:val="000000"/>
                <w:sz w:val="16"/>
                <w:szCs w:val="16"/>
              </w:rPr>
            </w:pPr>
          </w:p>
          <w:p w14:paraId="67F043D5" w14:textId="555BB054" w:rsidR="00190710" w:rsidRPr="00737487" w:rsidRDefault="00190710" w:rsidP="00190710">
            <w:pPr>
              <w:spacing w:after="0" w:line="240" w:lineRule="auto"/>
              <w:rPr>
                <w:rFonts w:cs="Calibri"/>
                <w:color w:val="000000"/>
                <w:sz w:val="16"/>
                <w:szCs w:val="16"/>
              </w:rPr>
            </w:pPr>
            <w:r w:rsidRPr="00737487">
              <w:rPr>
                <w:rFonts w:cs="Calibri"/>
                <w:color w:val="000000"/>
                <w:sz w:val="16"/>
                <w:szCs w:val="16"/>
              </w:rPr>
              <w:br/>
              <w:t>(Sub Kegiatan Usulan)</w:t>
            </w:r>
          </w:p>
        </w:tc>
        <w:tc>
          <w:tcPr>
            <w:tcW w:w="1560" w:type="dxa"/>
            <w:tcBorders>
              <w:top w:val="nil"/>
              <w:left w:val="nil"/>
              <w:bottom w:val="single" w:sz="8" w:space="0" w:color="auto"/>
              <w:right w:val="single" w:sz="8" w:space="0" w:color="auto"/>
            </w:tcBorders>
            <w:shd w:val="clear" w:color="000000" w:fill="00B0F0"/>
            <w:hideMark/>
          </w:tcPr>
          <w:p w14:paraId="07673A58" w14:textId="77777777" w:rsidR="00190710" w:rsidRPr="00737487" w:rsidRDefault="00190710" w:rsidP="00190710">
            <w:pPr>
              <w:spacing w:after="0" w:line="240" w:lineRule="auto"/>
              <w:rPr>
                <w:rFonts w:cs="Calibri"/>
                <w:color w:val="000000"/>
                <w:sz w:val="16"/>
                <w:szCs w:val="16"/>
              </w:rPr>
            </w:pPr>
            <w:r w:rsidRPr="00737487">
              <w:rPr>
                <w:rFonts w:cs="Calibri"/>
                <w:color w:val="000000"/>
                <w:sz w:val="16"/>
                <w:szCs w:val="16"/>
              </w:rPr>
              <w:t>Persentase Kegiatan Statistik Sektoral yang sudah mendapatkan Rekomendasi dari Pembina Data Statistik</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1E35EE07" w14:textId="77777777" w:rsidR="00190710" w:rsidRPr="00737487" w:rsidRDefault="00190710" w:rsidP="00190710">
            <w:pPr>
              <w:spacing w:after="0" w:line="240" w:lineRule="auto"/>
              <w:jc w:val="center"/>
              <w:rPr>
                <w:rFonts w:cs="Calibri"/>
                <w:color w:val="000000"/>
                <w:sz w:val="16"/>
                <w:szCs w:val="16"/>
              </w:rPr>
            </w:pPr>
            <w:r w:rsidRPr="00737487">
              <w:rPr>
                <w:rFonts w:cs="Calibri"/>
                <w:color w:val="000000"/>
                <w:sz w:val="16"/>
                <w:szCs w:val="16"/>
              </w:rPr>
              <w:t>-</w:t>
            </w:r>
          </w:p>
        </w:tc>
        <w:tc>
          <w:tcPr>
            <w:tcW w:w="1134" w:type="dxa"/>
            <w:tcBorders>
              <w:top w:val="nil"/>
              <w:left w:val="nil"/>
              <w:bottom w:val="single" w:sz="8" w:space="0" w:color="auto"/>
              <w:right w:val="single" w:sz="8" w:space="0" w:color="auto"/>
            </w:tcBorders>
            <w:shd w:val="clear" w:color="auto" w:fill="00B0F0"/>
            <w:vAlign w:val="center"/>
            <w:hideMark/>
          </w:tcPr>
          <w:p w14:paraId="15F954E4" w14:textId="77777777" w:rsidR="00190710" w:rsidRPr="00737487" w:rsidRDefault="00190710" w:rsidP="00190710">
            <w:pPr>
              <w:spacing w:after="0" w:line="240" w:lineRule="auto"/>
              <w:jc w:val="center"/>
              <w:rPr>
                <w:rFonts w:cs="Calibri"/>
                <w:color w:val="000000"/>
                <w:sz w:val="16"/>
                <w:szCs w:val="16"/>
              </w:rPr>
            </w:pPr>
            <w:r w:rsidRPr="00737487">
              <w:rPr>
                <w:rFonts w:cs="Calibri"/>
                <w:color w:val="000000"/>
                <w:sz w:val="16"/>
                <w:szCs w:val="16"/>
              </w:rPr>
              <w:t>100%</w:t>
            </w:r>
          </w:p>
        </w:tc>
        <w:tc>
          <w:tcPr>
            <w:tcW w:w="1265" w:type="dxa"/>
            <w:tcBorders>
              <w:top w:val="single" w:sz="8" w:space="0" w:color="auto"/>
              <w:left w:val="nil"/>
              <w:bottom w:val="single" w:sz="8" w:space="0" w:color="auto"/>
              <w:right w:val="single" w:sz="8" w:space="0" w:color="auto"/>
            </w:tcBorders>
            <w:shd w:val="clear" w:color="auto" w:fill="auto"/>
            <w:vAlign w:val="center"/>
            <w:hideMark/>
          </w:tcPr>
          <w:p w14:paraId="193A7A35" w14:textId="77777777" w:rsidR="00190710" w:rsidRPr="00737487" w:rsidRDefault="00190710" w:rsidP="00190710">
            <w:pPr>
              <w:spacing w:after="0" w:line="240" w:lineRule="auto"/>
              <w:jc w:val="right"/>
              <w:rPr>
                <w:rFonts w:cs="Calibri"/>
                <w:color w:val="000000"/>
                <w:sz w:val="16"/>
                <w:szCs w:val="16"/>
              </w:rPr>
            </w:pPr>
            <w:r w:rsidRPr="00737487">
              <w:rPr>
                <w:rFonts w:cs="Calibri"/>
                <w:color w:val="000000"/>
                <w:sz w:val="16"/>
                <w:szCs w:val="16"/>
              </w:rPr>
              <w:t>100.000.000</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736F12C0" w14:textId="77777777" w:rsidR="00190710" w:rsidRPr="00737487" w:rsidRDefault="00190710" w:rsidP="00190710">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072F453E" w14:textId="45F61D35" w:rsidR="00190710" w:rsidRPr="00737487" w:rsidRDefault="00190710" w:rsidP="00190710">
            <w:pPr>
              <w:spacing w:after="0" w:line="240" w:lineRule="auto"/>
              <w:jc w:val="right"/>
              <w:rPr>
                <w:rFonts w:cs="Calibri"/>
                <w:color w:val="000000"/>
                <w:sz w:val="16"/>
                <w:szCs w:val="16"/>
              </w:rPr>
            </w:pPr>
            <w:r>
              <w:rPr>
                <w:rFonts w:cs="Calibri"/>
                <w:color w:val="000000"/>
                <w:sz w:val="16"/>
                <w:szCs w:val="16"/>
              </w:rPr>
              <w:t>150.000.000</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3B8007CF" w14:textId="77777777" w:rsidR="00190710" w:rsidRPr="00737487" w:rsidRDefault="00190710" w:rsidP="00190710">
            <w:pPr>
              <w:spacing w:after="0" w:line="240" w:lineRule="auto"/>
              <w:jc w:val="center"/>
              <w:rPr>
                <w:rFonts w:cs="Calibri"/>
                <w:color w:val="000000"/>
                <w:sz w:val="16"/>
                <w:szCs w:val="16"/>
              </w:rPr>
            </w:pPr>
            <w:r w:rsidRPr="00737487">
              <w:rPr>
                <w:rFonts w:cs="Calibri"/>
                <w:color w:val="000000"/>
                <w:sz w:val="16"/>
                <w:szCs w:val="16"/>
              </w:rPr>
              <w:t>100%</w:t>
            </w:r>
          </w:p>
        </w:tc>
        <w:tc>
          <w:tcPr>
            <w:tcW w:w="1275" w:type="dxa"/>
            <w:tcBorders>
              <w:top w:val="single" w:sz="8" w:space="0" w:color="auto"/>
              <w:left w:val="nil"/>
              <w:bottom w:val="single" w:sz="8" w:space="0" w:color="auto"/>
              <w:right w:val="single" w:sz="8" w:space="0" w:color="auto"/>
            </w:tcBorders>
            <w:shd w:val="clear" w:color="auto" w:fill="FFC000"/>
            <w:vAlign w:val="center"/>
            <w:hideMark/>
          </w:tcPr>
          <w:p w14:paraId="39B85116" w14:textId="5B6A5E8F" w:rsidR="00190710" w:rsidRPr="00737487" w:rsidRDefault="00190710" w:rsidP="00190710">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6F0B9E5E" w14:textId="77777777" w:rsidR="00190710" w:rsidRPr="00737487" w:rsidRDefault="00190710" w:rsidP="00190710">
            <w:pPr>
              <w:spacing w:after="0" w:line="240" w:lineRule="auto"/>
              <w:jc w:val="center"/>
              <w:rPr>
                <w:rFonts w:cs="Calibri"/>
                <w:color w:val="000000"/>
                <w:sz w:val="16"/>
                <w:szCs w:val="16"/>
              </w:rPr>
            </w:pPr>
            <w:r w:rsidRPr="00737487">
              <w:rPr>
                <w:rFonts w:cs="Calibri"/>
                <w:color w:val="000000"/>
                <w:sz w:val="16"/>
                <w:szCs w:val="16"/>
              </w:rPr>
              <w:t>100%</w:t>
            </w:r>
          </w:p>
        </w:tc>
        <w:tc>
          <w:tcPr>
            <w:tcW w:w="1277" w:type="dxa"/>
            <w:tcBorders>
              <w:top w:val="single" w:sz="8" w:space="0" w:color="auto"/>
              <w:left w:val="nil"/>
              <w:bottom w:val="single" w:sz="8" w:space="0" w:color="auto"/>
              <w:right w:val="single" w:sz="8" w:space="0" w:color="auto"/>
            </w:tcBorders>
            <w:shd w:val="clear" w:color="auto" w:fill="FFC000"/>
            <w:vAlign w:val="center"/>
            <w:hideMark/>
          </w:tcPr>
          <w:p w14:paraId="2BC77323" w14:textId="60F7C182" w:rsidR="00190710" w:rsidRPr="00737487" w:rsidRDefault="00190710" w:rsidP="00190710">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8" w:space="0" w:color="auto"/>
              <w:left w:val="nil"/>
              <w:bottom w:val="single" w:sz="8" w:space="0" w:color="auto"/>
              <w:right w:val="single" w:sz="8" w:space="0" w:color="auto"/>
            </w:tcBorders>
            <w:shd w:val="clear" w:color="000000" w:fill="00B0F0"/>
            <w:vAlign w:val="center"/>
            <w:hideMark/>
          </w:tcPr>
          <w:p w14:paraId="1D98CA47" w14:textId="77777777" w:rsidR="00190710" w:rsidRPr="00737487" w:rsidRDefault="00190710" w:rsidP="00190710">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0994C0FD" w14:textId="1691758F" w:rsidR="00190710" w:rsidRPr="00737487" w:rsidRDefault="00190710" w:rsidP="00190710">
            <w:pPr>
              <w:spacing w:after="0" w:line="240" w:lineRule="auto"/>
              <w:jc w:val="right"/>
              <w:rPr>
                <w:rFonts w:cs="Calibri"/>
                <w:color w:val="000000"/>
                <w:sz w:val="16"/>
                <w:szCs w:val="16"/>
              </w:rPr>
            </w:pPr>
            <w:r>
              <w:rPr>
                <w:rFonts w:cs="Calibri"/>
                <w:color w:val="000000"/>
                <w:sz w:val="16"/>
                <w:szCs w:val="16"/>
              </w:rPr>
              <w:t>200.000.000</w:t>
            </w:r>
          </w:p>
        </w:tc>
        <w:tc>
          <w:tcPr>
            <w:tcW w:w="1275" w:type="dxa"/>
            <w:tcBorders>
              <w:top w:val="single" w:sz="8" w:space="0" w:color="auto"/>
              <w:left w:val="nil"/>
              <w:bottom w:val="single" w:sz="8" w:space="0" w:color="auto"/>
              <w:right w:val="single" w:sz="8" w:space="0" w:color="auto"/>
            </w:tcBorders>
            <w:shd w:val="clear" w:color="auto" w:fill="auto"/>
            <w:vAlign w:val="center"/>
            <w:hideMark/>
          </w:tcPr>
          <w:p w14:paraId="2ABC706B" w14:textId="77777777" w:rsidR="00190710" w:rsidRPr="00737487" w:rsidRDefault="00190710" w:rsidP="00190710">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5B75CF" w:rsidRPr="00737487" w14:paraId="5FF2B11C" w14:textId="77777777" w:rsidTr="005B75CF">
        <w:trPr>
          <w:trHeight w:val="2655"/>
          <w:jc w:val="center"/>
        </w:trPr>
        <w:tc>
          <w:tcPr>
            <w:tcW w:w="1701" w:type="dxa"/>
            <w:tcBorders>
              <w:top w:val="nil"/>
              <w:left w:val="single" w:sz="8" w:space="0" w:color="auto"/>
              <w:bottom w:val="single" w:sz="8" w:space="0" w:color="auto"/>
              <w:right w:val="single" w:sz="8" w:space="0" w:color="auto"/>
            </w:tcBorders>
            <w:shd w:val="clear" w:color="auto" w:fill="auto"/>
            <w:hideMark/>
          </w:tcPr>
          <w:p w14:paraId="7A6606D4" w14:textId="77777777" w:rsidR="005B75CF" w:rsidRPr="00737487" w:rsidRDefault="005B75CF" w:rsidP="005B75CF">
            <w:pPr>
              <w:spacing w:after="0" w:line="240" w:lineRule="auto"/>
              <w:rPr>
                <w:rFonts w:cs="Calibri"/>
                <w:color w:val="000000"/>
                <w:sz w:val="16"/>
                <w:szCs w:val="16"/>
              </w:rPr>
            </w:pPr>
            <w:r w:rsidRPr="00737487">
              <w:rPr>
                <w:rFonts w:cs="Calibri"/>
                <w:color w:val="000000"/>
                <w:sz w:val="16"/>
                <w:szCs w:val="16"/>
              </w:rPr>
              <w:lastRenderedPageBreak/>
              <w:t>Pemenuhan Prinsip Satu Data Indonesia</w:t>
            </w:r>
          </w:p>
        </w:tc>
        <w:tc>
          <w:tcPr>
            <w:tcW w:w="1560" w:type="dxa"/>
            <w:tcBorders>
              <w:top w:val="nil"/>
              <w:left w:val="nil"/>
              <w:bottom w:val="single" w:sz="8" w:space="0" w:color="auto"/>
              <w:right w:val="single" w:sz="8" w:space="0" w:color="auto"/>
            </w:tcBorders>
            <w:shd w:val="clear" w:color="auto" w:fill="auto"/>
            <w:hideMark/>
          </w:tcPr>
          <w:p w14:paraId="3720FA0A" w14:textId="77777777" w:rsidR="005B75CF" w:rsidRPr="00737487" w:rsidRDefault="005B75CF" w:rsidP="005B75CF">
            <w:pPr>
              <w:spacing w:after="0" w:line="240" w:lineRule="auto"/>
              <w:rPr>
                <w:rFonts w:cs="Calibri"/>
                <w:color w:val="000000"/>
                <w:sz w:val="16"/>
                <w:szCs w:val="16"/>
              </w:rPr>
            </w:pPr>
            <w:r w:rsidRPr="00737487">
              <w:rPr>
                <w:rFonts w:cs="Calibri"/>
                <w:color w:val="000000"/>
                <w:sz w:val="16"/>
                <w:szCs w:val="16"/>
              </w:rPr>
              <w:t>Persentase kegiatan statistik sektoral yang telah memenuhi standar data, metadata, interoperabilitas data dan kode referensi dan/atau data induk</w:t>
            </w:r>
          </w:p>
        </w:tc>
        <w:tc>
          <w:tcPr>
            <w:tcW w:w="1134" w:type="dxa"/>
            <w:tcBorders>
              <w:top w:val="nil"/>
              <w:left w:val="nil"/>
              <w:bottom w:val="single" w:sz="8" w:space="0" w:color="auto"/>
              <w:right w:val="single" w:sz="8" w:space="0" w:color="auto"/>
            </w:tcBorders>
            <w:shd w:val="clear" w:color="auto" w:fill="auto"/>
            <w:vAlign w:val="center"/>
            <w:hideMark/>
          </w:tcPr>
          <w:p w14:paraId="07251167"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 Dokumen</w:t>
            </w:r>
          </w:p>
        </w:tc>
        <w:tc>
          <w:tcPr>
            <w:tcW w:w="1134" w:type="dxa"/>
            <w:tcBorders>
              <w:top w:val="nil"/>
              <w:left w:val="nil"/>
              <w:bottom w:val="single" w:sz="8" w:space="0" w:color="auto"/>
              <w:right w:val="single" w:sz="8" w:space="0" w:color="auto"/>
            </w:tcBorders>
            <w:shd w:val="clear" w:color="auto" w:fill="auto"/>
            <w:vAlign w:val="center"/>
            <w:hideMark/>
          </w:tcPr>
          <w:p w14:paraId="34193FA3"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65" w:type="dxa"/>
            <w:tcBorders>
              <w:top w:val="nil"/>
              <w:left w:val="nil"/>
              <w:bottom w:val="single" w:sz="8" w:space="0" w:color="auto"/>
              <w:right w:val="single" w:sz="8" w:space="0" w:color="auto"/>
            </w:tcBorders>
            <w:shd w:val="clear" w:color="auto" w:fill="auto"/>
            <w:vAlign w:val="center"/>
            <w:hideMark/>
          </w:tcPr>
          <w:p w14:paraId="47AB11ED" w14:textId="77777777" w:rsidR="005B75CF" w:rsidRPr="00737487" w:rsidRDefault="005B75CF" w:rsidP="005B75CF">
            <w:pPr>
              <w:spacing w:after="0" w:line="240" w:lineRule="auto"/>
              <w:jc w:val="right"/>
              <w:rPr>
                <w:rFonts w:cs="Calibri"/>
                <w:color w:val="000000"/>
                <w:sz w:val="16"/>
                <w:szCs w:val="16"/>
              </w:rPr>
            </w:pPr>
            <w:r w:rsidRPr="00737487">
              <w:rPr>
                <w:rFonts w:cs="Calibri"/>
                <w:color w:val="000000"/>
                <w:sz w:val="16"/>
                <w:szCs w:val="16"/>
              </w:rPr>
              <w:t>150.000.000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08DB9668"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6B25B712" w14:textId="6096E8A3"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150.000.000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20ED1C96"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5" w:type="dxa"/>
            <w:tcBorders>
              <w:top w:val="single" w:sz="8" w:space="0" w:color="auto"/>
              <w:left w:val="nil"/>
              <w:bottom w:val="single" w:sz="4" w:space="0" w:color="auto"/>
              <w:right w:val="single" w:sz="8" w:space="0" w:color="auto"/>
            </w:tcBorders>
            <w:shd w:val="clear" w:color="auto" w:fill="FFC000"/>
            <w:vAlign w:val="center"/>
            <w:hideMark/>
          </w:tcPr>
          <w:p w14:paraId="436E6176" w14:textId="1719A186"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150.000.000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7C9DC3D4"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7" w:type="dxa"/>
            <w:tcBorders>
              <w:top w:val="single" w:sz="8" w:space="0" w:color="auto"/>
              <w:left w:val="nil"/>
              <w:bottom w:val="single" w:sz="4" w:space="0" w:color="auto"/>
              <w:right w:val="single" w:sz="8" w:space="0" w:color="auto"/>
            </w:tcBorders>
            <w:shd w:val="clear" w:color="auto" w:fill="FFC000"/>
            <w:vAlign w:val="center"/>
            <w:hideMark/>
          </w:tcPr>
          <w:p w14:paraId="4B6EA5A9" w14:textId="33B9D5A8"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150.000.000</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ED611CB"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25758AF0" w14:textId="6DDD889E"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150.000.000</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295FEC23" w14:textId="77777777" w:rsidR="005B75CF" w:rsidRPr="00737487" w:rsidRDefault="005B75CF" w:rsidP="005B75CF">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5B75CF" w:rsidRPr="00737487" w14:paraId="72A67D07" w14:textId="77777777" w:rsidTr="005B75CF">
        <w:trPr>
          <w:trHeight w:val="2106"/>
          <w:jc w:val="center"/>
        </w:trPr>
        <w:tc>
          <w:tcPr>
            <w:tcW w:w="1701" w:type="dxa"/>
            <w:tcBorders>
              <w:top w:val="nil"/>
              <w:left w:val="single" w:sz="8" w:space="0" w:color="auto"/>
              <w:bottom w:val="single" w:sz="8" w:space="0" w:color="auto"/>
              <w:right w:val="single" w:sz="8" w:space="0" w:color="auto"/>
            </w:tcBorders>
            <w:shd w:val="clear" w:color="auto" w:fill="auto"/>
            <w:hideMark/>
          </w:tcPr>
          <w:p w14:paraId="7C817A6D" w14:textId="77777777" w:rsidR="005B75CF" w:rsidRPr="00737487" w:rsidRDefault="005B75CF" w:rsidP="005B75CF">
            <w:pPr>
              <w:spacing w:after="0" w:line="240" w:lineRule="auto"/>
              <w:rPr>
                <w:rFonts w:cs="Calibri"/>
                <w:color w:val="000000"/>
                <w:sz w:val="16"/>
                <w:szCs w:val="16"/>
              </w:rPr>
            </w:pPr>
            <w:r w:rsidRPr="00737487">
              <w:rPr>
                <w:rFonts w:cs="Calibri"/>
                <w:color w:val="000000"/>
                <w:sz w:val="16"/>
                <w:szCs w:val="16"/>
              </w:rPr>
              <w:t>Peningkatan Kualitas Statistik Sektoral</w:t>
            </w:r>
          </w:p>
        </w:tc>
        <w:tc>
          <w:tcPr>
            <w:tcW w:w="1560" w:type="dxa"/>
            <w:tcBorders>
              <w:top w:val="nil"/>
              <w:left w:val="nil"/>
              <w:bottom w:val="single" w:sz="8" w:space="0" w:color="auto"/>
              <w:right w:val="single" w:sz="8" w:space="0" w:color="auto"/>
            </w:tcBorders>
            <w:shd w:val="clear" w:color="auto" w:fill="auto"/>
            <w:hideMark/>
          </w:tcPr>
          <w:p w14:paraId="0E42A016" w14:textId="77777777" w:rsidR="005B75CF" w:rsidRPr="00737487" w:rsidRDefault="005B75CF" w:rsidP="005B75CF">
            <w:pPr>
              <w:spacing w:after="0" w:line="240" w:lineRule="auto"/>
              <w:rPr>
                <w:rFonts w:cs="Calibri"/>
                <w:color w:val="000000"/>
                <w:sz w:val="16"/>
                <w:szCs w:val="16"/>
              </w:rPr>
            </w:pPr>
            <w:r w:rsidRPr="00737487">
              <w:rPr>
                <w:rFonts w:cs="Calibri"/>
                <w:color w:val="000000"/>
                <w:sz w:val="16"/>
                <w:szCs w:val="16"/>
              </w:rPr>
              <w:t>Persentase Kegiatan Statistik Sektoral yang hasilnya dapat diakses oleh Pengguna Data</w:t>
            </w:r>
          </w:p>
        </w:tc>
        <w:tc>
          <w:tcPr>
            <w:tcW w:w="1134" w:type="dxa"/>
            <w:tcBorders>
              <w:top w:val="nil"/>
              <w:left w:val="nil"/>
              <w:bottom w:val="single" w:sz="8" w:space="0" w:color="auto"/>
              <w:right w:val="single" w:sz="8" w:space="0" w:color="auto"/>
            </w:tcBorders>
            <w:shd w:val="clear" w:color="auto" w:fill="auto"/>
            <w:vAlign w:val="center"/>
            <w:hideMark/>
          </w:tcPr>
          <w:p w14:paraId="2D042277"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 Dokumen</w:t>
            </w:r>
          </w:p>
        </w:tc>
        <w:tc>
          <w:tcPr>
            <w:tcW w:w="1134" w:type="dxa"/>
            <w:tcBorders>
              <w:top w:val="nil"/>
              <w:left w:val="nil"/>
              <w:bottom w:val="single" w:sz="8" w:space="0" w:color="auto"/>
              <w:right w:val="single" w:sz="8" w:space="0" w:color="auto"/>
            </w:tcBorders>
            <w:shd w:val="clear" w:color="auto" w:fill="auto"/>
            <w:vAlign w:val="center"/>
            <w:hideMark/>
          </w:tcPr>
          <w:p w14:paraId="12AB0B18"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65" w:type="dxa"/>
            <w:tcBorders>
              <w:top w:val="nil"/>
              <w:left w:val="nil"/>
              <w:bottom w:val="single" w:sz="8" w:space="0" w:color="auto"/>
              <w:right w:val="single" w:sz="8" w:space="0" w:color="auto"/>
            </w:tcBorders>
            <w:shd w:val="clear" w:color="auto" w:fill="auto"/>
            <w:vAlign w:val="center"/>
            <w:hideMark/>
          </w:tcPr>
          <w:p w14:paraId="46D565B8" w14:textId="77777777" w:rsidR="005B75CF" w:rsidRPr="00737487" w:rsidRDefault="005B75CF" w:rsidP="005B75CF">
            <w:pPr>
              <w:spacing w:after="0" w:line="240" w:lineRule="auto"/>
              <w:jc w:val="right"/>
              <w:rPr>
                <w:rFonts w:cs="Calibri"/>
                <w:color w:val="000000"/>
                <w:sz w:val="16"/>
                <w:szCs w:val="16"/>
              </w:rPr>
            </w:pPr>
            <w:r w:rsidRPr="00737487">
              <w:rPr>
                <w:rFonts w:cs="Calibri"/>
                <w:color w:val="000000"/>
                <w:sz w:val="16"/>
                <w:szCs w:val="16"/>
              </w:rPr>
              <w:t>200.000.000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03AC210F"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4" w:space="0" w:color="auto"/>
              <w:left w:val="nil"/>
              <w:bottom w:val="single" w:sz="8" w:space="0" w:color="auto"/>
              <w:right w:val="single" w:sz="8" w:space="0" w:color="auto"/>
            </w:tcBorders>
            <w:shd w:val="clear" w:color="auto" w:fill="FFC000"/>
            <w:vAlign w:val="center"/>
            <w:hideMark/>
          </w:tcPr>
          <w:p w14:paraId="7D7CEE6C" w14:textId="5912D04F"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3CD3AB5B"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5" w:type="dxa"/>
            <w:tcBorders>
              <w:top w:val="single" w:sz="4" w:space="0" w:color="auto"/>
              <w:left w:val="nil"/>
              <w:bottom w:val="single" w:sz="8" w:space="0" w:color="auto"/>
              <w:right w:val="single" w:sz="8" w:space="0" w:color="auto"/>
            </w:tcBorders>
            <w:shd w:val="clear" w:color="auto" w:fill="FFC000"/>
            <w:vAlign w:val="center"/>
            <w:hideMark/>
          </w:tcPr>
          <w:p w14:paraId="1F61A14B" w14:textId="0359EDAE"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7F758EE9"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7" w:type="dxa"/>
            <w:tcBorders>
              <w:top w:val="single" w:sz="4" w:space="0" w:color="auto"/>
              <w:left w:val="nil"/>
              <w:bottom w:val="single" w:sz="8" w:space="0" w:color="auto"/>
              <w:right w:val="single" w:sz="8" w:space="0" w:color="auto"/>
            </w:tcBorders>
            <w:shd w:val="clear" w:color="auto" w:fill="FFC000"/>
            <w:vAlign w:val="center"/>
            <w:hideMark/>
          </w:tcPr>
          <w:p w14:paraId="5BF88A96" w14:textId="5717272A"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4" w:space="0" w:color="auto"/>
              <w:left w:val="nil"/>
              <w:bottom w:val="single" w:sz="8" w:space="0" w:color="auto"/>
              <w:right w:val="single" w:sz="8" w:space="0" w:color="auto"/>
            </w:tcBorders>
            <w:shd w:val="clear" w:color="auto" w:fill="auto"/>
            <w:vAlign w:val="center"/>
            <w:hideMark/>
          </w:tcPr>
          <w:p w14:paraId="68E985C4"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100%</w:t>
            </w:r>
          </w:p>
        </w:tc>
        <w:tc>
          <w:tcPr>
            <w:tcW w:w="1276" w:type="dxa"/>
            <w:tcBorders>
              <w:top w:val="single" w:sz="4" w:space="0" w:color="auto"/>
              <w:left w:val="nil"/>
              <w:bottom w:val="single" w:sz="8" w:space="0" w:color="auto"/>
              <w:right w:val="single" w:sz="8" w:space="0" w:color="auto"/>
            </w:tcBorders>
            <w:shd w:val="clear" w:color="auto" w:fill="FFC000"/>
            <w:vAlign w:val="center"/>
            <w:hideMark/>
          </w:tcPr>
          <w:p w14:paraId="61BD91E8" w14:textId="315CE80A"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200.000.000</w:t>
            </w:r>
          </w:p>
        </w:tc>
        <w:tc>
          <w:tcPr>
            <w:tcW w:w="1275" w:type="dxa"/>
            <w:tcBorders>
              <w:top w:val="single" w:sz="4" w:space="0" w:color="auto"/>
              <w:left w:val="nil"/>
              <w:bottom w:val="single" w:sz="8" w:space="0" w:color="auto"/>
              <w:right w:val="single" w:sz="8" w:space="0" w:color="auto"/>
            </w:tcBorders>
            <w:shd w:val="clear" w:color="auto" w:fill="auto"/>
            <w:vAlign w:val="center"/>
            <w:hideMark/>
          </w:tcPr>
          <w:p w14:paraId="40936C17" w14:textId="77777777" w:rsidR="005B75CF" w:rsidRPr="00737487" w:rsidRDefault="005B75CF" w:rsidP="005B75CF">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5B75CF" w:rsidRPr="00737487" w14:paraId="23A28ECD" w14:textId="77777777" w:rsidTr="00D16533">
        <w:trPr>
          <w:trHeight w:val="2002"/>
          <w:jc w:val="center"/>
        </w:trPr>
        <w:tc>
          <w:tcPr>
            <w:tcW w:w="1701" w:type="dxa"/>
            <w:tcBorders>
              <w:top w:val="nil"/>
              <w:left w:val="single" w:sz="8" w:space="0" w:color="auto"/>
              <w:bottom w:val="single" w:sz="8" w:space="0" w:color="auto"/>
              <w:right w:val="single" w:sz="8" w:space="0" w:color="auto"/>
            </w:tcBorders>
            <w:shd w:val="clear" w:color="000000" w:fill="00B0F0"/>
            <w:hideMark/>
          </w:tcPr>
          <w:p w14:paraId="58763686" w14:textId="77777777" w:rsidR="005B75CF" w:rsidRDefault="005B75CF" w:rsidP="005B75CF">
            <w:pPr>
              <w:spacing w:after="0" w:line="240" w:lineRule="auto"/>
              <w:rPr>
                <w:rFonts w:cs="Calibri"/>
                <w:color w:val="000000"/>
                <w:sz w:val="16"/>
                <w:szCs w:val="16"/>
              </w:rPr>
            </w:pPr>
            <w:r w:rsidRPr="00737487">
              <w:rPr>
                <w:rFonts w:cs="Calibri"/>
                <w:color w:val="000000"/>
                <w:sz w:val="16"/>
                <w:szCs w:val="16"/>
              </w:rPr>
              <w:t>Pengingkatan Kapasitas Kelembagaan Statistik Sektoral</w:t>
            </w:r>
            <w:r w:rsidRPr="00737487">
              <w:rPr>
                <w:rFonts w:cs="Calibri"/>
                <w:color w:val="000000"/>
                <w:sz w:val="16"/>
                <w:szCs w:val="16"/>
              </w:rPr>
              <w:br/>
            </w:r>
          </w:p>
          <w:p w14:paraId="5E085CC3" w14:textId="77777777" w:rsidR="005B75CF" w:rsidRDefault="005B75CF" w:rsidP="005B75CF">
            <w:pPr>
              <w:spacing w:after="0" w:line="240" w:lineRule="auto"/>
              <w:rPr>
                <w:rFonts w:cs="Calibri"/>
                <w:color w:val="000000"/>
                <w:sz w:val="16"/>
                <w:szCs w:val="16"/>
              </w:rPr>
            </w:pPr>
          </w:p>
          <w:p w14:paraId="01DB96F6" w14:textId="77777777" w:rsidR="005B75CF" w:rsidRDefault="005B75CF" w:rsidP="005B75CF">
            <w:pPr>
              <w:spacing w:after="0" w:line="240" w:lineRule="auto"/>
              <w:rPr>
                <w:rFonts w:cs="Calibri"/>
                <w:color w:val="000000"/>
                <w:sz w:val="16"/>
                <w:szCs w:val="16"/>
              </w:rPr>
            </w:pPr>
          </w:p>
          <w:p w14:paraId="603B00FB" w14:textId="77777777" w:rsidR="005B75CF" w:rsidRDefault="005B75CF" w:rsidP="005B75CF">
            <w:pPr>
              <w:spacing w:after="0" w:line="240" w:lineRule="auto"/>
              <w:rPr>
                <w:rFonts w:cs="Calibri"/>
                <w:color w:val="000000"/>
                <w:sz w:val="16"/>
                <w:szCs w:val="16"/>
              </w:rPr>
            </w:pPr>
          </w:p>
          <w:p w14:paraId="78176B1A" w14:textId="4A168C12" w:rsidR="005B75CF" w:rsidRPr="00737487" w:rsidRDefault="005B75CF" w:rsidP="005B75CF">
            <w:pPr>
              <w:spacing w:after="0" w:line="240" w:lineRule="auto"/>
              <w:rPr>
                <w:rFonts w:cs="Calibri"/>
                <w:color w:val="000000"/>
                <w:sz w:val="16"/>
                <w:szCs w:val="16"/>
              </w:rPr>
            </w:pPr>
            <w:r w:rsidRPr="00737487">
              <w:rPr>
                <w:rFonts w:cs="Calibri"/>
                <w:color w:val="000000"/>
                <w:sz w:val="16"/>
                <w:szCs w:val="16"/>
              </w:rPr>
              <w:br/>
              <w:t>(Sub Kegiatan Usulan)</w:t>
            </w:r>
          </w:p>
        </w:tc>
        <w:tc>
          <w:tcPr>
            <w:tcW w:w="1560" w:type="dxa"/>
            <w:tcBorders>
              <w:top w:val="nil"/>
              <w:left w:val="nil"/>
              <w:bottom w:val="single" w:sz="8" w:space="0" w:color="auto"/>
              <w:right w:val="single" w:sz="8" w:space="0" w:color="auto"/>
            </w:tcBorders>
            <w:shd w:val="clear" w:color="000000" w:fill="00B0F0"/>
            <w:hideMark/>
          </w:tcPr>
          <w:p w14:paraId="3574C480" w14:textId="77777777" w:rsidR="005B75CF" w:rsidRPr="00737487" w:rsidRDefault="005B75CF" w:rsidP="005B75CF">
            <w:pPr>
              <w:spacing w:after="0" w:line="240" w:lineRule="auto"/>
              <w:rPr>
                <w:rFonts w:cs="Calibri"/>
                <w:color w:val="000000"/>
                <w:sz w:val="16"/>
                <w:szCs w:val="16"/>
              </w:rPr>
            </w:pPr>
            <w:r w:rsidRPr="00737487">
              <w:rPr>
                <w:rFonts w:cs="Calibri"/>
                <w:color w:val="000000"/>
                <w:sz w:val="16"/>
                <w:szCs w:val="16"/>
              </w:rPr>
              <w:t>Jumlah Pegawai yang mendapatkan Pelatihan di Bidang Statistik</w:t>
            </w:r>
          </w:p>
        </w:tc>
        <w:tc>
          <w:tcPr>
            <w:tcW w:w="1134" w:type="dxa"/>
            <w:tcBorders>
              <w:top w:val="single" w:sz="8" w:space="0" w:color="auto"/>
              <w:left w:val="nil"/>
              <w:bottom w:val="single" w:sz="4" w:space="0" w:color="auto"/>
              <w:right w:val="single" w:sz="8" w:space="0" w:color="auto"/>
            </w:tcBorders>
            <w:shd w:val="clear" w:color="000000" w:fill="00B0F0"/>
            <w:vAlign w:val="center"/>
            <w:hideMark/>
          </w:tcPr>
          <w:p w14:paraId="5BA3264F"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w:t>
            </w:r>
          </w:p>
        </w:tc>
        <w:tc>
          <w:tcPr>
            <w:tcW w:w="1134" w:type="dxa"/>
            <w:tcBorders>
              <w:top w:val="single" w:sz="8" w:space="0" w:color="auto"/>
              <w:left w:val="nil"/>
              <w:bottom w:val="single" w:sz="4" w:space="0" w:color="auto"/>
              <w:right w:val="single" w:sz="8" w:space="0" w:color="auto"/>
            </w:tcBorders>
            <w:shd w:val="clear" w:color="auto" w:fill="00B0F0"/>
            <w:vAlign w:val="center"/>
            <w:hideMark/>
          </w:tcPr>
          <w:p w14:paraId="1D018D4D"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 Orang</w:t>
            </w:r>
          </w:p>
        </w:tc>
        <w:tc>
          <w:tcPr>
            <w:tcW w:w="1265" w:type="dxa"/>
            <w:tcBorders>
              <w:top w:val="single" w:sz="8" w:space="0" w:color="auto"/>
              <w:left w:val="nil"/>
              <w:bottom w:val="single" w:sz="4" w:space="0" w:color="auto"/>
              <w:right w:val="single" w:sz="8" w:space="0" w:color="auto"/>
            </w:tcBorders>
            <w:shd w:val="clear" w:color="auto" w:fill="auto"/>
            <w:vAlign w:val="center"/>
            <w:hideMark/>
          </w:tcPr>
          <w:p w14:paraId="5F968C53" w14:textId="77777777" w:rsidR="005B75CF" w:rsidRPr="00737487" w:rsidRDefault="005B75CF" w:rsidP="005B75CF">
            <w:pPr>
              <w:spacing w:after="0" w:line="240" w:lineRule="auto"/>
              <w:jc w:val="right"/>
              <w:rPr>
                <w:rFonts w:cs="Calibri"/>
                <w:color w:val="000000"/>
                <w:sz w:val="16"/>
                <w:szCs w:val="16"/>
              </w:rPr>
            </w:pPr>
            <w:r w:rsidRPr="00737487">
              <w:rPr>
                <w:rFonts w:cs="Calibri"/>
                <w:color w:val="000000"/>
                <w:sz w:val="16"/>
                <w:szCs w:val="16"/>
              </w:rPr>
              <w:t>100.000.000</w:t>
            </w:r>
          </w:p>
        </w:tc>
        <w:tc>
          <w:tcPr>
            <w:tcW w:w="1134" w:type="dxa"/>
            <w:tcBorders>
              <w:top w:val="single" w:sz="8" w:space="0" w:color="auto"/>
              <w:left w:val="nil"/>
              <w:bottom w:val="single" w:sz="4" w:space="0" w:color="auto"/>
              <w:right w:val="single" w:sz="8" w:space="0" w:color="auto"/>
            </w:tcBorders>
            <w:shd w:val="clear" w:color="000000" w:fill="00B0F0"/>
            <w:vAlign w:val="center"/>
            <w:hideMark/>
          </w:tcPr>
          <w:p w14:paraId="2D9245B0"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 Orang</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5F883C3D" w14:textId="1F808BF7"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100.000.000</w:t>
            </w:r>
          </w:p>
        </w:tc>
        <w:tc>
          <w:tcPr>
            <w:tcW w:w="1134" w:type="dxa"/>
            <w:tcBorders>
              <w:top w:val="single" w:sz="8" w:space="0" w:color="auto"/>
              <w:left w:val="nil"/>
              <w:bottom w:val="single" w:sz="4" w:space="0" w:color="auto"/>
              <w:right w:val="single" w:sz="8" w:space="0" w:color="auto"/>
            </w:tcBorders>
            <w:shd w:val="clear" w:color="000000" w:fill="00B0F0"/>
            <w:vAlign w:val="center"/>
            <w:hideMark/>
          </w:tcPr>
          <w:p w14:paraId="087BDF0F"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 Orang</w:t>
            </w:r>
          </w:p>
        </w:tc>
        <w:tc>
          <w:tcPr>
            <w:tcW w:w="1275" w:type="dxa"/>
            <w:tcBorders>
              <w:top w:val="single" w:sz="8" w:space="0" w:color="auto"/>
              <w:left w:val="nil"/>
              <w:bottom w:val="single" w:sz="4" w:space="0" w:color="auto"/>
              <w:right w:val="single" w:sz="8" w:space="0" w:color="auto"/>
            </w:tcBorders>
            <w:shd w:val="clear" w:color="auto" w:fill="FFC000"/>
            <w:vAlign w:val="center"/>
            <w:hideMark/>
          </w:tcPr>
          <w:p w14:paraId="1328EF56" w14:textId="10DF2401"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100.000.000</w:t>
            </w:r>
          </w:p>
        </w:tc>
        <w:tc>
          <w:tcPr>
            <w:tcW w:w="1134" w:type="dxa"/>
            <w:tcBorders>
              <w:top w:val="single" w:sz="8" w:space="0" w:color="auto"/>
              <w:left w:val="nil"/>
              <w:bottom w:val="single" w:sz="4" w:space="0" w:color="auto"/>
              <w:right w:val="single" w:sz="8" w:space="0" w:color="auto"/>
            </w:tcBorders>
            <w:shd w:val="clear" w:color="000000" w:fill="00B0F0"/>
            <w:vAlign w:val="center"/>
            <w:hideMark/>
          </w:tcPr>
          <w:p w14:paraId="24726227"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 Orang</w:t>
            </w:r>
          </w:p>
        </w:tc>
        <w:tc>
          <w:tcPr>
            <w:tcW w:w="1277" w:type="dxa"/>
            <w:tcBorders>
              <w:top w:val="single" w:sz="8" w:space="0" w:color="auto"/>
              <w:left w:val="nil"/>
              <w:bottom w:val="single" w:sz="4" w:space="0" w:color="auto"/>
              <w:right w:val="single" w:sz="8" w:space="0" w:color="auto"/>
            </w:tcBorders>
            <w:shd w:val="clear" w:color="auto" w:fill="FFC000"/>
            <w:vAlign w:val="center"/>
            <w:hideMark/>
          </w:tcPr>
          <w:p w14:paraId="532C3694" w14:textId="5DB77B82"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150.000.000</w:t>
            </w:r>
          </w:p>
        </w:tc>
        <w:tc>
          <w:tcPr>
            <w:tcW w:w="1134" w:type="dxa"/>
            <w:tcBorders>
              <w:top w:val="single" w:sz="8" w:space="0" w:color="auto"/>
              <w:left w:val="nil"/>
              <w:bottom w:val="single" w:sz="4" w:space="0" w:color="auto"/>
              <w:right w:val="single" w:sz="8" w:space="0" w:color="auto"/>
            </w:tcBorders>
            <w:shd w:val="clear" w:color="000000" w:fill="00B0F0"/>
            <w:vAlign w:val="center"/>
            <w:hideMark/>
          </w:tcPr>
          <w:p w14:paraId="62369F62" w14:textId="77777777" w:rsidR="005B75CF" w:rsidRPr="00737487" w:rsidRDefault="005B75CF" w:rsidP="005B75CF">
            <w:pPr>
              <w:spacing w:after="0" w:line="240" w:lineRule="auto"/>
              <w:jc w:val="center"/>
              <w:rPr>
                <w:rFonts w:cs="Calibri"/>
                <w:color w:val="000000"/>
                <w:sz w:val="16"/>
                <w:szCs w:val="16"/>
              </w:rPr>
            </w:pPr>
            <w:r w:rsidRPr="00737487">
              <w:rPr>
                <w:rFonts w:cs="Calibri"/>
                <w:color w:val="000000"/>
                <w:sz w:val="16"/>
                <w:szCs w:val="16"/>
              </w:rPr>
              <w:t>10 Orang</w:t>
            </w:r>
          </w:p>
        </w:tc>
        <w:tc>
          <w:tcPr>
            <w:tcW w:w="1276" w:type="dxa"/>
            <w:tcBorders>
              <w:top w:val="single" w:sz="8" w:space="0" w:color="auto"/>
              <w:left w:val="nil"/>
              <w:bottom w:val="single" w:sz="4" w:space="0" w:color="auto"/>
              <w:right w:val="single" w:sz="8" w:space="0" w:color="auto"/>
            </w:tcBorders>
            <w:shd w:val="clear" w:color="auto" w:fill="FFC000"/>
            <w:vAlign w:val="center"/>
            <w:hideMark/>
          </w:tcPr>
          <w:p w14:paraId="648D67B6" w14:textId="02BF8562" w:rsidR="005B75CF" w:rsidRPr="00737487" w:rsidRDefault="005B75CF" w:rsidP="005B75CF">
            <w:pPr>
              <w:spacing w:after="0" w:line="240" w:lineRule="auto"/>
              <w:jc w:val="right"/>
              <w:rPr>
                <w:rFonts w:cs="Calibri"/>
                <w:color w:val="000000"/>
                <w:sz w:val="16"/>
                <w:szCs w:val="16"/>
              </w:rPr>
            </w:pPr>
            <w:r>
              <w:rPr>
                <w:rFonts w:cs="Calibri"/>
                <w:color w:val="000000"/>
                <w:sz w:val="16"/>
                <w:szCs w:val="16"/>
              </w:rPr>
              <w:t>150.000.000</w:t>
            </w:r>
          </w:p>
        </w:tc>
        <w:tc>
          <w:tcPr>
            <w:tcW w:w="1275" w:type="dxa"/>
            <w:tcBorders>
              <w:top w:val="single" w:sz="8" w:space="0" w:color="auto"/>
              <w:left w:val="nil"/>
              <w:bottom w:val="single" w:sz="4" w:space="0" w:color="auto"/>
              <w:right w:val="single" w:sz="8" w:space="0" w:color="auto"/>
            </w:tcBorders>
            <w:shd w:val="clear" w:color="auto" w:fill="auto"/>
            <w:vAlign w:val="center"/>
            <w:hideMark/>
          </w:tcPr>
          <w:p w14:paraId="1FD0ADA6" w14:textId="77777777" w:rsidR="005B75CF" w:rsidRPr="00737487" w:rsidRDefault="005B75CF" w:rsidP="005B75CF">
            <w:pPr>
              <w:spacing w:after="0" w:line="240" w:lineRule="auto"/>
              <w:jc w:val="center"/>
              <w:rPr>
                <w:rFonts w:cs="Calibri"/>
                <w:b/>
                <w:bCs/>
                <w:color w:val="000000"/>
                <w:sz w:val="16"/>
                <w:szCs w:val="16"/>
              </w:rPr>
            </w:pPr>
            <w:r w:rsidRPr="00737487">
              <w:rPr>
                <w:rFonts w:cs="Calibri"/>
                <w:b/>
                <w:bCs/>
                <w:color w:val="000000"/>
                <w:sz w:val="16"/>
                <w:szCs w:val="16"/>
              </w:rPr>
              <w:t>Bidang Statistik</w:t>
            </w:r>
          </w:p>
        </w:tc>
      </w:tr>
      <w:tr w:rsidR="003E5C0A" w:rsidRPr="00737487" w14:paraId="65B431F1" w14:textId="77777777" w:rsidTr="00E14B87">
        <w:trPr>
          <w:trHeight w:val="465"/>
          <w:jc w:val="center"/>
        </w:trPr>
        <w:tc>
          <w:tcPr>
            <w:tcW w:w="16434" w:type="dxa"/>
            <w:gridSpan w:val="13"/>
            <w:tcBorders>
              <w:top w:val="nil"/>
              <w:left w:val="single" w:sz="8" w:space="0" w:color="auto"/>
              <w:bottom w:val="single" w:sz="8" w:space="0" w:color="auto"/>
              <w:right w:val="single" w:sz="8" w:space="0" w:color="auto"/>
            </w:tcBorders>
            <w:shd w:val="clear" w:color="000000" w:fill="F8CBAD"/>
            <w:vAlign w:val="center"/>
            <w:hideMark/>
          </w:tcPr>
          <w:p w14:paraId="4327B9C7" w14:textId="1B7EBA53" w:rsidR="003E5C0A" w:rsidRPr="00737487" w:rsidRDefault="003E5C0A" w:rsidP="003E5C0A">
            <w:pPr>
              <w:spacing w:after="0" w:line="240" w:lineRule="auto"/>
              <w:rPr>
                <w:rFonts w:cs="Calibri"/>
                <w:b/>
                <w:bCs/>
                <w:color w:val="000000"/>
                <w:sz w:val="16"/>
                <w:szCs w:val="16"/>
              </w:rPr>
            </w:pPr>
            <w:r w:rsidRPr="00737487">
              <w:rPr>
                <w:rFonts w:cs="Calibri"/>
                <w:b/>
                <w:bCs/>
                <w:color w:val="000000"/>
                <w:sz w:val="16"/>
                <w:szCs w:val="16"/>
              </w:rPr>
              <w:lastRenderedPageBreak/>
              <w:t>Bidang Urusan Persandian</w:t>
            </w:r>
          </w:p>
        </w:tc>
        <w:tc>
          <w:tcPr>
            <w:tcW w:w="1275" w:type="dxa"/>
            <w:tcBorders>
              <w:top w:val="single" w:sz="4" w:space="0" w:color="auto"/>
              <w:left w:val="nil"/>
              <w:bottom w:val="nil"/>
              <w:right w:val="single" w:sz="8" w:space="0" w:color="auto"/>
            </w:tcBorders>
            <w:shd w:val="clear" w:color="000000" w:fill="F8CBAD"/>
            <w:vAlign w:val="center"/>
            <w:hideMark/>
          </w:tcPr>
          <w:p w14:paraId="660EED58" w14:textId="54C90159" w:rsidR="003E5C0A" w:rsidRPr="00737487" w:rsidRDefault="003E5C0A" w:rsidP="003E5C0A">
            <w:pPr>
              <w:spacing w:after="0" w:line="240" w:lineRule="auto"/>
              <w:jc w:val="center"/>
              <w:rPr>
                <w:rFonts w:cs="Calibri"/>
                <w:b/>
                <w:bCs/>
                <w:color w:val="000000"/>
                <w:sz w:val="16"/>
                <w:szCs w:val="16"/>
              </w:rPr>
            </w:pPr>
            <w:r w:rsidRPr="00CE6BD7">
              <w:rPr>
                <w:rFonts w:cs="Calibri"/>
                <w:b/>
                <w:bCs/>
                <w:color w:val="000000"/>
                <w:sz w:val="14"/>
                <w:szCs w:val="14"/>
              </w:rPr>
              <w:t>Diskominfostandi Kota Bekasi</w:t>
            </w:r>
          </w:p>
        </w:tc>
      </w:tr>
      <w:tr w:rsidR="007331FA" w:rsidRPr="00737487" w14:paraId="0649F300" w14:textId="77777777" w:rsidTr="00101CB4">
        <w:trPr>
          <w:trHeight w:val="322"/>
          <w:jc w:val="center"/>
        </w:trPr>
        <w:tc>
          <w:tcPr>
            <w:tcW w:w="4395" w:type="dxa"/>
            <w:gridSpan w:val="3"/>
            <w:tcBorders>
              <w:top w:val="nil"/>
              <w:left w:val="single" w:sz="8" w:space="0" w:color="auto"/>
              <w:bottom w:val="single" w:sz="4" w:space="0" w:color="auto"/>
              <w:right w:val="single" w:sz="8" w:space="0" w:color="auto"/>
            </w:tcBorders>
            <w:shd w:val="clear" w:color="auto" w:fill="FFFF00"/>
            <w:hideMark/>
          </w:tcPr>
          <w:p w14:paraId="0CB7EA9B" w14:textId="72363391" w:rsidR="007331FA" w:rsidRPr="00737487" w:rsidRDefault="007331FA" w:rsidP="007331FA">
            <w:pPr>
              <w:spacing w:after="0" w:line="240" w:lineRule="auto"/>
              <w:rPr>
                <w:rFonts w:cs="Calibri"/>
                <w:b/>
                <w:bCs/>
                <w:color w:val="000000"/>
                <w:sz w:val="16"/>
                <w:szCs w:val="16"/>
              </w:rPr>
            </w:pPr>
            <w:r w:rsidRPr="00737487">
              <w:rPr>
                <w:rFonts w:cs="Calibri"/>
                <w:b/>
                <w:bCs/>
                <w:color w:val="000000"/>
                <w:sz w:val="16"/>
                <w:szCs w:val="16"/>
              </w:rPr>
              <w:t>Program Penyelenggaraan Persandian untuk Pengamanan Informasi</w:t>
            </w:r>
          </w:p>
        </w:tc>
        <w:tc>
          <w:tcPr>
            <w:tcW w:w="1134" w:type="dxa"/>
            <w:tcBorders>
              <w:top w:val="nil"/>
              <w:left w:val="nil"/>
              <w:bottom w:val="single" w:sz="8" w:space="0" w:color="auto"/>
              <w:right w:val="single" w:sz="8" w:space="0" w:color="auto"/>
            </w:tcBorders>
            <w:shd w:val="clear" w:color="000000" w:fill="FFFF00"/>
            <w:vAlign w:val="center"/>
          </w:tcPr>
          <w:p w14:paraId="06AFF33C" w14:textId="562AA7DB" w:rsidR="007331FA" w:rsidRPr="00737487" w:rsidRDefault="007331FA" w:rsidP="007331FA">
            <w:pPr>
              <w:spacing w:after="0" w:line="240" w:lineRule="auto"/>
              <w:jc w:val="center"/>
              <w:rPr>
                <w:rFonts w:cs="Calibri"/>
                <w:b/>
                <w:bCs/>
                <w:color w:val="000000"/>
                <w:sz w:val="16"/>
                <w:szCs w:val="16"/>
              </w:rPr>
            </w:pPr>
            <w:r>
              <w:rPr>
                <w:rFonts w:cs="Calibri"/>
                <w:b/>
                <w:bCs/>
                <w:color w:val="000000"/>
                <w:sz w:val="16"/>
                <w:szCs w:val="16"/>
              </w:rPr>
              <w:t>-</w:t>
            </w:r>
          </w:p>
        </w:tc>
        <w:tc>
          <w:tcPr>
            <w:tcW w:w="1265" w:type="dxa"/>
            <w:tcBorders>
              <w:top w:val="single" w:sz="8" w:space="0" w:color="auto"/>
              <w:left w:val="nil"/>
              <w:bottom w:val="nil"/>
              <w:right w:val="single" w:sz="8" w:space="0" w:color="auto"/>
            </w:tcBorders>
            <w:shd w:val="clear" w:color="000000" w:fill="FFFF00"/>
            <w:vAlign w:val="center"/>
          </w:tcPr>
          <w:p w14:paraId="2712FDBF" w14:textId="5B68F31A" w:rsidR="007331FA" w:rsidRPr="00737487" w:rsidRDefault="007331FA" w:rsidP="007331FA">
            <w:pPr>
              <w:spacing w:after="0" w:line="240" w:lineRule="auto"/>
              <w:jc w:val="right"/>
              <w:rPr>
                <w:rFonts w:cs="Calibri"/>
                <w:b/>
                <w:bCs/>
                <w:color w:val="000000"/>
                <w:sz w:val="16"/>
                <w:szCs w:val="16"/>
              </w:rPr>
            </w:pPr>
            <w:r>
              <w:rPr>
                <w:rFonts w:cs="Calibri"/>
                <w:b/>
                <w:bCs/>
                <w:color w:val="000000"/>
                <w:sz w:val="16"/>
                <w:szCs w:val="16"/>
              </w:rPr>
              <w:t>5.126.524.897</w:t>
            </w:r>
          </w:p>
        </w:tc>
        <w:tc>
          <w:tcPr>
            <w:tcW w:w="1134" w:type="dxa"/>
            <w:tcBorders>
              <w:top w:val="single" w:sz="8" w:space="0" w:color="auto"/>
              <w:left w:val="nil"/>
              <w:bottom w:val="nil"/>
              <w:right w:val="single" w:sz="8" w:space="0" w:color="auto"/>
            </w:tcBorders>
            <w:shd w:val="clear" w:color="000000" w:fill="FFFF00"/>
            <w:vAlign w:val="center"/>
          </w:tcPr>
          <w:p w14:paraId="1E9D3DAA" w14:textId="22CDAE9C" w:rsidR="007331FA" w:rsidRPr="00737487" w:rsidRDefault="007331FA" w:rsidP="007331FA">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8" w:space="0" w:color="auto"/>
              <w:left w:val="nil"/>
              <w:bottom w:val="nil"/>
              <w:right w:val="single" w:sz="8" w:space="0" w:color="auto"/>
            </w:tcBorders>
            <w:shd w:val="clear" w:color="auto" w:fill="FFC000"/>
            <w:vAlign w:val="center"/>
          </w:tcPr>
          <w:p w14:paraId="11535BDB" w14:textId="44D0F066" w:rsidR="007331FA" w:rsidRPr="00737487" w:rsidRDefault="007331FA" w:rsidP="007331FA">
            <w:pPr>
              <w:spacing w:after="0" w:line="240" w:lineRule="auto"/>
              <w:jc w:val="right"/>
              <w:rPr>
                <w:rFonts w:cs="Calibri"/>
                <w:b/>
                <w:bCs/>
                <w:color w:val="000000"/>
                <w:sz w:val="16"/>
                <w:szCs w:val="16"/>
              </w:rPr>
            </w:pPr>
            <w:r>
              <w:rPr>
                <w:rFonts w:cs="Calibri"/>
                <w:b/>
                <w:bCs/>
                <w:color w:val="000000"/>
                <w:sz w:val="16"/>
                <w:szCs w:val="16"/>
              </w:rPr>
              <w:t>3.783.500.000</w:t>
            </w:r>
          </w:p>
        </w:tc>
        <w:tc>
          <w:tcPr>
            <w:tcW w:w="1134" w:type="dxa"/>
            <w:tcBorders>
              <w:top w:val="single" w:sz="8" w:space="0" w:color="auto"/>
              <w:left w:val="nil"/>
              <w:bottom w:val="nil"/>
              <w:right w:val="single" w:sz="8" w:space="0" w:color="auto"/>
            </w:tcBorders>
            <w:shd w:val="clear" w:color="000000" w:fill="FFFF00"/>
            <w:vAlign w:val="center"/>
          </w:tcPr>
          <w:p w14:paraId="45F7A3C5" w14:textId="6C5601CE" w:rsidR="007331FA" w:rsidRPr="00737487" w:rsidRDefault="007331FA" w:rsidP="007331FA">
            <w:pPr>
              <w:spacing w:after="0" w:line="240" w:lineRule="auto"/>
              <w:jc w:val="center"/>
              <w:rPr>
                <w:rFonts w:cs="Calibri"/>
                <w:b/>
                <w:bCs/>
                <w:color w:val="000000"/>
                <w:sz w:val="16"/>
                <w:szCs w:val="16"/>
              </w:rPr>
            </w:pPr>
            <w:r>
              <w:rPr>
                <w:rFonts w:cs="Calibri"/>
                <w:b/>
                <w:bCs/>
                <w:color w:val="000000"/>
                <w:sz w:val="16"/>
                <w:szCs w:val="16"/>
              </w:rPr>
              <w:t>-</w:t>
            </w:r>
          </w:p>
        </w:tc>
        <w:tc>
          <w:tcPr>
            <w:tcW w:w="1275" w:type="dxa"/>
            <w:tcBorders>
              <w:top w:val="single" w:sz="8" w:space="0" w:color="auto"/>
              <w:left w:val="nil"/>
              <w:bottom w:val="nil"/>
              <w:right w:val="single" w:sz="8" w:space="0" w:color="auto"/>
            </w:tcBorders>
            <w:shd w:val="clear" w:color="auto" w:fill="FFC000"/>
            <w:vAlign w:val="center"/>
          </w:tcPr>
          <w:p w14:paraId="485293C8" w14:textId="1F84BFE6" w:rsidR="007331FA" w:rsidRPr="00737487" w:rsidRDefault="007331FA" w:rsidP="007331FA">
            <w:pPr>
              <w:spacing w:after="0" w:line="240" w:lineRule="auto"/>
              <w:jc w:val="right"/>
              <w:rPr>
                <w:rFonts w:cs="Calibri"/>
                <w:b/>
                <w:bCs/>
                <w:color w:val="000000"/>
                <w:sz w:val="16"/>
                <w:szCs w:val="16"/>
              </w:rPr>
            </w:pPr>
            <w:r>
              <w:rPr>
                <w:rFonts w:cs="Calibri"/>
                <w:b/>
                <w:bCs/>
                <w:color w:val="000000"/>
                <w:sz w:val="16"/>
                <w:szCs w:val="16"/>
              </w:rPr>
              <w:t>4.723.500.000</w:t>
            </w:r>
          </w:p>
        </w:tc>
        <w:tc>
          <w:tcPr>
            <w:tcW w:w="1134" w:type="dxa"/>
            <w:tcBorders>
              <w:top w:val="single" w:sz="8" w:space="0" w:color="auto"/>
              <w:left w:val="nil"/>
              <w:bottom w:val="nil"/>
              <w:right w:val="single" w:sz="8" w:space="0" w:color="auto"/>
            </w:tcBorders>
            <w:shd w:val="clear" w:color="000000" w:fill="FFFF00"/>
            <w:vAlign w:val="center"/>
          </w:tcPr>
          <w:p w14:paraId="22FC49FB" w14:textId="6E7521E5" w:rsidR="007331FA" w:rsidRPr="00737487" w:rsidRDefault="007331FA" w:rsidP="007331FA">
            <w:pPr>
              <w:spacing w:after="0" w:line="240" w:lineRule="auto"/>
              <w:jc w:val="center"/>
              <w:rPr>
                <w:rFonts w:cs="Calibri"/>
                <w:b/>
                <w:bCs/>
                <w:color w:val="000000"/>
                <w:sz w:val="16"/>
                <w:szCs w:val="16"/>
              </w:rPr>
            </w:pPr>
            <w:r>
              <w:rPr>
                <w:rFonts w:cs="Calibri"/>
                <w:b/>
                <w:bCs/>
                <w:color w:val="000000"/>
                <w:sz w:val="16"/>
                <w:szCs w:val="16"/>
              </w:rPr>
              <w:t>-</w:t>
            </w:r>
          </w:p>
        </w:tc>
        <w:tc>
          <w:tcPr>
            <w:tcW w:w="1277" w:type="dxa"/>
            <w:tcBorders>
              <w:top w:val="single" w:sz="8" w:space="0" w:color="auto"/>
              <w:left w:val="nil"/>
              <w:bottom w:val="nil"/>
              <w:right w:val="single" w:sz="8" w:space="0" w:color="auto"/>
            </w:tcBorders>
            <w:shd w:val="clear" w:color="auto" w:fill="FFC000"/>
            <w:vAlign w:val="center"/>
          </w:tcPr>
          <w:p w14:paraId="43AEF25B" w14:textId="24379A38" w:rsidR="007331FA" w:rsidRPr="00737487" w:rsidRDefault="007331FA" w:rsidP="007331FA">
            <w:pPr>
              <w:spacing w:after="0" w:line="240" w:lineRule="auto"/>
              <w:jc w:val="right"/>
              <w:rPr>
                <w:rFonts w:cs="Calibri"/>
                <w:b/>
                <w:bCs/>
                <w:color w:val="000000"/>
                <w:sz w:val="16"/>
                <w:szCs w:val="16"/>
              </w:rPr>
            </w:pPr>
            <w:r>
              <w:rPr>
                <w:rFonts w:cs="Calibri"/>
                <w:b/>
                <w:bCs/>
                <w:color w:val="000000"/>
                <w:sz w:val="16"/>
                <w:szCs w:val="16"/>
              </w:rPr>
              <w:t>3.778.500.000</w:t>
            </w:r>
          </w:p>
        </w:tc>
        <w:tc>
          <w:tcPr>
            <w:tcW w:w="1134" w:type="dxa"/>
            <w:tcBorders>
              <w:top w:val="single" w:sz="8" w:space="0" w:color="auto"/>
              <w:left w:val="nil"/>
              <w:bottom w:val="nil"/>
              <w:right w:val="single" w:sz="8" w:space="0" w:color="auto"/>
            </w:tcBorders>
            <w:shd w:val="clear" w:color="000000" w:fill="FFFF00"/>
            <w:vAlign w:val="center"/>
          </w:tcPr>
          <w:p w14:paraId="29947489" w14:textId="5049E4F5" w:rsidR="007331FA" w:rsidRPr="00737487" w:rsidRDefault="007331FA" w:rsidP="007331FA">
            <w:pPr>
              <w:spacing w:after="0" w:line="240" w:lineRule="auto"/>
              <w:jc w:val="center"/>
              <w:rPr>
                <w:rFonts w:cs="Calibri"/>
                <w:b/>
                <w:bCs/>
                <w:color w:val="000000"/>
                <w:sz w:val="16"/>
                <w:szCs w:val="16"/>
              </w:rPr>
            </w:pPr>
            <w:r>
              <w:rPr>
                <w:rFonts w:cs="Calibri"/>
                <w:b/>
                <w:bCs/>
                <w:color w:val="000000"/>
                <w:sz w:val="16"/>
                <w:szCs w:val="16"/>
              </w:rPr>
              <w:t>-</w:t>
            </w:r>
          </w:p>
        </w:tc>
        <w:tc>
          <w:tcPr>
            <w:tcW w:w="1276" w:type="dxa"/>
            <w:tcBorders>
              <w:top w:val="single" w:sz="8" w:space="0" w:color="auto"/>
              <w:left w:val="nil"/>
              <w:bottom w:val="nil"/>
              <w:right w:val="single" w:sz="8" w:space="0" w:color="auto"/>
            </w:tcBorders>
            <w:shd w:val="clear" w:color="auto" w:fill="FFC000"/>
            <w:vAlign w:val="center"/>
          </w:tcPr>
          <w:p w14:paraId="3F477FB1" w14:textId="6C69F07D" w:rsidR="007331FA" w:rsidRPr="00737487" w:rsidRDefault="007331FA" w:rsidP="007331FA">
            <w:pPr>
              <w:spacing w:after="0" w:line="240" w:lineRule="auto"/>
              <w:jc w:val="right"/>
              <w:rPr>
                <w:rFonts w:cs="Calibri"/>
                <w:b/>
                <w:bCs/>
                <w:color w:val="000000"/>
                <w:sz w:val="16"/>
                <w:szCs w:val="16"/>
              </w:rPr>
            </w:pPr>
            <w:r>
              <w:rPr>
                <w:rFonts w:cs="Calibri"/>
                <w:b/>
                <w:bCs/>
                <w:color w:val="000000"/>
                <w:sz w:val="16"/>
                <w:szCs w:val="16"/>
              </w:rPr>
              <w:t>4.083.500.000</w:t>
            </w:r>
          </w:p>
        </w:tc>
        <w:tc>
          <w:tcPr>
            <w:tcW w:w="1275" w:type="dxa"/>
            <w:tcBorders>
              <w:top w:val="single" w:sz="8" w:space="0" w:color="auto"/>
              <w:left w:val="nil"/>
              <w:bottom w:val="nil"/>
              <w:right w:val="single" w:sz="8" w:space="0" w:color="auto"/>
            </w:tcBorders>
            <w:shd w:val="clear" w:color="000000" w:fill="FFFF00"/>
            <w:vAlign w:val="center"/>
          </w:tcPr>
          <w:p w14:paraId="34FA6D90" w14:textId="4DC6B12C" w:rsidR="007331FA" w:rsidRPr="00737487" w:rsidRDefault="00A6309B" w:rsidP="007331FA">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2A4D64" w:rsidRPr="00737487" w14:paraId="600A2CC0" w14:textId="77777777" w:rsidTr="002A4D64">
        <w:trPr>
          <w:trHeight w:val="840"/>
          <w:jc w:val="center"/>
        </w:trPr>
        <w:tc>
          <w:tcPr>
            <w:tcW w:w="1701" w:type="dxa"/>
            <w:tcBorders>
              <w:top w:val="single" w:sz="4" w:space="0" w:color="auto"/>
              <w:left w:val="single" w:sz="8" w:space="0" w:color="auto"/>
              <w:bottom w:val="nil"/>
              <w:right w:val="single" w:sz="8" w:space="0" w:color="auto"/>
            </w:tcBorders>
            <w:shd w:val="clear" w:color="auto" w:fill="00B0F0"/>
          </w:tcPr>
          <w:p w14:paraId="54DD881E" w14:textId="51BBC9F4" w:rsidR="002A4D64" w:rsidRDefault="002A4D64" w:rsidP="002A4D64">
            <w:pPr>
              <w:spacing w:after="0" w:line="240" w:lineRule="auto"/>
              <w:rPr>
                <w:rFonts w:cs="Calibri"/>
                <w:b/>
                <w:bCs/>
                <w:color w:val="000000"/>
                <w:sz w:val="16"/>
                <w:szCs w:val="16"/>
              </w:rPr>
            </w:pPr>
            <w:r w:rsidRPr="001D05F4">
              <w:rPr>
                <w:rFonts w:cs="Calibri"/>
                <w:b/>
                <w:bCs/>
                <w:color w:val="000000"/>
                <w:sz w:val="16"/>
                <w:szCs w:val="16"/>
              </w:rPr>
              <w:t>Outcome</w:t>
            </w:r>
            <w:r>
              <w:rPr>
                <w:rFonts w:cs="Calibri"/>
                <w:b/>
                <w:bCs/>
                <w:color w:val="000000"/>
                <w:sz w:val="16"/>
                <w:szCs w:val="16"/>
              </w:rPr>
              <w:t xml:space="preserve">  :</w:t>
            </w:r>
          </w:p>
          <w:p w14:paraId="0F87275E" w14:textId="2288D5F2" w:rsidR="002A4D64" w:rsidRPr="00737487" w:rsidRDefault="002A4D64" w:rsidP="002A4D64">
            <w:pPr>
              <w:spacing w:after="0" w:line="240" w:lineRule="auto"/>
              <w:rPr>
                <w:rFonts w:cs="Calibri"/>
                <w:b/>
                <w:bCs/>
                <w:color w:val="000000"/>
                <w:sz w:val="16"/>
                <w:szCs w:val="16"/>
              </w:rPr>
            </w:pPr>
            <w:r w:rsidRPr="002C616E">
              <w:rPr>
                <w:rFonts w:cs="Calibri"/>
                <w:b/>
                <w:bCs/>
                <w:color w:val="000000"/>
                <w:sz w:val="16"/>
                <w:szCs w:val="16"/>
              </w:rPr>
              <w:t xml:space="preserve">Meningkatnya Keamanan Siber dan </w:t>
            </w:r>
            <w:r>
              <w:rPr>
                <w:rFonts w:cs="Calibri"/>
                <w:b/>
                <w:bCs/>
                <w:color w:val="000000"/>
                <w:sz w:val="16"/>
                <w:szCs w:val="16"/>
              </w:rPr>
              <w:t>Pers</w:t>
            </w:r>
            <w:r w:rsidRPr="002C616E">
              <w:rPr>
                <w:rFonts w:cs="Calibri"/>
                <w:b/>
                <w:bCs/>
                <w:color w:val="000000"/>
                <w:sz w:val="16"/>
                <w:szCs w:val="16"/>
              </w:rPr>
              <w:t>andi</w:t>
            </w:r>
            <w:r>
              <w:rPr>
                <w:rFonts w:cs="Calibri"/>
                <w:b/>
                <w:bCs/>
                <w:color w:val="000000"/>
                <w:sz w:val="16"/>
                <w:szCs w:val="16"/>
              </w:rPr>
              <w:t xml:space="preserve">an di </w:t>
            </w:r>
            <w:r w:rsidRPr="002C616E">
              <w:rPr>
                <w:rFonts w:cs="Calibri"/>
                <w:b/>
                <w:bCs/>
                <w:color w:val="000000"/>
                <w:sz w:val="16"/>
                <w:szCs w:val="16"/>
              </w:rPr>
              <w:t>Lingkungan Pemerintah Daerah</w:t>
            </w:r>
          </w:p>
        </w:tc>
        <w:tc>
          <w:tcPr>
            <w:tcW w:w="1560" w:type="dxa"/>
            <w:tcBorders>
              <w:top w:val="single" w:sz="8" w:space="0" w:color="auto"/>
              <w:left w:val="nil"/>
              <w:bottom w:val="nil"/>
              <w:right w:val="single" w:sz="8" w:space="0" w:color="auto"/>
            </w:tcBorders>
            <w:shd w:val="clear" w:color="auto" w:fill="FFE599" w:themeFill="accent4" w:themeFillTint="66"/>
          </w:tcPr>
          <w:p w14:paraId="4EFE0B8D" w14:textId="025B534C" w:rsidR="002A4D64" w:rsidRPr="00737487" w:rsidRDefault="002A4D64" w:rsidP="002A4D64">
            <w:pPr>
              <w:spacing w:after="0" w:line="240" w:lineRule="auto"/>
              <w:rPr>
                <w:rFonts w:cs="Calibri"/>
                <w:b/>
                <w:bCs/>
                <w:color w:val="000000"/>
                <w:sz w:val="16"/>
                <w:szCs w:val="16"/>
              </w:rPr>
            </w:pPr>
            <w:r w:rsidRPr="00737487">
              <w:rPr>
                <w:rFonts w:cs="Calibri"/>
                <w:b/>
                <w:bCs/>
                <w:color w:val="000000"/>
                <w:sz w:val="16"/>
                <w:szCs w:val="16"/>
              </w:rPr>
              <w:t>IP : Indeks Penyelenggaraan Pengamanan Informasi</w:t>
            </w:r>
          </w:p>
        </w:tc>
        <w:tc>
          <w:tcPr>
            <w:tcW w:w="1134" w:type="dxa"/>
            <w:tcBorders>
              <w:top w:val="single" w:sz="8" w:space="0" w:color="auto"/>
              <w:left w:val="nil"/>
              <w:bottom w:val="nil"/>
              <w:right w:val="single" w:sz="8" w:space="0" w:color="auto"/>
            </w:tcBorders>
            <w:shd w:val="clear" w:color="auto" w:fill="FFE599" w:themeFill="accent4" w:themeFillTint="66"/>
            <w:vAlign w:val="center"/>
          </w:tcPr>
          <w:p w14:paraId="030E083A" w14:textId="04973699"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134" w:type="dxa"/>
            <w:tcBorders>
              <w:top w:val="nil"/>
              <w:left w:val="nil"/>
              <w:bottom w:val="single" w:sz="8" w:space="0" w:color="auto"/>
              <w:right w:val="single" w:sz="8" w:space="0" w:color="auto"/>
            </w:tcBorders>
            <w:shd w:val="clear" w:color="auto" w:fill="FFE599" w:themeFill="accent4" w:themeFillTint="66"/>
            <w:vAlign w:val="center"/>
          </w:tcPr>
          <w:p w14:paraId="4C5E510B" w14:textId="3816309A"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65" w:type="dxa"/>
            <w:tcBorders>
              <w:top w:val="single" w:sz="8" w:space="0" w:color="auto"/>
              <w:left w:val="nil"/>
              <w:bottom w:val="nil"/>
              <w:right w:val="single" w:sz="8" w:space="0" w:color="auto"/>
            </w:tcBorders>
            <w:shd w:val="clear" w:color="auto" w:fill="FFE599" w:themeFill="accent4" w:themeFillTint="66"/>
            <w:vAlign w:val="center"/>
          </w:tcPr>
          <w:p w14:paraId="5957E0C6" w14:textId="26955764"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5.126.524.897</w:t>
            </w:r>
          </w:p>
        </w:tc>
        <w:tc>
          <w:tcPr>
            <w:tcW w:w="1134" w:type="dxa"/>
            <w:tcBorders>
              <w:top w:val="single" w:sz="8" w:space="0" w:color="auto"/>
              <w:left w:val="nil"/>
              <w:bottom w:val="nil"/>
              <w:right w:val="single" w:sz="8" w:space="0" w:color="auto"/>
            </w:tcBorders>
            <w:shd w:val="clear" w:color="auto" w:fill="FFE599" w:themeFill="accent4" w:themeFillTint="66"/>
            <w:vAlign w:val="center"/>
          </w:tcPr>
          <w:p w14:paraId="1B56EB3E" w14:textId="03676A0B"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6" w:type="dxa"/>
            <w:tcBorders>
              <w:top w:val="single" w:sz="8" w:space="0" w:color="auto"/>
              <w:left w:val="nil"/>
              <w:bottom w:val="nil"/>
              <w:right w:val="single" w:sz="8" w:space="0" w:color="auto"/>
            </w:tcBorders>
            <w:shd w:val="clear" w:color="auto" w:fill="FFC000"/>
            <w:vAlign w:val="center"/>
          </w:tcPr>
          <w:p w14:paraId="708B5ECB" w14:textId="0DB7FFB8"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3.783.500.000</w:t>
            </w:r>
          </w:p>
        </w:tc>
        <w:tc>
          <w:tcPr>
            <w:tcW w:w="1134" w:type="dxa"/>
            <w:tcBorders>
              <w:top w:val="single" w:sz="8" w:space="0" w:color="auto"/>
              <w:left w:val="nil"/>
              <w:bottom w:val="nil"/>
              <w:right w:val="single" w:sz="8" w:space="0" w:color="auto"/>
            </w:tcBorders>
            <w:shd w:val="clear" w:color="auto" w:fill="FFE599" w:themeFill="accent4" w:themeFillTint="66"/>
            <w:vAlign w:val="center"/>
          </w:tcPr>
          <w:p w14:paraId="2DC09792" w14:textId="2ABAB13F"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5" w:type="dxa"/>
            <w:tcBorders>
              <w:top w:val="single" w:sz="8" w:space="0" w:color="auto"/>
              <w:left w:val="nil"/>
              <w:bottom w:val="nil"/>
              <w:right w:val="single" w:sz="8" w:space="0" w:color="auto"/>
            </w:tcBorders>
            <w:shd w:val="clear" w:color="auto" w:fill="FFC000"/>
            <w:vAlign w:val="center"/>
          </w:tcPr>
          <w:p w14:paraId="50837F66" w14:textId="5A778055"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4.723.500.000</w:t>
            </w:r>
          </w:p>
        </w:tc>
        <w:tc>
          <w:tcPr>
            <w:tcW w:w="1134" w:type="dxa"/>
            <w:tcBorders>
              <w:top w:val="single" w:sz="8" w:space="0" w:color="auto"/>
              <w:left w:val="nil"/>
              <w:bottom w:val="nil"/>
              <w:right w:val="single" w:sz="8" w:space="0" w:color="auto"/>
            </w:tcBorders>
            <w:shd w:val="clear" w:color="auto" w:fill="FFE599" w:themeFill="accent4" w:themeFillTint="66"/>
            <w:vAlign w:val="center"/>
          </w:tcPr>
          <w:p w14:paraId="5FBB5135" w14:textId="2C7AA60D"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7" w:type="dxa"/>
            <w:tcBorders>
              <w:top w:val="single" w:sz="8" w:space="0" w:color="auto"/>
              <w:left w:val="nil"/>
              <w:bottom w:val="nil"/>
              <w:right w:val="single" w:sz="8" w:space="0" w:color="auto"/>
            </w:tcBorders>
            <w:shd w:val="clear" w:color="auto" w:fill="FFC000"/>
            <w:vAlign w:val="center"/>
          </w:tcPr>
          <w:p w14:paraId="30274056" w14:textId="41E021C6"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3.778.500.000</w:t>
            </w:r>
          </w:p>
        </w:tc>
        <w:tc>
          <w:tcPr>
            <w:tcW w:w="1134" w:type="dxa"/>
            <w:tcBorders>
              <w:top w:val="single" w:sz="8" w:space="0" w:color="auto"/>
              <w:left w:val="nil"/>
              <w:bottom w:val="nil"/>
              <w:right w:val="single" w:sz="8" w:space="0" w:color="auto"/>
            </w:tcBorders>
            <w:shd w:val="clear" w:color="auto" w:fill="FFE599" w:themeFill="accent4" w:themeFillTint="66"/>
            <w:vAlign w:val="center"/>
          </w:tcPr>
          <w:p w14:paraId="6CDBF42A" w14:textId="74AD7798"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5,00</w:t>
            </w:r>
          </w:p>
        </w:tc>
        <w:tc>
          <w:tcPr>
            <w:tcW w:w="1276" w:type="dxa"/>
            <w:tcBorders>
              <w:top w:val="single" w:sz="8" w:space="0" w:color="auto"/>
              <w:left w:val="nil"/>
              <w:bottom w:val="nil"/>
              <w:right w:val="single" w:sz="8" w:space="0" w:color="auto"/>
            </w:tcBorders>
            <w:shd w:val="clear" w:color="auto" w:fill="FFC000"/>
            <w:vAlign w:val="center"/>
          </w:tcPr>
          <w:p w14:paraId="4D32CFB1" w14:textId="734B81FB"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4.083.500.000</w:t>
            </w:r>
          </w:p>
        </w:tc>
        <w:tc>
          <w:tcPr>
            <w:tcW w:w="1275" w:type="dxa"/>
            <w:tcBorders>
              <w:top w:val="single" w:sz="8" w:space="0" w:color="auto"/>
              <w:left w:val="nil"/>
              <w:bottom w:val="nil"/>
              <w:right w:val="single" w:sz="8" w:space="0" w:color="auto"/>
            </w:tcBorders>
            <w:shd w:val="clear" w:color="auto" w:fill="FFE599" w:themeFill="accent4" w:themeFillTint="66"/>
            <w:vAlign w:val="center"/>
          </w:tcPr>
          <w:p w14:paraId="31568A73" w14:textId="3ACB10F8"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2A4D64" w:rsidRPr="00737487" w14:paraId="3387D150" w14:textId="77777777" w:rsidTr="002A4D64">
        <w:trPr>
          <w:trHeight w:val="1065"/>
          <w:jc w:val="center"/>
        </w:trPr>
        <w:tc>
          <w:tcPr>
            <w:tcW w:w="1701" w:type="dxa"/>
            <w:tcBorders>
              <w:top w:val="single" w:sz="8" w:space="0" w:color="auto"/>
              <w:left w:val="single" w:sz="8" w:space="0" w:color="auto"/>
              <w:bottom w:val="nil"/>
              <w:right w:val="single" w:sz="8" w:space="0" w:color="auto"/>
            </w:tcBorders>
            <w:shd w:val="clear" w:color="000000" w:fill="92D050"/>
            <w:hideMark/>
          </w:tcPr>
          <w:p w14:paraId="5DFBF7A1" w14:textId="082E8519" w:rsidR="002A4D64" w:rsidRPr="00737487" w:rsidRDefault="002A4D64" w:rsidP="002A4D64">
            <w:pPr>
              <w:spacing w:after="0" w:line="240" w:lineRule="auto"/>
              <w:rPr>
                <w:rFonts w:cs="Calibri"/>
                <w:b/>
                <w:bCs/>
                <w:color w:val="000000"/>
                <w:sz w:val="16"/>
                <w:szCs w:val="16"/>
              </w:rPr>
            </w:pPr>
            <w:r w:rsidRPr="00737487">
              <w:rPr>
                <w:rFonts w:cs="Calibri"/>
                <w:b/>
                <w:bCs/>
                <w:color w:val="000000"/>
                <w:sz w:val="16"/>
                <w:szCs w:val="16"/>
              </w:rPr>
              <w:t>Kegiatan Penyelenggaraan Persandian untuk Pengamanan Informasi Pemerintah Daerah Kabupaten/Kota</w:t>
            </w:r>
          </w:p>
        </w:tc>
        <w:tc>
          <w:tcPr>
            <w:tcW w:w="1560" w:type="dxa"/>
            <w:tcBorders>
              <w:top w:val="single" w:sz="8" w:space="0" w:color="auto"/>
              <w:left w:val="nil"/>
              <w:bottom w:val="nil"/>
              <w:right w:val="single" w:sz="8" w:space="0" w:color="auto"/>
            </w:tcBorders>
            <w:shd w:val="clear" w:color="000000" w:fill="92D050"/>
            <w:hideMark/>
          </w:tcPr>
          <w:p w14:paraId="2657B0E9" w14:textId="77777777" w:rsidR="002A4D64" w:rsidRPr="00737487" w:rsidRDefault="002A4D64" w:rsidP="002A4D64">
            <w:pPr>
              <w:spacing w:after="0" w:line="240" w:lineRule="auto"/>
              <w:rPr>
                <w:rFonts w:cs="Calibri"/>
                <w:b/>
                <w:bCs/>
                <w:color w:val="000000"/>
                <w:sz w:val="16"/>
                <w:szCs w:val="16"/>
              </w:rPr>
            </w:pPr>
            <w:r w:rsidRPr="00737487">
              <w:rPr>
                <w:rFonts w:cs="Calibri"/>
                <w:b/>
                <w:bCs/>
                <w:color w:val="000000"/>
                <w:sz w:val="16"/>
                <w:szCs w:val="16"/>
              </w:rPr>
              <w:t>Persentase Penyelenggaraan Pengamanan Informasi Perangkat Daerah</w:t>
            </w:r>
          </w:p>
        </w:tc>
        <w:tc>
          <w:tcPr>
            <w:tcW w:w="1134" w:type="dxa"/>
            <w:tcBorders>
              <w:top w:val="single" w:sz="8" w:space="0" w:color="auto"/>
              <w:left w:val="nil"/>
              <w:bottom w:val="nil"/>
              <w:right w:val="single" w:sz="8" w:space="0" w:color="auto"/>
            </w:tcBorders>
            <w:shd w:val="clear" w:color="000000" w:fill="92D050"/>
            <w:vAlign w:val="center"/>
            <w:hideMark/>
          </w:tcPr>
          <w:p w14:paraId="0D2A90D2"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nil"/>
              <w:left w:val="nil"/>
              <w:bottom w:val="single" w:sz="8" w:space="0" w:color="auto"/>
              <w:right w:val="single" w:sz="8" w:space="0" w:color="auto"/>
            </w:tcBorders>
            <w:shd w:val="clear" w:color="000000" w:fill="92D050"/>
            <w:vAlign w:val="center"/>
            <w:hideMark/>
          </w:tcPr>
          <w:p w14:paraId="35028847"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65" w:type="dxa"/>
            <w:tcBorders>
              <w:top w:val="single" w:sz="8" w:space="0" w:color="auto"/>
              <w:left w:val="nil"/>
              <w:bottom w:val="single" w:sz="8" w:space="0" w:color="auto"/>
              <w:right w:val="single" w:sz="8" w:space="0" w:color="auto"/>
            </w:tcBorders>
            <w:shd w:val="clear" w:color="000000" w:fill="92D050"/>
            <w:vAlign w:val="center"/>
            <w:hideMark/>
          </w:tcPr>
          <w:p w14:paraId="3D32EA47" w14:textId="096807B4"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4.961.574.897</w:t>
            </w:r>
          </w:p>
        </w:tc>
        <w:tc>
          <w:tcPr>
            <w:tcW w:w="1134" w:type="dxa"/>
            <w:tcBorders>
              <w:top w:val="single" w:sz="8" w:space="0" w:color="auto"/>
              <w:left w:val="nil"/>
              <w:bottom w:val="nil"/>
              <w:right w:val="single" w:sz="8" w:space="0" w:color="auto"/>
            </w:tcBorders>
            <w:shd w:val="clear" w:color="000000" w:fill="92D050"/>
            <w:vAlign w:val="center"/>
            <w:hideMark/>
          </w:tcPr>
          <w:p w14:paraId="65528181"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293F184B" w14:textId="51C1A17C"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3.580.000.000</w:t>
            </w:r>
          </w:p>
        </w:tc>
        <w:tc>
          <w:tcPr>
            <w:tcW w:w="1134" w:type="dxa"/>
            <w:tcBorders>
              <w:top w:val="single" w:sz="8" w:space="0" w:color="auto"/>
              <w:left w:val="nil"/>
              <w:bottom w:val="nil"/>
              <w:right w:val="single" w:sz="8" w:space="0" w:color="auto"/>
            </w:tcBorders>
            <w:shd w:val="clear" w:color="000000" w:fill="92D050"/>
            <w:vAlign w:val="center"/>
            <w:hideMark/>
          </w:tcPr>
          <w:p w14:paraId="7493B455"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5" w:type="dxa"/>
            <w:tcBorders>
              <w:top w:val="single" w:sz="8" w:space="0" w:color="auto"/>
              <w:left w:val="nil"/>
              <w:bottom w:val="nil"/>
              <w:right w:val="single" w:sz="8" w:space="0" w:color="auto"/>
            </w:tcBorders>
            <w:shd w:val="clear" w:color="auto" w:fill="FFC000"/>
            <w:vAlign w:val="center"/>
            <w:hideMark/>
          </w:tcPr>
          <w:p w14:paraId="617A1ED5" w14:textId="04473D46"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4.520.000.000</w:t>
            </w:r>
          </w:p>
        </w:tc>
        <w:tc>
          <w:tcPr>
            <w:tcW w:w="1134" w:type="dxa"/>
            <w:tcBorders>
              <w:top w:val="single" w:sz="8" w:space="0" w:color="auto"/>
              <w:left w:val="nil"/>
              <w:bottom w:val="nil"/>
              <w:right w:val="single" w:sz="8" w:space="0" w:color="auto"/>
            </w:tcBorders>
            <w:shd w:val="clear" w:color="000000" w:fill="92D050"/>
            <w:vAlign w:val="center"/>
            <w:hideMark/>
          </w:tcPr>
          <w:p w14:paraId="24FDB842"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7" w:type="dxa"/>
            <w:tcBorders>
              <w:top w:val="single" w:sz="8" w:space="0" w:color="auto"/>
              <w:left w:val="nil"/>
              <w:bottom w:val="nil"/>
              <w:right w:val="single" w:sz="8" w:space="0" w:color="auto"/>
            </w:tcBorders>
            <w:shd w:val="clear" w:color="auto" w:fill="FFC000"/>
            <w:vAlign w:val="center"/>
            <w:hideMark/>
          </w:tcPr>
          <w:p w14:paraId="34927E84" w14:textId="19417649"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3.575.000.000</w:t>
            </w:r>
          </w:p>
        </w:tc>
        <w:tc>
          <w:tcPr>
            <w:tcW w:w="1134" w:type="dxa"/>
            <w:tcBorders>
              <w:top w:val="single" w:sz="8" w:space="0" w:color="auto"/>
              <w:left w:val="nil"/>
              <w:bottom w:val="nil"/>
              <w:right w:val="single" w:sz="8" w:space="0" w:color="auto"/>
            </w:tcBorders>
            <w:shd w:val="clear" w:color="000000" w:fill="92D050"/>
            <w:vAlign w:val="center"/>
            <w:hideMark/>
          </w:tcPr>
          <w:p w14:paraId="730C4CD1"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8" w:space="0" w:color="auto"/>
              <w:left w:val="nil"/>
              <w:bottom w:val="nil"/>
              <w:right w:val="single" w:sz="8" w:space="0" w:color="auto"/>
            </w:tcBorders>
            <w:shd w:val="clear" w:color="auto" w:fill="FFC000"/>
            <w:vAlign w:val="center"/>
            <w:hideMark/>
          </w:tcPr>
          <w:p w14:paraId="39EBD6FA" w14:textId="02F03E1D" w:rsidR="002A4D64" w:rsidRPr="00737487" w:rsidRDefault="002A4D64" w:rsidP="002A4D64">
            <w:pPr>
              <w:spacing w:after="0" w:line="240" w:lineRule="auto"/>
              <w:jc w:val="right"/>
              <w:rPr>
                <w:rFonts w:cs="Calibri"/>
                <w:b/>
                <w:bCs/>
                <w:color w:val="000000"/>
                <w:sz w:val="16"/>
                <w:szCs w:val="16"/>
              </w:rPr>
            </w:pPr>
            <w:r>
              <w:rPr>
                <w:rFonts w:cs="Calibri"/>
                <w:b/>
                <w:bCs/>
                <w:color w:val="000000"/>
                <w:sz w:val="16"/>
                <w:szCs w:val="16"/>
              </w:rPr>
              <w:t>3.880.000.000</w:t>
            </w:r>
          </w:p>
        </w:tc>
        <w:tc>
          <w:tcPr>
            <w:tcW w:w="1275" w:type="dxa"/>
            <w:tcBorders>
              <w:top w:val="single" w:sz="8" w:space="0" w:color="auto"/>
              <w:left w:val="nil"/>
              <w:bottom w:val="nil"/>
              <w:right w:val="single" w:sz="8" w:space="0" w:color="auto"/>
            </w:tcBorders>
            <w:shd w:val="clear" w:color="000000" w:fill="92D050"/>
            <w:vAlign w:val="center"/>
            <w:hideMark/>
          </w:tcPr>
          <w:p w14:paraId="27A301C6"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2A4D64" w:rsidRPr="00737487" w14:paraId="7EDECA25" w14:textId="77777777" w:rsidTr="002A4D64">
        <w:trPr>
          <w:trHeight w:val="1320"/>
          <w:jc w:val="center"/>
        </w:trPr>
        <w:tc>
          <w:tcPr>
            <w:tcW w:w="1701" w:type="dxa"/>
            <w:tcBorders>
              <w:top w:val="single" w:sz="8" w:space="0" w:color="auto"/>
              <w:left w:val="single" w:sz="8" w:space="0" w:color="auto"/>
              <w:bottom w:val="single" w:sz="4" w:space="0" w:color="auto"/>
              <w:right w:val="single" w:sz="8" w:space="0" w:color="auto"/>
            </w:tcBorders>
            <w:shd w:val="clear" w:color="auto" w:fill="auto"/>
            <w:hideMark/>
          </w:tcPr>
          <w:p w14:paraId="7C75AF5E" w14:textId="77777777" w:rsidR="002A4D64" w:rsidRPr="00737487" w:rsidRDefault="002A4D64" w:rsidP="002A4D64">
            <w:pPr>
              <w:spacing w:after="0" w:line="240" w:lineRule="auto"/>
              <w:rPr>
                <w:rFonts w:cs="Calibri"/>
                <w:color w:val="000000"/>
                <w:sz w:val="16"/>
                <w:szCs w:val="16"/>
              </w:rPr>
            </w:pPr>
            <w:r w:rsidRPr="00737487">
              <w:rPr>
                <w:rFonts w:cs="Calibri"/>
                <w:color w:val="000000"/>
                <w:sz w:val="16"/>
                <w:szCs w:val="16"/>
              </w:rPr>
              <w:t>Pelaksanaan Keamanan Informasi Pemerintahan Daerah Berbasis Elektronik dan Non Elektronik</w:t>
            </w:r>
          </w:p>
        </w:tc>
        <w:tc>
          <w:tcPr>
            <w:tcW w:w="1560" w:type="dxa"/>
            <w:tcBorders>
              <w:top w:val="single" w:sz="8" w:space="0" w:color="auto"/>
              <w:left w:val="nil"/>
              <w:bottom w:val="single" w:sz="4" w:space="0" w:color="auto"/>
              <w:right w:val="single" w:sz="8" w:space="0" w:color="auto"/>
            </w:tcBorders>
            <w:shd w:val="clear" w:color="auto" w:fill="auto"/>
            <w:hideMark/>
          </w:tcPr>
          <w:p w14:paraId="49D5AA06" w14:textId="77777777" w:rsidR="002A4D64" w:rsidRPr="00737487" w:rsidRDefault="002A4D64" w:rsidP="002A4D64">
            <w:pPr>
              <w:spacing w:after="0" w:line="240" w:lineRule="auto"/>
              <w:rPr>
                <w:rFonts w:cs="Calibri"/>
                <w:color w:val="000000"/>
                <w:sz w:val="16"/>
                <w:szCs w:val="16"/>
              </w:rPr>
            </w:pPr>
            <w:r w:rsidRPr="00737487">
              <w:rPr>
                <w:rFonts w:cs="Calibri"/>
                <w:color w:val="000000"/>
                <w:sz w:val="16"/>
                <w:szCs w:val="16"/>
              </w:rPr>
              <w:t>Jumlah Laporan Pelaksanaan Keamanan Informasi Pemerintahan Daerah Provinsi Berbasis Elektronik dan Non Elektronik</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24E89235" w14:textId="77777777" w:rsidR="002A4D64" w:rsidRPr="00737487" w:rsidRDefault="002A4D64" w:rsidP="002A4D64">
            <w:pPr>
              <w:spacing w:after="0" w:line="240" w:lineRule="auto"/>
              <w:jc w:val="center"/>
              <w:rPr>
                <w:rFonts w:cs="Calibri"/>
                <w:color w:val="000000"/>
                <w:sz w:val="16"/>
                <w:szCs w:val="16"/>
              </w:rPr>
            </w:pPr>
            <w:r w:rsidRPr="00737487">
              <w:rPr>
                <w:rFonts w:cs="Calibri"/>
                <w:color w:val="000000"/>
                <w:sz w:val="16"/>
                <w:szCs w:val="16"/>
              </w:rPr>
              <w:t>3 Laporan</w:t>
            </w:r>
          </w:p>
        </w:tc>
        <w:tc>
          <w:tcPr>
            <w:tcW w:w="1134" w:type="dxa"/>
            <w:tcBorders>
              <w:top w:val="nil"/>
              <w:left w:val="nil"/>
              <w:bottom w:val="single" w:sz="4" w:space="0" w:color="auto"/>
              <w:right w:val="single" w:sz="8" w:space="0" w:color="auto"/>
            </w:tcBorders>
            <w:shd w:val="clear" w:color="auto" w:fill="00B0F0"/>
            <w:vAlign w:val="center"/>
            <w:hideMark/>
          </w:tcPr>
          <w:p w14:paraId="093DAF8F" w14:textId="34D0A76B" w:rsidR="002A4D64" w:rsidRPr="00737487" w:rsidRDefault="002A4D64" w:rsidP="002A4D64">
            <w:pPr>
              <w:spacing w:after="0" w:line="240" w:lineRule="auto"/>
              <w:jc w:val="center"/>
              <w:rPr>
                <w:rFonts w:cs="Calibri"/>
                <w:color w:val="000000"/>
                <w:sz w:val="16"/>
                <w:szCs w:val="16"/>
              </w:rPr>
            </w:pPr>
            <w:r>
              <w:rPr>
                <w:rFonts w:cs="Calibri"/>
                <w:color w:val="000000"/>
                <w:sz w:val="16"/>
                <w:szCs w:val="16"/>
              </w:rPr>
              <w:t>2</w:t>
            </w:r>
            <w:r w:rsidRPr="00737487">
              <w:rPr>
                <w:rFonts w:cs="Calibri"/>
                <w:color w:val="000000"/>
                <w:sz w:val="16"/>
                <w:szCs w:val="16"/>
              </w:rPr>
              <w:t xml:space="preserve"> Laporan</w:t>
            </w:r>
          </w:p>
        </w:tc>
        <w:tc>
          <w:tcPr>
            <w:tcW w:w="1265" w:type="dxa"/>
            <w:tcBorders>
              <w:top w:val="nil"/>
              <w:left w:val="nil"/>
              <w:bottom w:val="single" w:sz="4" w:space="0" w:color="auto"/>
              <w:right w:val="single" w:sz="8" w:space="0" w:color="auto"/>
            </w:tcBorders>
            <w:shd w:val="clear" w:color="000000" w:fill="FFFFFF"/>
            <w:vAlign w:val="center"/>
            <w:hideMark/>
          </w:tcPr>
          <w:p w14:paraId="1E84AC2F" w14:textId="477354BD" w:rsidR="002A4D64" w:rsidRPr="00737487" w:rsidRDefault="002A4D64" w:rsidP="002A4D64">
            <w:pPr>
              <w:spacing w:after="0" w:line="240" w:lineRule="auto"/>
              <w:jc w:val="right"/>
              <w:rPr>
                <w:rFonts w:cs="Calibri"/>
                <w:color w:val="000000"/>
                <w:sz w:val="16"/>
                <w:szCs w:val="16"/>
              </w:rPr>
            </w:pPr>
            <w:r>
              <w:rPr>
                <w:rFonts w:cs="Calibri"/>
                <w:color w:val="000000"/>
                <w:sz w:val="16"/>
                <w:szCs w:val="16"/>
              </w:rPr>
              <w:t>200.000.000</w:t>
            </w:r>
          </w:p>
        </w:tc>
        <w:tc>
          <w:tcPr>
            <w:tcW w:w="1134"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62CE597E" w14:textId="77777777" w:rsidR="002A4D64" w:rsidRPr="00737487" w:rsidRDefault="002A4D64" w:rsidP="002A4D64">
            <w:pPr>
              <w:spacing w:after="0" w:line="240" w:lineRule="auto"/>
              <w:jc w:val="center"/>
              <w:rPr>
                <w:rFonts w:cs="Calibri"/>
                <w:sz w:val="16"/>
                <w:szCs w:val="16"/>
              </w:rPr>
            </w:pPr>
            <w:r w:rsidRPr="00737487">
              <w:rPr>
                <w:rFonts w:cs="Calibri"/>
                <w:sz w:val="16"/>
                <w:szCs w:val="16"/>
              </w:rPr>
              <w:t>3 Laporan</w:t>
            </w:r>
          </w:p>
        </w:tc>
        <w:tc>
          <w:tcPr>
            <w:tcW w:w="1276" w:type="dxa"/>
            <w:tcBorders>
              <w:top w:val="single" w:sz="8" w:space="0" w:color="000000"/>
              <w:left w:val="nil"/>
              <w:bottom w:val="single" w:sz="4" w:space="0" w:color="auto"/>
              <w:right w:val="single" w:sz="8" w:space="0" w:color="000000"/>
            </w:tcBorders>
            <w:shd w:val="clear" w:color="auto" w:fill="FFC000"/>
            <w:vAlign w:val="center"/>
            <w:hideMark/>
          </w:tcPr>
          <w:p w14:paraId="214C2F7C" w14:textId="67AC28C7" w:rsidR="002A4D64" w:rsidRPr="00737487" w:rsidRDefault="002A4D64" w:rsidP="002A4D64">
            <w:pPr>
              <w:spacing w:after="0" w:line="240" w:lineRule="auto"/>
              <w:jc w:val="right"/>
              <w:rPr>
                <w:rFonts w:cs="Calibri"/>
                <w:sz w:val="16"/>
                <w:szCs w:val="16"/>
              </w:rPr>
            </w:pPr>
            <w:r>
              <w:rPr>
                <w:rFonts w:cs="Calibri"/>
                <w:color w:val="000000"/>
                <w:sz w:val="16"/>
                <w:szCs w:val="16"/>
              </w:rPr>
              <w:t>240.000.000</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14:paraId="02C6736E" w14:textId="77777777" w:rsidR="002A4D64" w:rsidRPr="00737487" w:rsidRDefault="002A4D64" w:rsidP="002A4D64">
            <w:pPr>
              <w:spacing w:after="0" w:line="240" w:lineRule="auto"/>
              <w:jc w:val="center"/>
              <w:rPr>
                <w:rFonts w:cs="Calibri"/>
                <w:sz w:val="16"/>
                <w:szCs w:val="16"/>
              </w:rPr>
            </w:pPr>
            <w:r w:rsidRPr="00737487">
              <w:rPr>
                <w:rFonts w:cs="Calibri"/>
                <w:sz w:val="16"/>
                <w:szCs w:val="16"/>
              </w:rPr>
              <w:t>3 Laporan</w:t>
            </w:r>
          </w:p>
        </w:tc>
        <w:tc>
          <w:tcPr>
            <w:tcW w:w="1275" w:type="dxa"/>
            <w:tcBorders>
              <w:top w:val="single" w:sz="8" w:space="0" w:color="000000"/>
              <w:left w:val="nil"/>
              <w:bottom w:val="single" w:sz="4" w:space="0" w:color="auto"/>
              <w:right w:val="single" w:sz="8" w:space="0" w:color="000000"/>
            </w:tcBorders>
            <w:shd w:val="clear" w:color="auto" w:fill="FFC000"/>
            <w:vAlign w:val="center"/>
            <w:hideMark/>
          </w:tcPr>
          <w:p w14:paraId="1246EC1A" w14:textId="5AFEA797" w:rsidR="002A4D64" w:rsidRPr="00737487" w:rsidRDefault="002A4D64" w:rsidP="002A4D64">
            <w:pPr>
              <w:spacing w:after="0" w:line="240" w:lineRule="auto"/>
              <w:jc w:val="right"/>
              <w:rPr>
                <w:rFonts w:cs="Calibri"/>
                <w:sz w:val="16"/>
                <w:szCs w:val="16"/>
              </w:rPr>
            </w:pPr>
            <w:r>
              <w:rPr>
                <w:rFonts w:cs="Calibri"/>
                <w:color w:val="000000"/>
                <w:sz w:val="16"/>
                <w:szCs w:val="16"/>
              </w:rPr>
              <w:t>240.000.000</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14:paraId="45DC4A35" w14:textId="77777777" w:rsidR="002A4D64" w:rsidRPr="00737487" w:rsidRDefault="002A4D64" w:rsidP="002A4D64">
            <w:pPr>
              <w:spacing w:after="0" w:line="240" w:lineRule="auto"/>
              <w:jc w:val="center"/>
              <w:rPr>
                <w:rFonts w:cs="Calibri"/>
                <w:sz w:val="16"/>
                <w:szCs w:val="16"/>
              </w:rPr>
            </w:pPr>
            <w:r w:rsidRPr="00737487">
              <w:rPr>
                <w:rFonts w:cs="Calibri"/>
                <w:sz w:val="16"/>
                <w:szCs w:val="16"/>
              </w:rPr>
              <w:t>3 Laporan</w:t>
            </w:r>
          </w:p>
        </w:tc>
        <w:tc>
          <w:tcPr>
            <w:tcW w:w="1277" w:type="dxa"/>
            <w:tcBorders>
              <w:top w:val="single" w:sz="8" w:space="0" w:color="000000"/>
              <w:left w:val="nil"/>
              <w:bottom w:val="single" w:sz="4" w:space="0" w:color="auto"/>
              <w:right w:val="single" w:sz="8" w:space="0" w:color="000000"/>
            </w:tcBorders>
            <w:shd w:val="clear" w:color="auto" w:fill="FFC000"/>
            <w:vAlign w:val="center"/>
            <w:hideMark/>
          </w:tcPr>
          <w:p w14:paraId="2F17BCE7" w14:textId="2884798B" w:rsidR="002A4D64" w:rsidRPr="00737487" w:rsidRDefault="002A4D64" w:rsidP="002A4D64">
            <w:pPr>
              <w:spacing w:after="0" w:line="240" w:lineRule="auto"/>
              <w:jc w:val="right"/>
              <w:rPr>
                <w:rFonts w:cs="Calibri"/>
                <w:sz w:val="16"/>
                <w:szCs w:val="16"/>
              </w:rPr>
            </w:pPr>
            <w:r>
              <w:rPr>
                <w:rFonts w:cs="Calibri"/>
                <w:color w:val="000000"/>
                <w:sz w:val="16"/>
                <w:szCs w:val="16"/>
              </w:rPr>
              <w:t>250.000.000</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14:paraId="3CB6C81A" w14:textId="77777777" w:rsidR="002A4D64" w:rsidRPr="00737487" w:rsidRDefault="002A4D64" w:rsidP="002A4D64">
            <w:pPr>
              <w:spacing w:after="0" w:line="240" w:lineRule="auto"/>
              <w:jc w:val="center"/>
              <w:rPr>
                <w:rFonts w:cs="Calibri"/>
                <w:sz w:val="16"/>
                <w:szCs w:val="16"/>
              </w:rPr>
            </w:pPr>
            <w:r w:rsidRPr="00737487">
              <w:rPr>
                <w:rFonts w:cs="Calibri"/>
                <w:sz w:val="16"/>
                <w:szCs w:val="16"/>
              </w:rPr>
              <w:t>3 Laporan</w:t>
            </w:r>
          </w:p>
        </w:tc>
        <w:tc>
          <w:tcPr>
            <w:tcW w:w="1276" w:type="dxa"/>
            <w:tcBorders>
              <w:top w:val="single" w:sz="8" w:space="0" w:color="000000"/>
              <w:left w:val="nil"/>
              <w:bottom w:val="single" w:sz="4" w:space="0" w:color="auto"/>
              <w:right w:val="single" w:sz="8" w:space="0" w:color="000000"/>
            </w:tcBorders>
            <w:shd w:val="clear" w:color="auto" w:fill="FFC000"/>
            <w:vAlign w:val="center"/>
            <w:hideMark/>
          </w:tcPr>
          <w:p w14:paraId="4B2773A6" w14:textId="6567BA88" w:rsidR="002A4D64" w:rsidRPr="00737487" w:rsidRDefault="002A4D64" w:rsidP="002A4D64">
            <w:pPr>
              <w:spacing w:after="0" w:line="240" w:lineRule="auto"/>
              <w:jc w:val="right"/>
              <w:rPr>
                <w:rFonts w:cs="Calibri"/>
                <w:sz w:val="16"/>
                <w:szCs w:val="16"/>
              </w:rPr>
            </w:pPr>
            <w:r>
              <w:rPr>
                <w:rFonts w:cs="Calibri"/>
                <w:color w:val="000000"/>
                <w:sz w:val="16"/>
                <w:szCs w:val="16"/>
              </w:rPr>
              <w:t>250.000.000</w:t>
            </w:r>
          </w:p>
        </w:tc>
        <w:tc>
          <w:tcPr>
            <w:tcW w:w="127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438C77DA"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2A4D64" w:rsidRPr="00737487" w14:paraId="3C163825" w14:textId="77777777" w:rsidTr="002A4D64">
        <w:trPr>
          <w:trHeight w:val="1814"/>
          <w:jc w:val="center"/>
        </w:trPr>
        <w:tc>
          <w:tcPr>
            <w:tcW w:w="1701" w:type="dxa"/>
            <w:tcBorders>
              <w:top w:val="single" w:sz="4" w:space="0" w:color="auto"/>
              <w:left w:val="single" w:sz="8" w:space="0" w:color="auto"/>
              <w:bottom w:val="single" w:sz="4" w:space="0" w:color="auto"/>
              <w:right w:val="single" w:sz="8" w:space="0" w:color="auto"/>
            </w:tcBorders>
            <w:shd w:val="clear" w:color="auto" w:fill="auto"/>
            <w:hideMark/>
          </w:tcPr>
          <w:p w14:paraId="43FDF97C" w14:textId="77777777" w:rsidR="002A4D64" w:rsidRPr="00737487" w:rsidRDefault="002A4D64" w:rsidP="002A4D64">
            <w:pPr>
              <w:spacing w:after="0" w:line="240" w:lineRule="auto"/>
              <w:rPr>
                <w:rFonts w:cs="Calibri"/>
                <w:color w:val="000000"/>
                <w:sz w:val="16"/>
                <w:szCs w:val="16"/>
              </w:rPr>
            </w:pPr>
            <w:r w:rsidRPr="00737487">
              <w:rPr>
                <w:rFonts w:cs="Calibri"/>
                <w:color w:val="000000"/>
                <w:sz w:val="16"/>
                <w:szCs w:val="16"/>
              </w:rPr>
              <w:t>Penyediaan Layanan Keamanan Informasi dan Persandian Pemerintah Daerah</w:t>
            </w:r>
          </w:p>
        </w:tc>
        <w:tc>
          <w:tcPr>
            <w:tcW w:w="1560" w:type="dxa"/>
            <w:tcBorders>
              <w:top w:val="single" w:sz="4" w:space="0" w:color="auto"/>
              <w:left w:val="nil"/>
              <w:bottom w:val="single" w:sz="4" w:space="0" w:color="auto"/>
              <w:right w:val="single" w:sz="8" w:space="0" w:color="auto"/>
            </w:tcBorders>
            <w:shd w:val="clear" w:color="auto" w:fill="auto"/>
            <w:hideMark/>
          </w:tcPr>
          <w:p w14:paraId="0158D042" w14:textId="77777777" w:rsidR="002A4D64" w:rsidRPr="00737487" w:rsidRDefault="002A4D64" w:rsidP="002A4D64">
            <w:pPr>
              <w:spacing w:after="0" w:line="240" w:lineRule="auto"/>
              <w:rPr>
                <w:rFonts w:cs="Calibri"/>
                <w:color w:val="000000"/>
                <w:sz w:val="16"/>
                <w:szCs w:val="16"/>
              </w:rPr>
            </w:pPr>
            <w:r w:rsidRPr="00737487">
              <w:rPr>
                <w:rFonts w:cs="Calibri"/>
                <w:color w:val="000000"/>
                <w:sz w:val="16"/>
                <w:szCs w:val="16"/>
              </w:rPr>
              <w:t>Jumlah Perangkat Daerah yang telah Menggunakan Layanan Keamanan Informasi dan Persandian</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473A2F05" w14:textId="77777777" w:rsidR="002A4D64" w:rsidRPr="00737487" w:rsidRDefault="002A4D64" w:rsidP="002A4D64">
            <w:pPr>
              <w:spacing w:after="0" w:line="240" w:lineRule="auto"/>
              <w:jc w:val="center"/>
              <w:rPr>
                <w:rFonts w:cs="Calibri"/>
                <w:color w:val="000000"/>
                <w:sz w:val="16"/>
                <w:szCs w:val="16"/>
              </w:rPr>
            </w:pPr>
            <w:r w:rsidRPr="00737487">
              <w:rPr>
                <w:rFonts w:cs="Calibri"/>
                <w:color w:val="000000"/>
                <w:sz w:val="16"/>
                <w:szCs w:val="16"/>
              </w:rPr>
              <w:t>15 Perangkat Daerah</w:t>
            </w:r>
          </w:p>
        </w:tc>
        <w:tc>
          <w:tcPr>
            <w:tcW w:w="1134" w:type="dxa"/>
            <w:tcBorders>
              <w:top w:val="single" w:sz="4" w:space="0" w:color="auto"/>
              <w:left w:val="nil"/>
              <w:bottom w:val="single" w:sz="4" w:space="0" w:color="auto"/>
              <w:right w:val="single" w:sz="8" w:space="0" w:color="auto"/>
            </w:tcBorders>
            <w:shd w:val="clear" w:color="auto" w:fill="auto"/>
            <w:vAlign w:val="center"/>
            <w:hideMark/>
          </w:tcPr>
          <w:p w14:paraId="1E2AB1C1" w14:textId="77777777" w:rsidR="002A4D64" w:rsidRPr="00737487" w:rsidRDefault="002A4D64" w:rsidP="002A4D64">
            <w:pPr>
              <w:spacing w:after="0" w:line="240" w:lineRule="auto"/>
              <w:jc w:val="center"/>
              <w:rPr>
                <w:rFonts w:cs="Calibri"/>
                <w:color w:val="000000"/>
                <w:sz w:val="16"/>
                <w:szCs w:val="16"/>
              </w:rPr>
            </w:pPr>
            <w:r w:rsidRPr="00737487">
              <w:rPr>
                <w:rFonts w:cs="Calibri"/>
                <w:color w:val="000000"/>
                <w:sz w:val="16"/>
                <w:szCs w:val="16"/>
              </w:rPr>
              <w:t>14 Perangkat Daerah</w:t>
            </w:r>
          </w:p>
        </w:tc>
        <w:tc>
          <w:tcPr>
            <w:tcW w:w="1265" w:type="dxa"/>
            <w:tcBorders>
              <w:top w:val="single" w:sz="4" w:space="0" w:color="auto"/>
              <w:left w:val="nil"/>
              <w:bottom w:val="single" w:sz="4" w:space="0" w:color="auto"/>
              <w:right w:val="single" w:sz="8" w:space="0" w:color="auto"/>
            </w:tcBorders>
            <w:shd w:val="clear" w:color="auto" w:fill="00B0F0"/>
            <w:vAlign w:val="center"/>
            <w:hideMark/>
          </w:tcPr>
          <w:p w14:paraId="66F1FD5F" w14:textId="019DDF9F" w:rsidR="002A4D64" w:rsidRPr="00737487" w:rsidRDefault="002A4D64" w:rsidP="002A4D64">
            <w:pPr>
              <w:spacing w:after="0" w:line="240" w:lineRule="auto"/>
              <w:jc w:val="right"/>
              <w:rPr>
                <w:rFonts w:cs="Calibri"/>
                <w:color w:val="000000"/>
                <w:sz w:val="16"/>
                <w:szCs w:val="16"/>
              </w:rPr>
            </w:pPr>
            <w:r>
              <w:rPr>
                <w:rFonts w:cs="Calibri"/>
                <w:color w:val="000000"/>
                <w:sz w:val="16"/>
                <w:szCs w:val="16"/>
              </w:rPr>
              <w:t>4.761.574.897</w:t>
            </w:r>
          </w:p>
        </w:tc>
        <w:tc>
          <w:tcPr>
            <w:tcW w:w="1134"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C92118E" w14:textId="77777777" w:rsidR="002A4D64" w:rsidRPr="00737487" w:rsidRDefault="002A4D64" w:rsidP="002A4D64">
            <w:pPr>
              <w:spacing w:after="0" w:line="240" w:lineRule="auto"/>
              <w:jc w:val="center"/>
              <w:rPr>
                <w:rFonts w:cs="Calibri"/>
                <w:color w:val="000000"/>
                <w:sz w:val="16"/>
                <w:szCs w:val="16"/>
              </w:rPr>
            </w:pPr>
            <w:r w:rsidRPr="00737487">
              <w:rPr>
                <w:rFonts w:cs="Calibri"/>
                <w:color w:val="000000"/>
                <w:sz w:val="16"/>
                <w:szCs w:val="16"/>
              </w:rPr>
              <w:t>15</w:t>
            </w:r>
            <w:r w:rsidRPr="00737487">
              <w:rPr>
                <w:rFonts w:cs="Calibri"/>
                <w:color w:val="000000"/>
                <w:sz w:val="16"/>
                <w:szCs w:val="16"/>
              </w:rPr>
              <w:br/>
              <w:t>Perangkat Daerah</w:t>
            </w:r>
          </w:p>
        </w:tc>
        <w:tc>
          <w:tcPr>
            <w:tcW w:w="1276" w:type="dxa"/>
            <w:tcBorders>
              <w:top w:val="single" w:sz="4" w:space="0" w:color="auto"/>
              <w:left w:val="nil"/>
              <w:bottom w:val="single" w:sz="4" w:space="0" w:color="auto"/>
              <w:right w:val="single" w:sz="8" w:space="0" w:color="000000"/>
            </w:tcBorders>
            <w:shd w:val="clear" w:color="auto" w:fill="FFC000"/>
            <w:vAlign w:val="center"/>
            <w:hideMark/>
          </w:tcPr>
          <w:p w14:paraId="3AB871F1" w14:textId="279FA496" w:rsidR="002A4D64" w:rsidRPr="00737487" w:rsidRDefault="002A4D64" w:rsidP="002A4D64">
            <w:pPr>
              <w:spacing w:after="0" w:line="240" w:lineRule="auto"/>
              <w:jc w:val="right"/>
              <w:rPr>
                <w:rFonts w:cs="Calibri"/>
                <w:sz w:val="16"/>
                <w:szCs w:val="16"/>
              </w:rPr>
            </w:pPr>
            <w:r>
              <w:rPr>
                <w:rFonts w:cs="Calibri"/>
                <w:color w:val="000000"/>
                <w:sz w:val="16"/>
                <w:szCs w:val="16"/>
              </w:rPr>
              <w:t>3.340.000.000</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50F8000B" w14:textId="77777777" w:rsidR="002A4D64" w:rsidRPr="00737487" w:rsidRDefault="002A4D64" w:rsidP="002A4D64">
            <w:pPr>
              <w:spacing w:after="0" w:line="240" w:lineRule="auto"/>
              <w:jc w:val="center"/>
              <w:rPr>
                <w:rFonts w:cs="Calibri"/>
                <w:color w:val="000000"/>
                <w:sz w:val="16"/>
                <w:szCs w:val="16"/>
              </w:rPr>
            </w:pPr>
            <w:r w:rsidRPr="00737487">
              <w:rPr>
                <w:rFonts w:cs="Calibri"/>
                <w:color w:val="000000"/>
                <w:sz w:val="16"/>
                <w:szCs w:val="16"/>
              </w:rPr>
              <w:t>15</w:t>
            </w:r>
            <w:r w:rsidRPr="00737487">
              <w:rPr>
                <w:rFonts w:cs="Calibri"/>
                <w:color w:val="000000"/>
                <w:sz w:val="16"/>
                <w:szCs w:val="16"/>
              </w:rPr>
              <w:br/>
              <w:t>Perangkat Daerah</w:t>
            </w:r>
          </w:p>
        </w:tc>
        <w:tc>
          <w:tcPr>
            <w:tcW w:w="1275" w:type="dxa"/>
            <w:tcBorders>
              <w:top w:val="single" w:sz="4" w:space="0" w:color="auto"/>
              <w:left w:val="nil"/>
              <w:bottom w:val="single" w:sz="4" w:space="0" w:color="auto"/>
              <w:right w:val="single" w:sz="8" w:space="0" w:color="000000"/>
            </w:tcBorders>
            <w:shd w:val="clear" w:color="auto" w:fill="FFC000"/>
            <w:vAlign w:val="center"/>
            <w:hideMark/>
          </w:tcPr>
          <w:p w14:paraId="55268980" w14:textId="48826267" w:rsidR="002A4D64" w:rsidRPr="00737487" w:rsidRDefault="002A4D64" w:rsidP="002A4D64">
            <w:pPr>
              <w:spacing w:after="0" w:line="240" w:lineRule="auto"/>
              <w:jc w:val="right"/>
              <w:rPr>
                <w:rFonts w:cs="Calibri"/>
                <w:sz w:val="16"/>
                <w:szCs w:val="16"/>
              </w:rPr>
            </w:pPr>
            <w:r>
              <w:rPr>
                <w:rFonts w:cs="Calibri"/>
                <w:color w:val="000000"/>
                <w:sz w:val="16"/>
                <w:szCs w:val="16"/>
              </w:rPr>
              <w:t>4.280.000.000</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4275D5BB" w14:textId="77777777" w:rsidR="002A4D64" w:rsidRPr="00737487" w:rsidRDefault="002A4D64" w:rsidP="002A4D64">
            <w:pPr>
              <w:spacing w:after="0" w:line="240" w:lineRule="auto"/>
              <w:jc w:val="center"/>
              <w:rPr>
                <w:rFonts w:cs="Calibri"/>
                <w:color w:val="000000"/>
                <w:sz w:val="16"/>
                <w:szCs w:val="16"/>
              </w:rPr>
            </w:pPr>
            <w:r w:rsidRPr="00737487">
              <w:rPr>
                <w:rFonts w:cs="Calibri"/>
                <w:color w:val="000000"/>
                <w:sz w:val="16"/>
                <w:szCs w:val="16"/>
              </w:rPr>
              <w:t>15</w:t>
            </w:r>
            <w:r w:rsidRPr="00737487">
              <w:rPr>
                <w:rFonts w:cs="Calibri"/>
                <w:color w:val="000000"/>
                <w:sz w:val="16"/>
                <w:szCs w:val="16"/>
              </w:rPr>
              <w:br/>
              <w:t>Perangkat Daerah</w:t>
            </w:r>
          </w:p>
        </w:tc>
        <w:tc>
          <w:tcPr>
            <w:tcW w:w="1277" w:type="dxa"/>
            <w:tcBorders>
              <w:top w:val="single" w:sz="4" w:space="0" w:color="auto"/>
              <w:left w:val="nil"/>
              <w:bottom w:val="single" w:sz="4" w:space="0" w:color="auto"/>
              <w:right w:val="single" w:sz="8" w:space="0" w:color="000000"/>
            </w:tcBorders>
            <w:shd w:val="clear" w:color="auto" w:fill="FFC000"/>
            <w:vAlign w:val="center"/>
            <w:hideMark/>
          </w:tcPr>
          <w:p w14:paraId="3D9545CB" w14:textId="55FE5FE7" w:rsidR="002A4D64" w:rsidRPr="00737487" w:rsidRDefault="002A4D64" w:rsidP="002A4D64">
            <w:pPr>
              <w:spacing w:after="0" w:line="240" w:lineRule="auto"/>
              <w:jc w:val="right"/>
              <w:rPr>
                <w:rFonts w:cs="Calibri"/>
                <w:sz w:val="16"/>
                <w:szCs w:val="16"/>
              </w:rPr>
            </w:pPr>
            <w:r>
              <w:rPr>
                <w:rFonts w:cs="Calibri"/>
                <w:color w:val="000000"/>
                <w:sz w:val="16"/>
                <w:szCs w:val="16"/>
              </w:rPr>
              <w:t>3.325.000.000</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22A354F0" w14:textId="77777777" w:rsidR="002A4D64" w:rsidRPr="00737487" w:rsidRDefault="002A4D64" w:rsidP="002A4D64">
            <w:pPr>
              <w:spacing w:after="0" w:line="240" w:lineRule="auto"/>
              <w:jc w:val="center"/>
              <w:rPr>
                <w:rFonts w:cs="Calibri"/>
                <w:sz w:val="16"/>
                <w:szCs w:val="16"/>
              </w:rPr>
            </w:pPr>
            <w:r w:rsidRPr="00737487">
              <w:rPr>
                <w:rFonts w:cs="Calibri"/>
                <w:sz w:val="16"/>
                <w:szCs w:val="16"/>
              </w:rPr>
              <w:t>15 Perangkat Daerah</w:t>
            </w:r>
          </w:p>
        </w:tc>
        <w:tc>
          <w:tcPr>
            <w:tcW w:w="1276" w:type="dxa"/>
            <w:tcBorders>
              <w:top w:val="single" w:sz="4" w:space="0" w:color="auto"/>
              <w:left w:val="nil"/>
              <w:bottom w:val="single" w:sz="4" w:space="0" w:color="auto"/>
              <w:right w:val="single" w:sz="8" w:space="0" w:color="000000"/>
            </w:tcBorders>
            <w:shd w:val="clear" w:color="auto" w:fill="FFC000"/>
            <w:vAlign w:val="center"/>
            <w:hideMark/>
          </w:tcPr>
          <w:p w14:paraId="6EFE4D02" w14:textId="5FC46381" w:rsidR="002A4D64" w:rsidRPr="00737487" w:rsidRDefault="002A4D64" w:rsidP="002A4D64">
            <w:pPr>
              <w:spacing w:after="0" w:line="240" w:lineRule="auto"/>
              <w:jc w:val="right"/>
              <w:rPr>
                <w:rFonts w:cs="Calibri"/>
                <w:sz w:val="16"/>
                <w:szCs w:val="16"/>
              </w:rPr>
            </w:pPr>
            <w:r>
              <w:rPr>
                <w:rFonts w:cs="Calibri"/>
                <w:color w:val="000000"/>
                <w:sz w:val="16"/>
                <w:szCs w:val="16"/>
              </w:rPr>
              <w:t>3.630.000.000</w:t>
            </w:r>
          </w:p>
        </w:tc>
        <w:tc>
          <w:tcPr>
            <w:tcW w:w="1275" w:type="dxa"/>
            <w:tcBorders>
              <w:top w:val="single" w:sz="4" w:space="0" w:color="auto"/>
              <w:left w:val="single" w:sz="8" w:space="0" w:color="auto"/>
              <w:bottom w:val="single" w:sz="4" w:space="0" w:color="auto"/>
              <w:right w:val="single" w:sz="8" w:space="0" w:color="auto"/>
            </w:tcBorders>
            <w:shd w:val="clear" w:color="auto" w:fill="auto"/>
            <w:vAlign w:val="center"/>
            <w:hideMark/>
          </w:tcPr>
          <w:p w14:paraId="2CDD2D0E" w14:textId="77777777" w:rsidR="002A4D64" w:rsidRPr="00737487" w:rsidRDefault="002A4D64" w:rsidP="002A4D64">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4458F4" w:rsidRPr="00737487" w14:paraId="12D63B8C" w14:textId="77777777" w:rsidTr="004458F4">
        <w:trPr>
          <w:trHeight w:val="1814"/>
          <w:jc w:val="center"/>
        </w:trPr>
        <w:tc>
          <w:tcPr>
            <w:tcW w:w="1701" w:type="dxa"/>
            <w:tcBorders>
              <w:top w:val="single" w:sz="4" w:space="0" w:color="auto"/>
              <w:left w:val="single" w:sz="8" w:space="0" w:color="auto"/>
              <w:bottom w:val="nil"/>
              <w:right w:val="single" w:sz="8" w:space="0" w:color="auto"/>
            </w:tcBorders>
            <w:shd w:val="clear" w:color="000000" w:fill="92D050"/>
            <w:hideMark/>
          </w:tcPr>
          <w:p w14:paraId="3B74B6EA" w14:textId="72C4EEAD" w:rsidR="004458F4" w:rsidRPr="00737487" w:rsidRDefault="004458F4" w:rsidP="004458F4">
            <w:pPr>
              <w:spacing w:after="0" w:line="240" w:lineRule="auto"/>
              <w:rPr>
                <w:rFonts w:cs="Calibri"/>
                <w:b/>
                <w:bCs/>
                <w:color w:val="000000"/>
                <w:sz w:val="16"/>
                <w:szCs w:val="16"/>
              </w:rPr>
            </w:pPr>
            <w:r w:rsidRPr="00737487">
              <w:rPr>
                <w:rFonts w:cs="Calibri"/>
                <w:b/>
                <w:bCs/>
                <w:color w:val="000000"/>
                <w:sz w:val="16"/>
                <w:szCs w:val="16"/>
              </w:rPr>
              <w:lastRenderedPageBreak/>
              <w:t>Kegiatan Penetapan Pola Hubungan Komunikasi Sandi antar Perangkat Daerah Kabupaten/Kota</w:t>
            </w:r>
          </w:p>
        </w:tc>
        <w:tc>
          <w:tcPr>
            <w:tcW w:w="1560" w:type="dxa"/>
            <w:tcBorders>
              <w:top w:val="single" w:sz="4" w:space="0" w:color="auto"/>
              <w:left w:val="nil"/>
              <w:bottom w:val="nil"/>
              <w:right w:val="single" w:sz="8" w:space="0" w:color="auto"/>
            </w:tcBorders>
            <w:shd w:val="clear" w:color="000000" w:fill="92D050"/>
            <w:hideMark/>
          </w:tcPr>
          <w:p w14:paraId="0799EFD3" w14:textId="77777777" w:rsidR="004458F4" w:rsidRPr="00737487" w:rsidRDefault="004458F4" w:rsidP="004458F4">
            <w:pPr>
              <w:spacing w:after="0" w:line="240" w:lineRule="auto"/>
              <w:rPr>
                <w:rFonts w:cs="Calibri"/>
                <w:b/>
                <w:bCs/>
                <w:color w:val="000000"/>
                <w:sz w:val="16"/>
                <w:szCs w:val="16"/>
              </w:rPr>
            </w:pPr>
            <w:r w:rsidRPr="00737487">
              <w:rPr>
                <w:rFonts w:cs="Calibri"/>
                <w:b/>
                <w:bCs/>
                <w:color w:val="000000"/>
                <w:sz w:val="16"/>
                <w:szCs w:val="16"/>
              </w:rPr>
              <w:t xml:space="preserve">Persentase Penyelenggaraan Jaring Komunikasi Sandi dan Pemenuhan Alat Pendukung Utama dan Wajib Persandian </w:t>
            </w:r>
          </w:p>
        </w:tc>
        <w:tc>
          <w:tcPr>
            <w:tcW w:w="1134" w:type="dxa"/>
            <w:tcBorders>
              <w:top w:val="single" w:sz="4" w:space="0" w:color="auto"/>
              <w:left w:val="nil"/>
              <w:bottom w:val="nil"/>
              <w:right w:val="single" w:sz="8" w:space="0" w:color="auto"/>
            </w:tcBorders>
            <w:shd w:val="clear" w:color="000000" w:fill="92D050"/>
            <w:vAlign w:val="center"/>
            <w:hideMark/>
          </w:tcPr>
          <w:p w14:paraId="379229B3"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134" w:type="dxa"/>
            <w:tcBorders>
              <w:top w:val="single" w:sz="4" w:space="0" w:color="auto"/>
              <w:left w:val="nil"/>
              <w:bottom w:val="single" w:sz="8" w:space="0" w:color="auto"/>
              <w:right w:val="single" w:sz="8" w:space="0" w:color="auto"/>
            </w:tcBorders>
            <w:shd w:val="clear" w:color="000000" w:fill="92D050"/>
            <w:vAlign w:val="center"/>
            <w:hideMark/>
          </w:tcPr>
          <w:p w14:paraId="7D568CC5"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65" w:type="dxa"/>
            <w:tcBorders>
              <w:top w:val="single" w:sz="4" w:space="0" w:color="auto"/>
              <w:left w:val="nil"/>
              <w:bottom w:val="single" w:sz="8" w:space="0" w:color="auto"/>
              <w:right w:val="single" w:sz="8" w:space="0" w:color="auto"/>
            </w:tcBorders>
            <w:shd w:val="clear" w:color="000000" w:fill="92D050"/>
            <w:vAlign w:val="center"/>
            <w:hideMark/>
          </w:tcPr>
          <w:p w14:paraId="7C634C1C" w14:textId="77777777" w:rsidR="004458F4" w:rsidRPr="00737487" w:rsidRDefault="004458F4" w:rsidP="004458F4">
            <w:pPr>
              <w:spacing w:after="0" w:line="240" w:lineRule="auto"/>
              <w:jc w:val="right"/>
              <w:rPr>
                <w:rFonts w:cs="Calibri"/>
                <w:b/>
                <w:bCs/>
                <w:color w:val="000000"/>
                <w:sz w:val="16"/>
                <w:szCs w:val="16"/>
              </w:rPr>
            </w:pPr>
            <w:r w:rsidRPr="00737487">
              <w:rPr>
                <w:rFonts w:cs="Calibri"/>
                <w:b/>
                <w:bCs/>
                <w:color w:val="000000"/>
                <w:sz w:val="16"/>
                <w:szCs w:val="16"/>
              </w:rPr>
              <w:t>164.950.000</w:t>
            </w:r>
          </w:p>
        </w:tc>
        <w:tc>
          <w:tcPr>
            <w:tcW w:w="1134" w:type="dxa"/>
            <w:tcBorders>
              <w:top w:val="single" w:sz="4" w:space="0" w:color="auto"/>
              <w:left w:val="nil"/>
              <w:bottom w:val="nil"/>
              <w:right w:val="single" w:sz="8" w:space="0" w:color="auto"/>
            </w:tcBorders>
            <w:shd w:val="clear" w:color="000000" w:fill="92D050"/>
            <w:vAlign w:val="center"/>
            <w:hideMark/>
          </w:tcPr>
          <w:p w14:paraId="086BD9C4"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4" w:space="0" w:color="auto"/>
              <w:left w:val="nil"/>
              <w:bottom w:val="nil"/>
              <w:right w:val="single" w:sz="8" w:space="0" w:color="auto"/>
            </w:tcBorders>
            <w:shd w:val="clear" w:color="auto" w:fill="FFC000"/>
            <w:vAlign w:val="center"/>
            <w:hideMark/>
          </w:tcPr>
          <w:p w14:paraId="2C8DF6F7" w14:textId="26E06587" w:rsidR="004458F4" w:rsidRPr="00737487" w:rsidRDefault="004458F4" w:rsidP="004458F4">
            <w:pPr>
              <w:spacing w:after="0" w:line="240" w:lineRule="auto"/>
              <w:jc w:val="right"/>
              <w:rPr>
                <w:rFonts w:cs="Calibri"/>
                <w:b/>
                <w:bCs/>
                <w:color w:val="000000"/>
                <w:sz w:val="16"/>
                <w:szCs w:val="16"/>
              </w:rPr>
            </w:pPr>
            <w:r>
              <w:rPr>
                <w:rFonts w:cs="Calibri"/>
                <w:b/>
                <w:bCs/>
                <w:color w:val="000000"/>
                <w:sz w:val="16"/>
                <w:szCs w:val="16"/>
              </w:rPr>
              <w:t>203.500.000</w:t>
            </w:r>
          </w:p>
        </w:tc>
        <w:tc>
          <w:tcPr>
            <w:tcW w:w="1134" w:type="dxa"/>
            <w:tcBorders>
              <w:top w:val="single" w:sz="4" w:space="0" w:color="auto"/>
              <w:left w:val="nil"/>
              <w:bottom w:val="nil"/>
              <w:right w:val="single" w:sz="8" w:space="0" w:color="auto"/>
            </w:tcBorders>
            <w:shd w:val="clear" w:color="000000" w:fill="92D050"/>
            <w:vAlign w:val="center"/>
            <w:hideMark/>
          </w:tcPr>
          <w:p w14:paraId="5D483580"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5" w:type="dxa"/>
            <w:tcBorders>
              <w:top w:val="single" w:sz="4" w:space="0" w:color="auto"/>
              <w:left w:val="nil"/>
              <w:bottom w:val="nil"/>
              <w:right w:val="single" w:sz="8" w:space="0" w:color="auto"/>
            </w:tcBorders>
            <w:shd w:val="clear" w:color="auto" w:fill="FFC000"/>
            <w:vAlign w:val="center"/>
            <w:hideMark/>
          </w:tcPr>
          <w:p w14:paraId="36394C30" w14:textId="27B8DBA5" w:rsidR="004458F4" w:rsidRPr="00737487" w:rsidRDefault="004458F4" w:rsidP="004458F4">
            <w:pPr>
              <w:spacing w:after="0" w:line="240" w:lineRule="auto"/>
              <w:jc w:val="right"/>
              <w:rPr>
                <w:rFonts w:cs="Calibri"/>
                <w:b/>
                <w:bCs/>
                <w:color w:val="000000"/>
                <w:sz w:val="16"/>
                <w:szCs w:val="16"/>
              </w:rPr>
            </w:pPr>
            <w:r>
              <w:rPr>
                <w:rFonts w:cs="Calibri"/>
                <w:b/>
                <w:bCs/>
                <w:color w:val="000000"/>
                <w:sz w:val="16"/>
                <w:szCs w:val="16"/>
              </w:rPr>
              <w:t>203.500.000</w:t>
            </w:r>
          </w:p>
        </w:tc>
        <w:tc>
          <w:tcPr>
            <w:tcW w:w="1134" w:type="dxa"/>
            <w:tcBorders>
              <w:top w:val="single" w:sz="4" w:space="0" w:color="auto"/>
              <w:left w:val="nil"/>
              <w:bottom w:val="nil"/>
              <w:right w:val="single" w:sz="8" w:space="0" w:color="auto"/>
            </w:tcBorders>
            <w:shd w:val="clear" w:color="000000" w:fill="92D050"/>
            <w:vAlign w:val="center"/>
            <w:hideMark/>
          </w:tcPr>
          <w:p w14:paraId="4F2C9B5D"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7" w:type="dxa"/>
            <w:tcBorders>
              <w:top w:val="single" w:sz="4" w:space="0" w:color="auto"/>
              <w:left w:val="nil"/>
              <w:bottom w:val="nil"/>
              <w:right w:val="single" w:sz="8" w:space="0" w:color="auto"/>
            </w:tcBorders>
            <w:shd w:val="clear" w:color="auto" w:fill="FFC000"/>
            <w:vAlign w:val="center"/>
            <w:hideMark/>
          </w:tcPr>
          <w:p w14:paraId="7D511506" w14:textId="0022084B" w:rsidR="004458F4" w:rsidRPr="00737487" w:rsidRDefault="004458F4" w:rsidP="004458F4">
            <w:pPr>
              <w:spacing w:after="0" w:line="240" w:lineRule="auto"/>
              <w:jc w:val="right"/>
              <w:rPr>
                <w:rFonts w:cs="Calibri"/>
                <w:b/>
                <w:bCs/>
                <w:color w:val="000000"/>
                <w:sz w:val="16"/>
                <w:szCs w:val="16"/>
              </w:rPr>
            </w:pPr>
            <w:r>
              <w:rPr>
                <w:rFonts w:cs="Calibri"/>
                <w:b/>
                <w:bCs/>
                <w:color w:val="000000"/>
                <w:sz w:val="16"/>
                <w:szCs w:val="16"/>
              </w:rPr>
              <w:t>203.500.000</w:t>
            </w:r>
          </w:p>
        </w:tc>
        <w:tc>
          <w:tcPr>
            <w:tcW w:w="1134" w:type="dxa"/>
            <w:tcBorders>
              <w:top w:val="single" w:sz="4" w:space="0" w:color="auto"/>
              <w:left w:val="nil"/>
              <w:bottom w:val="nil"/>
              <w:right w:val="single" w:sz="8" w:space="0" w:color="auto"/>
            </w:tcBorders>
            <w:shd w:val="clear" w:color="000000" w:fill="92D050"/>
            <w:vAlign w:val="center"/>
            <w:hideMark/>
          </w:tcPr>
          <w:p w14:paraId="2AA08A02"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100%</w:t>
            </w:r>
          </w:p>
        </w:tc>
        <w:tc>
          <w:tcPr>
            <w:tcW w:w="1276" w:type="dxa"/>
            <w:tcBorders>
              <w:top w:val="single" w:sz="4" w:space="0" w:color="auto"/>
              <w:left w:val="nil"/>
              <w:bottom w:val="nil"/>
              <w:right w:val="single" w:sz="8" w:space="0" w:color="auto"/>
            </w:tcBorders>
            <w:shd w:val="clear" w:color="auto" w:fill="FFC000"/>
            <w:vAlign w:val="center"/>
            <w:hideMark/>
          </w:tcPr>
          <w:p w14:paraId="6BDB27E5" w14:textId="2F6985DA" w:rsidR="004458F4" w:rsidRPr="00737487" w:rsidRDefault="004458F4" w:rsidP="004458F4">
            <w:pPr>
              <w:spacing w:after="0" w:line="240" w:lineRule="auto"/>
              <w:jc w:val="right"/>
              <w:rPr>
                <w:rFonts w:cs="Calibri"/>
                <w:b/>
                <w:bCs/>
                <w:color w:val="000000"/>
                <w:sz w:val="16"/>
                <w:szCs w:val="16"/>
              </w:rPr>
            </w:pPr>
            <w:r>
              <w:rPr>
                <w:rFonts w:cs="Calibri"/>
                <w:b/>
                <w:bCs/>
                <w:color w:val="000000"/>
                <w:sz w:val="16"/>
                <w:szCs w:val="16"/>
              </w:rPr>
              <w:t>203.500.000</w:t>
            </w:r>
          </w:p>
        </w:tc>
        <w:tc>
          <w:tcPr>
            <w:tcW w:w="1275" w:type="dxa"/>
            <w:tcBorders>
              <w:top w:val="single" w:sz="4" w:space="0" w:color="auto"/>
              <w:left w:val="nil"/>
              <w:bottom w:val="nil"/>
              <w:right w:val="single" w:sz="8" w:space="0" w:color="auto"/>
            </w:tcBorders>
            <w:shd w:val="clear" w:color="000000" w:fill="92D050"/>
            <w:vAlign w:val="center"/>
            <w:hideMark/>
          </w:tcPr>
          <w:p w14:paraId="51966CBC"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4458F4" w:rsidRPr="00737487" w14:paraId="6A3E005E" w14:textId="77777777" w:rsidTr="004458F4">
        <w:trPr>
          <w:trHeight w:val="2382"/>
          <w:jc w:val="center"/>
        </w:trPr>
        <w:tc>
          <w:tcPr>
            <w:tcW w:w="1701" w:type="dxa"/>
            <w:tcBorders>
              <w:top w:val="single" w:sz="8" w:space="0" w:color="auto"/>
              <w:left w:val="single" w:sz="8" w:space="0" w:color="auto"/>
              <w:bottom w:val="single" w:sz="4" w:space="0" w:color="auto"/>
              <w:right w:val="single" w:sz="8" w:space="0" w:color="auto"/>
            </w:tcBorders>
            <w:shd w:val="clear" w:color="auto" w:fill="auto"/>
            <w:hideMark/>
          </w:tcPr>
          <w:p w14:paraId="3FB715C5" w14:textId="77777777" w:rsidR="004458F4" w:rsidRPr="00737487" w:rsidRDefault="004458F4" w:rsidP="004458F4">
            <w:pPr>
              <w:spacing w:after="0" w:line="240" w:lineRule="auto"/>
              <w:rPr>
                <w:rFonts w:cs="Calibri"/>
                <w:color w:val="000000"/>
                <w:sz w:val="16"/>
                <w:szCs w:val="16"/>
              </w:rPr>
            </w:pPr>
            <w:r w:rsidRPr="00737487">
              <w:rPr>
                <w:rFonts w:cs="Calibri"/>
                <w:color w:val="000000"/>
                <w:sz w:val="16"/>
                <w:szCs w:val="16"/>
              </w:rPr>
              <w:t xml:space="preserve"> Operasionalisasi Layanan Keamanan Informasi dan Persandian Pemerintah Daerah</w:t>
            </w:r>
          </w:p>
        </w:tc>
        <w:tc>
          <w:tcPr>
            <w:tcW w:w="1560" w:type="dxa"/>
            <w:tcBorders>
              <w:top w:val="single" w:sz="8" w:space="0" w:color="auto"/>
              <w:left w:val="nil"/>
              <w:bottom w:val="single" w:sz="4" w:space="0" w:color="auto"/>
              <w:right w:val="single" w:sz="8" w:space="0" w:color="auto"/>
            </w:tcBorders>
            <w:shd w:val="clear" w:color="auto" w:fill="auto"/>
            <w:hideMark/>
          </w:tcPr>
          <w:p w14:paraId="6DCAEAF9" w14:textId="77777777" w:rsidR="004458F4" w:rsidRPr="00737487" w:rsidRDefault="004458F4" w:rsidP="004458F4">
            <w:pPr>
              <w:spacing w:after="0" w:line="240" w:lineRule="auto"/>
              <w:rPr>
                <w:rFonts w:cs="Calibri"/>
                <w:color w:val="000000"/>
                <w:sz w:val="16"/>
                <w:szCs w:val="16"/>
              </w:rPr>
            </w:pPr>
            <w:r w:rsidRPr="00737487">
              <w:rPr>
                <w:rFonts w:cs="Calibri"/>
                <w:color w:val="000000"/>
                <w:sz w:val="16"/>
                <w:szCs w:val="16"/>
              </w:rPr>
              <w:t>Jumlah Operasionalisasi Layanan Keamanan Informasi dan Persandian Pemerintah Daerah berdasarkan Pemetaan Pola Hubungan Komunikasi Sandi Pemerintah Daerah</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1CA54C71" w14:textId="77777777" w:rsidR="004458F4" w:rsidRPr="00737487" w:rsidRDefault="004458F4" w:rsidP="004458F4">
            <w:pPr>
              <w:spacing w:after="0" w:line="240" w:lineRule="auto"/>
              <w:jc w:val="center"/>
              <w:rPr>
                <w:rFonts w:cs="Calibri"/>
                <w:color w:val="000000"/>
                <w:sz w:val="16"/>
                <w:szCs w:val="16"/>
              </w:rPr>
            </w:pPr>
            <w:r w:rsidRPr="00737487">
              <w:rPr>
                <w:rFonts w:cs="Calibri"/>
                <w:color w:val="000000"/>
                <w:sz w:val="16"/>
                <w:szCs w:val="16"/>
              </w:rPr>
              <w:t>44 Perangkat Daerah</w:t>
            </w:r>
          </w:p>
        </w:tc>
        <w:tc>
          <w:tcPr>
            <w:tcW w:w="1134" w:type="dxa"/>
            <w:tcBorders>
              <w:top w:val="nil"/>
              <w:left w:val="nil"/>
              <w:bottom w:val="single" w:sz="4" w:space="0" w:color="auto"/>
              <w:right w:val="single" w:sz="8" w:space="0" w:color="auto"/>
            </w:tcBorders>
            <w:shd w:val="clear" w:color="auto" w:fill="auto"/>
            <w:vAlign w:val="center"/>
            <w:hideMark/>
          </w:tcPr>
          <w:p w14:paraId="0C7259CE" w14:textId="77777777" w:rsidR="004458F4" w:rsidRPr="00737487" w:rsidRDefault="004458F4" w:rsidP="004458F4">
            <w:pPr>
              <w:spacing w:after="0" w:line="240" w:lineRule="auto"/>
              <w:jc w:val="center"/>
              <w:rPr>
                <w:rFonts w:cs="Calibri"/>
                <w:color w:val="000000"/>
                <w:sz w:val="16"/>
                <w:szCs w:val="16"/>
              </w:rPr>
            </w:pPr>
            <w:r w:rsidRPr="00737487">
              <w:rPr>
                <w:rFonts w:cs="Calibri"/>
                <w:color w:val="000000"/>
                <w:sz w:val="16"/>
                <w:szCs w:val="16"/>
              </w:rPr>
              <w:t xml:space="preserve">1 Kegiatan </w:t>
            </w:r>
          </w:p>
        </w:tc>
        <w:tc>
          <w:tcPr>
            <w:tcW w:w="1265" w:type="dxa"/>
            <w:tcBorders>
              <w:top w:val="nil"/>
              <w:left w:val="nil"/>
              <w:bottom w:val="single" w:sz="4" w:space="0" w:color="auto"/>
              <w:right w:val="single" w:sz="8" w:space="0" w:color="auto"/>
            </w:tcBorders>
            <w:shd w:val="clear" w:color="auto" w:fill="auto"/>
            <w:vAlign w:val="center"/>
            <w:hideMark/>
          </w:tcPr>
          <w:p w14:paraId="19EBE3A5" w14:textId="77777777" w:rsidR="004458F4" w:rsidRPr="00737487" w:rsidRDefault="004458F4" w:rsidP="004458F4">
            <w:pPr>
              <w:spacing w:after="0" w:line="240" w:lineRule="auto"/>
              <w:jc w:val="right"/>
              <w:rPr>
                <w:rFonts w:cs="Calibri"/>
                <w:color w:val="000000"/>
                <w:sz w:val="16"/>
                <w:szCs w:val="16"/>
              </w:rPr>
            </w:pPr>
            <w:r w:rsidRPr="00737487">
              <w:rPr>
                <w:rFonts w:cs="Calibri"/>
                <w:color w:val="000000"/>
                <w:sz w:val="16"/>
                <w:szCs w:val="16"/>
              </w:rPr>
              <w:t>164.950.000</w:t>
            </w:r>
          </w:p>
        </w:tc>
        <w:tc>
          <w:tcPr>
            <w:tcW w:w="1134" w:type="dxa"/>
            <w:tcBorders>
              <w:top w:val="single" w:sz="8" w:space="0" w:color="000000"/>
              <w:left w:val="single" w:sz="8" w:space="0" w:color="000000"/>
              <w:bottom w:val="single" w:sz="4" w:space="0" w:color="auto"/>
              <w:right w:val="single" w:sz="8" w:space="0" w:color="000000"/>
            </w:tcBorders>
            <w:shd w:val="clear" w:color="auto" w:fill="auto"/>
            <w:vAlign w:val="center"/>
            <w:hideMark/>
          </w:tcPr>
          <w:p w14:paraId="0988E013" w14:textId="77777777" w:rsidR="004458F4" w:rsidRPr="00737487" w:rsidRDefault="004458F4" w:rsidP="004458F4">
            <w:pPr>
              <w:spacing w:after="0" w:line="240" w:lineRule="auto"/>
              <w:jc w:val="center"/>
              <w:rPr>
                <w:rFonts w:cs="Calibri"/>
                <w:sz w:val="16"/>
                <w:szCs w:val="16"/>
              </w:rPr>
            </w:pPr>
            <w:r w:rsidRPr="00737487">
              <w:rPr>
                <w:rFonts w:cs="Calibri"/>
                <w:sz w:val="16"/>
                <w:szCs w:val="16"/>
              </w:rPr>
              <w:t>1 Kegiatan</w:t>
            </w:r>
          </w:p>
        </w:tc>
        <w:tc>
          <w:tcPr>
            <w:tcW w:w="1276" w:type="dxa"/>
            <w:tcBorders>
              <w:top w:val="single" w:sz="8" w:space="0" w:color="000000"/>
              <w:left w:val="nil"/>
              <w:bottom w:val="single" w:sz="4" w:space="0" w:color="auto"/>
              <w:right w:val="single" w:sz="8" w:space="0" w:color="000000"/>
            </w:tcBorders>
            <w:shd w:val="clear" w:color="auto" w:fill="FFC000"/>
            <w:vAlign w:val="center"/>
            <w:hideMark/>
          </w:tcPr>
          <w:p w14:paraId="6308F60B" w14:textId="696FD1D8" w:rsidR="004458F4" w:rsidRPr="00737487" w:rsidRDefault="004458F4" w:rsidP="004458F4">
            <w:pPr>
              <w:spacing w:after="0" w:line="240" w:lineRule="auto"/>
              <w:jc w:val="right"/>
              <w:rPr>
                <w:rFonts w:cs="Calibri"/>
                <w:sz w:val="16"/>
                <w:szCs w:val="16"/>
              </w:rPr>
            </w:pPr>
            <w:r>
              <w:rPr>
                <w:rFonts w:cs="Calibri"/>
                <w:color w:val="000000"/>
                <w:sz w:val="16"/>
                <w:szCs w:val="16"/>
              </w:rPr>
              <w:t>203.500.000</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14:paraId="69D3E63A" w14:textId="77777777" w:rsidR="004458F4" w:rsidRPr="00737487" w:rsidRDefault="004458F4" w:rsidP="004458F4">
            <w:pPr>
              <w:spacing w:after="0" w:line="240" w:lineRule="auto"/>
              <w:jc w:val="center"/>
              <w:rPr>
                <w:rFonts w:cs="Calibri"/>
                <w:sz w:val="16"/>
                <w:szCs w:val="16"/>
              </w:rPr>
            </w:pPr>
            <w:r w:rsidRPr="00737487">
              <w:rPr>
                <w:rFonts w:cs="Calibri"/>
                <w:sz w:val="16"/>
                <w:szCs w:val="16"/>
              </w:rPr>
              <w:t>1 Kegiatan</w:t>
            </w:r>
          </w:p>
        </w:tc>
        <w:tc>
          <w:tcPr>
            <w:tcW w:w="1275" w:type="dxa"/>
            <w:tcBorders>
              <w:top w:val="single" w:sz="8" w:space="0" w:color="000000"/>
              <w:left w:val="nil"/>
              <w:bottom w:val="single" w:sz="4" w:space="0" w:color="auto"/>
              <w:right w:val="single" w:sz="8" w:space="0" w:color="000000"/>
            </w:tcBorders>
            <w:shd w:val="clear" w:color="auto" w:fill="FFC000"/>
            <w:vAlign w:val="center"/>
            <w:hideMark/>
          </w:tcPr>
          <w:p w14:paraId="01341DEF" w14:textId="158B1CFA" w:rsidR="004458F4" w:rsidRPr="00737487" w:rsidRDefault="004458F4" w:rsidP="004458F4">
            <w:pPr>
              <w:spacing w:after="0" w:line="240" w:lineRule="auto"/>
              <w:jc w:val="right"/>
              <w:rPr>
                <w:rFonts w:cs="Calibri"/>
                <w:sz w:val="16"/>
                <w:szCs w:val="16"/>
              </w:rPr>
            </w:pPr>
            <w:r>
              <w:rPr>
                <w:rFonts w:cs="Calibri"/>
                <w:color w:val="000000"/>
                <w:sz w:val="16"/>
                <w:szCs w:val="16"/>
              </w:rPr>
              <w:t>203.500.000</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14:paraId="476D0BA7" w14:textId="77777777" w:rsidR="004458F4" w:rsidRPr="00737487" w:rsidRDefault="004458F4" w:rsidP="004458F4">
            <w:pPr>
              <w:spacing w:after="0" w:line="240" w:lineRule="auto"/>
              <w:jc w:val="center"/>
              <w:rPr>
                <w:rFonts w:cs="Calibri"/>
                <w:sz w:val="16"/>
                <w:szCs w:val="16"/>
              </w:rPr>
            </w:pPr>
            <w:r w:rsidRPr="00737487">
              <w:rPr>
                <w:rFonts w:cs="Calibri"/>
                <w:sz w:val="16"/>
                <w:szCs w:val="16"/>
              </w:rPr>
              <w:t>1 Kegiatan</w:t>
            </w:r>
          </w:p>
        </w:tc>
        <w:tc>
          <w:tcPr>
            <w:tcW w:w="1277" w:type="dxa"/>
            <w:tcBorders>
              <w:top w:val="single" w:sz="8" w:space="0" w:color="000000"/>
              <w:left w:val="nil"/>
              <w:bottom w:val="single" w:sz="4" w:space="0" w:color="auto"/>
              <w:right w:val="single" w:sz="8" w:space="0" w:color="000000"/>
            </w:tcBorders>
            <w:shd w:val="clear" w:color="auto" w:fill="FFC000"/>
            <w:vAlign w:val="center"/>
            <w:hideMark/>
          </w:tcPr>
          <w:p w14:paraId="3D64D77E" w14:textId="34431590" w:rsidR="004458F4" w:rsidRPr="00737487" w:rsidRDefault="004458F4" w:rsidP="004458F4">
            <w:pPr>
              <w:spacing w:after="0" w:line="240" w:lineRule="auto"/>
              <w:jc w:val="right"/>
              <w:rPr>
                <w:rFonts w:cs="Calibri"/>
                <w:sz w:val="16"/>
                <w:szCs w:val="16"/>
              </w:rPr>
            </w:pPr>
            <w:r>
              <w:rPr>
                <w:rFonts w:cs="Calibri"/>
                <w:color w:val="000000"/>
                <w:sz w:val="16"/>
                <w:szCs w:val="16"/>
              </w:rPr>
              <w:t>203.500.000</w:t>
            </w:r>
          </w:p>
        </w:tc>
        <w:tc>
          <w:tcPr>
            <w:tcW w:w="1134" w:type="dxa"/>
            <w:tcBorders>
              <w:top w:val="single" w:sz="8" w:space="0" w:color="000000"/>
              <w:left w:val="nil"/>
              <w:bottom w:val="single" w:sz="4" w:space="0" w:color="auto"/>
              <w:right w:val="single" w:sz="8" w:space="0" w:color="000000"/>
            </w:tcBorders>
            <w:shd w:val="clear" w:color="auto" w:fill="auto"/>
            <w:vAlign w:val="center"/>
            <w:hideMark/>
          </w:tcPr>
          <w:p w14:paraId="60ABC933" w14:textId="77777777" w:rsidR="004458F4" w:rsidRPr="00737487" w:rsidRDefault="004458F4" w:rsidP="004458F4">
            <w:pPr>
              <w:spacing w:after="0" w:line="240" w:lineRule="auto"/>
              <w:jc w:val="center"/>
              <w:rPr>
                <w:rFonts w:cs="Calibri"/>
                <w:sz w:val="16"/>
                <w:szCs w:val="16"/>
              </w:rPr>
            </w:pPr>
            <w:r w:rsidRPr="00737487">
              <w:rPr>
                <w:rFonts w:cs="Calibri"/>
                <w:sz w:val="16"/>
                <w:szCs w:val="16"/>
              </w:rPr>
              <w:t>1 Kegiatan</w:t>
            </w:r>
          </w:p>
        </w:tc>
        <w:tc>
          <w:tcPr>
            <w:tcW w:w="1276" w:type="dxa"/>
            <w:tcBorders>
              <w:top w:val="single" w:sz="8" w:space="0" w:color="000000"/>
              <w:left w:val="nil"/>
              <w:bottom w:val="single" w:sz="4" w:space="0" w:color="auto"/>
              <w:right w:val="single" w:sz="8" w:space="0" w:color="000000"/>
            </w:tcBorders>
            <w:shd w:val="clear" w:color="auto" w:fill="FFC000"/>
            <w:vAlign w:val="center"/>
            <w:hideMark/>
          </w:tcPr>
          <w:p w14:paraId="39528DDB" w14:textId="159CC8C2" w:rsidR="004458F4" w:rsidRPr="00737487" w:rsidRDefault="004458F4" w:rsidP="004458F4">
            <w:pPr>
              <w:spacing w:after="0" w:line="240" w:lineRule="auto"/>
              <w:jc w:val="right"/>
              <w:rPr>
                <w:rFonts w:cs="Calibri"/>
                <w:sz w:val="16"/>
                <w:szCs w:val="16"/>
              </w:rPr>
            </w:pPr>
            <w:r>
              <w:rPr>
                <w:rFonts w:cs="Calibri"/>
                <w:color w:val="000000"/>
                <w:sz w:val="16"/>
                <w:szCs w:val="16"/>
              </w:rPr>
              <w:t>203.500.000</w:t>
            </w:r>
          </w:p>
        </w:tc>
        <w:tc>
          <w:tcPr>
            <w:tcW w:w="1275" w:type="dxa"/>
            <w:tcBorders>
              <w:top w:val="single" w:sz="8" w:space="0" w:color="auto"/>
              <w:left w:val="single" w:sz="8" w:space="0" w:color="auto"/>
              <w:bottom w:val="single" w:sz="4" w:space="0" w:color="auto"/>
              <w:right w:val="single" w:sz="8" w:space="0" w:color="auto"/>
            </w:tcBorders>
            <w:shd w:val="clear" w:color="auto" w:fill="auto"/>
            <w:vAlign w:val="center"/>
            <w:hideMark/>
          </w:tcPr>
          <w:p w14:paraId="2F18ECB7" w14:textId="77777777" w:rsidR="004458F4" w:rsidRPr="00737487" w:rsidRDefault="004458F4" w:rsidP="004458F4">
            <w:pPr>
              <w:spacing w:after="0" w:line="240" w:lineRule="auto"/>
              <w:jc w:val="center"/>
              <w:rPr>
                <w:rFonts w:cs="Calibri"/>
                <w:b/>
                <w:bCs/>
                <w:color w:val="000000"/>
                <w:sz w:val="16"/>
                <w:szCs w:val="16"/>
              </w:rPr>
            </w:pPr>
            <w:r w:rsidRPr="00737487">
              <w:rPr>
                <w:rFonts w:cs="Calibri"/>
                <w:b/>
                <w:bCs/>
                <w:color w:val="000000"/>
                <w:sz w:val="16"/>
                <w:szCs w:val="16"/>
              </w:rPr>
              <w:t>Bidang SANTIK</w:t>
            </w:r>
          </w:p>
        </w:tc>
      </w:tr>
      <w:tr w:rsidR="002E191C" w:rsidRPr="00737487" w14:paraId="6563CD19" w14:textId="77777777" w:rsidTr="00B651EC">
        <w:trPr>
          <w:trHeight w:val="570"/>
          <w:jc w:val="center"/>
        </w:trPr>
        <w:tc>
          <w:tcPr>
            <w:tcW w:w="4395" w:type="dxa"/>
            <w:gridSpan w:val="3"/>
            <w:tcBorders>
              <w:top w:val="single" w:sz="8" w:space="0" w:color="auto"/>
              <w:left w:val="single" w:sz="8" w:space="0" w:color="auto"/>
              <w:bottom w:val="single" w:sz="8" w:space="0" w:color="auto"/>
              <w:right w:val="nil"/>
            </w:tcBorders>
            <w:shd w:val="clear" w:color="auto" w:fill="FFE599" w:themeFill="accent4" w:themeFillTint="66"/>
            <w:vAlign w:val="center"/>
            <w:hideMark/>
          </w:tcPr>
          <w:p w14:paraId="28AC630B" w14:textId="3398D2BE" w:rsidR="002E191C" w:rsidRPr="00737487" w:rsidRDefault="002E191C" w:rsidP="002E191C">
            <w:pPr>
              <w:spacing w:after="0" w:line="240" w:lineRule="auto"/>
              <w:jc w:val="right"/>
              <w:rPr>
                <w:rFonts w:ascii="Bookman Old Style" w:hAnsi="Bookman Old Style" w:cs="Calibri"/>
                <w:b/>
                <w:bCs/>
                <w:color w:val="000000"/>
                <w:sz w:val="16"/>
                <w:szCs w:val="16"/>
              </w:rPr>
            </w:pPr>
            <w:r>
              <w:rPr>
                <w:rFonts w:ascii="Bookman Old Style" w:hAnsi="Bookman Old Style" w:cs="Calibri"/>
                <w:b/>
                <w:bCs/>
                <w:color w:val="000000"/>
                <w:sz w:val="16"/>
                <w:szCs w:val="16"/>
              </w:rPr>
              <w:t>Total PAGU</w:t>
            </w:r>
            <w:r w:rsidRPr="00737487">
              <w:rPr>
                <w:rFonts w:ascii="Bookman Old Style" w:hAnsi="Bookman Old Style" w:cs="Calibri"/>
                <w:b/>
                <w:bCs/>
                <w:color w:val="000000"/>
                <w:sz w:val="16"/>
                <w:szCs w:val="16"/>
              </w:rPr>
              <w:t> </w:t>
            </w:r>
          </w:p>
        </w:tc>
        <w:tc>
          <w:tcPr>
            <w:tcW w:w="1134" w:type="dxa"/>
            <w:tcBorders>
              <w:top w:val="nil"/>
              <w:left w:val="nil"/>
              <w:bottom w:val="single" w:sz="8" w:space="0" w:color="auto"/>
              <w:right w:val="single" w:sz="8" w:space="0" w:color="auto"/>
            </w:tcBorders>
            <w:shd w:val="clear" w:color="auto" w:fill="FFE599" w:themeFill="accent4" w:themeFillTint="66"/>
            <w:vAlign w:val="center"/>
            <w:hideMark/>
          </w:tcPr>
          <w:p w14:paraId="78605770" w14:textId="77777777" w:rsidR="002E191C" w:rsidRPr="00737487" w:rsidRDefault="002E191C" w:rsidP="002E191C">
            <w:pPr>
              <w:spacing w:after="0" w:line="240" w:lineRule="auto"/>
              <w:jc w:val="center"/>
              <w:rPr>
                <w:rFonts w:cs="Calibri"/>
                <w:b/>
                <w:bCs/>
                <w:color w:val="000000"/>
                <w:sz w:val="16"/>
                <w:szCs w:val="16"/>
              </w:rPr>
            </w:pPr>
            <w:r w:rsidRPr="00737487">
              <w:rPr>
                <w:rFonts w:cs="Calibri"/>
                <w:b/>
                <w:bCs/>
                <w:color w:val="000000"/>
                <w:sz w:val="16"/>
                <w:szCs w:val="16"/>
              </w:rPr>
              <w:t> </w:t>
            </w:r>
          </w:p>
        </w:tc>
        <w:tc>
          <w:tcPr>
            <w:tcW w:w="1265" w:type="dxa"/>
            <w:tcBorders>
              <w:top w:val="nil"/>
              <w:left w:val="nil"/>
              <w:bottom w:val="single" w:sz="8" w:space="0" w:color="auto"/>
              <w:right w:val="single" w:sz="8" w:space="0" w:color="auto"/>
            </w:tcBorders>
            <w:shd w:val="clear" w:color="auto" w:fill="FFE599" w:themeFill="accent4" w:themeFillTint="66"/>
            <w:vAlign w:val="center"/>
            <w:hideMark/>
          </w:tcPr>
          <w:p w14:paraId="2307579B" w14:textId="549E091A" w:rsidR="002E191C" w:rsidRPr="00737487" w:rsidRDefault="002E191C" w:rsidP="002E191C">
            <w:pPr>
              <w:spacing w:after="0" w:line="240" w:lineRule="auto"/>
              <w:jc w:val="center"/>
              <w:rPr>
                <w:rFonts w:cs="Calibri"/>
                <w:b/>
                <w:bCs/>
                <w:color w:val="000000"/>
                <w:sz w:val="16"/>
                <w:szCs w:val="16"/>
              </w:rPr>
            </w:pPr>
            <w:r w:rsidRPr="00504A91">
              <w:rPr>
                <w:rFonts w:cs="Calibri"/>
                <w:b/>
                <w:bCs/>
                <w:color w:val="000000"/>
                <w:sz w:val="16"/>
                <w:szCs w:val="16"/>
              </w:rPr>
              <w:t>44.320.722.252</w:t>
            </w:r>
          </w:p>
        </w:tc>
        <w:tc>
          <w:tcPr>
            <w:tcW w:w="1134" w:type="dxa"/>
            <w:tcBorders>
              <w:top w:val="single" w:sz="8" w:space="0" w:color="auto"/>
              <w:left w:val="nil"/>
              <w:bottom w:val="single" w:sz="8" w:space="0" w:color="auto"/>
              <w:right w:val="single" w:sz="8" w:space="0" w:color="auto"/>
            </w:tcBorders>
            <w:shd w:val="clear" w:color="auto" w:fill="FFE599" w:themeFill="accent4" w:themeFillTint="66"/>
            <w:vAlign w:val="center"/>
            <w:hideMark/>
          </w:tcPr>
          <w:p w14:paraId="6BB888C8" w14:textId="77777777" w:rsidR="002E191C" w:rsidRPr="00737487" w:rsidRDefault="002E191C" w:rsidP="002E191C">
            <w:pPr>
              <w:spacing w:after="0" w:line="240" w:lineRule="auto"/>
              <w:jc w:val="center"/>
              <w:rPr>
                <w:rFonts w:cs="Calibri"/>
                <w:b/>
                <w:bCs/>
                <w:color w:val="000000"/>
                <w:sz w:val="16"/>
                <w:szCs w:val="16"/>
              </w:rPr>
            </w:pPr>
            <w:r w:rsidRPr="00737487">
              <w:rPr>
                <w:rFonts w:cs="Calibri"/>
                <w:b/>
                <w:bCs/>
                <w:color w:val="000000"/>
                <w:sz w:val="16"/>
                <w:szCs w:val="16"/>
              </w:rPr>
              <w:t> </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216458B2" w14:textId="06CC45DF" w:rsidR="002E191C" w:rsidRPr="00737487" w:rsidRDefault="002E191C" w:rsidP="002E191C">
            <w:pPr>
              <w:spacing w:after="0" w:line="240" w:lineRule="auto"/>
              <w:jc w:val="center"/>
              <w:rPr>
                <w:rFonts w:cs="Calibri"/>
                <w:b/>
                <w:bCs/>
                <w:color w:val="000000"/>
                <w:sz w:val="16"/>
                <w:szCs w:val="16"/>
              </w:rPr>
            </w:pPr>
            <w:r w:rsidRPr="003315BB">
              <w:rPr>
                <w:rFonts w:cs="Calibri"/>
                <w:b/>
                <w:bCs/>
                <w:color w:val="000000"/>
                <w:sz w:val="16"/>
                <w:szCs w:val="16"/>
              </w:rPr>
              <w:t>46.037.083.427</w:t>
            </w:r>
          </w:p>
        </w:tc>
        <w:tc>
          <w:tcPr>
            <w:tcW w:w="1134" w:type="dxa"/>
            <w:tcBorders>
              <w:top w:val="single" w:sz="8" w:space="0" w:color="auto"/>
              <w:left w:val="nil"/>
              <w:bottom w:val="single" w:sz="8" w:space="0" w:color="auto"/>
              <w:right w:val="single" w:sz="8" w:space="0" w:color="auto"/>
            </w:tcBorders>
            <w:shd w:val="clear" w:color="auto" w:fill="FFE599" w:themeFill="accent4" w:themeFillTint="66"/>
            <w:vAlign w:val="center"/>
            <w:hideMark/>
          </w:tcPr>
          <w:p w14:paraId="21AB57D8" w14:textId="77777777" w:rsidR="002E191C" w:rsidRPr="00737487" w:rsidRDefault="002E191C" w:rsidP="002E191C">
            <w:pPr>
              <w:spacing w:after="0" w:line="240" w:lineRule="auto"/>
              <w:jc w:val="center"/>
              <w:rPr>
                <w:rFonts w:ascii="Bookman Old Style" w:hAnsi="Bookman Old Style" w:cs="Calibri"/>
                <w:b/>
                <w:bCs/>
                <w:color w:val="000000"/>
                <w:sz w:val="16"/>
                <w:szCs w:val="16"/>
              </w:rPr>
            </w:pPr>
            <w:r w:rsidRPr="00737487">
              <w:rPr>
                <w:rFonts w:ascii="Bookman Old Style" w:hAnsi="Bookman Old Style" w:cs="Calibri"/>
                <w:b/>
                <w:bCs/>
                <w:color w:val="000000"/>
                <w:sz w:val="16"/>
                <w:szCs w:val="16"/>
              </w:rPr>
              <w:t> </w:t>
            </w:r>
          </w:p>
        </w:tc>
        <w:tc>
          <w:tcPr>
            <w:tcW w:w="1275" w:type="dxa"/>
            <w:tcBorders>
              <w:top w:val="single" w:sz="8" w:space="0" w:color="auto"/>
              <w:left w:val="nil"/>
              <w:bottom w:val="single" w:sz="8" w:space="0" w:color="auto"/>
              <w:right w:val="single" w:sz="8" w:space="0" w:color="auto"/>
            </w:tcBorders>
            <w:shd w:val="clear" w:color="auto" w:fill="FFC000"/>
            <w:vAlign w:val="center"/>
            <w:hideMark/>
          </w:tcPr>
          <w:p w14:paraId="4555AF44" w14:textId="142A3A41" w:rsidR="002E191C" w:rsidRPr="00737487" w:rsidRDefault="002E191C" w:rsidP="002E191C">
            <w:pPr>
              <w:spacing w:after="0" w:line="240" w:lineRule="auto"/>
              <w:jc w:val="center"/>
              <w:rPr>
                <w:rFonts w:cs="Calibri"/>
                <w:b/>
                <w:bCs/>
                <w:color w:val="000000"/>
                <w:sz w:val="16"/>
                <w:szCs w:val="16"/>
              </w:rPr>
            </w:pPr>
            <w:r w:rsidRPr="00B86DB1">
              <w:rPr>
                <w:rFonts w:cs="Calibri"/>
                <w:b/>
                <w:bCs/>
                <w:color w:val="000000"/>
                <w:sz w:val="16"/>
                <w:szCs w:val="16"/>
              </w:rPr>
              <w:t>47.989.978.167</w:t>
            </w:r>
          </w:p>
        </w:tc>
        <w:tc>
          <w:tcPr>
            <w:tcW w:w="1134" w:type="dxa"/>
            <w:tcBorders>
              <w:top w:val="single" w:sz="8" w:space="0" w:color="auto"/>
              <w:left w:val="nil"/>
              <w:bottom w:val="single" w:sz="8" w:space="0" w:color="auto"/>
              <w:right w:val="single" w:sz="8" w:space="0" w:color="auto"/>
            </w:tcBorders>
            <w:shd w:val="clear" w:color="auto" w:fill="FFE599" w:themeFill="accent4" w:themeFillTint="66"/>
            <w:vAlign w:val="center"/>
            <w:hideMark/>
          </w:tcPr>
          <w:p w14:paraId="0331AD95" w14:textId="77777777" w:rsidR="002E191C" w:rsidRPr="00737487" w:rsidRDefault="002E191C" w:rsidP="002E191C">
            <w:pPr>
              <w:spacing w:after="0" w:line="240" w:lineRule="auto"/>
              <w:rPr>
                <w:rFonts w:ascii="Bookman Old Style" w:hAnsi="Bookman Old Style" w:cs="Calibri"/>
                <w:b/>
                <w:bCs/>
                <w:color w:val="000000"/>
                <w:sz w:val="16"/>
                <w:szCs w:val="16"/>
              </w:rPr>
            </w:pPr>
            <w:r w:rsidRPr="00737487">
              <w:rPr>
                <w:rFonts w:ascii="Bookman Old Style" w:hAnsi="Bookman Old Style" w:cs="Calibri"/>
                <w:b/>
                <w:bCs/>
                <w:color w:val="000000"/>
                <w:sz w:val="16"/>
                <w:szCs w:val="16"/>
              </w:rPr>
              <w:t> </w:t>
            </w:r>
          </w:p>
        </w:tc>
        <w:tc>
          <w:tcPr>
            <w:tcW w:w="1277" w:type="dxa"/>
            <w:tcBorders>
              <w:top w:val="single" w:sz="8" w:space="0" w:color="auto"/>
              <w:left w:val="nil"/>
              <w:bottom w:val="single" w:sz="8" w:space="0" w:color="auto"/>
              <w:right w:val="single" w:sz="8" w:space="0" w:color="auto"/>
            </w:tcBorders>
            <w:shd w:val="clear" w:color="auto" w:fill="FFC000"/>
            <w:vAlign w:val="center"/>
            <w:hideMark/>
          </w:tcPr>
          <w:p w14:paraId="23DCD37F" w14:textId="7B361B3D" w:rsidR="002E191C" w:rsidRPr="00737487" w:rsidRDefault="002E191C" w:rsidP="002E191C">
            <w:pPr>
              <w:spacing w:after="0" w:line="240" w:lineRule="auto"/>
              <w:jc w:val="center"/>
              <w:rPr>
                <w:rFonts w:cs="Calibri"/>
                <w:b/>
                <w:bCs/>
                <w:color w:val="000000"/>
                <w:sz w:val="16"/>
                <w:szCs w:val="16"/>
              </w:rPr>
            </w:pPr>
            <w:r w:rsidRPr="00B651EC">
              <w:rPr>
                <w:rFonts w:cs="Calibri"/>
                <w:b/>
                <w:bCs/>
                <w:color w:val="000000"/>
                <w:sz w:val="16"/>
                <w:szCs w:val="16"/>
              </w:rPr>
              <w:t>49.855.577.698</w:t>
            </w:r>
          </w:p>
        </w:tc>
        <w:tc>
          <w:tcPr>
            <w:tcW w:w="1134" w:type="dxa"/>
            <w:tcBorders>
              <w:top w:val="single" w:sz="8" w:space="0" w:color="auto"/>
              <w:left w:val="nil"/>
              <w:bottom w:val="single" w:sz="8" w:space="0" w:color="auto"/>
              <w:right w:val="single" w:sz="8" w:space="0" w:color="auto"/>
            </w:tcBorders>
            <w:shd w:val="clear" w:color="auto" w:fill="FFE599" w:themeFill="accent4" w:themeFillTint="66"/>
            <w:vAlign w:val="center"/>
            <w:hideMark/>
          </w:tcPr>
          <w:p w14:paraId="69AA629D" w14:textId="77777777" w:rsidR="002E191C" w:rsidRPr="00737487" w:rsidRDefault="002E191C" w:rsidP="002E191C">
            <w:pPr>
              <w:spacing w:after="0" w:line="240" w:lineRule="auto"/>
              <w:rPr>
                <w:rFonts w:ascii="Bookman Old Style" w:hAnsi="Bookman Old Style" w:cs="Calibri"/>
                <w:b/>
                <w:bCs/>
                <w:color w:val="000000"/>
                <w:sz w:val="16"/>
                <w:szCs w:val="16"/>
              </w:rPr>
            </w:pPr>
            <w:r w:rsidRPr="00737487">
              <w:rPr>
                <w:rFonts w:ascii="Bookman Old Style" w:hAnsi="Bookman Old Style" w:cs="Calibri"/>
                <w:b/>
                <w:bCs/>
                <w:color w:val="000000"/>
                <w:sz w:val="16"/>
                <w:szCs w:val="16"/>
              </w:rPr>
              <w:t> </w:t>
            </w:r>
          </w:p>
        </w:tc>
        <w:tc>
          <w:tcPr>
            <w:tcW w:w="1276" w:type="dxa"/>
            <w:tcBorders>
              <w:top w:val="single" w:sz="8" w:space="0" w:color="auto"/>
              <w:left w:val="nil"/>
              <w:bottom w:val="single" w:sz="8" w:space="0" w:color="auto"/>
              <w:right w:val="single" w:sz="8" w:space="0" w:color="auto"/>
            </w:tcBorders>
            <w:shd w:val="clear" w:color="auto" w:fill="FFC000"/>
            <w:vAlign w:val="center"/>
            <w:hideMark/>
          </w:tcPr>
          <w:p w14:paraId="489609B6" w14:textId="422F5DAE" w:rsidR="002E191C" w:rsidRPr="00737487" w:rsidRDefault="002E191C" w:rsidP="002E191C">
            <w:pPr>
              <w:spacing w:after="0" w:line="240" w:lineRule="auto"/>
              <w:jc w:val="center"/>
              <w:rPr>
                <w:rFonts w:cs="Calibri"/>
                <w:b/>
                <w:bCs/>
                <w:color w:val="000000"/>
                <w:sz w:val="16"/>
                <w:szCs w:val="16"/>
              </w:rPr>
            </w:pPr>
            <w:r w:rsidRPr="00B651EC">
              <w:rPr>
                <w:rFonts w:cs="Calibri"/>
                <w:b/>
                <w:bCs/>
                <w:color w:val="000000"/>
                <w:sz w:val="16"/>
                <w:szCs w:val="16"/>
              </w:rPr>
              <w:t>51.878.110.556</w:t>
            </w:r>
          </w:p>
        </w:tc>
        <w:tc>
          <w:tcPr>
            <w:tcW w:w="1275" w:type="dxa"/>
            <w:tcBorders>
              <w:top w:val="nil"/>
              <w:left w:val="nil"/>
              <w:bottom w:val="single" w:sz="8" w:space="0" w:color="auto"/>
              <w:right w:val="single" w:sz="8" w:space="0" w:color="auto"/>
            </w:tcBorders>
            <w:shd w:val="clear" w:color="auto" w:fill="FFE599" w:themeFill="accent4" w:themeFillTint="66"/>
            <w:vAlign w:val="center"/>
            <w:hideMark/>
          </w:tcPr>
          <w:p w14:paraId="3EFF5B71" w14:textId="7430F356" w:rsidR="002E191C" w:rsidRPr="00737487" w:rsidRDefault="002E191C" w:rsidP="002E191C">
            <w:pPr>
              <w:spacing w:after="0" w:line="240" w:lineRule="auto"/>
              <w:jc w:val="center"/>
              <w:rPr>
                <w:rFonts w:cs="Calibri"/>
                <w:b/>
                <w:bCs/>
                <w:color w:val="000000"/>
                <w:sz w:val="16"/>
                <w:szCs w:val="16"/>
              </w:rPr>
            </w:pPr>
            <w:r w:rsidRPr="00CE6BD7">
              <w:rPr>
                <w:rFonts w:cs="Calibri"/>
                <w:b/>
                <w:bCs/>
                <w:color w:val="000000"/>
                <w:sz w:val="14"/>
                <w:szCs w:val="14"/>
              </w:rPr>
              <w:t>Diskominfostandi Kota Bekasi</w:t>
            </w:r>
          </w:p>
        </w:tc>
      </w:tr>
    </w:tbl>
    <w:p w14:paraId="6FB79A68" w14:textId="2DFCC579" w:rsidR="007E723B" w:rsidRPr="007E723B" w:rsidRDefault="00EE6B81" w:rsidP="00EE6B81">
      <w:pPr>
        <w:ind w:hanging="1418"/>
      </w:pPr>
      <w:r w:rsidRPr="00646FAE">
        <w:rPr>
          <w:rFonts w:ascii="Bookman Old Style" w:hAnsi="Bookman Old Style"/>
          <w:i/>
          <w:sz w:val="16"/>
          <w:szCs w:val="16"/>
        </w:rPr>
        <w:t>Sumber : Diskominfostandi Kota Bekasi</w:t>
      </w:r>
    </w:p>
    <w:p w14:paraId="52A58805" w14:textId="77777777" w:rsidR="00BE7703" w:rsidRDefault="00BE7703" w:rsidP="00BE7703">
      <w:pPr>
        <w:spacing w:line="240" w:lineRule="auto"/>
        <w:rPr>
          <w:sz w:val="2"/>
          <w:szCs w:val="2"/>
        </w:rPr>
      </w:pPr>
    </w:p>
    <w:p w14:paraId="395865A2" w14:textId="77777777" w:rsidR="00A6046A" w:rsidRPr="00BE7703" w:rsidRDefault="00A6046A" w:rsidP="00BE7703">
      <w:pPr>
        <w:spacing w:line="240" w:lineRule="auto"/>
        <w:rPr>
          <w:sz w:val="2"/>
          <w:szCs w:val="2"/>
        </w:rPr>
      </w:pPr>
    </w:p>
    <w:p w14:paraId="522D34CC" w14:textId="09FF762E" w:rsidR="00CA5F80" w:rsidRDefault="00CA5F80" w:rsidP="00CA5F80">
      <w:pPr>
        <w:tabs>
          <w:tab w:val="left" w:pos="4695"/>
        </w:tabs>
      </w:pPr>
      <w:r>
        <w:tab/>
      </w:r>
    </w:p>
    <w:p w14:paraId="286587B9" w14:textId="77777777" w:rsidR="00CA5F80" w:rsidRDefault="00CA5F80" w:rsidP="00CA5F80">
      <w:pPr>
        <w:tabs>
          <w:tab w:val="left" w:pos="4695"/>
        </w:tabs>
      </w:pPr>
    </w:p>
    <w:p w14:paraId="5A1482D9" w14:textId="77777777" w:rsidR="00CA5F80" w:rsidRDefault="00CA5F80" w:rsidP="00CA5F80">
      <w:pPr>
        <w:tabs>
          <w:tab w:val="left" w:pos="4695"/>
        </w:tabs>
      </w:pPr>
    </w:p>
    <w:p w14:paraId="69C68914" w14:textId="2100821C" w:rsidR="00833366" w:rsidRDefault="0040628D" w:rsidP="00DC1C0F">
      <w:pPr>
        <w:spacing w:after="0" w:line="360" w:lineRule="auto"/>
        <w:ind w:left="709" w:firstLine="709"/>
        <w:contextualSpacing/>
        <w:jc w:val="both"/>
        <w:rPr>
          <w:rFonts w:ascii="Bookman Old Style" w:hAnsi="Bookman Old Style" w:cs="Tahoma"/>
          <w:sz w:val="24"/>
          <w:szCs w:val="24"/>
        </w:rPr>
      </w:pPr>
      <w:r w:rsidRPr="008F3C5D">
        <w:rPr>
          <w:rFonts w:ascii="Bookman Old Style" w:hAnsi="Bookman Old Style" w:cs="Arial"/>
          <w:spacing w:val="-1"/>
          <w:sz w:val="24"/>
          <w:szCs w:val="24"/>
        </w:rPr>
        <w:lastRenderedPageBreak/>
        <w:t>Diskominfostandi</w:t>
      </w:r>
      <w:r w:rsidRPr="008F3C5D">
        <w:rPr>
          <w:rFonts w:ascii="Bookman Old Style" w:hAnsi="Bookman Old Style" w:cs="Arial"/>
          <w:sz w:val="24"/>
          <w:szCs w:val="24"/>
        </w:rPr>
        <w:t xml:space="preserve"> Kota</w:t>
      </w:r>
      <w:r w:rsidRPr="008F3C5D">
        <w:rPr>
          <w:rFonts w:ascii="Bookman Old Style" w:hAnsi="Bookman Old Style" w:cs="Arial"/>
          <w:spacing w:val="4"/>
          <w:sz w:val="24"/>
          <w:szCs w:val="24"/>
        </w:rPr>
        <w:t xml:space="preserve"> Bekasi mun</w:t>
      </w:r>
      <w:r w:rsidRPr="008F3C5D">
        <w:rPr>
          <w:rFonts w:ascii="Bookman Old Style" w:hAnsi="Bookman Old Style" w:cs="Arial"/>
          <w:spacing w:val="4"/>
          <w:sz w:val="24"/>
          <w:szCs w:val="24"/>
          <w:lang w:val="en-US"/>
        </w:rPr>
        <w:t>un</w:t>
      </w:r>
      <w:r w:rsidRPr="008F3C5D">
        <w:rPr>
          <w:rFonts w:ascii="Bookman Old Style" w:hAnsi="Bookman Old Style" w:cs="Arial"/>
          <w:spacing w:val="4"/>
          <w:sz w:val="24"/>
          <w:szCs w:val="24"/>
        </w:rPr>
        <w:t>jukan keterkaitan Program, Kegiatan dan Sub Kegiatan</w:t>
      </w:r>
      <w:r w:rsidR="007A32ED" w:rsidRPr="008F3C5D">
        <w:rPr>
          <w:rFonts w:ascii="Bookman Old Style" w:hAnsi="Bookman Old Style" w:cs="Arial"/>
          <w:spacing w:val="4"/>
          <w:sz w:val="24"/>
          <w:szCs w:val="24"/>
        </w:rPr>
        <w:t xml:space="preserve"> dalam Program Prioritas Pembangunan Daerah Kota Bekasi Tahun 2025-2030</w:t>
      </w:r>
      <w:r w:rsidRPr="008F3C5D">
        <w:rPr>
          <w:rFonts w:ascii="Bookman Old Style" w:hAnsi="Bookman Old Style" w:cs="Arial"/>
          <w:spacing w:val="4"/>
          <w:sz w:val="24"/>
          <w:szCs w:val="24"/>
        </w:rPr>
        <w:t xml:space="preserve"> dan Konsistensi antar Tujuan dan Sasaran RP</w:t>
      </w:r>
      <w:r w:rsidR="007A32ED" w:rsidRPr="008F3C5D">
        <w:rPr>
          <w:rFonts w:ascii="Bookman Old Style" w:hAnsi="Bookman Old Style" w:cs="Arial"/>
          <w:spacing w:val="4"/>
          <w:sz w:val="24"/>
          <w:szCs w:val="24"/>
        </w:rPr>
        <w:t xml:space="preserve">JMD Kota Bekasi Tahun 2025-2029 </w:t>
      </w:r>
      <w:r w:rsidR="007A32ED" w:rsidRPr="008F3C5D">
        <w:rPr>
          <w:rFonts w:ascii="Bookman Old Style" w:hAnsi="Bookman Old Style" w:cs="Tahoma"/>
          <w:spacing w:val="-1"/>
          <w:sz w:val="24"/>
          <w:szCs w:val="24"/>
        </w:rPr>
        <w:t xml:space="preserve">dapat dilihat </w:t>
      </w:r>
      <w:r w:rsidR="007A32ED" w:rsidRPr="008F3C5D">
        <w:rPr>
          <w:rFonts w:ascii="Bookman Old Style" w:hAnsi="Bookman Old Style" w:cs="Tahoma"/>
          <w:spacing w:val="1"/>
          <w:sz w:val="24"/>
          <w:szCs w:val="24"/>
        </w:rPr>
        <w:t>p</w:t>
      </w:r>
      <w:r w:rsidR="007A32ED" w:rsidRPr="008F3C5D">
        <w:rPr>
          <w:rFonts w:ascii="Bookman Old Style" w:hAnsi="Bookman Old Style" w:cs="Tahoma"/>
          <w:spacing w:val="-1"/>
          <w:sz w:val="24"/>
          <w:szCs w:val="24"/>
        </w:rPr>
        <w:t>a</w:t>
      </w:r>
      <w:r w:rsidR="007A32ED" w:rsidRPr="008F3C5D">
        <w:rPr>
          <w:rFonts w:ascii="Bookman Old Style" w:hAnsi="Bookman Old Style" w:cs="Tahoma"/>
          <w:sz w:val="24"/>
          <w:szCs w:val="24"/>
        </w:rPr>
        <w:t>da t</w:t>
      </w:r>
      <w:r w:rsidR="007A32ED" w:rsidRPr="008F3C5D">
        <w:rPr>
          <w:rFonts w:ascii="Bookman Old Style" w:hAnsi="Bookman Old Style" w:cs="Tahoma"/>
          <w:spacing w:val="-3"/>
          <w:sz w:val="24"/>
          <w:szCs w:val="24"/>
        </w:rPr>
        <w:t>a</w:t>
      </w:r>
      <w:r w:rsidR="007A32ED" w:rsidRPr="008F3C5D">
        <w:rPr>
          <w:rFonts w:ascii="Bookman Old Style" w:hAnsi="Bookman Old Style" w:cs="Tahoma"/>
          <w:sz w:val="24"/>
          <w:szCs w:val="24"/>
        </w:rPr>
        <w:t>bel IV.</w:t>
      </w:r>
      <w:r w:rsidR="00E43986">
        <w:rPr>
          <w:rFonts w:ascii="Bookman Old Style" w:hAnsi="Bookman Old Style" w:cs="Tahoma"/>
          <w:sz w:val="24"/>
          <w:szCs w:val="24"/>
        </w:rPr>
        <w:t>4</w:t>
      </w:r>
      <w:r w:rsidR="007A32ED" w:rsidRPr="008F3C5D">
        <w:rPr>
          <w:rFonts w:ascii="Bookman Old Style" w:hAnsi="Bookman Old Style" w:cs="Tahoma"/>
          <w:sz w:val="24"/>
          <w:szCs w:val="24"/>
        </w:rPr>
        <w:t xml:space="preserve"> :</w:t>
      </w:r>
    </w:p>
    <w:p w14:paraId="03988B9F" w14:textId="77777777" w:rsidR="000B1DD9" w:rsidRDefault="000B1DD9" w:rsidP="00106742">
      <w:pPr>
        <w:ind w:firstLine="720"/>
        <w:rPr>
          <w:rFonts w:ascii="Bookman Old Style" w:hAnsi="Bookman Old Style" w:cs="Tahoma"/>
          <w:sz w:val="24"/>
          <w:szCs w:val="24"/>
        </w:rPr>
      </w:pPr>
    </w:p>
    <w:p w14:paraId="122C002B" w14:textId="611A155F" w:rsidR="00CA5F80" w:rsidRPr="007F201D" w:rsidRDefault="00CA5F80" w:rsidP="00D02372">
      <w:pPr>
        <w:pStyle w:val="Caption"/>
        <w:spacing w:after="0"/>
        <w:ind w:right="11"/>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t xml:space="preserve">Tabel </w:t>
      </w:r>
      <w:r>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Pr>
          <w:rFonts w:ascii="Bookman Old Style" w:hAnsi="Bookman Old Style"/>
          <w:b/>
          <w:i w:val="0"/>
          <w:color w:val="000000" w:themeColor="text1"/>
          <w:sz w:val="20"/>
          <w:szCs w:val="20"/>
        </w:rPr>
        <w:t>.</w:t>
      </w:r>
      <w:r w:rsidR="00E43986">
        <w:rPr>
          <w:rFonts w:ascii="Bookman Old Style" w:hAnsi="Bookman Old Style"/>
          <w:b/>
          <w:i w:val="0"/>
          <w:color w:val="000000" w:themeColor="text1"/>
          <w:sz w:val="20"/>
          <w:szCs w:val="20"/>
        </w:rPr>
        <w:t>4</w:t>
      </w:r>
    </w:p>
    <w:p w14:paraId="35AA3714" w14:textId="107D0F3E" w:rsidR="00CA5F80" w:rsidRDefault="00CA5F80" w:rsidP="00D02372">
      <w:pPr>
        <w:tabs>
          <w:tab w:val="left" w:pos="4695"/>
        </w:tabs>
        <w:jc w:val="center"/>
      </w:pPr>
      <w:r>
        <w:rPr>
          <w:rFonts w:ascii="Bookman Old Style" w:hAnsi="Bookman Old Style"/>
          <w:b/>
          <w:color w:val="000000" w:themeColor="text1"/>
          <w:sz w:val="20"/>
          <w:szCs w:val="20"/>
        </w:rPr>
        <w:t xml:space="preserve">Daftar </w:t>
      </w:r>
      <w:r w:rsidR="0003242F">
        <w:rPr>
          <w:rFonts w:ascii="Bookman Old Style" w:hAnsi="Bookman Old Style"/>
          <w:b/>
          <w:color w:val="000000" w:themeColor="text1"/>
          <w:sz w:val="20"/>
          <w:szCs w:val="20"/>
        </w:rPr>
        <w:t xml:space="preserve">Program, Kegiatan dan </w:t>
      </w:r>
      <w:r>
        <w:rPr>
          <w:rFonts w:ascii="Bookman Old Style" w:hAnsi="Bookman Old Style"/>
          <w:b/>
          <w:color w:val="000000" w:themeColor="text1"/>
          <w:sz w:val="20"/>
          <w:szCs w:val="20"/>
        </w:rPr>
        <w:t>Sub</w:t>
      </w:r>
      <w:r w:rsidR="001F5A39">
        <w:rPr>
          <w:rFonts w:ascii="Bookman Old Style" w:hAnsi="Bookman Old Style"/>
          <w:b/>
          <w:color w:val="000000" w:themeColor="text1"/>
          <w:sz w:val="20"/>
          <w:szCs w:val="20"/>
        </w:rPr>
        <w:t xml:space="preserve"> Kegiatan Prioritas dalam Mendukung Program Prior</w:t>
      </w:r>
      <w:r w:rsidR="00F17B9F">
        <w:rPr>
          <w:rFonts w:ascii="Bookman Old Style" w:hAnsi="Bookman Old Style"/>
          <w:b/>
          <w:color w:val="000000" w:themeColor="text1"/>
          <w:sz w:val="20"/>
          <w:szCs w:val="20"/>
        </w:rPr>
        <w:t>i</w:t>
      </w:r>
      <w:r w:rsidR="001F5A39">
        <w:rPr>
          <w:rFonts w:ascii="Bookman Old Style" w:hAnsi="Bookman Old Style"/>
          <w:b/>
          <w:color w:val="000000" w:themeColor="text1"/>
          <w:sz w:val="20"/>
          <w:szCs w:val="20"/>
        </w:rPr>
        <w:t>tas Pembangunan Daerah</w:t>
      </w:r>
    </w:p>
    <w:tbl>
      <w:tblPr>
        <w:tblW w:w="12189" w:type="dxa"/>
        <w:jc w:val="center"/>
        <w:tblLook w:val="04A0" w:firstRow="1" w:lastRow="0" w:firstColumn="1" w:lastColumn="0" w:noHBand="0" w:noVBand="1"/>
      </w:tblPr>
      <w:tblGrid>
        <w:gridCol w:w="562"/>
        <w:gridCol w:w="3686"/>
        <w:gridCol w:w="2693"/>
        <w:gridCol w:w="3740"/>
        <w:gridCol w:w="1508"/>
      </w:tblGrid>
      <w:tr w:rsidR="00AF6436" w:rsidRPr="00AF6436" w14:paraId="0A7D4921" w14:textId="77777777" w:rsidTr="000B1DD9">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46D89C1E" w14:textId="0E013421" w:rsidR="00AF6436" w:rsidRPr="00106742" w:rsidRDefault="00AF6436" w:rsidP="00AF6436">
            <w:pPr>
              <w:spacing w:after="0" w:line="240" w:lineRule="auto"/>
              <w:jc w:val="center"/>
              <w:rPr>
                <w:rFonts w:cs="Calibri"/>
                <w:b/>
                <w:color w:val="000000"/>
                <w:sz w:val="20"/>
                <w:szCs w:val="20"/>
              </w:rPr>
            </w:pPr>
            <w:r w:rsidRPr="00106742">
              <w:rPr>
                <w:rFonts w:cs="Calibri"/>
                <w:b/>
                <w:color w:val="000000"/>
                <w:sz w:val="20"/>
                <w:szCs w:val="20"/>
              </w:rPr>
              <w:t>No.</w:t>
            </w:r>
          </w:p>
        </w:tc>
        <w:tc>
          <w:tcPr>
            <w:tcW w:w="3686" w:type="dxa"/>
            <w:tcBorders>
              <w:top w:val="single" w:sz="4" w:space="0" w:color="auto"/>
              <w:left w:val="nil"/>
              <w:bottom w:val="single" w:sz="4" w:space="0" w:color="auto"/>
              <w:right w:val="single" w:sz="4" w:space="0" w:color="auto"/>
            </w:tcBorders>
            <w:shd w:val="clear" w:color="000000" w:fill="00B0F0"/>
            <w:noWrap/>
            <w:vAlign w:val="center"/>
            <w:hideMark/>
          </w:tcPr>
          <w:p w14:paraId="7EEA0509" w14:textId="77777777" w:rsidR="00AF6436" w:rsidRPr="00106742" w:rsidRDefault="00AF6436" w:rsidP="00AF6436">
            <w:pPr>
              <w:spacing w:after="0" w:line="240" w:lineRule="auto"/>
              <w:jc w:val="center"/>
              <w:rPr>
                <w:rFonts w:cs="Calibri"/>
                <w:b/>
                <w:color w:val="000000"/>
                <w:sz w:val="20"/>
                <w:szCs w:val="20"/>
              </w:rPr>
            </w:pPr>
            <w:r w:rsidRPr="00106742">
              <w:rPr>
                <w:rFonts w:cs="Calibri"/>
                <w:b/>
                <w:color w:val="000000"/>
                <w:sz w:val="20"/>
                <w:szCs w:val="20"/>
              </w:rPr>
              <w:t>Program Prioritas</w:t>
            </w:r>
          </w:p>
        </w:tc>
        <w:tc>
          <w:tcPr>
            <w:tcW w:w="2693" w:type="dxa"/>
            <w:tcBorders>
              <w:top w:val="single" w:sz="4" w:space="0" w:color="auto"/>
              <w:left w:val="nil"/>
              <w:bottom w:val="single" w:sz="4" w:space="0" w:color="auto"/>
              <w:right w:val="single" w:sz="4" w:space="0" w:color="auto"/>
            </w:tcBorders>
            <w:shd w:val="clear" w:color="000000" w:fill="00B0F0"/>
            <w:noWrap/>
            <w:vAlign w:val="center"/>
            <w:hideMark/>
          </w:tcPr>
          <w:p w14:paraId="72D017D0" w14:textId="77777777" w:rsidR="00AF6436" w:rsidRPr="00106742" w:rsidRDefault="00AF6436" w:rsidP="00AF6436">
            <w:pPr>
              <w:spacing w:after="0" w:line="240" w:lineRule="auto"/>
              <w:jc w:val="center"/>
              <w:rPr>
                <w:rFonts w:cs="Calibri"/>
                <w:b/>
                <w:color w:val="000000"/>
                <w:sz w:val="20"/>
                <w:szCs w:val="20"/>
              </w:rPr>
            </w:pPr>
            <w:r w:rsidRPr="00106742">
              <w:rPr>
                <w:rFonts w:cs="Calibri"/>
                <w:b/>
                <w:color w:val="000000"/>
                <w:sz w:val="20"/>
                <w:szCs w:val="20"/>
              </w:rPr>
              <w:t>Outcome</w:t>
            </w:r>
          </w:p>
        </w:tc>
        <w:tc>
          <w:tcPr>
            <w:tcW w:w="3740" w:type="dxa"/>
            <w:tcBorders>
              <w:top w:val="single" w:sz="4" w:space="0" w:color="auto"/>
              <w:left w:val="nil"/>
              <w:bottom w:val="single" w:sz="4" w:space="0" w:color="auto"/>
              <w:right w:val="single" w:sz="4" w:space="0" w:color="auto"/>
            </w:tcBorders>
            <w:shd w:val="clear" w:color="000000" w:fill="00B0F0"/>
            <w:noWrap/>
            <w:vAlign w:val="center"/>
            <w:hideMark/>
          </w:tcPr>
          <w:p w14:paraId="342E75FB" w14:textId="77777777" w:rsidR="00AF6436" w:rsidRPr="00106742" w:rsidRDefault="00AF6436" w:rsidP="00AF6436">
            <w:pPr>
              <w:spacing w:after="0" w:line="240" w:lineRule="auto"/>
              <w:jc w:val="center"/>
              <w:rPr>
                <w:rFonts w:cs="Calibri"/>
                <w:b/>
                <w:color w:val="000000"/>
                <w:sz w:val="20"/>
                <w:szCs w:val="20"/>
              </w:rPr>
            </w:pPr>
            <w:r w:rsidRPr="00106742">
              <w:rPr>
                <w:rFonts w:cs="Calibri"/>
                <w:b/>
                <w:color w:val="000000"/>
                <w:sz w:val="20"/>
                <w:szCs w:val="20"/>
              </w:rPr>
              <w:t>Kegiatan/Sub Kegiatan</w:t>
            </w:r>
          </w:p>
        </w:tc>
        <w:tc>
          <w:tcPr>
            <w:tcW w:w="1508" w:type="dxa"/>
            <w:tcBorders>
              <w:top w:val="single" w:sz="4" w:space="0" w:color="auto"/>
              <w:left w:val="nil"/>
              <w:bottom w:val="single" w:sz="4" w:space="0" w:color="auto"/>
              <w:right w:val="single" w:sz="4" w:space="0" w:color="auto"/>
            </w:tcBorders>
            <w:shd w:val="clear" w:color="000000" w:fill="00B0F0"/>
            <w:noWrap/>
            <w:vAlign w:val="center"/>
            <w:hideMark/>
          </w:tcPr>
          <w:p w14:paraId="7570FBEA" w14:textId="77777777" w:rsidR="00AF6436" w:rsidRPr="00106742" w:rsidRDefault="00AF6436" w:rsidP="00AF6436">
            <w:pPr>
              <w:spacing w:after="0" w:line="240" w:lineRule="auto"/>
              <w:jc w:val="center"/>
              <w:rPr>
                <w:rFonts w:cs="Calibri"/>
                <w:b/>
                <w:color w:val="000000"/>
                <w:sz w:val="20"/>
                <w:szCs w:val="20"/>
              </w:rPr>
            </w:pPr>
            <w:r w:rsidRPr="00106742">
              <w:rPr>
                <w:rFonts w:cs="Calibri"/>
                <w:b/>
                <w:color w:val="000000"/>
                <w:sz w:val="20"/>
                <w:szCs w:val="20"/>
              </w:rPr>
              <w:t>Keterangan</w:t>
            </w:r>
          </w:p>
        </w:tc>
      </w:tr>
      <w:tr w:rsidR="00AF6436" w:rsidRPr="00AF6436" w14:paraId="21BA05B7" w14:textId="77777777" w:rsidTr="000B1DD9">
        <w:trPr>
          <w:trHeight w:val="109"/>
          <w:jc w:val="center"/>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036B3A0E" w14:textId="29BBCA06" w:rsidR="00AF6436" w:rsidRPr="00986537" w:rsidRDefault="00DD1B94" w:rsidP="00AF6436">
            <w:pPr>
              <w:spacing w:after="0" w:line="240" w:lineRule="auto"/>
              <w:jc w:val="center"/>
              <w:rPr>
                <w:rFonts w:cs="Calibri"/>
                <w:b/>
                <w:i/>
                <w:iCs/>
                <w:color w:val="000000"/>
                <w:sz w:val="18"/>
                <w:szCs w:val="18"/>
              </w:rPr>
            </w:pPr>
            <w:r w:rsidRPr="00986537">
              <w:rPr>
                <w:rFonts w:cs="Calibri"/>
                <w:b/>
                <w:i/>
                <w:iCs/>
                <w:color w:val="000000"/>
                <w:sz w:val="18"/>
                <w:szCs w:val="18"/>
              </w:rPr>
              <w:t>(</w:t>
            </w:r>
            <w:r w:rsidR="00AF6436" w:rsidRPr="00986537">
              <w:rPr>
                <w:rFonts w:cs="Calibri"/>
                <w:b/>
                <w:i/>
                <w:iCs/>
                <w:color w:val="000000"/>
                <w:sz w:val="18"/>
                <w:szCs w:val="18"/>
              </w:rPr>
              <w:t>1</w:t>
            </w:r>
            <w:r w:rsidRPr="00986537">
              <w:rPr>
                <w:rFonts w:cs="Calibri"/>
                <w:b/>
                <w:i/>
                <w:iCs/>
                <w:color w:val="000000"/>
                <w:sz w:val="18"/>
                <w:szCs w:val="18"/>
              </w:rPr>
              <w:t>)</w:t>
            </w:r>
          </w:p>
        </w:tc>
        <w:tc>
          <w:tcPr>
            <w:tcW w:w="3686" w:type="dxa"/>
            <w:tcBorders>
              <w:top w:val="nil"/>
              <w:left w:val="nil"/>
              <w:bottom w:val="single" w:sz="4" w:space="0" w:color="auto"/>
              <w:right w:val="single" w:sz="4" w:space="0" w:color="auto"/>
            </w:tcBorders>
            <w:shd w:val="clear" w:color="000000" w:fill="D9D9D9"/>
            <w:noWrap/>
            <w:vAlign w:val="center"/>
            <w:hideMark/>
          </w:tcPr>
          <w:p w14:paraId="439ECE01" w14:textId="17BE2FE3" w:rsidR="00AF6436" w:rsidRPr="00986537" w:rsidRDefault="00DD1B94" w:rsidP="00AF6436">
            <w:pPr>
              <w:spacing w:after="0" w:line="240" w:lineRule="auto"/>
              <w:jc w:val="center"/>
              <w:rPr>
                <w:rFonts w:cs="Calibri"/>
                <w:b/>
                <w:i/>
                <w:iCs/>
                <w:color w:val="000000"/>
                <w:sz w:val="18"/>
                <w:szCs w:val="18"/>
              </w:rPr>
            </w:pPr>
            <w:r w:rsidRPr="00986537">
              <w:rPr>
                <w:rFonts w:cs="Calibri"/>
                <w:b/>
                <w:i/>
                <w:iCs/>
                <w:color w:val="000000"/>
                <w:sz w:val="18"/>
                <w:szCs w:val="18"/>
              </w:rPr>
              <w:t>(</w:t>
            </w:r>
            <w:r w:rsidR="00AF6436" w:rsidRPr="00986537">
              <w:rPr>
                <w:rFonts w:cs="Calibri"/>
                <w:b/>
                <w:i/>
                <w:iCs/>
                <w:color w:val="000000"/>
                <w:sz w:val="18"/>
                <w:szCs w:val="18"/>
              </w:rPr>
              <w:t>2</w:t>
            </w:r>
            <w:r w:rsidRPr="00986537">
              <w:rPr>
                <w:rFonts w:cs="Calibri"/>
                <w:b/>
                <w:i/>
                <w:iCs/>
                <w:color w:val="000000"/>
                <w:sz w:val="18"/>
                <w:szCs w:val="18"/>
              </w:rPr>
              <w:t>)</w:t>
            </w:r>
          </w:p>
        </w:tc>
        <w:tc>
          <w:tcPr>
            <w:tcW w:w="2693" w:type="dxa"/>
            <w:tcBorders>
              <w:top w:val="nil"/>
              <w:left w:val="nil"/>
              <w:bottom w:val="single" w:sz="4" w:space="0" w:color="auto"/>
              <w:right w:val="single" w:sz="4" w:space="0" w:color="auto"/>
            </w:tcBorders>
            <w:shd w:val="clear" w:color="000000" w:fill="D9D9D9"/>
            <w:noWrap/>
            <w:vAlign w:val="center"/>
            <w:hideMark/>
          </w:tcPr>
          <w:p w14:paraId="3E51C891" w14:textId="0C0826CF" w:rsidR="00AF6436" w:rsidRPr="00986537" w:rsidRDefault="00DD1B94" w:rsidP="00AF6436">
            <w:pPr>
              <w:spacing w:after="0" w:line="240" w:lineRule="auto"/>
              <w:jc w:val="center"/>
              <w:rPr>
                <w:rFonts w:cs="Calibri"/>
                <w:b/>
                <w:i/>
                <w:iCs/>
                <w:color w:val="000000"/>
                <w:sz w:val="18"/>
                <w:szCs w:val="18"/>
              </w:rPr>
            </w:pPr>
            <w:r w:rsidRPr="00986537">
              <w:rPr>
                <w:rFonts w:cs="Calibri"/>
                <w:b/>
                <w:i/>
                <w:iCs/>
                <w:color w:val="000000"/>
                <w:sz w:val="18"/>
                <w:szCs w:val="18"/>
              </w:rPr>
              <w:t>(</w:t>
            </w:r>
            <w:r w:rsidR="00AF6436" w:rsidRPr="00986537">
              <w:rPr>
                <w:rFonts w:cs="Calibri"/>
                <w:b/>
                <w:i/>
                <w:iCs/>
                <w:color w:val="000000"/>
                <w:sz w:val="18"/>
                <w:szCs w:val="18"/>
              </w:rPr>
              <w:t>3</w:t>
            </w:r>
            <w:r w:rsidRPr="00986537">
              <w:rPr>
                <w:rFonts w:cs="Calibri"/>
                <w:b/>
                <w:i/>
                <w:iCs/>
                <w:color w:val="000000"/>
                <w:sz w:val="18"/>
                <w:szCs w:val="18"/>
              </w:rPr>
              <w:t>)</w:t>
            </w:r>
          </w:p>
        </w:tc>
        <w:tc>
          <w:tcPr>
            <w:tcW w:w="3740" w:type="dxa"/>
            <w:tcBorders>
              <w:top w:val="nil"/>
              <w:left w:val="nil"/>
              <w:bottom w:val="single" w:sz="4" w:space="0" w:color="auto"/>
              <w:right w:val="single" w:sz="4" w:space="0" w:color="auto"/>
            </w:tcBorders>
            <w:shd w:val="clear" w:color="000000" w:fill="D9D9D9"/>
            <w:noWrap/>
            <w:vAlign w:val="center"/>
            <w:hideMark/>
          </w:tcPr>
          <w:p w14:paraId="62883219" w14:textId="4667FC8E" w:rsidR="00AF6436" w:rsidRPr="00986537" w:rsidRDefault="00DD1B94" w:rsidP="00AF6436">
            <w:pPr>
              <w:spacing w:after="0" w:line="240" w:lineRule="auto"/>
              <w:jc w:val="center"/>
              <w:rPr>
                <w:rFonts w:cs="Calibri"/>
                <w:b/>
                <w:i/>
                <w:iCs/>
                <w:color w:val="000000"/>
                <w:sz w:val="18"/>
                <w:szCs w:val="18"/>
              </w:rPr>
            </w:pPr>
            <w:r w:rsidRPr="00986537">
              <w:rPr>
                <w:rFonts w:cs="Calibri"/>
                <w:b/>
                <w:i/>
                <w:iCs/>
                <w:color w:val="000000"/>
                <w:sz w:val="18"/>
                <w:szCs w:val="18"/>
              </w:rPr>
              <w:t>(</w:t>
            </w:r>
            <w:r w:rsidR="00AF6436" w:rsidRPr="00986537">
              <w:rPr>
                <w:rFonts w:cs="Calibri"/>
                <w:b/>
                <w:i/>
                <w:iCs/>
                <w:color w:val="000000"/>
                <w:sz w:val="18"/>
                <w:szCs w:val="18"/>
              </w:rPr>
              <w:t>4</w:t>
            </w:r>
            <w:r w:rsidRPr="00986537">
              <w:rPr>
                <w:rFonts w:cs="Calibri"/>
                <w:b/>
                <w:i/>
                <w:iCs/>
                <w:color w:val="000000"/>
                <w:sz w:val="18"/>
                <w:szCs w:val="18"/>
              </w:rPr>
              <w:t>)</w:t>
            </w:r>
          </w:p>
        </w:tc>
        <w:tc>
          <w:tcPr>
            <w:tcW w:w="1508" w:type="dxa"/>
            <w:tcBorders>
              <w:top w:val="nil"/>
              <w:left w:val="nil"/>
              <w:bottom w:val="single" w:sz="4" w:space="0" w:color="auto"/>
              <w:right w:val="single" w:sz="4" w:space="0" w:color="auto"/>
            </w:tcBorders>
            <w:shd w:val="clear" w:color="000000" w:fill="D9D9D9"/>
            <w:noWrap/>
            <w:vAlign w:val="center"/>
            <w:hideMark/>
          </w:tcPr>
          <w:p w14:paraId="1DF6D79B" w14:textId="19E02BD7" w:rsidR="00AF6436" w:rsidRPr="00986537" w:rsidRDefault="00DD1B94" w:rsidP="00AF6436">
            <w:pPr>
              <w:spacing w:after="0" w:line="240" w:lineRule="auto"/>
              <w:jc w:val="center"/>
              <w:rPr>
                <w:rFonts w:cs="Calibri"/>
                <w:b/>
                <w:i/>
                <w:iCs/>
                <w:color w:val="000000"/>
                <w:sz w:val="18"/>
                <w:szCs w:val="18"/>
              </w:rPr>
            </w:pPr>
            <w:r w:rsidRPr="00986537">
              <w:rPr>
                <w:rFonts w:cs="Calibri"/>
                <w:b/>
                <w:i/>
                <w:iCs/>
                <w:color w:val="000000"/>
                <w:sz w:val="18"/>
                <w:szCs w:val="18"/>
              </w:rPr>
              <w:t>(</w:t>
            </w:r>
            <w:r w:rsidR="00AF6436" w:rsidRPr="00986537">
              <w:rPr>
                <w:rFonts w:cs="Calibri"/>
                <w:b/>
                <w:i/>
                <w:iCs/>
                <w:color w:val="000000"/>
                <w:sz w:val="18"/>
                <w:szCs w:val="18"/>
              </w:rPr>
              <w:t>5</w:t>
            </w:r>
            <w:r w:rsidRPr="00986537">
              <w:rPr>
                <w:rFonts w:cs="Calibri"/>
                <w:b/>
                <w:i/>
                <w:iCs/>
                <w:color w:val="000000"/>
                <w:sz w:val="18"/>
                <w:szCs w:val="18"/>
              </w:rPr>
              <w:t>)</w:t>
            </w:r>
          </w:p>
        </w:tc>
      </w:tr>
      <w:tr w:rsidR="00AF6436" w:rsidRPr="00AF6436" w14:paraId="1284B74E" w14:textId="77777777" w:rsidTr="00CC5361">
        <w:trPr>
          <w:trHeight w:val="2276"/>
          <w:jc w:val="center"/>
        </w:trPr>
        <w:tc>
          <w:tcPr>
            <w:tcW w:w="562" w:type="dxa"/>
            <w:tcBorders>
              <w:top w:val="nil"/>
              <w:left w:val="single" w:sz="4" w:space="0" w:color="auto"/>
              <w:bottom w:val="single" w:sz="4" w:space="0" w:color="auto"/>
              <w:right w:val="single" w:sz="4" w:space="0" w:color="auto"/>
            </w:tcBorders>
            <w:shd w:val="clear" w:color="auto" w:fill="auto"/>
            <w:noWrap/>
            <w:hideMark/>
          </w:tcPr>
          <w:p w14:paraId="3BC5A8F2" w14:textId="77777777" w:rsidR="000B1DD9" w:rsidRDefault="000B1DD9" w:rsidP="00AF6436">
            <w:pPr>
              <w:spacing w:after="0" w:line="240" w:lineRule="auto"/>
              <w:jc w:val="center"/>
              <w:rPr>
                <w:rFonts w:cs="Calibri"/>
                <w:color w:val="000000"/>
                <w:sz w:val="20"/>
                <w:szCs w:val="20"/>
              </w:rPr>
            </w:pPr>
          </w:p>
          <w:p w14:paraId="7879FDFE" w14:textId="77777777" w:rsidR="00AF6436" w:rsidRPr="00106742" w:rsidRDefault="00AF6436" w:rsidP="00AF6436">
            <w:pPr>
              <w:spacing w:after="0" w:line="240" w:lineRule="auto"/>
              <w:jc w:val="center"/>
              <w:rPr>
                <w:rFonts w:cs="Calibri"/>
                <w:color w:val="000000"/>
                <w:sz w:val="20"/>
                <w:szCs w:val="20"/>
              </w:rPr>
            </w:pPr>
            <w:r w:rsidRPr="00106742">
              <w:rPr>
                <w:rFonts w:cs="Calibri"/>
                <w:color w:val="000000"/>
                <w:sz w:val="20"/>
                <w:szCs w:val="20"/>
              </w:rPr>
              <w:t>1</w:t>
            </w:r>
          </w:p>
        </w:tc>
        <w:tc>
          <w:tcPr>
            <w:tcW w:w="3686" w:type="dxa"/>
            <w:tcBorders>
              <w:top w:val="nil"/>
              <w:left w:val="nil"/>
              <w:bottom w:val="single" w:sz="4" w:space="0" w:color="auto"/>
              <w:right w:val="single" w:sz="4" w:space="0" w:color="auto"/>
            </w:tcBorders>
            <w:shd w:val="clear" w:color="auto" w:fill="auto"/>
            <w:hideMark/>
          </w:tcPr>
          <w:p w14:paraId="28EF32B8" w14:textId="77777777" w:rsidR="000B1DD9" w:rsidRDefault="000B1DD9" w:rsidP="00AF6436">
            <w:pPr>
              <w:spacing w:after="0" w:line="240" w:lineRule="auto"/>
              <w:rPr>
                <w:rFonts w:cs="Calibri"/>
                <w:color w:val="000000"/>
                <w:sz w:val="20"/>
                <w:szCs w:val="20"/>
              </w:rPr>
            </w:pPr>
          </w:p>
          <w:p w14:paraId="7B11E22B" w14:textId="77777777" w:rsidR="00AF6436" w:rsidRPr="00106742" w:rsidRDefault="00AF6436" w:rsidP="00AF6436">
            <w:pPr>
              <w:spacing w:after="0" w:line="240" w:lineRule="auto"/>
              <w:rPr>
                <w:rFonts w:cs="Calibri"/>
                <w:color w:val="000000"/>
                <w:sz w:val="20"/>
                <w:szCs w:val="20"/>
              </w:rPr>
            </w:pPr>
            <w:r w:rsidRPr="00106742">
              <w:rPr>
                <w:rFonts w:cs="Calibri"/>
                <w:color w:val="000000"/>
                <w:sz w:val="20"/>
                <w:szCs w:val="20"/>
              </w:rPr>
              <w:t>Program Pengelolaan Aplikasi Informatika</w:t>
            </w:r>
          </w:p>
        </w:tc>
        <w:tc>
          <w:tcPr>
            <w:tcW w:w="2693" w:type="dxa"/>
            <w:tcBorders>
              <w:top w:val="nil"/>
              <w:left w:val="nil"/>
              <w:bottom w:val="single" w:sz="4" w:space="0" w:color="auto"/>
              <w:right w:val="single" w:sz="4" w:space="0" w:color="auto"/>
            </w:tcBorders>
            <w:shd w:val="clear" w:color="auto" w:fill="auto"/>
            <w:hideMark/>
          </w:tcPr>
          <w:p w14:paraId="7B797869" w14:textId="77777777" w:rsidR="000B1DD9" w:rsidRDefault="000B1DD9" w:rsidP="00AF6436">
            <w:pPr>
              <w:spacing w:after="0" w:line="240" w:lineRule="auto"/>
              <w:rPr>
                <w:rFonts w:cs="Calibri"/>
                <w:color w:val="000000"/>
                <w:sz w:val="20"/>
                <w:szCs w:val="20"/>
              </w:rPr>
            </w:pPr>
          </w:p>
          <w:p w14:paraId="781E9736" w14:textId="77777777" w:rsidR="00AF6436" w:rsidRPr="00106742" w:rsidRDefault="00AF6436" w:rsidP="00AF6436">
            <w:pPr>
              <w:spacing w:after="0" w:line="240" w:lineRule="auto"/>
              <w:rPr>
                <w:rFonts w:cs="Calibri"/>
                <w:color w:val="000000"/>
                <w:sz w:val="20"/>
                <w:szCs w:val="20"/>
              </w:rPr>
            </w:pPr>
            <w:r w:rsidRPr="00106742">
              <w:rPr>
                <w:rFonts w:cs="Calibri"/>
                <w:color w:val="000000"/>
                <w:sz w:val="20"/>
                <w:szCs w:val="20"/>
              </w:rPr>
              <w:t>Meningkatnya Kualitas Pengelolaan Sistem Layanan Publik Berbasis Digital</w:t>
            </w:r>
          </w:p>
        </w:tc>
        <w:tc>
          <w:tcPr>
            <w:tcW w:w="3740" w:type="dxa"/>
            <w:tcBorders>
              <w:top w:val="nil"/>
              <w:left w:val="nil"/>
              <w:bottom w:val="single" w:sz="4" w:space="0" w:color="auto"/>
              <w:right w:val="single" w:sz="4" w:space="0" w:color="auto"/>
            </w:tcBorders>
            <w:shd w:val="clear" w:color="auto" w:fill="auto"/>
            <w:hideMark/>
          </w:tcPr>
          <w:p w14:paraId="7E0D3D7E" w14:textId="77777777" w:rsidR="000B1DD9" w:rsidRDefault="000B1DD9" w:rsidP="00AF6436">
            <w:pPr>
              <w:spacing w:after="0" w:line="240" w:lineRule="auto"/>
              <w:rPr>
                <w:rFonts w:cs="Calibri"/>
                <w:color w:val="000000"/>
                <w:sz w:val="20"/>
                <w:szCs w:val="20"/>
              </w:rPr>
            </w:pPr>
          </w:p>
          <w:p w14:paraId="6F8296B0" w14:textId="77777777" w:rsidR="00DE4E10" w:rsidRPr="00106742" w:rsidRDefault="00AF6436" w:rsidP="00AF6436">
            <w:pPr>
              <w:spacing w:after="0" w:line="240" w:lineRule="auto"/>
              <w:rPr>
                <w:rFonts w:cs="Calibri"/>
                <w:color w:val="000000"/>
                <w:sz w:val="20"/>
                <w:szCs w:val="20"/>
              </w:rPr>
            </w:pPr>
            <w:r w:rsidRPr="00106742">
              <w:rPr>
                <w:rFonts w:cs="Calibri"/>
                <w:color w:val="000000"/>
                <w:sz w:val="20"/>
                <w:szCs w:val="20"/>
              </w:rPr>
              <w:t xml:space="preserve">Kegiatan </w:t>
            </w:r>
            <w:r w:rsidR="00DE4E10" w:rsidRPr="00106742">
              <w:rPr>
                <w:rFonts w:cs="Calibri"/>
                <w:color w:val="000000"/>
                <w:sz w:val="20"/>
                <w:szCs w:val="20"/>
              </w:rPr>
              <w:t>:</w:t>
            </w:r>
          </w:p>
          <w:p w14:paraId="2E031E23" w14:textId="77777777" w:rsidR="00AF6436" w:rsidRPr="00106742" w:rsidRDefault="00AF6436" w:rsidP="00AF6436">
            <w:pPr>
              <w:spacing w:after="0" w:line="240" w:lineRule="auto"/>
              <w:rPr>
                <w:rFonts w:cs="Calibri"/>
                <w:color w:val="000000"/>
                <w:sz w:val="20"/>
                <w:szCs w:val="20"/>
              </w:rPr>
            </w:pPr>
            <w:r w:rsidRPr="00106742">
              <w:rPr>
                <w:rFonts w:cs="Calibri"/>
                <w:color w:val="000000"/>
                <w:sz w:val="20"/>
                <w:szCs w:val="20"/>
              </w:rPr>
              <w:t>Pengelolaan E-Government di Lingkup Pemerintah Daerah Kabupaten/Kota</w:t>
            </w:r>
          </w:p>
          <w:p w14:paraId="6D184F31" w14:textId="77777777" w:rsidR="00DE4E10" w:rsidRPr="00106742" w:rsidRDefault="00DE4E10" w:rsidP="00AF6436">
            <w:pPr>
              <w:spacing w:after="0" w:line="240" w:lineRule="auto"/>
              <w:rPr>
                <w:rFonts w:cs="Calibri"/>
                <w:color w:val="000000"/>
                <w:sz w:val="20"/>
                <w:szCs w:val="20"/>
              </w:rPr>
            </w:pPr>
          </w:p>
          <w:p w14:paraId="489BDBBE" w14:textId="244998E7" w:rsidR="00DE4E10" w:rsidRPr="00106742" w:rsidRDefault="000B1DD9" w:rsidP="00AF6436">
            <w:pPr>
              <w:spacing w:after="0" w:line="240" w:lineRule="auto"/>
              <w:rPr>
                <w:rFonts w:cs="Calibri"/>
                <w:color w:val="000000"/>
                <w:sz w:val="20"/>
                <w:szCs w:val="20"/>
              </w:rPr>
            </w:pPr>
            <w:r w:rsidRPr="00833366">
              <w:rPr>
                <w:rFonts w:asciiTheme="minorHAnsi" w:hAnsiTheme="minorHAnsi" w:cstheme="minorHAnsi"/>
                <w:sz w:val="18"/>
                <w:szCs w:val="18"/>
              </w:rPr>
              <w:t>Subkegiatan Koordinasi Pelaksanaan Manajemen SPBE</w:t>
            </w:r>
          </w:p>
        </w:tc>
        <w:tc>
          <w:tcPr>
            <w:tcW w:w="1508" w:type="dxa"/>
            <w:tcBorders>
              <w:top w:val="nil"/>
              <w:left w:val="nil"/>
              <w:bottom w:val="single" w:sz="4" w:space="0" w:color="auto"/>
              <w:right w:val="single" w:sz="4" w:space="0" w:color="auto"/>
            </w:tcBorders>
            <w:shd w:val="clear" w:color="auto" w:fill="auto"/>
            <w:hideMark/>
          </w:tcPr>
          <w:p w14:paraId="5CFCF399" w14:textId="77777777" w:rsidR="000B1DD9" w:rsidRDefault="000B1DD9" w:rsidP="00AF6436">
            <w:pPr>
              <w:spacing w:after="0" w:line="240" w:lineRule="auto"/>
              <w:rPr>
                <w:rFonts w:cs="Calibri"/>
                <w:color w:val="000000"/>
                <w:sz w:val="20"/>
                <w:szCs w:val="20"/>
              </w:rPr>
            </w:pPr>
          </w:p>
          <w:p w14:paraId="1E49DBDF" w14:textId="77777777" w:rsidR="00AF6436" w:rsidRPr="00106742" w:rsidRDefault="00AF6436" w:rsidP="00AF6436">
            <w:pPr>
              <w:spacing w:after="0" w:line="240" w:lineRule="auto"/>
              <w:rPr>
                <w:rFonts w:cs="Calibri"/>
                <w:color w:val="000000"/>
                <w:sz w:val="20"/>
                <w:szCs w:val="20"/>
              </w:rPr>
            </w:pPr>
            <w:r w:rsidRPr="00106742">
              <w:rPr>
                <w:rFonts w:cs="Calibri"/>
                <w:color w:val="000000"/>
                <w:sz w:val="20"/>
                <w:szCs w:val="20"/>
              </w:rPr>
              <w:t>Program Prioritas Pembangunan Daerah Kota Bekasi Tahun 2025-2030</w:t>
            </w:r>
          </w:p>
        </w:tc>
      </w:tr>
    </w:tbl>
    <w:p w14:paraId="0CAB887F" w14:textId="54E0E681" w:rsidR="008451C3" w:rsidRDefault="00172631" w:rsidP="00172631">
      <w:pPr>
        <w:tabs>
          <w:tab w:val="left" w:pos="4695"/>
        </w:tabs>
        <w:ind w:firstLine="1418"/>
      </w:pPr>
      <w:r w:rsidRPr="00646FAE">
        <w:rPr>
          <w:rFonts w:ascii="Bookman Old Style" w:hAnsi="Bookman Old Style"/>
          <w:i/>
          <w:sz w:val="16"/>
          <w:szCs w:val="16"/>
        </w:rPr>
        <w:t>Sumber : Diskominfostandi Kota Bekasi</w:t>
      </w:r>
    </w:p>
    <w:p w14:paraId="2337AACA" w14:textId="77777777" w:rsidR="00106742" w:rsidRDefault="00106742" w:rsidP="00833366">
      <w:pPr>
        <w:pStyle w:val="Caption"/>
        <w:spacing w:after="0"/>
        <w:contextualSpacing/>
        <w:jc w:val="center"/>
        <w:rPr>
          <w:rFonts w:ascii="Bookman Old Style" w:hAnsi="Bookman Old Style"/>
          <w:b/>
          <w:i w:val="0"/>
          <w:color w:val="000000" w:themeColor="text1"/>
          <w:sz w:val="20"/>
          <w:szCs w:val="20"/>
        </w:rPr>
      </w:pPr>
    </w:p>
    <w:p w14:paraId="1A361439" w14:textId="77777777" w:rsidR="000B1DD9" w:rsidRDefault="000B1DD9" w:rsidP="000B1DD9"/>
    <w:p w14:paraId="27B286D5" w14:textId="77777777" w:rsidR="000B1DD9" w:rsidRDefault="000B1DD9" w:rsidP="000B1DD9"/>
    <w:p w14:paraId="06EB4EBB" w14:textId="77777777" w:rsidR="000B1DD9" w:rsidRDefault="000B1DD9" w:rsidP="000B1DD9"/>
    <w:p w14:paraId="0C381C00" w14:textId="77777777" w:rsidR="000B1DD9" w:rsidRDefault="000B1DD9" w:rsidP="000B1DD9"/>
    <w:p w14:paraId="5F96EB17" w14:textId="77777777" w:rsidR="000B1DD9" w:rsidRPr="000B1DD9" w:rsidRDefault="000B1DD9" w:rsidP="000B1DD9"/>
    <w:p w14:paraId="4941FD20" w14:textId="77777777" w:rsidR="000B1DD9" w:rsidRPr="000B1DD9" w:rsidRDefault="000B1DD9" w:rsidP="000B1DD9"/>
    <w:p w14:paraId="0AE53EAA" w14:textId="77B86DF9" w:rsidR="00833366" w:rsidRPr="000023E6" w:rsidRDefault="00833366" w:rsidP="00B27FC2">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t xml:space="preserve">Tabel </w:t>
      </w:r>
      <w:r w:rsidR="002B676F">
        <w:rPr>
          <w:rFonts w:ascii="Bookman Old Style" w:hAnsi="Bookman Old Style"/>
          <w:b/>
          <w:i w:val="0"/>
          <w:color w:val="000000" w:themeColor="text1"/>
          <w:sz w:val="20"/>
          <w:szCs w:val="20"/>
        </w:rPr>
        <w:t>I</w:t>
      </w:r>
      <w:r w:rsidR="002B676F" w:rsidRPr="005C6732">
        <w:rPr>
          <w:rFonts w:ascii="Bookman Old Style" w:hAnsi="Bookman Old Style"/>
          <w:b/>
          <w:i w:val="0"/>
          <w:color w:val="000000" w:themeColor="text1"/>
          <w:sz w:val="20"/>
          <w:szCs w:val="20"/>
        </w:rPr>
        <w:t>V</w:t>
      </w:r>
      <w:r w:rsidR="002B676F">
        <w:rPr>
          <w:rFonts w:ascii="Bookman Old Style" w:hAnsi="Bookman Old Style"/>
          <w:b/>
          <w:i w:val="0"/>
          <w:color w:val="000000" w:themeColor="text1"/>
          <w:sz w:val="20"/>
          <w:szCs w:val="20"/>
        </w:rPr>
        <w:t>.5</w:t>
      </w:r>
    </w:p>
    <w:p w14:paraId="38D4ABDC" w14:textId="6C324E92" w:rsidR="00B27FC2" w:rsidRDefault="00616D5E" w:rsidP="00B27FC2">
      <w:pPr>
        <w:pStyle w:val="Caption"/>
        <w:spacing w:after="0"/>
        <w:ind w:right="11"/>
        <w:contextualSpacing/>
        <w:jc w:val="center"/>
        <w:rPr>
          <w:rFonts w:ascii="Bookman Old Style" w:hAnsi="Bookman Old Style"/>
          <w:b/>
          <w:color w:val="000000" w:themeColor="text1"/>
          <w:sz w:val="20"/>
          <w:szCs w:val="20"/>
        </w:rPr>
      </w:pPr>
      <w:r>
        <w:rPr>
          <w:rFonts w:ascii="Bookman Old Style" w:hAnsi="Bookman Old Style"/>
          <w:b/>
          <w:color w:val="000000" w:themeColor="text1"/>
          <w:sz w:val="20"/>
          <w:szCs w:val="20"/>
        </w:rPr>
        <w:t xml:space="preserve">Daftar </w:t>
      </w:r>
      <w:r w:rsidR="0003242F">
        <w:rPr>
          <w:rFonts w:ascii="Bookman Old Style" w:hAnsi="Bookman Old Style"/>
          <w:b/>
          <w:color w:val="000000" w:themeColor="text1"/>
          <w:sz w:val="20"/>
          <w:szCs w:val="20"/>
        </w:rPr>
        <w:t xml:space="preserve">Program, Kegiatan dan </w:t>
      </w:r>
      <w:r>
        <w:rPr>
          <w:rFonts w:ascii="Bookman Old Style" w:hAnsi="Bookman Old Style"/>
          <w:b/>
          <w:color w:val="000000" w:themeColor="text1"/>
          <w:sz w:val="20"/>
          <w:szCs w:val="20"/>
        </w:rPr>
        <w:t xml:space="preserve">Sub Kegiatan Prioritas dalam Mendukung </w:t>
      </w:r>
      <w:r w:rsidR="00833366">
        <w:rPr>
          <w:rFonts w:ascii="Bookman Old Style" w:hAnsi="Bookman Old Style"/>
          <w:b/>
          <w:color w:val="000000" w:themeColor="text1"/>
          <w:sz w:val="20"/>
          <w:szCs w:val="20"/>
        </w:rPr>
        <w:t>Pencapaian Jabar Istimewa</w:t>
      </w:r>
    </w:p>
    <w:p w14:paraId="0475E675" w14:textId="77777777" w:rsidR="00B27FC2" w:rsidRPr="00B27FC2" w:rsidRDefault="00B27FC2" w:rsidP="00B27FC2">
      <w:pPr>
        <w:spacing w:after="0" w:line="240" w:lineRule="auto"/>
        <w:contextualSpacing/>
      </w:pPr>
    </w:p>
    <w:tbl>
      <w:tblPr>
        <w:tblW w:w="13320" w:type="dxa"/>
        <w:jc w:val="center"/>
        <w:tblLook w:val="04A0" w:firstRow="1" w:lastRow="0" w:firstColumn="1" w:lastColumn="0" w:noHBand="0" w:noVBand="1"/>
      </w:tblPr>
      <w:tblGrid>
        <w:gridCol w:w="562"/>
        <w:gridCol w:w="3500"/>
        <w:gridCol w:w="2879"/>
        <w:gridCol w:w="3740"/>
        <w:gridCol w:w="2639"/>
      </w:tblGrid>
      <w:tr w:rsidR="000B1DD9" w:rsidRPr="00AF6436" w14:paraId="11D3E5F5" w14:textId="77777777" w:rsidTr="00F60FEE">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638DA77" w14:textId="77777777" w:rsidR="00106742" w:rsidRPr="00106742" w:rsidRDefault="00106742" w:rsidP="00F21518">
            <w:pPr>
              <w:spacing w:after="0" w:line="240" w:lineRule="auto"/>
              <w:jc w:val="center"/>
              <w:rPr>
                <w:rFonts w:cs="Calibri"/>
                <w:b/>
                <w:color w:val="000000"/>
                <w:sz w:val="20"/>
                <w:szCs w:val="20"/>
              </w:rPr>
            </w:pPr>
            <w:r w:rsidRPr="00106742">
              <w:rPr>
                <w:rFonts w:cs="Calibri"/>
                <w:b/>
                <w:color w:val="000000"/>
                <w:sz w:val="20"/>
                <w:szCs w:val="20"/>
              </w:rPr>
              <w:t>No.</w:t>
            </w:r>
          </w:p>
        </w:tc>
        <w:tc>
          <w:tcPr>
            <w:tcW w:w="3500" w:type="dxa"/>
            <w:tcBorders>
              <w:top w:val="single" w:sz="4" w:space="0" w:color="auto"/>
              <w:left w:val="nil"/>
              <w:bottom w:val="single" w:sz="4" w:space="0" w:color="auto"/>
              <w:right w:val="single" w:sz="4" w:space="0" w:color="auto"/>
            </w:tcBorders>
            <w:shd w:val="clear" w:color="000000" w:fill="00B0F0"/>
            <w:noWrap/>
            <w:vAlign w:val="center"/>
            <w:hideMark/>
          </w:tcPr>
          <w:p w14:paraId="1E21D0BD" w14:textId="77777777" w:rsidR="00106742" w:rsidRPr="00106742" w:rsidRDefault="00106742" w:rsidP="00F21518">
            <w:pPr>
              <w:spacing w:after="0" w:line="240" w:lineRule="auto"/>
              <w:jc w:val="center"/>
              <w:rPr>
                <w:rFonts w:cs="Calibri"/>
                <w:b/>
                <w:color w:val="000000"/>
                <w:sz w:val="20"/>
                <w:szCs w:val="20"/>
              </w:rPr>
            </w:pPr>
            <w:r w:rsidRPr="00106742">
              <w:rPr>
                <w:rFonts w:cs="Calibri"/>
                <w:b/>
                <w:color w:val="000000"/>
                <w:sz w:val="20"/>
                <w:szCs w:val="20"/>
              </w:rPr>
              <w:t>Program Prioritas</w:t>
            </w:r>
          </w:p>
        </w:tc>
        <w:tc>
          <w:tcPr>
            <w:tcW w:w="2879" w:type="dxa"/>
            <w:tcBorders>
              <w:top w:val="single" w:sz="4" w:space="0" w:color="auto"/>
              <w:left w:val="nil"/>
              <w:bottom w:val="single" w:sz="4" w:space="0" w:color="auto"/>
              <w:right w:val="single" w:sz="4" w:space="0" w:color="auto"/>
            </w:tcBorders>
            <w:shd w:val="clear" w:color="000000" w:fill="00B0F0"/>
            <w:noWrap/>
            <w:vAlign w:val="center"/>
            <w:hideMark/>
          </w:tcPr>
          <w:p w14:paraId="12519D68" w14:textId="77777777" w:rsidR="00106742" w:rsidRPr="00106742" w:rsidRDefault="00106742" w:rsidP="00F21518">
            <w:pPr>
              <w:spacing w:after="0" w:line="240" w:lineRule="auto"/>
              <w:jc w:val="center"/>
              <w:rPr>
                <w:rFonts w:cs="Calibri"/>
                <w:b/>
                <w:color w:val="000000"/>
                <w:sz w:val="20"/>
                <w:szCs w:val="20"/>
              </w:rPr>
            </w:pPr>
            <w:r w:rsidRPr="00106742">
              <w:rPr>
                <w:rFonts w:cs="Calibri"/>
                <w:b/>
                <w:color w:val="000000"/>
                <w:sz w:val="20"/>
                <w:szCs w:val="20"/>
              </w:rPr>
              <w:t>Outcome</w:t>
            </w:r>
          </w:p>
        </w:tc>
        <w:tc>
          <w:tcPr>
            <w:tcW w:w="3740" w:type="dxa"/>
            <w:tcBorders>
              <w:top w:val="single" w:sz="4" w:space="0" w:color="auto"/>
              <w:left w:val="nil"/>
              <w:bottom w:val="single" w:sz="4" w:space="0" w:color="auto"/>
              <w:right w:val="single" w:sz="4" w:space="0" w:color="auto"/>
            </w:tcBorders>
            <w:shd w:val="clear" w:color="000000" w:fill="00B0F0"/>
            <w:noWrap/>
            <w:vAlign w:val="center"/>
            <w:hideMark/>
          </w:tcPr>
          <w:p w14:paraId="601061D7" w14:textId="77777777" w:rsidR="00106742" w:rsidRPr="00106742" w:rsidRDefault="00106742" w:rsidP="00F21518">
            <w:pPr>
              <w:spacing w:after="0" w:line="240" w:lineRule="auto"/>
              <w:jc w:val="center"/>
              <w:rPr>
                <w:rFonts w:cs="Calibri"/>
                <w:b/>
                <w:color w:val="000000"/>
                <w:sz w:val="20"/>
                <w:szCs w:val="20"/>
              </w:rPr>
            </w:pPr>
            <w:r w:rsidRPr="00106742">
              <w:rPr>
                <w:rFonts w:cs="Calibri"/>
                <w:b/>
                <w:color w:val="000000"/>
                <w:sz w:val="20"/>
                <w:szCs w:val="20"/>
              </w:rPr>
              <w:t>Kegiatan/Sub Kegiatan</w:t>
            </w:r>
          </w:p>
        </w:tc>
        <w:tc>
          <w:tcPr>
            <w:tcW w:w="2639" w:type="dxa"/>
            <w:tcBorders>
              <w:top w:val="single" w:sz="4" w:space="0" w:color="auto"/>
              <w:left w:val="nil"/>
              <w:bottom w:val="single" w:sz="4" w:space="0" w:color="auto"/>
              <w:right w:val="single" w:sz="4" w:space="0" w:color="auto"/>
            </w:tcBorders>
            <w:shd w:val="clear" w:color="000000" w:fill="00B0F0"/>
            <w:noWrap/>
            <w:vAlign w:val="center"/>
            <w:hideMark/>
          </w:tcPr>
          <w:p w14:paraId="6F8664BF" w14:textId="77777777" w:rsidR="00106742" w:rsidRPr="00106742" w:rsidRDefault="00106742" w:rsidP="00F21518">
            <w:pPr>
              <w:spacing w:after="0" w:line="240" w:lineRule="auto"/>
              <w:jc w:val="center"/>
              <w:rPr>
                <w:rFonts w:cs="Calibri"/>
                <w:b/>
                <w:color w:val="000000"/>
                <w:sz w:val="20"/>
                <w:szCs w:val="20"/>
              </w:rPr>
            </w:pPr>
            <w:r w:rsidRPr="00106742">
              <w:rPr>
                <w:rFonts w:cs="Calibri"/>
                <w:b/>
                <w:color w:val="000000"/>
                <w:sz w:val="20"/>
                <w:szCs w:val="20"/>
              </w:rPr>
              <w:t>Keterangan</w:t>
            </w:r>
          </w:p>
        </w:tc>
      </w:tr>
      <w:tr w:rsidR="00106742" w:rsidRPr="00AF6436" w14:paraId="488928C9" w14:textId="77777777" w:rsidTr="00F60FEE">
        <w:trPr>
          <w:trHeight w:val="109"/>
          <w:jc w:val="center"/>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09299125" w14:textId="77777777" w:rsidR="00106742" w:rsidRPr="00A22161" w:rsidRDefault="00106742" w:rsidP="00F21518">
            <w:pPr>
              <w:spacing w:after="0" w:line="240" w:lineRule="auto"/>
              <w:jc w:val="center"/>
              <w:rPr>
                <w:rFonts w:cs="Calibri"/>
                <w:b/>
                <w:i/>
                <w:iCs/>
                <w:color w:val="000000"/>
                <w:sz w:val="18"/>
                <w:szCs w:val="18"/>
              </w:rPr>
            </w:pPr>
            <w:r w:rsidRPr="00A22161">
              <w:rPr>
                <w:rFonts w:cs="Calibri"/>
                <w:b/>
                <w:i/>
                <w:iCs/>
                <w:color w:val="000000"/>
                <w:sz w:val="18"/>
                <w:szCs w:val="18"/>
              </w:rPr>
              <w:t>(1)</w:t>
            </w:r>
          </w:p>
        </w:tc>
        <w:tc>
          <w:tcPr>
            <w:tcW w:w="3500" w:type="dxa"/>
            <w:tcBorders>
              <w:top w:val="nil"/>
              <w:left w:val="nil"/>
              <w:bottom w:val="single" w:sz="4" w:space="0" w:color="auto"/>
              <w:right w:val="single" w:sz="4" w:space="0" w:color="auto"/>
            </w:tcBorders>
            <w:shd w:val="clear" w:color="000000" w:fill="D9D9D9"/>
            <w:noWrap/>
            <w:vAlign w:val="center"/>
            <w:hideMark/>
          </w:tcPr>
          <w:p w14:paraId="1AB1E134" w14:textId="77777777" w:rsidR="00106742" w:rsidRPr="00A22161" w:rsidRDefault="00106742" w:rsidP="00F21518">
            <w:pPr>
              <w:spacing w:after="0" w:line="240" w:lineRule="auto"/>
              <w:jc w:val="center"/>
              <w:rPr>
                <w:rFonts w:cs="Calibri"/>
                <w:b/>
                <w:i/>
                <w:iCs/>
                <w:color w:val="000000"/>
                <w:sz w:val="18"/>
                <w:szCs w:val="18"/>
              </w:rPr>
            </w:pPr>
            <w:r w:rsidRPr="00A22161">
              <w:rPr>
                <w:rFonts w:cs="Calibri"/>
                <w:b/>
                <w:i/>
                <w:iCs/>
                <w:color w:val="000000"/>
                <w:sz w:val="18"/>
                <w:szCs w:val="18"/>
              </w:rPr>
              <w:t>(2)</w:t>
            </w:r>
          </w:p>
        </w:tc>
        <w:tc>
          <w:tcPr>
            <w:tcW w:w="2879" w:type="dxa"/>
            <w:tcBorders>
              <w:top w:val="nil"/>
              <w:left w:val="nil"/>
              <w:bottom w:val="single" w:sz="4" w:space="0" w:color="auto"/>
              <w:right w:val="single" w:sz="4" w:space="0" w:color="auto"/>
            </w:tcBorders>
            <w:shd w:val="clear" w:color="000000" w:fill="D9D9D9"/>
            <w:noWrap/>
            <w:vAlign w:val="center"/>
            <w:hideMark/>
          </w:tcPr>
          <w:p w14:paraId="35195A8A" w14:textId="77777777" w:rsidR="00106742" w:rsidRPr="00A22161" w:rsidRDefault="00106742" w:rsidP="00F21518">
            <w:pPr>
              <w:spacing w:after="0" w:line="240" w:lineRule="auto"/>
              <w:jc w:val="center"/>
              <w:rPr>
                <w:rFonts w:cs="Calibri"/>
                <w:b/>
                <w:i/>
                <w:iCs/>
                <w:color w:val="000000"/>
                <w:sz w:val="18"/>
                <w:szCs w:val="18"/>
              </w:rPr>
            </w:pPr>
            <w:r w:rsidRPr="00A22161">
              <w:rPr>
                <w:rFonts w:cs="Calibri"/>
                <w:b/>
                <w:i/>
                <w:iCs/>
                <w:color w:val="000000"/>
                <w:sz w:val="18"/>
                <w:szCs w:val="18"/>
              </w:rPr>
              <w:t>(3)</w:t>
            </w:r>
          </w:p>
        </w:tc>
        <w:tc>
          <w:tcPr>
            <w:tcW w:w="3740" w:type="dxa"/>
            <w:tcBorders>
              <w:top w:val="nil"/>
              <w:left w:val="nil"/>
              <w:bottom w:val="single" w:sz="4" w:space="0" w:color="auto"/>
              <w:right w:val="single" w:sz="4" w:space="0" w:color="auto"/>
            </w:tcBorders>
            <w:shd w:val="clear" w:color="000000" w:fill="D9D9D9"/>
            <w:noWrap/>
            <w:vAlign w:val="center"/>
            <w:hideMark/>
          </w:tcPr>
          <w:p w14:paraId="28B32106" w14:textId="77777777" w:rsidR="00106742" w:rsidRPr="00A22161" w:rsidRDefault="00106742" w:rsidP="00F21518">
            <w:pPr>
              <w:spacing w:after="0" w:line="240" w:lineRule="auto"/>
              <w:jc w:val="center"/>
              <w:rPr>
                <w:rFonts w:cs="Calibri"/>
                <w:b/>
                <w:i/>
                <w:iCs/>
                <w:color w:val="000000"/>
                <w:sz w:val="18"/>
                <w:szCs w:val="18"/>
              </w:rPr>
            </w:pPr>
            <w:r w:rsidRPr="00A22161">
              <w:rPr>
                <w:rFonts w:cs="Calibri"/>
                <w:b/>
                <w:i/>
                <w:iCs/>
                <w:color w:val="000000"/>
                <w:sz w:val="18"/>
                <w:szCs w:val="18"/>
              </w:rPr>
              <w:t>(4)</w:t>
            </w:r>
          </w:p>
        </w:tc>
        <w:tc>
          <w:tcPr>
            <w:tcW w:w="2639" w:type="dxa"/>
            <w:tcBorders>
              <w:top w:val="nil"/>
              <w:left w:val="nil"/>
              <w:bottom w:val="single" w:sz="4" w:space="0" w:color="auto"/>
              <w:right w:val="single" w:sz="4" w:space="0" w:color="auto"/>
            </w:tcBorders>
            <w:shd w:val="clear" w:color="000000" w:fill="D9D9D9"/>
            <w:noWrap/>
            <w:vAlign w:val="center"/>
            <w:hideMark/>
          </w:tcPr>
          <w:p w14:paraId="7B06A231" w14:textId="77777777" w:rsidR="00106742" w:rsidRPr="00A22161" w:rsidRDefault="00106742" w:rsidP="00F21518">
            <w:pPr>
              <w:spacing w:after="0" w:line="240" w:lineRule="auto"/>
              <w:jc w:val="center"/>
              <w:rPr>
                <w:rFonts w:cs="Calibri"/>
                <w:b/>
                <w:i/>
                <w:iCs/>
                <w:color w:val="000000"/>
                <w:sz w:val="18"/>
                <w:szCs w:val="18"/>
              </w:rPr>
            </w:pPr>
            <w:r w:rsidRPr="00A22161">
              <w:rPr>
                <w:rFonts w:cs="Calibri"/>
                <w:b/>
                <w:i/>
                <w:iCs/>
                <w:color w:val="000000"/>
                <w:sz w:val="18"/>
                <w:szCs w:val="18"/>
              </w:rPr>
              <w:t>(5)</w:t>
            </w:r>
          </w:p>
        </w:tc>
      </w:tr>
      <w:tr w:rsidR="008773D0" w:rsidRPr="00AF6436" w14:paraId="6460BCA5" w14:textId="77777777" w:rsidTr="00F60FEE">
        <w:trPr>
          <w:trHeight w:val="1434"/>
          <w:jc w:val="center"/>
        </w:trPr>
        <w:tc>
          <w:tcPr>
            <w:tcW w:w="562" w:type="dxa"/>
            <w:vMerge w:val="restart"/>
            <w:tcBorders>
              <w:top w:val="single" w:sz="4" w:space="0" w:color="auto"/>
              <w:left w:val="single" w:sz="4" w:space="0" w:color="auto"/>
              <w:right w:val="single" w:sz="4" w:space="0" w:color="auto"/>
            </w:tcBorders>
            <w:shd w:val="clear" w:color="auto" w:fill="auto"/>
            <w:noWrap/>
            <w:hideMark/>
          </w:tcPr>
          <w:p w14:paraId="50EE91F1" w14:textId="77777777" w:rsidR="008773D0" w:rsidRPr="00106742" w:rsidRDefault="008773D0" w:rsidP="00F21518">
            <w:pPr>
              <w:spacing w:after="0" w:line="240" w:lineRule="auto"/>
              <w:jc w:val="center"/>
              <w:rPr>
                <w:rFonts w:cs="Calibri"/>
                <w:color w:val="000000"/>
                <w:sz w:val="20"/>
                <w:szCs w:val="20"/>
              </w:rPr>
            </w:pPr>
            <w:r w:rsidRPr="00106742">
              <w:rPr>
                <w:rFonts w:cs="Calibri"/>
                <w:color w:val="000000"/>
                <w:sz w:val="20"/>
                <w:szCs w:val="20"/>
              </w:rPr>
              <w:t>1</w:t>
            </w:r>
          </w:p>
        </w:tc>
        <w:tc>
          <w:tcPr>
            <w:tcW w:w="3500" w:type="dxa"/>
            <w:vMerge w:val="restart"/>
            <w:tcBorders>
              <w:top w:val="single" w:sz="4" w:space="0" w:color="auto"/>
              <w:left w:val="nil"/>
              <w:right w:val="single" w:sz="4" w:space="0" w:color="auto"/>
            </w:tcBorders>
            <w:shd w:val="clear" w:color="auto" w:fill="auto"/>
            <w:hideMark/>
          </w:tcPr>
          <w:p w14:paraId="6B61AC1B" w14:textId="2553299D" w:rsidR="008773D0" w:rsidRPr="00106742" w:rsidRDefault="008773D0" w:rsidP="00F21518">
            <w:pPr>
              <w:spacing w:after="0" w:line="240" w:lineRule="auto"/>
              <w:rPr>
                <w:rFonts w:cs="Calibri"/>
                <w:color w:val="000000"/>
                <w:sz w:val="20"/>
                <w:szCs w:val="20"/>
              </w:rPr>
            </w:pPr>
            <w:r w:rsidRPr="00106742">
              <w:rPr>
                <w:rFonts w:asciiTheme="minorHAnsi" w:hAnsiTheme="minorHAnsi" w:cstheme="minorHAnsi"/>
                <w:sz w:val="20"/>
                <w:szCs w:val="20"/>
              </w:rPr>
              <w:t>Program Penunjang Urusan Pemerintahan Daerah Kabupaten/Kota</w:t>
            </w:r>
          </w:p>
        </w:tc>
        <w:tc>
          <w:tcPr>
            <w:tcW w:w="2879" w:type="dxa"/>
            <w:tcBorders>
              <w:top w:val="single" w:sz="4" w:space="0" w:color="auto"/>
              <w:left w:val="nil"/>
              <w:bottom w:val="single" w:sz="4" w:space="0" w:color="auto"/>
              <w:right w:val="single" w:sz="4" w:space="0" w:color="auto"/>
            </w:tcBorders>
            <w:shd w:val="clear" w:color="auto" w:fill="auto"/>
          </w:tcPr>
          <w:p w14:paraId="1D1474AF" w14:textId="55F39C9A" w:rsidR="008773D0" w:rsidRPr="008773D0" w:rsidRDefault="008773D0" w:rsidP="00F21518">
            <w:pPr>
              <w:spacing w:after="0" w:line="240" w:lineRule="auto"/>
              <w:rPr>
                <w:rFonts w:cs="Calibri"/>
                <w:bCs/>
                <w:color w:val="000000"/>
                <w:sz w:val="20"/>
                <w:szCs w:val="20"/>
              </w:rPr>
            </w:pPr>
            <w:r w:rsidRPr="000807D7">
              <w:rPr>
                <w:rFonts w:cs="Calibri"/>
                <w:bCs/>
                <w:color w:val="000000"/>
                <w:sz w:val="20"/>
                <w:szCs w:val="20"/>
              </w:rPr>
              <w:t>Meningkatnya Keselarasan Perencanaan Perangkat Daerah dengan Penganggaran</w:t>
            </w:r>
          </w:p>
        </w:tc>
        <w:tc>
          <w:tcPr>
            <w:tcW w:w="3740" w:type="dxa"/>
            <w:tcBorders>
              <w:top w:val="single" w:sz="4" w:space="0" w:color="auto"/>
              <w:left w:val="nil"/>
              <w:bottom w:val="single" w:sz="4" w:space="0" w:color="auto"/>
              <w:right w:val="single" w:sz="4" w:space="0" w:color="auto"/>
            </w:tcBorders>
            <w:shd w:val="clear" w:color="auto" w:fill="auto"/>
            <w:hideMark/>
          </w:tcPr>
          <w:p w14:paraId="352BF78B" w14:textId="77777777" w:rsidR="008773D0" w:rsidRPr="00106742" w:rsidRDefault="008773D0" w:rsidP="00106742">
            <w:pPr>
              <w:widowControl w:val="0"/>
              <w:autoSpaceDE w:val="0"/>
              <w:autoSpaceDN w:val="0"/>
              <w:adjustRightInd w:val="0"/>
              <w:spacing w:after="0" w:line="240" w:lineRule="auto"/>
              <w:ind w:right="68"/>
              <w:rPr>
                <w:rFonts w:asciiTheme="minorHAnsi" w:hAnsiTheme="minorHAnsi" w:cstheme="minorHAnsi"/>
                <w:sz w:val="20"/>
                <w:szCs w:val="20"/>
              </w:rPr>
            </w:pPr>
            <w:r w:rsidRPr="00106742">
              <w:rPr>
                <w:rFonts w:asciiTheme="minorHAnsi" w:hAnsiTheme="minorHAnsi" w:cstheme="minorHAnsi"/>
                <w:sz w:val="20"/>
                <w:szCs w:val="20"/>
              </w:rPr>
              <w:t>Kegiatan Perencanaan, Penganggaran dan Evaluasi Kinerja Perangkat Daerah;</w:t>
            </w:r>
          </w:p>
          <w:p w14:paraId="72C46B5C" w14:textId="77777777" w:rsidR="008773D0" w:rsidRPr="00106742" w:rsidRDefault="008773D0" w:rsidP="00106742">
            <w:pPr>
              <w:widowControl w:val="0"/>
              <w:autoSpaceDE w:val="0"/>
              <w:autoSpaceDN w:val="0"/>
              <w:adjustRightInd w:val="0"/>
              <w:spacing w:after="0" w:line="240" w:lineRule="auto"/>
              <w:ind w:right="68"/>
              <w:rPr>
                <w:rFonts w:asciiTheme="minorHAnsi" w:hAnsiTheme="minorHAnsi" w:cstheme="minorHAnsi"/>
                <w:sz w:val="20"/>
                <w:szCs w:val="20"/>
              </w:rPr>
            </w:pPr>
          </w:p>
          <w:p w14:paraId="21DB7D4B" w14:textId="365FA19A" w:rsidR="008773D0" w:rsidRPr="008773D0" w:rsidRDefault="008773D0" w:rsidP="008773D0">
            <w:pPr>
              <w:widowControl w:val="0"/>
              <w:autoSpaceDE w:val="0"/>
              <w:autoSpaceDN w:val="0"/>
              <w:adjustRightInd w:val="0"/>
              <w:spacing w:after="0" w:line="240" w:lineRule="auto"/>
              <w:ind w:right="68"/>
              <w:rPr>
                <w:rFonts w:asciiTheme="minorHAnsi" w:hAnsiTheme="minorHAnsi" w:cstheme="minorHAnsi"/>
                <w:sz w:val="20"/>
                <w:szCs w:val="20"/>
              </w:rPr>
            </w:pPr>
            <w:r w:rsidRPr="00106742">
              <w:rPr>
                <w:rFonts w:asciiTheme="minorHAnsi" w:hAnsiTheme="minorHAnsi" w:cstheme="minorHAnsi"/>
                <w:sz w:val="20"/>
                <w:szCs w:val="20"/>
              </w:rPr>
              <w:t>Subkegiatan Penyusunan Dokum</w:t>
            </w:r>
            <w:r>
              <w:rPr>
                <w:rFonts w:asciiTheme="minorHAnsi" w:hAnsiTheme="minorHAnsi" w:cstheme="minorHAnsi"/>
                <w:sz w:val="20"/>
                <w:szCs w:val="20"/>
              </w:rPr>
              <w:t>en Perencanaan Perangkat Daerah</w:t>
            </w:r>
          </w:p>
        </w:tc>
        <w:tc>
          <w:tcPr>
            <w:tcW w:w="2639" w:type="dxa"/>
            <w:vMerge w:val="restart"/>
            <w:tcBorders>
              <w:top w:val="single" w:sz="4" w:space="0" w:color="auto"/>
              <w:left w:val="nil"/>
              <w:right w:val="single" w:sz="4" w:space="0" w:color="auto"/>
            </w:tcBorders>
            <w:shd w:val="clear" w:color="auto" w:fill="auto"/>
            <w:hideMark/>
          </w:tcPr>
          <w:p w14:paraId="0CB961AE" w14:textId="77777777" w:rsidR="00F60FEE" w:rsidRDefault="00F60FEE" w:rsidP="00106742">
            <w:pPr>
              <w:widowControl w:val="0"/>
              <w:autoSpaceDE w:val="0"/>
              <w:autoSpaceDN w:val="0"/>
              <w:adjustRightInd w:val="0"/>
              <w:spacing w:after="0" w:line="240" w:lineRule="auto"/>
              <w:ind w:right="68"/>
              <w:rPr>
                <w:rFonts w:asciiTheme="minorHAnsi" w:hAnsiTheme="minorHAnsi" w:cstheme="minorHAnsi"/>
                <w:sz w:val="20"/>
                <w:szCs w:val="20"/>
              </w:rPr>
            </w:pPr>
            <w:r>
              <w:rPr>
                <w:rFonts w:asciiTheme="minorHAnsi" w:hAnsiTheme="minorHAnsi" w:cstheme="minorHAnsi"/>
                <w:sz w:val="20"/>
                <w:szCs w:val="20"/>
              </w:rPr>
              <w:t>Pencapaian Jabar Istimewa :</w:t>
            </w:r>
          </w:p>
          <w:p w14:paraId="631BECF6" w14:textId="43E6EA5A" w:rsidR="008773D0" w:rsidRPr="00106742" w:rsidRDefault="008773D0" w:rsidP="00106742">
            <w:pPr>
              <w:widowControl w:val="0"/>
              <w:autoSpaceDE w:val="0"/>
              <w:autoSpaceDN w:val="0"/>
              <w:adjustRightInd w:val="0"/>
              <w:spacing w:after="0" w:line="240" w:lineRule="auto"/>
              <w:ind w:right="68"/>
              <w:rPr>
                <w:rFonts w:asciiTheme="minorHAnsi" w:hAnsiTheme="minorHAnsi" w:cstheme="minorHAnsi"/>
                <w:sz w:val="20"/>
                <w:szCs w:val="20"/>
              </w:rPr>
            </w:pPr>
            <w:r w:rsidRPr="00106742">
              <w:rPr>
                <w:rFonts w:asciiTheme="minorHAnsi" w:hAnsiTheme="minorHAnsi" w:cstheme="minorHAnsi"/>
                <w:sz w:val="20"/>
                <w:szCs w:val="20"/>
              </w:rPr>
              <w:t>Penyelenggaraan Pemerintahan Istimewa</w:t>
            </w:r>
          </w:p>
          <w:p w14:paraId="7C625B97" w14:textId="415E8557" w:rsidR="008773D0" w:rsidRPr="00106742" w:rsidRDefault="008773D0" w:rsidP="00106742">
            <w:pPr>
              <w:spacing w:after="0" w:line="240" w:lineRule="auto"/>
              <w:rPr>
                <w:rFonts w:cs="Calibri"/>
                <w:color w:val="000000"/>
                <w:sz w:val="20"/>
                <w:szCs w:val="20"/>
              </w:rPr>
            </w:pPr>
            <w:r w:rsidRPr="00106742">
              <w:rPr>
                <w:rFonts w:asciiTheme="minorHAnsi" w:hAnsiTheme="minorHAnsi" w:cstheme="minorHAnsi"/>
                <w:i/>
                <w:sz w:val="20"/>
                <w:szCs w:val="20"/>
              </w:rPr>
              <w:t>(Birokrasi Jujur, Bersih dan Melayani)</w:t>
            </w:r>
          </w:p>
        </w:tc>
      </w:tr>
      <w:tr w:rsidR="008773D0" w:rsidRPr="00AF6436" w14:paraId="542DE020" w14:textId="77777777" w:rsidTr="00F60FEE">
        <w:trPr>
          <w:trHeight w:val="1412"/>
          <w:jc w:val="center"/>
        </w:trPr>
        <w:tc>
          <w:tcPr>
            <w:tcW w:w="562" w:type="dxa"/>
            <w:vMerge/>
            <w:tcBorders>
              <w:left w:val="single" w:sz="4" w:space="0" w:color="auto"/>
              <w:bottom w:val="single" w:sz="4" w:space="0" w:color="auto"/>
              <w:right w:val="single" w:sz="4" w:space="0" w:color="auto"/>
            </w:tcBorders>
            <w:shd w:val="clear" w:color="auto" w:fill="auto"/>
            <w:noWrap/>
          </w:tcPr>
          <w:p w14:paraId="64BF9DE2" w14:textId="3EE501AA" w:rsidR="008773D0" w:rsidRPr="00106742" w:rsidRDefault="008773D0" w:rsidP="00F21518">
            <w:pPr>
              <w:spacing w:after="0" w:line="240" w:lineRule="auto"/>
              <w:jc w:val="center"/>
              <w:rPr>
                <w:rFonts w:cs="Calibri"/>
                <w:color w:val="000000"/>
                <w:sz w:val="20"/>
                <w:szCs w:val="20"/>
              </w:rPr>
            </w:pPr>
          </w:p>
        </w:tc>
        <w:tc>
          <w:tcPr>
            <w:tcW w:w="3500" w:type="dxa"/>
            <w:vMerge/>
            <w:tcBorders>
              <w:left w:val="nil"/>
              <w:bottom w:val="single" w:sz="4" w:space="0" w:color="auto"/>
              <w:right w:val="single" w:sz="4" w:space="0" w:color="auto"/>
            </w:tcBorders>
            <w:shd w:val="clear" w:color="auto" w:fill="auto"/>
          </w:tcPr>
          <w:p w14:paraId="2618DADE" w14:textId="77777777" w:rsidR="008773D0" w:rsidRPr="00106742" w:rsidRDefault="008773D0" w:rsidP="00F21518">
            <w:pPr>
              <w:spacing w:after="0" w:line="240" w:lineRule="auto"/>
              <w:rPr>
                <w:rFonts w:asciiTheme="minorHAnsi" w:hAnsiTheme="minorHAnsi" w:cstheme="minorHAnsi"/>
                <w:sz w:val="20"/>
                <w:szCs w:val="20"/>
              </w:rPr>
            </w:pPr>
          </w:p>
        </w:tc>
        <w:tc>
          <w:tcPr>
            <w:tcW w:w="2879" w:type="dxa"/>
            <w:tcBorders>
              <w:top w:val="single" w:sz="4" w:space="0" w:color="auto"/>
              <w:left w:val="nil"/>
              <w:bottom w:val="single" w:sz="4" w:space="0" w:color="auto"/>
              <w:right w:val="single" w:sz="4" w:space="0" w:color="auto"/>
            </w:tcBorders>
            <w:shd w:val="clear" w:color="auto" w:fill="auto"/>
          </w:tcPr>
          <w:p w14:paraId="2291427A" w14:textId="76C1E9E8" w:rsidR="008773D0" w:rsidRPr="000807D7" w:rsidRDefault="008773D0" w:rsidP="00F21518">
            <w:pPr>
              <w:spacing w:after="0" w:line="240" w:lineRule="auto"/>
              <w:rPr>
                <w:rFonts w:cs="Calibri"/>
                <w:bCs/>
                <w:color w:val="000000"/>
                <w:sz w:val="20"/>
                <w:szCs w:val="20"/>
              </w:rPr>
            </w:pPr>
            <w:r w:rsidRPr="000807D7">
              <w:rPr>
                <w:rFonts w:cs="Calibri"/>
                <w:bCs/>
                <w:color w:val="000000"/>
                <w:sz w:val="20"/>
                <w:szCs w:val="20"/>
              </w:rPr>
              <w:t>Meningkatnya Capaian Kinerja Keuangan Penunjang Urusan</w:t>
            </w:r>
          </w:p>
        </w:tc>
        <w:tc>
          <w:tcPr>
            <w:tcW w:w="3740" w:type="dxa"/>
            <w:tcBorders>
              <w:top w:val="single" w:sz="4" w:space="0" w:color="auto"/>
              <w:left w:val="nil"/>
              <w:bottom w:val="single" w:sz="4" w:space="0" w:color="auto"/>
              <w:right w:val="single" w:sz="4" w:space="0" w:color="auto"/>
            </w:tcBorders>
            <w:shd w:val="clear" w:color="auto" w:fill="auto"/>
          </w:tcPr>
          <w:p w14:paraId="6F863772" w14:textId="77777777" w:rsidR="008773D0" w:rsidRPr="00106742" w:rsidRDefault="008773D0" w:rsidP="008773D0">
            <w:pPr>
              <w:widowControl w:val="0"/>
              <w:autoSpaceDE w:val="0"/>
              <w:autoSpaceDN w:val="0"/>
              <w:adjustRightInd w:val="0"/>
              <w:spacing w:after="0" w:line="240" w:lineRule="auto"/>
              <w:ind w:right="68"/>
              <w:rPr>
                <w:rFonts w:asciiTheme="minorHAnsi" w:hAnsiTheme="minorHAnsi" w:cstheme="minorHAnsi"/>
                <w:sz w:val="20"/>
                <w:szCs w:val="20"/>
              </w:rPr>
            </w:pPr>
            <w:r w:rsidRPr="00106742">
              <w:rPr>
                <w:rFonts w:asciiTheme="minorHAnsi" w:hAnsiTheme="minorHAnsi" w:cstheme="minorHAnsi"/>
                <w:sz w:val="20"/>
                <w:szCs w:val="20"/>
              </w:rPr>
              <w:t>Kegiatan Administrasi Keuangan Perangkat Daerah;</w:t>
            </w:r>
          </w:p>
          <w:p w14:paraId="0B09FE1D" w14:textId="77777777" w:rsidR="008773D0" w:rsidRPr="00106742" w:rsidRDefault="008773D0" w:rsidP="008773D0">
            <w:pPr>
              <w:widowControl w:val="0"/>
              <w:autoSpaceDE w:val="0"/>
              <w:autoSpaceDN w:val="0"/>
              <w:adjustRightInd w:val="0"/>
              <w:spacing w:after="0" w:line="240" w:lineRule="auto"/>
              <w:ind w:right="68"/>
              <w:rPr>
                <w:rFonts w:asciiTheme="minorHAnsi" w:hAnsiTheme="minorHAnsi" w:cstheme="minorHAnsi"/>
                <w:sz w:val="20"/>
                <w:szCs w:val="20"/>
              </w:rPr>
            </w:pPr>
          </w:p>
          <w:p w14:paraId="39B01544" w14:textId="19664F04" w:rsidR="008773D0" w:rsidRPr="00106742" w:rsidRDefault="008773D0" w:rsidP="008773D0">
            <w:pPr>
              <w:widowControl w:val="0"/>
              <w:autoSpaceDE w:val="0"/>
              <w:autoSpaceDN w:val="0"/>
              <w:adjustRightInd w:val="0"/>
              <w:spacing w:after="0" w:line="240" w:lineRule="auto"/>
              <w:ind w:right="68"/>
              <w:rPr>
                <w:rFonts w:asciiTheme="minorHAnsi" w:hAnsiTheme="minorHAnsi" w:cstheme="minorHAnsi"/>
                <w:sz w:val="20"/>
                <w:szCs w:val="20"/>
              </w:rPr>
            </w:pPr>
            <w:r w:rsidRPr="00106742">
              <w:rPr>
                <w:rFonts w:asciiTheme="minorHAnsi" w:hAnsiTheme="minorHAnsi" w:cstheme="minorHAnsi"/>
                <w:sz w:val="20"/>
                <w:szCs w:val="20"/>
              </w:rPr>
              <w:t>Subkegiatan Koordinasi dan Penyusunan Laporan Keuangan Akhir Tahun SKPD</w:t>
            </w:r>
          </w:p>
        </w:tc>
        <w:tc>
          <w:tcPr>
            <w:tcW w:w="2639" w:type="dxa"/>
            <w:vMerge/>
            <w:tcBorders>
              <w:left w:val="nil"/>
              <w:bottom w:val="single" w:sz="4" w:space="0" w:color="auto"/>
              <w:right w:val="single" w:sz="4" w:space="0" w:color="auto"/>
            </w:tcBorders>
            <w:shd w:val="clear" w:color="auto" w:fill="auto"/>
          </w:tcPr>
          <w:p w14:paraId="332CAE77" w14:textId="77777777" w:rsidR="008773D0" w:rsidRPr="00106742" w:rsidRDefault="008773D0" w:rsidP="00106742">
            <w:pPr>
              <w:widowControl w:val="0"/>
              <w:autoSpaceDE w:val="0"/>
              <w:autoSpaceDN w:val="0"/>
              <w:adjustRightInd w:val="0"/>
              <w:spacing w:after="0" w:line="240" w:lineRule="auto"/>
              <w:ind w:right="68"/>
              <w:rPr>
                <w:rFonts w:asciiTheme="minorHAnsi" w:hAnsiTheme="minorHAnsi" w:cstheme="minorHAnsi"/>
                <w:sz w:val="20"/>
                <w:szCs w:val="20"/>
              </w:rPr>
            </w:pPr>
          </w:p>
        </w:tc>
      </w:tr>
      <w:tr w:rsidR="00476C1B" w:rsidRPr="00AF6436" w14:paraId="609BAC8C" w14:textId="77777777" w:rsidTr="00F60FEE">
        <w:trPr>
          <w:trHeight w:val="2112"/>
          <w:jc w:val="center"/>
        </w:trPr>
        <w:tc>
          <w:tcPr>
            <w:tcW w:w="562" w:type="dxa"/>
            <w:tcBorders>
              <w:top w:val="single" w:sz="4" w:space="0" w:color="auto"/>
              <w:left w:val="single" w:sz="4" w:space="0" w:color="auto"/>
              <w:bottom w:val="single" w:sz="4" w:space="0" w:color="auto"/>
              <w:right w:val="single" w:sz="4" w:space="0" w:color="auto"/>
            </w:tcBorders>
            <w:shd w:val="clear" w:color="auto" w:fill="auto"/>
            <w:noWrap/>
          </w:tcPr>
          <w:p w14:paraId="4B48D45A" w14:textId="7CE7CA55" w:rsidR="00476C1B" w:rsidRPr="00106742" w:rsidRDefault="00476C1B" w:rsidP="00476C1B">
            <w:pPr>
              <w:spacing w:after="0" w:line="240" w:lineRule="auto"/>
              <w:jc w:val="center"/>
              <w:rPr>
                <w:rFonts w:cs="Calibri"/>
                <w:color w:val="000000"/>
                <w:sz w:val="20"/>
                <w:szCs w:val="20"/>
              </w:rPr>
            </w:pPr>
            <w:r>
              <w:rPr>
                <w:rFonts w:cs="Calibri"/>
                <w:color w:val="000000"/>
                <w:sz w:val="20"/>
                <w:szCs w:val="20"/>
              </w:rPr>
              <w:t>2</w:t>
            </w:r>
          </w:p>
        </w:tc>
        <w:tc>
          <w:tcPr>
            <w:tcW w:w="3500" w:type="dxa"/>
            <w:tcBorders>
              <w:top w:val="single" w:sz="4" w:space="0" w:color="auto"/>
              <w:left w:val="nil"/>
              <w:bottom w:val="single" w:sz="4" w:space="0" w:color="auto"/>
              <w:right w:val="single" w:sz="4" w:space="0" w:color="auto"/>
            </w:tcBorders>
            <w:shd w:val="clear" w:color="auto" w:fill="auto"/>
          </w:tcPr>
          <w:p w14:paraId="4407543E" w14:textId="2F7464E9" w:rsidR="00476C1B" w:rsidRPr="00106742" w:rsidRDefault="00476C1B" w:rsidP="00476C1B">
            <w:pPr>
              <w:spacing w:after="0" w:line="240" w:lineRule="auto"/>
              <w:rPr>
                <w:rFonts w:asciiTheme="minorHAnsi" w:hAnsiTheme="minorHAnsi" w:cstheme="minorHAnsi"/>
                <w:sz w:val="20"/>
                <w:szCs w:val="20"/>
              </w:rPr>
            </w:pPr>
            <w:r w:rsidRPr="00833366">
              <w:rPr>
                <w:rFonts w:asciiTheme="minorHAnsi" w:hAnsiTheme="minorHAnsi" w:cstheme="minorHAnsi"/>
                <w:sz w:val="18"/>
                <w:szCs w:val="18"/>
              </w:rPr>
              <w:t>Program Pengelolaan Aplikasi Informatika</w:t>
            </w:r>
          </w:p>
        </w:tc>
        <w:tc>
          <w:tcPr>
            <w:tcW w:w="2879" w:type="dxa"/>
            <w:tcBorders>
              <w:top w:val="single" w:sz="4" w:space="0" w:color="auto"/>
              <w:left w:val="nil"/>
              <w:bottom w:val="single" w:sz="4" w:space="0" w:color="auto"/>
              <w:right w:val="single" w:sz="4" w:space="0" w:color="auto"/>
            </w:tcBorders>
            <w:shd w:val="clear" w:color="auto" w:fill="auto"/>
          </w:tcPr>
          <w:p w14:paraId="6837964D" w14:textId="1EADC7AD" w:rsidR="00476C1B" w:rsidRPr="00106742" w:rsidRDefault="00476C1B" w:rsidP="00476C1B">
            <w:pPr>
              <w:spacing w:after="0" w:line="240" w:lineRule="auto"/>
              <w:rPr>
                <w:rFonts w:cs="Calibri"/>
                <w:color w:val="000000"/>
                <w:sz w:val="20"/>
                <w:szCs w:val="20"/>
              </w:rPr>
            </w:pPr>
            <w:r w:rsidRPr="00476C1B">
              <w:rPr>
                <w:rFonts w:cs="Calibri"/>
                <w:bCs/>
                <w:color w:val="000000"/>
                <w:sz w:val="20"/>
                <w:szCs w:val="20"/>
              </w:rPr>
              <w:t>Meningkatnya Kualitas Pengelolaan Sistem Layanan Publik Berbasis Digital</w:t>
            </w:r>
          </w:p>
        </w:tc>
        <w:tc>
          <w:tcPr>
            <w:tcW w:w="3740" w:type="dxa"/>
            <w:tcBorders>
              <w:top w:val="single" w:sz="4" w:space="0" w:color="auto"/>
              <w:left w:val="nil"/>
              <w:bottom w:val="single" w:sz="4" w:space="0" w:color="auto"/>
              <w:right w:val="single" w:sz="4" w:space="0" w:color="auto"/>
            </w:tcBorders>
            <w:shd w:val="clear" w:color="auto" w:fill="auto"/>
          </w:tcPr>
          <w:p w14:paraId="1114FDD9" w14:textId="77777777" w:rsidR="00476C1B" w:rsidRPr="00833366" w:rsidRDefault="00476C1B" w:rsidP="00476C1B">
            <w:pPr>
              <w:widowControl w:val="0"/>
              <w:autoSpaceDE w:val="0"/>
              <w:autoSpaceDN w:val="0"/>
              <w:adjustRightInd w:val="0"/>
              <w:spacing w:after="0" w:line="240" w:lineRule="auto"/>
              <w:ind w:right="68"/>
              <w:rPr>
                <w:rFonts w:asciiTheme="minorHAnsi" w:hAnsiTheme="minorHAnsi" w:cstheme="minorHAnsi"/>
                <w:sz w:val="18"/>
                <w:szCs w:val="18"/>
              </w:rPr>
            </w:pPr>
            <w:r w:rsidRPr="00833366">
              <w:rPr>
                <w:rFonts w:asciiTheme="minorHAnsi" w:hAnsiTheme="minorHAnsi" w:cstheme="minorHAnsi"/>
                <w:sz w:val="18"/>
                <w:szCs w:val="18"/>
              </w:rPr>
              <w:t>Kegiatan Pengelolaan E-Government di Lingkup Pemerintah Daerah Kabupaten/Kota</w:t>
            </w:r>
          </w:p>
          <w:p w14:paraId="6D5B1684" w14:textId="77777777" w:rsidR="00476C1B" w:rsidRPr="00833366" w:rsidRDefault="00476C1B" w:rsidP="00476C1B">
            <w:pPr>
              <w:widowControl w:val="0"/>
              <w:autoSpaceDE w:val="0"/>
              <w:autoSpaceDN w:val="0"/>
              <w:adjustRightInd w:val="0"/>
              <w:spacing w:after="0" w:line="240" w:lineRule="auto"/>
              <w:ind w:right="68"/>
              <w:rPr>
                <w:rFonts w:asciiTheme="minorHAnsi" w:hAnsiTheme="minorHAnsi" w:cstheme="minorHAnsi"/>
                <w:sz w:val="18"/>
                <w:szCs w:val="18"/>
              </w:rPr>
            </w:pPr>
          </w:p>
          <w:p w14:paraId="5A7BB7FE" w14:textId="77777777" w:rsidR="00476C1B" w:rsidRPr="00833366" w:rsidRDefault="00476C1B" w:rsidP="00476C1B">
            <w:pPr>
              <w:widowControl w:val="0"/>
              <w:autoSpaceDE w:val="0"/>
              <w:autoSpaceDN w:val="0"/>
              <w:adjustRightInd w:val="0"/>
              <w:spacing w:after="0" w:line="240" w:lineRule="auto"/>
              <w:ind w:right="68"/>
              <w:rPr>
                <w:rFonts w:asciiTheme="minorHAnsi" w:hAnsiTheme="minorHAnsi" w:cstheme="minorHAnsi"/>
                <w:sz w:val="18"/>
                <w:szCs w:val="18"/>
              </w:rPr>
            </w:pPr>
            <w:r w:rsidRPr="00833366">
              <w:rPr>
                <w:rFonts w:asciiTheme="minorHAnsi" w:hAnsiTheme="minorHAnsi" w:cstheme="minorHAnsi"/>
                <w:sz w:val="18"/>
                <w:szCs w:val="18"/>
              </w:rPr>
              <w:t>Subkegiatan Koordinasi Pelaksanaan Manajemen SPBE</w:t>
            </w:r>
          </w:p>
          <w:p w14:paraId="378E08A0" w14:textId="77777777" w:rsidR="00476C1B" w:rsidRPr="00106742" w:rsidRDefault="00476C1B" w:rsidP="00476C1B">
            <w:pPr>
              <w:widowControl w:val="0"/>
              <w:autoSpaceDE w:val="0"/>
              <w:autoSpaceDN w:val="0"/>
              <w:adjustRightInd w:val="0"/>
              <w:spacing w:after="0" w:line="240" w:lineRule="auto"/>
              <w:ind w:right="68"/>
              <w:rPr>
                <w:rFonts w:asciiTheme="minorHAnsi" w:hAnsiTheme="minorHAnsi" w:cstheme="minorHAnsi"/>
                <w:sz w:val="20"/>
                <w:szCs w:val="20"/>
              </w:rPr>
            </w:pPr>
          </w:p>
        </w:tc>
        <w:tc>
          <w:tcPr>
            <w:tcW w:w="2639" w:type="dxa"/>
            <w:tcBorders>
              <w:top w:val="single" w:sz="4" w:space="0" w:color="auto"/>
              <w:left w:val="nil"/>
              <w:bottom w:val="single" w:sz="4" w:space="0" w:color="auto"/>
              <w:right w:val="single" w:sz="4" w:space="0" w:color="auto"/>
            </w:tcBorders>
            <w:shd w:val="clear" w:color="auto" w:fill="auto"/>
          </w:tcPr>
          <w:p w14:paraId="7167569F" w14:textId="2472FD36" w:rsidR="00476C1B" w:rsidRDefault="00476C1B" w:rsidP="00476C1B">
            <w:pPr>
              <w:widowControl w:val="0"/>
              <w:autoSpaceDE w:val="0"/>
              <w:autoSpaceDN w:val="0"/>
              <w:adjustRightInd w:val="0"/>
              <w:spacing w:after="0" w:line="240" w:lineRule="auto"/>
              <w:ind w:right="68"/>
              <w:rPr>
                <w:rFonts w:asciiTheme="minorHAnsi" w:hAnsiTheme="minorHAnsi" w:cstheme="minorHAnsi"/>
                <w:sz w:val="18"/>
                <w:szCs w:val="18"/>
              </w:rPr>
            </w:pPr>
            <w:r w:rsidRPr="00106742">
              <w:rPr>
                <w:rFonts w:asciiTheme="minorHAnsi" w:hAnsiTheme="minorHAnsi" w:cstheme="minorHAnsi"/>
                <w:sz w:val="20"/>
                <w:szCs w:val="20"/>
              </w:rPr>
              <w:t>Pencapaian Jabar Istimewa :</w:t>
            </w:r>
          </w:p>
          <w:p w14:paraId="6D94F7D6" w14:textId="77777777" w:rsidR="00476C1B" w:rsidRPr="00833366" w:rsidRDefault="00476C1B" w:rsidP="00476C1B">
            <w:pPr>
              <w:widowControl w:val="0"/>
              <w:autoSpaceDE w:val="0"/>
              <w:autoSpaceDN w:val="0"/>
              <w:adjustRightInd w:val="0"/>
              <w:spacing w:after="0" w:line="240" w:lineRule="auto"/>
              <w:ind w:right="68"/>
              <w:rPr>
                <w:rFonts w:asciiTheme="minorHAnsi" w:hAnsiTheme="minorHAnsi" w:cstheme="minorHAnsi"/>
                <w:sz w:val="18"/>
                <w:szCs w:val="18"/>
              </w:rPr>
            </w:pPr>
            <w:r w:rsidRPr="00833366">
              <w:rPr>
                <w:rFonts w:asciiTheme="minorHAnsi" w:hAnsiTheme="minorHAnsi" w:cstheme="minorHAnsi"/>
                <w:sz w:val="18"/>
                <w:szCs w:val="18"/>
              </w:rPr>
              <w:t>Ekonomi dan Tata Ruang Istimewa</w:t>
            </w:r>
          </w:p>
          <w:p w14:paraId="5EEDB73E" w14:textId="06F4CD19" w:rsidR="00476C1B" w:rsidRPr="00106742" w:rsidRDefault="00476C1B" w:rsidP="00476C1B">
            <w:pPr>
              <w:widowControl w:val="0"/>
              <w:autoSpaceDE w:val="0"/>
              <w:autoSpaceDN w:val="0"/>
              <w:adjustRightInd w:val="0"/>
              <w:spacing w:after="0" w:line="240" w:lineRule="auto"/>
              <w:ind w:right="68"/>
              <w:rPr>
                <w:rFonts w:asciiTheme="minorHAnsi" w:hAnsiTheme="minorHAnsi" w:cstheme="minorHAnsi"/>
                <w:sz w:val="20"/>
                <w:szCs w:val="20"/>
              </w:rPr>
            </w:pPr>
            <w:r w:rsidRPr="00833366">
              <w:rPr>
                <w:rFonts w:asciiTheme="minorHAnsi" w:hAnsiTheme="minorHAnsi" w:cstheme="minorHAnsi"/>
                <w:i/>
                <w:sz w:val="18"/>
                <w:szCs w:val="18"/>
              </w:rPr>
              <w:t>(Lapangan Kerja Baru, Investasi, Pariwisata, Ekonomi Kreatif, Smart City)</w:t>
            </w:r>
          </w:p>
        </w:tc>
      </w:tr>
    </w:tbl>
    <w:p w14:paraId="181D7613" w14:textId="3F7CF0F9" w:rsidR="00106742" w:rsidRDefault="00F20984" w:rsidP="000B1DD9">
      <w:pPr>
        <w:ind w:firstLine="851"/>
      </w:pPr>
      <w:r w:rsidRPr="00646FAE">
        <w:rPr>
          <w:rFonts w:ascii="Bookman Old Style" w:hAnsi="Bookman Old Style"/>
          <w:i/>
          <w:sz w:val="16"/>
          <w:szCs w:val="16"/>
        </w:rPr>
        <w:t>Sumber : Diskominfostandi Kota Bekasi</w:t>
      </w:r>
    </w:p>
    <w:p w14:paraId="3D47862D" w14:textId="77777777" w:rsidR="00106742" w:rsidRPr="00106742" w:rsidRDefault="00106742" w:rsidP="00106742"/>
    <w:p w14:paraId="342616C9" w14:textId="77777777" w:rsidR="00833366" w:rsidRDefault="00833366" w:rsidP="00833366"/>
    <w:p w14:paraId="5E638160" w14:textId="77777777" w:rsidR="0003242F" w:rsidRPr="00833366" w:rsidRDefault="0003242F" w:rsidP="00833366"/>
    <w:p w14:paraId="7F652798" w14:textId="4D7119B1" w:rsidR="000B1DD9" w:rsidRPr="000023E6" w:rsidRDefault="000B1DD9" w:rsidP="000B1DD9">
      <w:pPr>
        <w:pStyle w:val="Caption"/>
        <w:spacing w:after="0"/>
        <w:contextualSpacing/>
        <w:jc w:val="center"/>
        <w:rPr>
          <w:rFonts w:ascii="Bookman Old Style" w:hAnsi="Bookman Old Style"/>
          <w:b/>
          <w:i w:val="0"/>
          <w:color w:val="000000" w:themeColor="text1"/>
          <w:sz w:val="20"/>
          <w:szCs w:val="20"/>
        </w:rPr>
      </w:pPr>
      <w:r w:rsidRPr="000023E6">
        <w:rPr>
          <w:rFonts w:ascii="Bookman Old Style" w:hAnsi="Bookman Old Style"/>
          <w:b/>
          <w:i w:val="0"/>
          <w:color w:val="000000" w:themeColor="text1"/>
          <w:sz w:val="20"/>
          <w:szCs w:val="20"/>
        </w:rPr>
        <w:lastRenderedPageBreak/>
        <w:t xml:space="preserve">Tabel </w:t>
      </w:r>
      <w:r>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Pr>
          <w:rFonts w:ascii="Bookman Old Style" w:hAnsi="Bookman Old Style"/>
          <w:b/>
          <w:i w:val="0"/>
          <w:color w:val="000000" w:themeColor="text1"/>
          <w:sz w:val="20"/>
          <w:szCs w:val="20"/>
        </w:rPr>
        <w:t>.6</w:t>
      </w:r>
    </w:p>
    <w:p w14:paraId="2A67337E" w14:textId="0585E2E7" w:rsidR="0003242F" w:rsidRDefault="000B1DD9" w:rsidP="000B1DD9">
      <w:pPr>
        <w:pStyle w:val="Caption"/>
        <w:spacing w:after="0"/>
        <w:ind w:right="11"/>
        <w:contextualSpacing/>
        <w:jc w:val="center"/>
        <w:rPr>
          <w:rFonts w:ascii="Bookman Old Style" w:hAnsi="Bookman Old Style"/>
          <w:b/>
          <w:i w:val="0"/>
          <w:color w:val="000000" w:themeColor="text1"/>
          <w:sz w:val="20"/>
          <w:szCs w:val="20"/>
        </w:rPr>
      </w:pPr>
      <w:r>
        <w:rPr>
          <w:rFonts w:ascii="Bookman Old Style" w:hAnsi="Bookman Old Style"/>
          <w:b/>
          <w:color w:val="000000" w:themeColor="text1"/>
          <w:sz w:val="20"/>
          <w:szCs w:val="20"/>
        </w:rPr>
        <w:t>Daftar Program, Kegiatan dan Sub Kegiatan Prioritas dalam Mendukung Pencapaian Asta Cita</w:t>
      </w:r>
    </w:p>
    <w:tbl>
      <w:tblPr>
        <w:tblW w:w="13178" w:type="dxa"/>
        <w:jc w:val="center"/>
        <w:tblLook w:val="04A0" w:firstRow="1" w:lastRow="0" w:firstColumn="1" w:lastColumn="0" w:noHBand="0" w:noVBand="1"/>
      </w:tblPr>
      <w:tblGrid>
        <w:gridCol w:w="562"/>
        <w:gridCol w:w="3500"/>
        <w:gridCol w:w="2879"/>
        <w:gridCol w:w="3740"/>
        <w:gridCol w:w="2497"/>
      </w:tblGrid>
      <w:tr w:rsidR="000B1DD9" w:rsidRPr="00AC1F36" w14:paraId="4EB3214B" w14:textId="77777777" w:rsidTr="00F21518">
        <w:trPr>
          <w:trHeight w:val="300"/>
          <w:jc w:val="center"/>
        </w:trPr>
        <w:tc>
          <w:tcPr>
            <w:tcW w:w="562" w:type="dxa"/>
            <w:tcBorders>
              <w:top w:val="single" w:sz="4" w:space="0" w:color="auto"/>
              <w:left w:val="single" w:sz="4" w:space="0" w:color="auto"/>
              <w:bottom w:val="single" w:sz="4" w:space="0" w:color="auto"/>
              <w:right w:val="single" w:sz="4" w:space="0" w:color="auto"/>
            </w:tcBorders>
            <w:shd w:val="clear" w:color="000000" w:fill="00B0F0"/>
            <w:noWrap/>
            <w:vAlign w:val="center"/>
            <w:hideMark/>
          </w:tcPr>
          <w:p w14:paraId="10CAFE0A" w14:textId="77777777" w:rsidR="000B1DD9" w:rsidRPr="00AC1F36" w:rsidRDefault="000B1DD9" w:rsidP="00F21518">
            <w:pPr>
              <w:spacing w:after="0" w:line="240" w:lineRule="auto"/>
              <w:jc w:val="center"/>
              <w:rPr>
                <w:rFonts w:asciiTheme="minorHAnsi" w:hAnsiTheme="minorHAnsi" w:cstheme="minorHAnsi"/>
                <w:b/>
                <w:color w:val="000000"/>
                <w:sz w:val="20"/>
                <w:szCs w:val="20"/>
              </w:rPr>
            </w:pPr>
            <w:r w:rsidRPr="00AC1F36">
              <w:rPr>
                <w:rFonts w:asciiTheme="minorHAnsi" w:hAnsiTheme="minorHAnsi" w:cstheme="minorHAnsi"/>
                <w:b/>
                <w:color w:val="000000"/>
                <w:sz w:val="20"/>
                <w:szCs w:val="20"/>
              </w:rPr>
              <w:t>No.</w:t>
            </w:r>
          </w:p>
        </w:tc>
        <w:tc>
          <w:tcPr>
            <w:tcW w:w="3500" w:type="dxa"/>
            <w:tcBorders>
              <w:top w:val="single" w:sz="4" w:space="0" w:color="auto"/>
              <w:left w:val="nil"/>
              <w:bottom w:val="single" w:sz="4" w:space="0" w:color="auto"/>
              <w:right w:val="single" w:sz="4" w:space="0" w:color="auto"/>
            </w:tcBorders>
            <w:shd w:val="clear" w:color="000000" w:fill="00B0F0"/>
            <w:noWrap/>
            <w:vAlign w:val="center"/>
            <w:hideMark/>
          </w:tcPr>
          <w:p w14:paraId="56807942" w14:textId="77777777" w:rsidR="000B1DD9" w:rsidRPr="00AC1F36" w:rsidRDefault="000B1DD9" w:rsidP="00F21518">
            <w:pPr>
              <w:spacing w:after="0" w:line="240" w:lineRule="auto"/>
              <w:jc w:val="center"/>
              <w:rPr>
                <w:rFonts w:asciiTheme="minorHAnsi" w:hAnsiTheme="minorHAnsi" w:cstheme="minorHAnsi"/>
                <w:b/>
                <w:color w:val="000000"/>
                <w:sz w:val="20"/>
                <w:szCs w:val="20"/>
              </w:rPr>
            </w:pPr>
            <w:r w:rsidRPr="00AC1F36">
              <w:rPr>
                <w:rFonts w:asciiTheme="minorHAnsi" w:hAnsiTheme="minorHAnsi" w:cstheme="minorHAnsi"/>
                <w:b/>
                <w:color w:val="000000"/>
                <w:sz w:val="20"/>
                <w:szCs w:val="20"/>
              </w:rPr>
              <w:t>Program Prioritas</w:t>
            </w:r>
          </w:p>
        </w:tc>
        <w:tc>
          <w:tcPr>
            <w:tcW w:w="2879" w:type="dxa"/>
            <w:tcBorders>
              <w:top w:val="single" w:sz="4" w:space="0" w:color="auto"/>
              <w:left w:val="nil"/>
              <w:bottom w:val="single" w:sz="4" w:space="0" w:color="auto"/>
              <w:right w:val="single" w:sz="4" w:space="0" w:color="auto"/>
            </w:tcBorders>
            <w:shd w:val="clear" w:color="000000" w:fill="00B0F0"/>
            <w:noWrap/>
            <w:vAlign w:val="center"/>
            <w:hideMark/>
          </w:tcPr>
          <w:p w14:paraId="19B8B896" w14:textId="77777777" w:rsidR="000B1DD9" w:rsidRPr="00AC1F36" w:rsidRDefault="000B1DD9" w:rsidP="00F21518">
            <w:pPr>
              <w:spacing w:after="0" w:line="240" w:lineRule="auto"/>
              <w:jc w:val="center"/>
              <w:rPr>
                <w:rFonts w:asciiTheme="minorHAnsi" w:hAnsiTheme="minorHAnsi" w:cstheme="minorHAnsi"/>
                <w:b/>
                <w:color w:val="000000"/>
                <w:sz w:val="20"/>
                <w:szCs w:val="20"/>
              </w:rPr>
            </w:pPr>
            <w:r w:rsidRPr="00AC1F36">
              <w:rPr>
                <w:rFonts w:asciiTheme="minorHAnsi" w:hAnsiTheme="minorHAnsi" w:cstheme="minorHAnsi"/>
                <w:b/>
                <w:color w:val="000000"/>
                <w:sz w:val="20"/>
                <w:szCs w:val="20"/>
              </w:rPr>
              <w:t>Outcome</w:t>
            </w:r>
          </w:p>
        </w:tc>
        <w:tc>
          <w:tcPr>
            <w:tcW w:w="3740" w:type="dxa"/>
            <w:tcBorders>
              <w:top w:val="single" w:sz="4" w:space="0" w:color="auto"/>
              <w:left w:val="nil"/>
              <w:bottom w:val="single" w:sz="4" w:space="0" w:color="auto"/>
              <w:right w:val="single" w:sz="4" w:space="0" w:color="auto"/>
            </w:tcBorders>
            <w:shd w:val="clear" w:color="000000" w:fill="00B0F0"/>
            <w:noWrap/>
            <w:vAlign w:val="center"/>
            <w:hideMark/>
          </w:tcPr>
          <w:p w14:paraId="5E8E23A3" w14:textId="77777777" w:rsidR="000B1DD9" w:rsidRPr="00AC1F36" w:rsidRDefault="000B1DD9" w:rsidP="00F21518">
            <w:pPr>
              <w:spacing w:after="0" w:line="240" w:lineRule="auto"/>
              <w:jc w:val="center"/>
              <w:rPr>
                <w:rFonts w:asciiTheme="minorHAnsi" w:hAnsiTheme="minorHAnsi" w:cstheme="minorHAnsi"/>
                <w:b/>
                <w:color w:val="000000"/>
                <w:sz w:val="20"/>
                <w:szCs w:val="20"/>
              </w:rPr>
            </w:pPr>
            <w:r w:rsidRPr="00AC1F36">
              <w:rPr>
                <w:rFonts w:asciiTheme="minorHAnsi" w:hAnsiTheme="minorHAnsi" w:cstheme="minorHAnsi"/>
                <w:b/>
                <w:color w:val="000000"/>
                <w:sz w:val="20"/>
                <w:szCs w:val="20"/>
              </w:rPr>
              <w:t>Kegiatan/Sub Kegiatan</w:t>
            </w:r>
          </w:p>
        </w:tc>
        <w:tc>
          <w:tcPr>
            <w:tcW w:w="2497" w:type="dxa"/>
            <w:tcBorders>
              <w:top w:val="single" w:sz="4" w:space="0" w:color="auto"/>
              <w:left w:val="nil"/>
              <w:bottom w:val="single" w:sz="4" w:space="0" w:color="auto"/>
              <w:right w:val="single" w:sz="4" w:space="0" w:color="auto"/>
            </w:tcBorders>
            <w:shd w:val="clear" w:color="000000" w:fill="00B0F0"/>
            <w:noWrap/>
            <w:vAlign w:val="center"/>
            <w:hideMark/>
          </w:tcPr>
          <w:p w14:paraId="0DFA198E" w14:textId="77777777" w:rsidR="000B1DD9" w:rsidRPr="00AC1F36" w:rsidRDefault="000B1DD9" w:rsidP="00F21518">
            <w:pPr>
              <w:spacing w:after="0" w:line="240" w:lineRule="auto"/>
              <w:jc w:val="center"/>
              <w:rPr>
                <w:rFonts w:asciiTheme="minorHAnsi" w:hAnsiTheme="minorHAnsi" w:cstheme="minorHAnsi"/>
                <w:b/>
                <w:color w:val="000000"/>
                <w:sz w:val="20"/>
                <w:szCs w:val="20"/>
              </w:rPr>
            </w:pPr>
            <w:r w:rsidRPr="00AC1F36">
              <w:rPr>
                <w:rFonts w:asciiTheme="minorHAnsi" w:hAnsiTheme="minorHAnsi" w:cstheme="minorHAnsi"/>
                <w:b/>
                <w:color w:val="000000"/>
                <w:sz w:val="20"/>
                <w:szCs w:val="20"/>
              </w:rPr>
              <w:t>Keterangan</w:t>
            </w:r>
          </w:p>
        </w:tc>
      </w:tr>
      <w:tr w:rsidR="000B1DD9" w:rsidRPr="00AC1F36" w14:paraId="05513D56" w14:textId="77777777" w:rsidTr="00F21518">
        <w:trPr>
          <w:trHeight w:val="109"/>
          <w:jc w:val="center"/>
        </w:trPr>
        <w:tc>
          <w:tcPr>
            <w:tcW w:w="562" w:type="dxa"/>
            <w:tcBorders>
              <w:top w:val="nil"/>
              <w:left w:val="single" w:sz="4" w:space="0" w:color="auto"/>
              <w:bottom w:val="single" w:sz="4" w:space="0" w:color="auto"/>
              <w:right w:val="single" w:sz="4" w:space="0" w:color="auto"/>
            </w:tcBorders>
            <w:shd w:val="clear" w:color="000000" w:fill="D9D9D9"/>
            <w:noWrap/>
            <w:vAlign w:val="center"/>
            <w:hideMark/>
          </w:tcPr>
          <w:p w14:paraId="491129BD" w14:textId="77777777" w:rsidR="000B1DD9" w:rsidRPr="00F22939" w:rsidRDefault="000B1DD9" w:rsidP="00F21518">
            <w:pPr>
              <w:spacing w:after="0" w:line="240" w:lineRule="auto"/>
              <w:jc w:val="center"/>
              <w:rPr>
                <w:rFonts w:asciiTheme="minorHAnsi" w:hAnsiTheme="minorHAnsi" w:cstheme="minorHAnsi"/>
                <w:b/>
                <w:i/>
                <w:iCs/>
                <w:color w:val="000000"/>
                <w:sz w:val="18"/>
                <w:szCs w:val="18"/>
              </w:rPr>
            </w:pPr>
            <w:r w:rsidRPr="00F22939">
              <w:rPr>
                <w:rFonts w:asciiTheme="minorHAnsi" w:hAnsiTheme="minorHAnsi" w:cstheme="minorHAnsi"/>
                <w:b/>
                <w:i/>
                <w:iCs/>
                <w:color w:val="000000"/>
                <w:sz w:val="18"/>
                <w:szCs w:val="18"/>
              </w:rPr>
              <w:t>(1)</w:t>
            </w:r>
          </w:p>
        </w:tc>
        <w:tc>
          <w:tcPr>
            <w:tcW w:w="3500" w:type="dxa"/>
            <w:tcBorders>
              <w:top w:val="nil"/>
              <w:left w:val="nil"/>
              <w:bottom w:val="single" w:sz="4" w:space="0" w:color="auto"/>
              <w:right w:val="single" w:sz="4" w:space="0" w:color="auto"/>
            </w:tcBorders>
            <w:shd w:val="clear" w:color="000000" w:fill="D9D9D9"/>
            <w:noWrap/>
            <w:vAlign w:val="center"/>
            <w:hideMark/>
          </w:tcPr>
          <w:p w14:paraId="327B1C4A" w14:textId="77777777" w:rsidR="000B1DD9" w:rsidRPr="00F22939" w:rsidRDefault="000B1DD9" w:rsidP="00F21518">
            <w:pPr>
              <w:spacing w:after="0" w:line="240" w:lineRule="auto"/>
              <w:jc w:val="center"/>
              <w:rPr>
                <w:rFonts w:asciiTheme="minorHAnsi" w:hAnsiTheme="minorHAnsi" w:cstheme="minorHAnsi"/>
                <w:b/>
                <w:i/>
                <w:iCs/>
                <w:color w:val="000000"/>
                <w:sz w:val="18"/>
                <w:szCs w:val="18"/>
              </w:rPr>
            </w:pPr>
            <w:r w:rsidRPr="00F22939">
              <w:rPr>
                <w:rFonts w:asciiTheme="minorHAnsi" w:hAnsiTheme="minorHAnsi" w:cstheme="minorHAnsi"/>
                <w:b/>
                <w:i/>
                <w:iCs/>
                <w:color w:val="000000"/>
                <w:sz w:val="18"/>
                <w:szCs w:val="18"/>
              </w:rPr>
              <w:t>(2)</w:t>
            </w:r>
          </w:p>
        </w:tc>
        <w:tc>
          <w:tcPr>
            <w:tcW w:w="2879" w:type="dxa"/>
            <w:tcBorders>
              <w:top w:val="nil"/>
              <w:left w:val="nil"/>
              <w:bottom w:val="single" w:sz="4" w:space="0" w:color="auto"/>
              <w:right w:val="single" w:sz="4" w:space="0" w:color="auto"/>
            </w:tcBorders>
            <w:shd w:val="clear" w:color="000000" w:fill="D9D9D9"/>
            <w:noWrap/>
            <w:vAlign w:val="center"/>
            <w:hideMark/>
          </w:tcPr>
          <w:p w14:paraId="37F91A8D" w14:textId="77777777" w:rsidR="000B1DD9" w:rsidRPr="00F22939" w:rsidRDefault="000B1DD9" w:rsidP="00F21518">
            <w:pPr>
              <w:spacing w:after="0" w:line="240" w:lineRule="auto"/>
              <w:jc w:val="center"/>
              <w:rPr>
                <w:rFonts w:asciiTheme="minorHAnsi" w:hAnsiTheme="minorHAnsi" w:cstheme="minorHAnsi"/>
                <w:b/>
                <w:i/>
                <w:iCs/>
                <w:color w:val="000000"/>
                <w:sz w:val="18"/>
                <w:szCs w:val="18"/>
              </w:rPr>
            </w:pPr>
            <w:r w:rsidRPr="00F22939">
              <w:rPr>
                <w:rFonts w:asciiTheme="minorHAnsi" w:hAnsiTheme="minorHAnsi" w:cstheme="minorHAnsi"/>
                <w:b/>
                <w:i/>
                <w:iCs/>
                <w:color w:val="000000"/>
                <w:sz w:val="18"/>
                <w:szCs w:val="18"/>
              </w:rPr>
              <w:t>(3)</w:t>
            </w:r>
          </w:p>
        </w:tc>
        <w:tc>
          <w:tcPr>
            <w:tcW w:w="3740" w:type="dxa"/>
            <w:tcBorders>
              <w:top w:val="nil"/>
              <w:left w:val="nil"/>
              <w:bottom w:val="single" w:sz="4" w:space="0" w:color="auto"/>
              <w:right w:val="single" w:sz="4" w:space="0" w:color="auto"/>
            </w:tcBorders>
            <w:shd w:val="clear" w:color="000000" w:fill="D9D9D9"/>
            <w:noWrap/>
            <w:vAlign w:val="center"/>
            <w:hideMark/>
          </w:tcPr>
          <w:p w14:paraId="6A7C5AA1" w14:textId="77777777" w:rsidR="000B1DD9" w:rsidRPr="00F22939" w:rsidRDefault="000B1DD9" w:rsidP="00F21518">
            <w:pPr>
              <w:spacing w:after="0" w:line="240" w:lineRule="auto"/>
              <w:jc w:val="center"/>
              <w:rPr>
                <w:rFonts w:asciiTheme="minorHAnsi" w:hAnsiTheme="minorHAnsi" w:cstheme="minorHAnsi"/>
                <w:b/>
                <w:i/>
                <w:iCs/>
                <w:color w:val="000000"/>
                <w:sz w:val="18"/>
                <w:szCs w:val="18"/>
              </w:rPr>
            </w:pPr>
            <w:r w:rsidRPr="00F22939">
              <w:rPr>
                <w:rFonts w:asciiTheme="minorHAnsi" w:hAnsiTheme="minorHAnsi" w:cstheme="minorHAnsi"/>
                <w:b/>
                <w:i/>
                <w:iCs/>
                <w:color w:val="000000"/>
                <w:sz w:val="18"/>
                <w:szCs w:val="18"/>
              </w:rPr>
              <w:t>(4)</w:t>
            </w:r>
          </w:p>
        </w:tc>
        <w:tc>
          <w:tcPr>
            <w:tcW w:w="2497" w:type="dxa"/>
            <w:tcBorders>
              <w:top w:val="nil"/>
              <w:left w:val="nil"/>
              <w:bottom w:val="single" w:sz="4" w:space="0" w:color="auto"/>
              <w:right w:val="single" w:sz="4" w:space="0" w:color="auto"/>
            </w:tcBorders>
            <w:shd w:val="clear" w:color="000000" w:fill="D9D9D9"/>
            <w:noWrap/>
            <w:vAlign w:val="center"/>
            <w:hideMark/>
          </w:tcPr>
          <w:p w14:paraId="3FADB04D" w14:textId="77777777" w:rsidR="000B1DD9" w:rsidRPr="00F22939" w:rsidRDefault="000B1DD9" w:rsidP="00F21518">
            <w:pPr>
              <w:spacing w:after="0" w:line="240" w:lineRule="auto"/>
              <w:jc w:val="center"/>
              <w:rPr>
                <w:rFonts w:asciiTheme="minorHAnsi" w:hAnsiTheme="minorHAnsi" w:cstheme="minorHAnsi"/>
                <w:b/>
                <w:i/>
                <w:iCs/>
                <w:color w:val="000000"/>
                <w:sz w:val="18"/>
                <w:szCs w:val="18"/>
              </w:rPr>
            </w:pPr>
            <w:r w:rsidRPr="00F22939">
              <w:rPr>
                <w:rFonts w:asciiTheme="minorHAnsi" w:hAnsiTheme="minorHAnsi" w:cstheme="minorHAnsi"/>
                <w:b/>
                <w:i/>
                <w:iCs/>
                <w:color w:val="000000"/>
                <w:sz w:val="18"/>
                <w:szCs w:val="18"/>
              </w:rPr>
              <w:t>(5)</w:t>
            </w:r>
          </w:p>
        </w:tc>
      </w:tr>
      <w:tr w:rsidR="000B1DD9" w:rsidRPr="00AC1F36" w14:paraId="659157C4" w14:textId="77777777" w:rsidTr="00F21518">
        <w:trPr>
          <w:trHeight w:val="1412"/>
          <w:jc w:val="center"/>
        </w:trPr>
        <w:tc>
          <w:tcPr>
            <w:tcW w:w="562" w:type="dxa"/>
            <w:tcBorders>
              <w:left w:val="single" w:sz="4" w:space="0" w:color="auto"/>
              <w:bottom w:val="single" w:sz="4" w:space="0" w:color="auto"/>
              <w:right w:val="single" w:sz="4" w:space="0" w:color="auto"/>
            </w:tcBorders>
            <w:shd w:val="clear" w:color="auto" w:fill="auto"/>
            <w:noWrap/>
          </w:tcPr>
          <w:p w14:paraId="0FDFB09F" w14:textId="0248827B" w:rsidR="000B1DD9" w:rsidRPr="00AC1F36" w:rsidRDefault="000B1DD9" w:rsidP="00F21518">
            <w:pPr>
              <w:spacing w:after="0" w:line="240" w:lineRule="auto"/>
              <w:jc w:val="center"/>
              <w:rPr>
                <w:rFonts w:asciiTheme="minorHAnsi" w:hAnsiTheme="minorHAnsi" w:cstheme="minorHAnsi"/>
                <w:color w:val="000000"/>
                <w:sz w:val="20"/>
                <w:szCs w:val="20"/>
              </w:rPr>
            </w:pPr>
            <w:r w:rsidRPr="00AC1F36">
              <w:rPr>
                <w:rFonts w:asciiTheme="minorHAnsi" w:hAnsiTheme="minorHAnsi" w:cstheme="minorHAnsi"/>
                <w:color w:val="000000"/>
                <w:sz w:val="20"/>
                <w:szCs w:val="20"/>
              </w:rPr>
              <w:t>1</w:t>
            </w:r>
          </w:p>
        </w:tc>
        <w:tc>
          <w:tcPr>
            <w:tcW w:w="3500" w:type="dxa"/>
            <w:tcBorders>
              <w:left w:val="nil"/>
              <w:bottom w:val="single" w:sz="4" w:space="0" w:color="auto"/>
              <w:right w:val="single" w:sz="4" w:space="0" w:color="auto"/>
            </w:tcBorders>
            <w:shd w:val="clear" w:color="auto" w:fill="auto"/>
          </w:tcPr>
          <w:p w14:paraId="13878421" w14:textId="721C0E64" w:rsidR="000B1DD9" w:rsidRPr="00AC1F36" w:rsidRDefault="000B1DD9" w:rsidP="00F21518">
            <w:pPr>
              <w:spacing w:after="0" w:line="240" w:lineRule="auto"/>
              <w:rPr>
                <w:rFonts w:asciiTheme="minorHAnsi" w:hAnsiTheme="minorHAnsi" w:cstheme="minorHAnsi"/>
                <w:sz w:val="20"/>
                <w:szCs w:val="20"/>
              </w:rPr>
            </w:pPr>
            <w:r w:rsidRPr="00AC1F36">
              <w:rPr>
                <w:rFonts w:asciiTheme="minorHAnsi" w:hAnsiTheme="minorHAnsi" w:cstheme="minorHAnsi"/>
                <w:sz w:val="20"/>
                <w:szCs w:val="20"/>
              </w:rPr>
              <w:t>Program Pengelolaan Informasi dan Komunikasi Publik</w:t>
            </w:r>
          </w:p>
        </w:tc>
        <w:tc>
          <w:tcPr>
            <w:tcW w:w="2879" w:type="dxa"/>
            <w:tcBorders>
              <w:top w:val="single" w:sz="4" w:space="0" w:color="auto"/>
              <w:left w:val="nil"/>
              <w:bottom w:val="single" w:sz="4" w:space="0" w:color="auto"/>
              <w:right w:val="single" w:sz="4" w:space="0" w:color="auto"/>
            </w:tcBorders>
            <w:shd w:val="clear" w:color="auto" w:fill="auto"/>
          </w:tcPr>
          <w:p w14:paraId="50E49A96" w14:textId="50FE38DE" w:rsidR="000B1DD9" w:rsidRPr="00AC1F36" w:rsidRDefault="00AC1F36" w:rsidP="00F21518">
            <w:pPr>
              <w:spacing w:after="0" w:line="240" w:lineRule="auto"/>
              <w:rPr>
                <w:rFonts w:asciiTheme="minorHAnsi" w:hAnsiTheme="minorHAnsi" w:cstheme="minorHAnsi"/>
                <w:bCs/>
                <w:color w:val="000000"/>
                <w:sz w:val="20"/>
                <w:szCs w:val="20"/>
              </w:rPr>
            </w:pPr>
            <w:r w:rsidRPr="00AC1F36">
              <w:rPr>
                <w:rFonts w:asciiTheme="minorHAnsi" w:hAnsiTheme="minorHAnsi" w:cstheme="minorHAnsi"/>
                <w:bCs/>
                <w:color w:val="000000"/>
                <w:sz w:val="20"/>
                <w:szCs w:val="20"/>
              </w:rPr>
              <w:t>Meningkatnya Kepuasan Masyarakat pada Pelayanan Pengaduan dan Informasi Publik</w:t>
            </w:r>
          </w:p>
        </w:tc>
        <w:tc>
          <w:tcPr>
            <w:tcW w:w="3740" w:type="dxa"/>
            <w:tcBorders>
              <w:top w:val="single" w:sz="4" w:space="0" w:color="auto"/>
              <w:left w:val="nil"/>
              <w:bottom w:val="single" w:sz="4" w:space="0" w:color="auto"/>
              <w:right w:val="single" w:sz="4" w:space="0" w:color="auto"/>
            </w:tcBorders>
            <w:shd w:val="clear" w:color="auto" w:fill="auto"/>
          </w:tcPr>
          <w:p w14:paraId="254D1E46" w14:textId="77777777" w:rsidR="000B1DD9" w:rsidRPr="00AC1F36" w:rsidRDefault="000B1DD9" w:rsidP="000B1DD9">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Kegiatan Pengelolaan Informasi dan Komunikasi Publik Pemerintah Daerah Kabupaten/ Kota</w:t>
            </w:r>
          </w:p>
          <w:p w14:paraId="1A8F3A33" w14:textId="77777777" w:rsidR="000B1DD9" w:rsidRDefault="000B1DD9" w:rsidP="000B1DD9">
            <w:pPr>
              <w:widowControl w:val="0"/>
              <w:autoSpaceDE w:val="0"/>
              <w:autoSpaceDN w:val="0"/>
              <w:adjustRightInd w:val="0"/>
              <w:spacing w:after="0" w:line="240" w:lineRule="auto"/>
              <w:ind w:right="68"/>
              <w:rPr>
                <w:rFonts w:asciiTheme="minorHAnsi" w:hAnsiTheme="minorHAnsi" w:cstheme="minorHAnsi"/>
                <w:sz w:val="20"/>
                <w:szCs w:val="20"/>
              </w:rPr>
            </w:pPr>
          </w:p>
          <w:p w14:paraId="32E673D9" w14:textId="77777777" w:rsidR="00BC0944" w:rsidRPr="00AC1F36" w:rsidRDefault="00BC0944" w:rsidP="000B1DD9">
            <w:pPr>
              <w:widowControl w:val="0"/>
              <w:autoSpaceDE w:val="0"/>
              <w:autoSpaceDN w:val="0"/>
              <w:adjustRightInd w:val="0"/>
              <w:spacing w:after="0" w:line="240" w:lineRule="auto"/>
              <w:ind w:right="68"/>
              <w:rPr>
                <w:rFonts w:asciiTheme="minorHAnsi" w:hAnsiTheme="minorHAnsi" w:cstheme="minorHAnsi"/>
                <w:sz w:val="20"/>
                <w:szCs w:val="20"/>
              </w:rPr>
            </w:pPr>
          </w:p>
          <w:p w14:paraId="03B8770B" w14:textId="77777777" w:rsidR="000B1DD9" w:rsidRPr="00AC1F36" w:rsidRDefault="000B1DD9" w:rsidP="000B1DD9">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Subkegiatan Relasi Media</w:t>
            </w:r>
          </w:p>
          <w:p w14:paraId="4516E5F7" w14:textId="32C2642E" w:rsidR="000B1DD9" w:rsidRPr="00AC1F36" w:rsidRDefault="000B1DD9" w:rsidP="00F21518">
            <w:pPr>
              <w:widowControl w:val="0"/>
              <w:autoSpaceDE w:val="0"/>
              <w:autoSpaceDN w:val="0"/>
              <w:adjustRightInd w:val="0"/>
              <w:spacing w:after="0" w:line="240" w:lineRule="auto"/>
              <w:ind w:right="68"/>
              <w:rPr>
                <w:rFonts w:asciiTheme="minorHAnsi" w:hAnsiTheme="minorHAnsi" w:cstheme="minorHAnsi"/>
                <w:sz w:val="20"/>
                <w:szCs w:val="20"/>
              </w:rPr>
            </w:pPr>
          </w:p>
        </w:tc>
        <w:tc>
          <w:tcPr>
            <w:tcW w:w="2497" w:type="dxa"/>
            <w:tcBorders>
              <w:left w:val="nil"/>
              <w:bottom w:val="single" w:sz="4" w:space="0" w:color="auto"/>
              <w:right w:val="single" w:sz="4" w:space="0" w:color="auto"/>
            </w:tcBorders>
            <w:shd w:val="clear" w:color="auto" w:fill="auto"/>
          </w:tcPr>
          <w:p w14:paraId="5EA8F4CB" w14:textId="77777777" w:rsidR="000B1DD9" w:rsidRPr="00AC1F36" w:rsidRDefault="002A3E54" w:rsidP="00F21518">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Pencapaian Asta Cita PN1 :</w:t>
            </w:r>
          </w:p>
          <w:p w14:paraId="1A811863" w14:textId="64507D63" w:rsidR="002A3E54" w:rsidRPr="00AC1F36" w:rsidRDefault="002A3E54" w:rsidP="00F21518">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Pcnguatan Pers dan Media Massa yang Bertanggung Jawab, Edukatif, Jujur, Objektif dan Sehat Industri (BEJO'S)</w:t>
            </w:r>
          </w:p>
        </w:tc>
      </w:tr>
      <w:tr w:rsidR="00136F08" w:rsidRPr="00AC1F36" w14:paraId="085364A3" w14:textId="77777777" w:rsidTr="00136F08">
        <w:trPr>
          <w:trHeight w:val="1209"/>
          <w:jc w:val="center"/>
        </w:trPr>
        <w:tc>
          <w:tcPr>
            <w:tcW w:w="562" w:type="dxa"/>
            <w:vMerge w:val="restart"/>
            <w:tcBorders>
              <w:top w:val="single" w:sz="4" w:space="0" w:color="auto"/>
              <w:left w:val="single" w:sz="4" w:space="0" w:color="auto"/>
              <w:right w:val="single" w:sz="4" w:space="0" w:color="auto"/>
            </w:tcBorders>
            <w:shd w:val="clear" w:color="auto" w:fill="auto"/>
            <w:noWrap/>
          </w:tcPr>
          <w:p w14:paraId="13E0F730" w14:textId="12C3ED69" w:rsidR="00136F08" w:rsidRPr="00AC1F36" w:rsidRDefault="00136F08" w:rsidP="00F21518">
            <w:pPr>
              <w:spacing w:after="0" w:line="240" w:lineRule="auto"/>
              <w:jc w:val="center"/>
              <w:rPr>
                <w:rFonts w:asciiTheme="minorHAnsi" w:hAnsiTheme="minorHAnsi" w:cstheme="minorHAnsi"/>
                <w:color w:val="000000"/>
                <w:sz w:val="20"/>
                <w:szCs w:val="20"/>
              </w:rPr>
            </w:pPr>
            <w:r w:rsidRPr="00AC1F36">
              <w:rPr>
                <w:rFonts w:asciiTheme="minorHAnsi" w:hAnsiTheme="minorHAnsi" w:cstheme="minorHAnsi"/>
                <w:color w:val="000000"/>
                <w:sz w:val="20"/>
                <w:szCs w:val="20"/>
              </w:rPr>
              <w:t>2</w:t>
            </w:r>
          </w:p>
        </w:tc>
        <w:tc>
          <w:tcPr>
            <w:tcW w:w="3500" w:type="dxa"/>
            <w:vMerge w:val="restart"/>
            <w:tcBorders>
              <w:top w:val="single" w:sz="4" w:space="0" w:color="auto"/>
              <w:left w:val="nil"/>
              <w:right w:val="single" w:sz="4" w:space="0" w:color="auto"/>
            </w:tcBorders>
            <w:shd w:val="clear" w:color="auto" w:fill="auto"/>
          </w:tcPr>
          <w:p w14:paraId="38779F04" w14:textId="77777777" w:rsidR="00136F08" w:rsidRPr="00AC1F36" w:rsidRDefault="00136F08" w:rsidP="00F21518">
            <w:pPr>
              <w:spacing w:after="0" w:line="240" w:lineRule="auto"/>
              <w:rPr>
                <w:rFonts w:asciiTheme="minorHAnsi" w:hAnsiTheme="minorHAnsi" w:cstheme="minorHAnsi"/>
                <w:sz w:val="20"/>
                <w:szCs w:val="20"/>
              </w:rPr>
            </w:pPr>
            <w:r w:rsidRPr="00AC1F36">
              <w:rPr>
                <w:rFonts w:asciiTheme="minorHAnsi" w:hAnsiTheme="minorHAnsi" w:cstheme="minorHAnsi"/>
                <w:sz w:val="20"/>
                <w:szCs w:val="20"/>
              </w:rPr>
              <w:t>Program Pengelolaan Aplikasi Informatika</w:t>
            </w:r>
          </w:p>
        </w:tc>
        <w:tc>
          <w:tcPr>
            <w:tcW w:w="2879" w:type="dxa"/>
            <w:vMerge w:val="restart"/>
            <w:tcBorders>
              <w:top w:val="single" w:sz="4" w:space="0" w:color="auto"/>
              <w:left w:val="nil"/>
              <w:right w:val="single" w:sz="4" w:space="0" w:color="auto"/>
            </w:tcBorders>
            <w:shd w:val="clear" w:color="auto" w:fill="auto"/>
          </w:tcPr>
          <w:p w14:paraId="601C273B" w14:textId="77777777" w:rsidR="00136F08" w:rsidRPr="00AC1F36" w:rsidRDefault="00136F08" w:rsidP="00F21518">
            <w:pPr>
              <w:spacing w:after="0" w:line="240" w:lineRule="auto"/>
              <w:rPr>
                <w:rFonts w:asciiTheme="minorHAnsi" w:hAnsiTheme="minorHAnsi" w:cstheme="minorHAnsi"/>
                <w:color w:val="000000"/>
                <w:sz w:val="20"/>
                <w:szCs w:val="20"/>
              </w:rPr>
            </w:pPr>
            <w:r w:rsidRPr="00AC1F36">
              <w:rPr>
                <w:rFonts w:asciiTheme="minorHAnsi" w:hAnsiTheme="minorHAnsi" w:cstheme="minorHAnsi"/>
                <w:bCs/>
                <w:color w:val="000000"/>
                <w:sz w:val="20"/>
                <w:szCs w:val="20"/>
              </w:rPr>
              <w:t>Meningkatnya Kualitas Pengelolaan Sistem Layanan Publik Berbasis Digital</w:t>
            </w:r>
          </w:p>
        </w:tc>
        <w:tc>
          <w:tcPr>
            <w:tcW w:w="3740" w:type="dxa"/>
            <w:vMerge w:val="restart"/>
            <w:tcBorders>
              <w:top w:val="single" w:sz="4" w:space="0" w:color="auto"/>
              <w:left w:val="nil"/>
              <w:right w:val="single" w:sz="4" w:space="0" w:color="auto"/>
            </w:tcBorders>
            <w:shd w:val="clear" w:color="auto" w:fill="auto"/>
          </w:tcPr>
          <w:p w14:paraId="3319E6EA" w14:textId="77777777" w:rsidR="00136F08" w:rsidRPr="00AC1F36" w:rsidRDefault="00136F08" w:rsidP="00F21518">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Kegiatan Pengelolaan E-Government di Lingkup Pemerintah Daerah Kabupaten/Kota</w:t>
            </w:r>
          </w:p>
          <w:p w14:paraId="03BC68BE" w14:textId="77777777" w:rsidR="00136F08" w:rsidRPr="00AC1F36" w:rsidRDefault="00136F08" w:rsidP="00F21518">
            <w:pPr>
              <w:widowControl w:val="0"/>
              <w:autoSpaceDE w:val="0"/>
              <w:autoSpaceDN w:val="0"/>
              <w:adjustRightInd w:val="0"/>
              <w:spacing w:after="0" w:line="240" w:lineRule="auto"/>
              <w:ind w:right="68"/>
              <w:rPr>
                <w:rFonts w:asciiTheme="minorHAnsi" w:hAnsiTheme="minorHAnsi" w:cstheme="minorHAnsi"/>
                <w:sz w:val="20"/>
                <w:szCs w:val="20"/>
              </w:rPr>
            </w:pPr>
          </w:p>
          <w:p w14:paraId="33CBB5C3" w14:textId="19007C1D" w:rsidR="00136F08" w:rsidRPr="00AC1F36" w:rsidRDefault="00136F08" w:rsidP="00F21518">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Subkegiatan Koordinasi Pelaksanaan Manajemen SPBE</w:t>
            </w:r>
          </w:p>
        </w:tc>
        <w:tc>
          <w:tcPr>
            <w:tcW w:w="2497" w:type="dxa"/>
            <w:tcBorders>
              <w:top w:val="single" w:sz="4" w:space="0" w:color="auto"/>
              <w:left w:val="nil"/>
              <w:bottom w:val="single" w:sz="4" w:space="0" w:color="auto"/>
              <w:right w:val="single" w:sz="4" w:space="0" w:color="auto"/>
            </w:tcBorders>
            <w:shd w:val="clear" w:color="auto" w:fill="auto"/>
          </w:tcPr>
          <w:p w14:paraId="0AB7B4CF" w14:textId="77777777" w:rsidR="00136F08" w:rsidRPr="00AC1F36" w:rsidRDefault="00136F08" w:rsidP="00F21518">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Pencapaian Asta Cita PN2 :</w:t>
            </w:r>
          </w:p>
          <w:p w14:paraId="06BFD4CD" w14:textId="46C4A772" w:rsidR="00136F08" w:rsidRPr="00AC1F36" w:rsidRDefault="00136F08" w:rsidP="00F21518">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Penguatan Faktor Pendukung Ekonomi Digital</w:t>
            </w:r>
          </w:p>
        </w:tc>
      </w:tr>
      <w:tr w:rsidR="00136F08" w:rsidRPr="00AC1F36" w14:paraId="5A495F45" w14:textId="77777777" w:rsidTr="00F21518">
        <w:trPr>
          <w:trHeight w:val="1120"/>
          <w:jc w:val="center"/>
        </w:trPr>
        <w:tc>
          <w:tcPr>
            <w:tcW w:w="562" w:type="dxa"/>
            <w:vMerge/>
            <w:tcBorders>
              <w:left w:val="single" w:sz="4" w:space="0" w:color="auto"/>
              <w:right w:val="single" w:sz="4" w:space="0" w:color="auto"/>
            </w:tcBorders>
            <w:shd w:val="clear" w:color="auto" w:fill="auto"/>
            <w:noWrap/>
          </w:tcPr>
          <w:p w14:paraId="2F2FF8A9" w14:textId="7A7A3D1A" w:rsidR="00136F08" w:rsidRPr="00AC1F36" w:rsidRDefault="00136F08" w:rsidP="002A3E54">
            <w:pPr>
              <w:spacing w:after="0" w:line="240" w:lineRule="auto"/>
              <w:jc w:val="center"/>
              <w:rPr>
                <w:rFonts w:asciiTheme="minorHAnsi" w:hAnsiTheme="minorHAnsi" w:cstheme="minorHAnsi"/>
                <w:color w:val="000000"/>
                <w:sz w:val="20"/>
                <w:szCs w:val="20"/>
              </w:rPr>
            </w:pPr>
          </w:p>
        </w:tc>
        <w:tc>
          <w:tcPr>
            <w:tcW w:w="3500" w:type="dxa"/>
            <w:vMerge/>
            <w:tcBorders>
              <w:left w:val="nil"/>
              <w:right w:val="single" w:sz="4" w:space="0" w:color="auto"/>
            </w:tcBorders>
            <w:shd w:val="clear" w:color="auto" w:fill="auto"/>
          </w:tcPr>
          <w:p w14:paraId="5E633ABF" w14:textId="2ACC4B87" w:rsidR="00136F08" w:rsidRPr="00AC1F36" w:rsidRDefault="00136F08" w:rsidP="002A3E54">
            <w:pPr>
              <w:spacing w:after="0" w:line="240" w:lineRule="auto"/>
              <w:rPr>
                <w:rFonts w:asciiTheme="minorHAnsi" w:hAnsiTheme="minorHAnsi" w:cstheme="minorHAnsi"/>
                <w:sz w:val="20"/>
                <w:szCs w:val="20"/>
              </w:rPr>
            </w:pPr>
          </w:p>
        </w:tc>
        <w:tc>
          <w:tcPr>
            <w:tcW w:w="2879" w:type="dxa"/>
            <w:vMerge/>
            <w:tcBorders>
              <w:left w:val="nil"/>
              <w:right w:val="single" w:sz="4" w:space="0" w:color="auto"/>
            </w:tcBorders>
            <w:shd w:val="clear" w:color="auto" w:fill="auto"/>
          </w:tcPr>
          <w:p w14:paraId="1FD18994" w14:textId="0A1A3768" w:rsidR="00136F08" w:rsidRPr="00AC1F36" w:rsidRDefault="00136F08" w:rsidP="002A3E54">
            <w:pPr>
              <w:spacing w:after="0" w:line="240" w:lineRule="auto"/>
              <w:rPr>
                <w:rFonts w:asciiTheme="minorHAnsi" w:hAnsiTheme="minorHAnsi" w:cstheme="minorHAnsi"/>
                <w:bCs/>
                <w:color w:val="000000"/>
                <w:sz w:val="20"/>
                <w:szCs w:val="20"/>
              </w:rPr>
            </w:pPr>
          </w:p>
        </w:tc>
        <w:tc>
          <w:tcPr>
            <w:tcW w:w="3740" w:type="dxa"/>
            <w:vMerge/>
            <w:tcBorders>
              <w:left w:val="nil"/>
              <w:right w:val="single" w:sz="4" w:space="0" w:color="auto"/>
            </w:tcBorders>
            <w:shd w:val="clear" w:color="auto" w:fill="auto"/>
          </w:tcPr>
          <w:p w14:paraId="4497C496" w14:textId="08DFBB1F" w:rsidR="00136F08" w:rsidRPr="00AC1F36" w:rsidRDefault="00136F08" w:rsidP="002A3E54">
            <w:pPr>
              <w:widowControl w:val="0"/>
              <w:autoSpaceDE w:val="0"/>
              <w:autoSpaceDN w:val="0"/>
              <w:adjustRightInd w:val="0"/>
              <w:spacing w:after="0" w:line="240" w:lineRule="auto"/>
              <w:ind w:right="68"/>
              <w:rPr>
                <w:rFonts w:asciiTheme="minorHAnsi" w:hAnsiTheme="minorHAnsi" w:cstheme="minorHAnsi"/>
                <w:sz w:val="20"/>
                <w:szCs w:val="20"/>
              </w:rPr>
            </w:pPr>
          </w:p>
        </w:tc>
        <w:tc>
          <w:tcPr>
            <w:tcW w:w="2497" w:type="dxa"/>
            <w:tcBorders>
              <w:top w:val="single" w:sz="4" w:space="0" w:color="auto"/>
              <w:left w:val="nil"/>
              <w:bottom w:val="single" w:sz="4" w:space="0" w:color="auto"/>
              <w:right w:val="single" w:sz="4" w:space="0" w:color="auto"/>
            </w:tcBorders>
            <w:shd w:val="clear" w:color="auto" w:fill="auto"/>
          </w:tcPr>
          <w:p w14:paraId="5DDAD2F4" w14:textId="77777777" w:rsidR="00136F08" w:rsidRPr="00AC1F36" w:rsidRDefault="00136F08" w:rsidP="002A3E54">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Pencapaian Asta Cita PN3 :</w:t>
            </w:r>
          </w:p>
          <w:p w14:paraId="0D5D95D2" w14:textId="2EDBD11B" w:rsidR="00136F08" w:rsidRPr="00AC1F36" w:rsidRDefault="00136F08" w:rsidP="002A3E54">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Pengembangan dan Peningkatan Ekosistem Digital</w:t>
            </w:r>
          </w:p>
        </w:tc>
      </w:tr>
      <w:tr w:rsidR="00136F08" w:rsidRPr="00AC1F36" w14:paraId="36EF5992" w14:textId="77777777" w:rsidTr="00F21518">
        <w:trPr>
          <w:trHeight w:val="980"/>
          <w:jc w:val="center"/>
        </w:trPr>
        <w:tc>
          <w:tcPr>
            <w:tcW w:w="562" w:type="dxa"/>
            <w:vMerge/>
            <w:tcBorders>
              <w:left w:val="single" w:sz="4" w:space="0" w:color="auto"/>
              <w:bottom w:val="single" w:sz="4" w:space="0" w:color="auto"/>
              <w:right w:val="single" w:sz="4" w:space="0" w:color="auto"/>
            </w:tcBorders>
            <w:shd w:val="clear" w:color="auto" w:fill="auto"/>
            <w:noWrap/>
          </w:tcPr>
          <w:p w14:paraId="0F56270C" w14:textId="77777777" w:rsidR="00136F08" w:rsidRPr="00AC1F36" w:rsidRDefault="00136F08" w:rsidP="002A3E54">
            <w:pPr>
              <w:spacing w:after="0" w:line="240" w:lineRule="auto"/>
              <w:jc w:val="center"/>
              <w:rPr>
                <w:rFonts w:asciiTheme="minorHAnsi" w:hAnsiTheme="minorHAnsi" w:cstheme="minorHAnsi"/>
                <w:color w:val="000000"/>
                <w:sz w:val="20"/>
                <w:szCs w:val="20"/>
              </w:rPr>
            </w:pPr>
          </w:p>
        </w:tc>
        <w:tc>
          <w:tcPr>
            <w:tcW w:w="3500" w:type="dxa"/>
            <w:vMerge/>
            <w:tcBorders>
              <w:left w:val="nil"/>
              <w:bottom w:val="single" w:sz="4" w:space="0" w:color="auto"/>
              <w:right w:val="single" w:sz="4" w:space="0" w:color="auto"/>
            </w:tcBorders>
            <w:shd w:val="clear" w:color="auto" w:fill="auto"/>
          </w:tcPr>
          <w:p w14:paraId="7724A7E5" w14:textId="77777777" w:rsidR="00136F08" w:rsidRPr="00AC1F36" w:rsidRDefault="00136F08" w:rsidP="002A3E54">
            <w:pPr>
              <w:spacing w:after="0" w:line="240" w:lineRule="auto"/>
              <w:rPr>
                <w:rFonts w:asciiTheme="minorHAnsi" w:hAnsiTheme="minorHAnsi" w:cstheme="minorHAnsi"/>
                <w:sz w:val="20"/>
                <w:szCs w:val="20"/>
              </w:rPr>
            </w:pPr>
          </w:p>
        </w:tc>
        <w:tc>
          <w:tcPr>
            <w:tcW w:w="2879" w:type="dxa"/>
            <w:vMerge/>
            <w:tcBorders>
              <w:left w:val="nil"/>
              <w:bottom w:val="single" w:sz="4" w:space="0" w:color="auto"/>
              <w:right w:val="single" w:sz="4" w:space="0" w:color="auto"/>
            </w:tcBorders>
            <w:shd w:val="clear" w:color="auto" w:fill="auto"/>
          </w:tcPr>
          <w:p w14:paraId="544A007A" w14:textId="77777777" w:rsidR="00136F08" w:rsidRPr="00AC1F36" w:rsidRDefault="00136F08" w:rsidP="002A3E54">
            <w:pPr>
              <w:spacing w:after="0" w:line="240" w:lineRule="auto"/>
              <w:rPr>
                <w:rFonts w:asciiTheme="minorHAnsi" w:hAnsiTheme="minorHAnsi" w:cstheme="minorHAnsi"/>
                <w:bCs/>
                <w:color w:val="000000"/>
                <w:sz w:val="20"/>
                <w:szCs w:val="20"/>
              </w:rPr>
            </w:pPr>
          </w:p>
        </w:tc>
        <w:tc>
          <w:tcPr>
            <w:tcW w:w="3740" w:type="dxa"/>
            <w:vMerge/>
            <w:tcBorders>
              <w:left w:val="nil"/>
              <w:bottom w:val="single" w:sz="4" w:space="0" w:color="auto"/>
              <w:right w:val="single" w:sz="4" w:space="0" w:color="auto"/>
            </w:tcBorders>
            <w:shd w:val="clear" w:color="auto" w:fill="auto"/>
          </w:tcPr>
          <w:p w14:paraId="3601295A" w14:textId="77777777" w:rsidR="00136F08" w:rsidRPr="00AC1F36" w:rsidRDefault="00136F08" w:rsidP="002A3E54">
            <w:pPr>
              <w:widowControl w:val="0"/>
              <w:autoSpaceDE w:val="0"/>
              <w:autoSpaceDN w:val="0"/>
              <w:adjustRightInd w:val="0"/>
              <w:spacing w:after="0" w:line="240" w:lineRule="auto"/>
              <w:ind w:right="68"/>
              <w:rPr>
                <w:rFonts w:asciiTheme="minorHAnsi" w:hAnsiTheme="minorHAnsi" w:cstheme="minorHAnsi"/>
                <w:sz w:val="20"/>
                <w:szCs w:val="20"/>
              </w:rPr>
            </w:pPr>
          </w:p>
        </w:tc>
        <w:tc>
          <w:tcPr>
            <w:tcW w:w="2497" w:type="dxa"/>
            <w:tcBorders>
              <w:top w:val="single" w:sz="4" w:space="0" w:color="auto"/>
              <w:left w:val="nil"/>
              <w:bottom w:val="single" w:sz="4" w:space="0" w:color="auto"/>
              <w:right w:val="single" w:sz="4" w:space="0" w:color="auto"/>
            </w:tcBorders>
            <w:shd w:val="clear" w:color="auto" w:fill="auto"/>
          </w:tcPr>
          <w:p w14:paraId="16F4591A" w14:textId="0E74C6A4" w:rsidR="00136F08" w:rsidRPr="00AC1F36" w:rsidRDefault="00136F08" w:rsidP="002A3E54">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Pencapaian Asta Cita PN7 :</w:t>
            </w:r>
          </w:p>
          <w:p w14:paraId="659C4426" w14:textId="5BCE84B5" w:rsidR="00136F08" w:rsidRPr="00AC1F36" w:rsidRDefault="00136F08" w:rsidP="002A3E54">
            <w:pPr>
              <w:widowControl w:val="0"/>
              <w:autoSpaceDE w:val="0"/>
              <w:autoSpaceDN w:val="0"/>
              <w:adjustRightInd w:val="0"/>
              <w:spacing w:after="0" w:line="240" w:lineRule="auto"/>
              <w:ind w:right="68"/>
              <w:rPr>
                <w:rFonts w:asciiTheme="minorHAnsi" w:hAnsiTheme="minorHAnsi" w:cstheme="minorHAnsi"/>
                <w:sz w:val="20"/>
                <w:szCs w:val="20"/>
              </w:rPr>
            </w:pPr>
            <w:r w:rsidRPr="00AC1F36">
              <w:rPr>
                <w:rFonts w:asciiTheme="minorHAnsi" w:hAnsiTheme="minorHAnsi" w:cstheme="minorHAnsi"/>
                <w:sz w:val="20"/>
                <w:szCs w:val="20"/>
              </w:rPr>
              <w:t>Transformasi Digital Layanan Publik Prioritas</w:t>
            </w:r>
          </w:p>
        </w:tc>
      </w:tr>
    </w:tbl>
    <w:p w14:paraId="4F4AB4BC" w14:textId="07D4A8E1" w:rsidR="000B1DD9" w:rsidRPr="00BC0944" w:rsidRDefault="00BC0944" w:rsidP="00BC0944">
      <w:pPr>
        <w:pStyle w:val="Caption"/>
        <w:spacing w:after="0"/>
        <w:ind w:right="11" w:firstLine="851"/>
        <w:contextualSpacing/>
        <w:rPr>
          <w:rFonts w:ascii="Bookman Old Style" w:hAnsi="Bookman Old Style"/>
          <w:b/>
          <w:i w:val="0"/>
          <w:color w:val="auto"/>
          <w:sz w:val="20"/>
          <w:szCs w:val="20"/>
        </w:rPr>
      </w:pPr>
      <w:r w:rsidRPr="00BC0944">
        <w:rPr>
          <w:rFonts w:ascii="Bookman Old Style" w:hAnsi="Bookman Old Style"/>
          <w:color w:val="auto"/>
          <w:sz w:val="16"/>
          <w:szCs w:val="16"/>
        </w:rPr>
        <w:t>Sumber : Diskominfostandi Kota Bekasi</w:t>
      </w:r>
    </w:p>
    <w:p w14:paraId="00046891" w14:textId="77777777" w:rsidR="000B1DD9" w:rsidRDefault="000B1DD9" w:rsidP="00631315">
      <w:pPr>
        <w:pStyle w:val="Caption"/>
        <w:spacing w:after="0"/>
        <w:ind w:right="11"/>
        <w:contextualSpacing/>
        <w:jc w:val="center"/>
        <w:rPr>
          <w:rFonts w:ascii="Bookman Old Style" w:hAnsi="Bookman Old Style"/>
          <w:b/>
          <w:i w:val="0"/>
          <w:color w:val="000000" w:themeColor="text1"/>
          <w:sz w:val="20"/>
          <w:szCs w:val="20"/>
        </w:rPr>
      </w:pPr>
    </w:p>
    <w:p w14:paraId="79012746" w14:textId="77777777" w:rsidR="00E46059" w:rsidRDefault="00E46059" w:rsidP="00631315">
      <w:pPr>
        <w:pStyle w:val="Caption"/>
        <w:spacing w:after="0"/>
        <w:ind w:right="11"/>
        <w:contextualSpacing/>
        <w:jc w:val="center"/>
        <w:rPr>
          <w:rFonts w:ascii="Bookman Old Style" w:hAnsi="Bookman Old Style"/>
          <w:b/>
          <w:i w:val="0"/>
          <w:color w:val="000000" w:themeColor="text1"/>
          <w:sz w:val="20"/>
          <w:szCs w:val="20"/>
        </w:rPr>
      </w:pPr>
    </w:p>
    <w:p w14:paraId="3C4C912E" w14:textId="77777777" w:rsidR="00E46059" w:rsidRDefault="00E46059" w:rsidP="00631315">
      <w:pPr>
        <w:pStyle w:val="Caption"/>
        <w:spacing w:after="0"/>
        <w:ind w:right="11"/>
        <w:contextualSpacing/>
        <w:jc w:val="center"/>
        <w:rPr>
          <w:rFonts w:ascii="Bookman Old Style" w:hAnsi="Bookman Old Style"/>
          <w:b/>
          <w:i w:val="0"/>
          <w:color w:val="000000" w:themeColor="text1"/>
          <w:sz w:val="20"/>
          <w:szCs w:val="20"/>
        </w:rPr>
      </w:pPr>
    </w:p>
    <w:p w14:paraId="606A6927" w14:textId="77777777" w:rsidR="00E46059" w:rsidRDefault="00E46059" w:rsidP="00631315">
      <w:pPr>
        <w:pStyle w:val="Caption"/>
        <w:spacing w:after="0"/>
        <w:ind w:right="11"/>
        <w:contextualSpacing/>
        <w:jc w:val="center"/>
        <w:rPr>
          <w:rFonts w:ascii="Bookman Old Style" w:hAnsi="Bookman Old Style"/>
          <w:b/>
          <w:i w:val="0"/>
          <w:color w:val="000000" w:themeColor="text1"/>
          <w:sz w:val="20"/>
          <w:szCs w:val="20"/>
        </w:rPr>
      </w:pPr>
    </w:p>
    <w:p w14:paraId="6D50D608" w14:textId="77777777" w:rsidR="00E46059" w:rsidRDefault="00E46059" w:rsidP="00631315">
      <w:pPr>
        <w:pStyle w:val="Caption"/>
        <w:spacing w:after="0"/>
        <w:ind w:right="11"/>
        <w:contextualSpacing/>
        <w:jc w:val="center"/>
        <w:rPr>
          <w:rFonts w:ascii="Bookman Old Style" w:hAnsi="Bookman Old Style"/>
          <w:b/>
          <w:i w:val="0"/>
          <w:color w:val="000000" w:themeColor="text1"/>
          <w:sz w:val="20"/>
          <w:szCs w:val="20"/>
        </w:rPr>
      </w:pPr>
    </w:p>
    <w:p w14:paraId="512FDB14" w14:textId="77777777" w:rsidR="00E46059" w:rsidRDefault="00E46059" w:rsidP="00631315">
      <w:pPr>
        <w:pStyle w:val="Caption"/>
        <w:spacing w:after="0"/>
        <w:ind w:right="11"/>
        <w:contextualSpacing/>
        <w:jc w:val="center"/>
        <w:rPr>
          <w:rFonts w:ascii="Bookman Old Style" w:hAnsi="Bookman Old Style"/>
          <w:b/>
          <w:i w:val="0"/>
          <w:color w:val="000000" w:themeColor="text1"/>
          <w:sz w:val="20"/>
          <w:szCs w:val="20"/>
        </w:rPr>
      </w:pPr>
    </w:p>
    <w:p w14:paraId="3555EF84" w14:textId="77777777" w:rsidR="00052A20" w:rsidRPr="00052A20" w:rsidRDefault="00052A20" w:rsidP="00052A20"/>
    <w:p w14:paraId="33F476F1" w14:textId="77777777" w:rsidR="00E46059" w:rsidRDefault="00E46059" w:rsidP="00631315">
      <w:pPr>
        <w:pStyle w:val="Caption"/>
        <w:spacing w:after="0"/>
        <w:ind w:right="11"/>
        <w:contextualSpacing/>
        <w:jc w:val="center"/>
        <w:rPr>
          <w:rFonts w:ascii="Bookman Old Style" w:hAnsi="Bookman Old Style"/>
          <w:b/>
          <w:i w:val="0"/>
          <w:color w:val="000000" w:themeColor="text1"/>
          <w:sz w:val="20"/>
          <w:szCs w:val="20"/>
        </w:rPr>
      </w:pPr>
    </w:p>
    <w:p w14:paraId="51BE638D" w14:textId="0B2BC853" w:rsidR="00BB3877" w:rsidRDefault="00BB3877" w:rsidP="00BB3877">
      <w:pPr>
        <w:pStyle w:val="Caption"/>
        <w:spacing w:after="0"/>
        <w:ind w:right="11"/>
        <w:contextualSpacing/>
        <w:rPr>
          <w:rFonts w:ascii="Bookman Old Style" w:hAnsi="Bookman Old Style"/>
          <w:b/>
          <w:i w:val="0"/>
          <w:color w:val="000000" w:themeColor="text1"/>
          <w:sz w:val="20"/>
          <w:szCs w:val="20"/>
        </w:rPr>
      </w:pPr>
      <w:r w:rsidRPr="00BB3877">
        <w:rPr>
          <w:rFonts w:ascii="Bookman Old Style" w:hAnsi="Bookman Old Style" w:cs="Arial"/>
          <w:b/>
          <w:bCs/>
          <w:color w:val="auto"/>
          <w:sz w:val="24"/>
          <w:szCs w:val="24"/>
        </w:rPr>
        <w:lastRenderedPageBreak/>
        <w:t>4.</w:t>
      </w:r>
      <w:r w:rsidR="00F61E20">
        <w:rPr>
          <w:rFonts w:ascii="Bookman Old Style" w:hAnsi="Bookman Old Style" w:cs="Arial"/>
          <w:b/>
          <w:bCs/>
          <w:color w:val="auto"/>
          <w:sz w:val="24"/>
          <w:szCs w:val="24"/>
        </w:rPr>
        <w:t>2</w:t>
      </w:r>
      <w:r w:rsidRPr="00BB3877">
        <w:rPr>
          <w:rFonts w:ascii="Bookman Old Style" w:hAnsi="Bookman Old Style" w:cs="Arial"/>
          <w:b/>
          <w:bCs/>
          <w:color w:val="auto"/>
          <w:sz w:val="24"/>
          <w:szCs w:val="24"/>
        </w:rPr>
        <w:t xml:space="preserve"> </w:t>
      </w:r>
      <w:r w:rsidRPr="00BB3877">
        <w:rPr>
          <w:rFonts w:ascii="Bookman Old Style" w:hAnsi="Bookman Old Style" w:cs="Arial"/>
          <w:b/>
          <w:bCs/>
          <w:color w:val="auto"/>
          <w:sz w:val="24"/>
          <w:szCs w:val="24"/>
        </w:rPr>
        <w:tab/>
      </w:r>
      <w:r>
        <w:rPr>
          <w:rFonts w:ascii="Bookman Old Style" w:hAnsi="Bookman Old Style" w:cs="Arial"/>
          <w:b/>
          <w:bCs/>
          <w:color w:val="auto"/>
          <w:sz w:val="24"/>
          <w:szCs w:val="24"/>
        </w:rPr>
        <w:t>Kinerja Penyelenggaraan</w:t>
      </w:r>
      <w:r w:rsidRPr="00BB3877">
        <w:rPr>
          <w:rFonts w:ascii="Bookman Old Style" w:hAnsi="Bookman Old Style" w:cs="Arial"/>
          <w:b/>
          <w:bCs/>
          <w:color w:val="auto"/>
          <w:sz w:val="24"/>
          <w:szCs w:val="24"/>
        </w:rPr>
        <w:t xml:space="preserve"> Diskominfostandi Kota Bekasi</w:t>
      </w:r>
    </w:p>
    <w:p w14:paraId="0DEA667B" w14:textId="77777777" w:rsidR="00BB3877" w:rsidRDefault="00BB3877" w:rsidP="00631315">
      <w:pPr>
        <w:pStyle w:val="Caption"/>
        <w:spacing w:after="0"/>
        <w:ind w:right="11"/>
        <w:contextualSpacing/>
        <w:jc w:val="center"/>
        <w:rPr>
          <w:rFonts w:ascii="Bookman Old Style" w:hAnsi="Bookman Old Style"/>
          <w:b/>
          <w:i w:val="0"/>
          <w:color w:val="000000" w:themeColor="text1"/>
          <w:sz w:val="20"/>
          <w:szCs w:val="20"/>
        </w:rPr>
      </w:pPr>
    </w:p>
    <w:p w14:paraId="746A44B0" w14:textId="77777777" w:rsidR="00BB3877" w:rsidRDefault="00BB3877" w:rsidP="00631315">
      <w:pPr>
        <w:pStyle w:val="Caption"/>
        <w:spacing w:after="0"/>
        <w:ind w:right="11"/>
        <w:contextualSpacing/>
        <w:jc w:val="center"/>
        <w:rPr>
          <w:rFonts w:ascii="Bookman Old Style" w:hAnsi="Bookman Old Style"/>
          <w:b/>
          <w:i w:val="0"/>
          <w:color w:val="000000" w:themeColor="text1"/>
          <w:sz w:val="20"/>
          <w:szCs w:val="20"/>
        </w:rPr>
      </w:pPr>
    </w:p>
    <w:p w14:paraId="2BDA0322" w14:textId="4A06EAC9" w:rsidR="00BB3877" w:rsidRDefault="00062B80" w:rsidP="003411B6">
      <w:pPr>
        <w:pStyle w:val="Caption"/>
        <w:spacing w:after="0" w:line="360" w:lineRule="auto"/>
        <w:ind w:left="709" w:right="11" w:firstLine="567"/>
        <w:contextualSpacing/>
        <w:jc w:val="both"/>
        <w:rPr>
          <w:rFonts w:ascii="Bookman Old Style" w:hAnsi="Bookman Old Style" w:cs="Tahoma"/>
          <w:i w:val="0"/>
          <w:color w:val="auto"/>
          <w:spacing w:val="-1"/>
          <w:sz w:val="24"/>
          <w:szCs w:val="24"/>
        </w:rPr>
      </w:pPr>
      <w:r>
        <w:rPr>
          <w:rFonts w:ascii="Bookman Old Style" w:hAnsi="Bookman Old Style"/>
          <w:b/>
          <w:i w:val="0"/>
          <w:color w:val="000000" w:themeColor="text1"/>
          <w:sz w:val="20"/>
          <w:szCs w:val="20"/>
        </w:rPr>
        <w:tab/>
      </w:r>
      <w:r w:rsidRPr="00F61E20">
        <w:rPr>
          <w:rFonts w:ascii="Bookman Old Style" w:hAnsi="Bookman Old Style" w:cs="Calibri"/>
          <w:i w:val="0"/>
          <w:color w:val="auto"/>
          <w:sz w:val="24"/>
          <w:szCs w:val="24"/>
        </w:rPr>
        <w:t xml:space="preserve">Sasaran </w:t>
      </w:r>
      <w:r w:rsidR="00E749A3">
        <w:rPr>
          <w:rFonts w:ascii="Bookman Old Style" w:hAnsi="Bookman Old Style" w:cs="Calibri"/>
          <w:i w:val="0"/>
          <w:color w:val="auto"/>
          <w:sz w:val="24"/>
          <w:szCs w:val="24"/>
        </w:rPr>
        <w:t xml:space="preserve">beserta Indikator Sasaran </w:t>
      </w:r>
      <w:r w:rsidRPr="00F61E20">
        <w:rPr>
          <w:rFonts w:ascii="Bookman Old Style" w:hAnsi="Bookman Old Style" w:cs="Calibri"/>
          <w:i w:val="0"/>
          <w:color w:val="auto"/>
          <w:sz w:val="24"/>
          <w:szCs w:val="24"/>
        </w:rPr>
        <w:t>Diskominfostandi Kota Bekasi Tahun 2025-2029</w:t>
      </w:r>
      <w:r w:rsidR="00F61E20" w:rsidRPr="00F61E20">
        <w:rPr>
          <w:rFonts w:ascii="Bookman Old Style" w:hAnsi="Bookman Old Style" w:cs="Calibri"/>
          <w:i w:val="0"/>
          <w:color w:val="auto"/>
          <w:sz w:val="24"/>
          <w:szCs w:val="24"/>
        </w:rPr>
        <w:t xml:space="preserve"> merupakan </w:t>
      </w:r>
      <w:r w:rsidR="001A2299">
        <w:rPr>
          <w:rFonts w:ascii="Bookman Old Style" w:hAnsi="Bookman Old Style"/>
          <w:i w:val="0"/>
          <w:color w:val="auto"/>
          <w:sz w:val="24"/>
          <w:szCs w:val="24"/>
        </w:rPr>
        <w:t xml:space="preserve">Indikator Kinerja Utama </w:t>
      </w:r>
      <w:r w:rsidR="001A2299" w:rsidRPr="001A2299">
        <w:rPr>
          <w:rFonts w:ascii="Bookman Old Style" w:hAnsi="Bookman Old Style"/>
          <w:color w:val="auto"/>
          <w:sz w:val="24"/>
          <w:szCs w:val="24"/>
        </w:rPr>
        <w:t>(IKU)</w:t>
      </w:r>
      <w:r w:rsidR="001A2299">
        <w:rPr>
          <w:rFonts w:ascii="Bookman Old Style" w:hAnsi="Bookman Old Style"/>
          <w:i w:val="0"/>
          <w:color w:val="auto"/>
          <w:sz w:val="24"/>
          <w:szCs w:val="24"/>
        </w:rPr>
        <w:t xml:space="preserve"> </w:t>
      </w:r>
      <w:r w:rsidR="003411B6" w:rsidRPr="00F61E20">
        <w:rPr>
          <w:rFonts w:ascii="Bookman Old Style" w:hAnsi="Bookman Old Style" w:cs="Calibri"/>
          <w:i w:val="0"/>
          <w:color w:val="auto"/>
          <w:sz w:val="24"/>
          <w:szCs w:val="24"/>
        </w:rPr>
        <w:t>Diskominfostandi Kota Bekasi</w:t>
      </w:r>
      <w:r w:rsidR="00F61E20" w:rsidRPr="00F61E20">
        <w:rPr>
          <w:rFonts w:ascii="Bookman Old Style" w:hAnsi="Bookman Old Style"/>
          <w:i w:val="0"/>
          <w:color w:val="auto"/>
          <w:sz w:val="24"/>
          <w:szCs w:val="24"/>
        </w:rPr>
        <w:t xml:space="preserve"> </w:t>
      </w:r>
      <w:r w:rsidR="003411B6" w:rsidRPr="00F61E20">
        <w:rPr>
          <w:rFonts w:ascii="Bookman Old Style" w:hAnsi="Bookman Old Style" w:cs="Calibri"/>
          <w:i w:val="0"/>
          <w:color w:val="auto"/>
          <w:sz w:val="24"/>
          <w:szCs w:val="24"/>
        </w:rPr>
        <w:t>Tahun 2025-2029</w:t>
      </w:r>
      <w:r w:rsidR="003411B6">
        <w:rPr>
          <w:rFonts w:ascii="Bookman Old Style" w:hAnsi="Bookman Old Style" w:cs="Calibri"/>
          <w:i w:val="0"/>
          <w:color w:val="auto"/>
          <w:sz w:val="24"/>
          <w:szCs w:val="24"/>
        </w:rPr>
        <w:t xml:space="preserve"> </w:t>
      </w:r>
      <w:r w:rsidR="00F61E20" w:rsidRPr="00F61E20">
        <w:rPr>
          <w:rFonts w:ascii="Bookman Old Style" w:hAnsi="Bookman Old Style"/>
          <w:i w:val="0"/>
          <w:color w:val="auto"/>
          <w:sz w:val="24"/>
          <w:szCs w:val="24"/>
        </w:rPr>
        <w:t xml:space="preserve">disusun dengan maksud memberikan informasi kinerja penting yang diperlukan dalam menyelenggarakan manajemen kinerja secara baik serta diperolehnya ukuran keberhasilan dari pencapaian suatu tujuan dan sasaran strategis </w:t>
      </w:r>
      <w:r w:rsidR="003411B6" w:rsidRPr="00F61E20">
        <w:rPr>
          <w:rFonts w:ascii="Bookman Old Style" w:hAnsi="Bookman Old Style" w:cs="Calibri"/>
          <w:i w:val="0"/>
          <w:color w:val="auto"/>
          <w:sz w:val="24"/>
          <w:szCs w:val="24"/>
        </w:rPr>
        <w:t>Diskominfostandi Kota Bekasi Tahun</w:t>
      </w:r>
      <w:r w:rsidR="00F61E20" w:rsidRPr="00F61E20">
        <w:rPr>
          <w:rFonts w:ascii="Bookman Old Style" w:hAnsi="Bookman Old Style"/>
          <w:i w:val="0"/>
          <w:color w:val="auto"/>
          <w:sz w:val="24"/>
          <w:szCs w:val="24"/>
        </w:rPr>
        <w:t xml:space="preserve"> </w:t>
      </w:r>
      <w:r w:rsidR="006F5CEA" w:rsidRPr="00F61E20">
        <w:rPr>
          <w:rFonts w:ascii="Bookman Old Style" w:hAnsi="Bookman Old Style" w:cs="Calibri"/>
          <w:i w:val="0"/>
          <w:color w:val="auto"/>
          <w:sz w:val="24"/>
          <w:szCs w:val="24"/>
        </w:rPr>
        <w:t>2025-2029</w:t>
      </w:r>
      <w:r w:rsidR="006F5CEA">
        <w:rPr>
          <w:rFonts w:ascii="Bookman Old Style" w:hAnsi="Bookman Old Style" w:cs="Calibri"/>
          <w:i w:val="0"/>
          <w:color w:val="auto"/>
          <w:sz w:val="24"/>
          <w:szCs w:val="24"/>
        </w:rPr>
        <w:t xml:space="preserve"> </w:t>
      </w:r>
      <w:r w:rsidR="00F61E20" w:rsidRPr="00F61E20">
        <w:rPr>
          <w:rFonts w:ascii="Bookman Old Style" w:hAnsi="Bookman Old Style"/>
          <w:i w:val="0"/>
          <w:color w:val="auto"/>
          <w:sz w:val="24"/>
          <w:szCs w:val="24"/>
        </w:rPr>
        <w:t>guna perbaikan kinerja dan peningkatan Akuntabilitas Kinerja</w:t>
      </w:r>
      <w:r w:rsidR="00C27A4E">
        <w:rPr>
          <w:rFonts w:ascii="Bookman Old Style" w:hAnsi="Bookman Old Style"/>
          <w:i w:val="0"/>
          <w:color w:val="auto"/>
          <w:sz w:val="24"/>
          <w:szCs w:val="24"/>
        </w:rPr>
        <w:t xml:space="preserve">, </w:t>
      </w:r>
      <w:r w:rsidR="007A1713">
        <w:rPr>
          <w:rFonts w:ascii="Bookman Old Style" w:hAnsi="Bookman Old Style" w:cs="Tahoma"/>
          <w:i w:val="0"/>
          <w:color w:val="auto"/>
          <w:spacing w:val="-1"/>
          <w:sz w:val="24"/>
          <w:szCs w:val="24"/>
        </w:rPr>
        <w:t>dengan perumusan sebagai berikut :</w:t>
      </w:r>
    </w:p>
    <w:p w14:paraId="142B24E9" w14:textId="2C620454" w:rsidR="007A1713" w:rsidRDefault="007A1713" w:rsidP="007A1713">
      <w:r w:rsidRPr="00D16A0B">
        <w:rPr>
          <w:rFonts w:ascii="Bookman Old Style" w:hAnsi="Bookman Old Style"/>
          <w:noProof/>
          <w:sz w:val="16"/>
          <w:szCs w:val="16"/>
          <w:lang w:val="en-US" w:eastAsia="en-US"/>
        </w:rPr>
        <mc:AlternateContent>
          <mc:Choice Requires="wps">
            <w:drawing>
              <wp:anchor distT="0" distB="0" distL="114300" distR="114300" simplePos="0" relativeHeight="251787776" behindDoc="0" locked="0" layoutInCell="1" allowOverlap="1" wp14:anchorId="41B9F5F0" wp14:editId="72FEEA6B">
                <wp:simplePos x="0" y="0"/>
                <wp:positionH relativeFrom="page">
                  <wp:posOffset>3448050</wp:posOffset>
                </wp:positionH>
                <wp:positionV relativeFrom="paragraph">
                  <wp:posOffset>215900</wp:posOffset>
                </wp:positionV>
                <wp:extent cx="5781675" cy="514350"/>
                <wp:effectExtent l="0" t="0" r="28575" b="19050"/>
                <wp:wrapNone/>
                <wp:docPr id="230" name="Rectangle 129"/>
                <wp:cNvGraphicFramePr/>
                <a:graphic xmlns:a="http://schemas.openxmlformats.org/drawingml/2006/main">
                  <a:graphicData uri="http://schemas.microsoft.com/office/word/2010/wordprocessingShape">
                    <wps:wsp>
                      <wps:cNvSpPr/>
                      <wps:spPr>
                        <a:xfrm>
                          <a:off x="0" y="0"/>
                          <a:ext cx="5781675" cy="5143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33AFDF" w14:textId="77777777" w:rsidR="00EA4414" w:rsidRDefault="00EA4414" w:rsidP="007A1713">
                            <w:pPr>
                              <w:pStyle w:val="NormalWeb"/>
                              <w:spacing w:before="0" w:beforeAutospacing="0" w:after="0" w:afterAutospacing="0"/>
                              <w:rPr>
                                <w:color w:val="000000" w:themeColor="text1"/>
                                <w:sz w:val="18"/>
                                <w:szCs w:val="18"/>
                                <w:lang w:val="id-ID"/>
                              </w:rPr>
                            </w:pPr>
                            <w:r w:rsidRPr="00D15F7A">
                              <w:rPr>
                                <w:b/>
                                <w:color w:val="000000" w:themeColor="text1"/>
                                <w:sz w:val="18"/>
                                <w:szCs w:val="18"/>
                                <w:lang w:val="id-ID"/>
                              </w:rPr>
                              <w:t>Indeks Pemanfaatan Teknologi dalam Informasi dan Komunikasi</w:t>
                            </w:r>
                            <w:r>
                              <w:rPr>
                                <w:b/>
                                <w:color w:val="000000" w:themeColor="text1"/>
                                <w:sz w:val="18"/>
                                <w:szCs w:val="18"/>
                                <w:lang w:val="id-ID"/>
                              </w:rPr>
                              <w:t xml:space="preserve"> Publik</w:t>
                            </w:r>
                          </w:p>
                          <w:p w14:paraId="17EEE4D1" w14:textId="4C94E92D" w:rsidR="00EA4414" w:rsidRPr="001A088C" w:rsidRDefault="00EA4414" w:rsidP="007A1713">
                            <w:pPr>
                              <w:pStyle w:val="NormalWeb"/>
                              <w:spacing w:before="0" w:beforeAutospacing="0" w:after="0" w:afterAutospacing="0"/>
                              <w:rPr>
                                <w:color w:val="000000" w:themeColor="text1"/>
                                <w:sz w:val="18"/>
                                <w:szCs w:val="18"/>
                                <w:lang w:val="id-ID"/>
                              </w:rPr>
                            </w:pPr>
                            <w:r w:rsidRPr="00252895">
                              <w:rPr>
                                <w:color w:val="000000" w:themeColor="text1"/>
                                <w:sz w:val="18"/>
                                <w:szCs w:val="18"/>
                              </w:rPr>
                              <w:t>{Nilai Indeks Kepuasan Masyarakat pada Pelayanan</w:t>
                            </w:r>
                            <w:r>
                              <w:rPr>
                                <w:color w:val="000000" w:themeColor="text1"/>
                                <w:sz w:val="18"/>
                                <w:szCs w:val="18"/>
                              </w:rPr>
                              <w:t xml:space="preserve"> Pengaduan dan Informasi Publik</w:t>
                            </w:r>
                            <w:r>
                              <w:rPr>
                                <w:color w:val="000000" w:themeColor="text1"/>
                                <w:sz w:val="18"/>
                                <w:szCs w:val="18"/>
                                <w:lang w:val="id-ID"/>
                              </w:rPr>
                              <w:t xml:space="preserve"> + </w:t>
                            </w:r>
                            <w:r w:rsidRPr="00252895">
                              <w:rPr>
                                <w:color w:val="000000" w:themeColor="text1"/>
                                <w:sz w:val="18"/>
                                <w:szCs w:val="18"/>
                              </w:rPr>
                              <w:t xml:space="preserve">Nilai Indeks Pengelolaan Sistem Layanan Publik Berbasis Digital} : </w:t>
                            </w:r>
                            <w:r>
                              <w:rPr>
                                <w:color w:val="000000" w:themeColor="text1"/>
                                <w:sz w:val="18"/>
                                <w:szCs w:val="18"/>
                                <w:lang w:val="id-ID"/>
                              </w:rPr>
                              <w:t>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1B9F5F0" id="_x0000_s1038" style="position:absolute;margin-left:271.5pt;margin-top:17pt;width:455.25pt;height:40.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DGJAIAAJIEAAAOAAAAZHJzL2Uyb0RvYy54bWysVNtuGyEQfa/Uf0C813tJnaSW11GVKH2p&#10;mihJPwCz4EUChgLxrvv1Hdj12kqrPlT1A+Yyc86Zw7Drm8Foshc+KLANrRYlJcJyaJXdNfT7y/2H&#10;a0pCZLZlGqxo6EEEerN5/27du5WooQPdCk8QxIZV7xraxehWRRF4JwwLC3DC4qEEb1jEpd8VrWc9&#10;ohtd1GV5WfTgW+eBixBw9248pJuML6Xg8UHKICLRDUVtMY8+j9s0Fps1W+08c53ikwz2DyoMUxZJ&#10;Z6g7Fhl59eo3KKO4hwAyLjiYAqRUXOQasJqqfFPNc8ecyLWgOcHNNoX/B8u/7R89UW1D6wv0xzKD&#10;l/SEtjG704JU9adkUe/CCiOf3aOfVgGnqd5BepP+sRIyZFsPs61iiITj5vLqurq8WlLC8WxZfbxY&#10;Zt+LU7bzIX4RYEiaNNQjf3aT7b+GiIwYegxJZAG0au+V1nmRWkXcak/2DC95u6uSYsw4iypSAaPk&#10;PIsHLVKutk9CYvUoss6Eue9OYIxzYWM1HnWsFSPHssTfkeVInzkzYEKWqG7GngCOkSPIEXsUO8Wn&#10;VJHbdk4u/yZsTJ4zMjPYOCcbZcH/CUBjVRPzGI/yz6xJ0zhsh9wZVZ1C09YW2gO2C773+ICD1NA3&#10;lGvlKOnA/3y71+O7amj48cq8oMRHfQvjM2SWY3xDx1u28Pk1glT5pk80kyJs/Gzt9EjTyzpf56jT&#10;p2TzCwAA//8DAFBLAwQUAAYACAAAACEA5COdbOAAAAALAQAADwAAAGRycy9kb3ducmV2LnhtbEyP&#10;QU+DQBCF7yb+h82YeLNLC5iKLI1prJreihw8bmFkiewsYbcF/73Tkz3NTN7Lm+/lm9n24oyj7xwp&#10;WC4iEEi1azpqFVSfu4c1CB80Nbp3hAp+0cOmuL3Jdda4iQ54LkMrOIR8phWYEIZMSl8btNov3IDE&#10;2rcbrQ58jq1sRj1xuO3lKooepdUd8QejB9warH/Kk1UwbUv/tTLtbD726/e3/VO1qw6vSt3fzS/P&#10;IALO4d8MF3xGh4KZju5EjRe9gjSJuUtQECc8L4YkjVMQR96WaQSyyOV1h+IPAAD//wMAUEsBAi0A&#10;FAAGAAgAAAAhALaDOJL+AAAA4QEAABMAAAAAAAAAAAAAAAAAAAAAAFtDb250ZW50X1R5cGVzXS54&#10;bWxQSwECLQAUAAYACAAAACEAOP0h/9YAAACUAQAACwAAAAAAAAAAAAAAAAAvAQAAX3JlbHMvLnJl&#10;bHNQSwECLQAUAAYACAAAACEAK30AxiQCAACSBAAADgAAAAAAAAAAAAAAAAAuAgAAZHJzL2Uyb0Rv&#10;Yy54bWxQSwECLQAUAAYACAAAACEA5COdbOAAAAALAQAADwAAAAAAAAAAAAAAAAB+BAAAZHJzL2Rv&#10;d25yZXYueG1sUEsFBgAAAAAEAAQA8wAAAIsFAAAAAA==&#10;" fillcolor="white [3212]" strokecolor="#1f4d78 [1604]" strokeweight="1pt">
                <v:textbox>
                  <w:txbxContent>
                    <w:p w14:paraId="5633AFDF" w14:textId="77777777" w:rsidR="00EA4414" w:rsidRDefault="00EA4414" w:rsidP="007A1713">
                      <w:pPr>
                        <w:pStyle w:val="NormalWeb"/>
                        <w:spacing w:before="0" w:beforeAutospacing="0" w:after="0" w:afterAutospacing="0"/>
                        <w:rPr>
                          <w:color w:val="000000" w:themeColor="text1"/>
                          <w:sz w:val="18"/>
                          <w:szCs w:val="18"/>
                          <w:lang w:val="id-ID"/>
                        </w:rPr>
                      </w:pPr>
                      <w:r w:rsidRPr="00D15F7A">
                        <w:rPr>
                          <w:b/>
                          <w:color w:val="000000" w:themeColor="text1"/>
                          <w:sz w:val="18"/>
                          <w:szCs w:val="18"/>
                          <w:lang w:val="id-ID"/>
                        </w:rPr>
                        <w:t>Indeks Pemanfaatan Teknologi dalam Informasi dan Komunikasi</w:t>
                      </w:r>
                      <w:r>
                        <w:rPr>
                          <w:b/>
                          <w:color w:val="000000" w:themeColor="text1"/>
                          <w:sz w:val="18"/>
                          <w:szCs w:val="18"/>
                          <w:lang w:val="id-ID"/>
                        </w:rPr>
                        <w:t xml:space="preserve"> Publik</w:t>
                      </w:r>
                    </w:p>
                    <w:p w14:paraId="17EEE4D1" w14:textId="4C94E92D" w:rsidR="00EA4414" w:rsidRPr="001A088C" w:rsidRDefault="00EA4414" w:rsidP="007A1713">
                      <w:pPr>
                        <w:pStyle w:val="NormalWeb"/>
                        <w:spacing w:before="0" w:beforeAutospacing="0" w:after="0" w:afterAutospacing="0"/>
                        <w:rPr>
                          <w:color w:val="000000" w:themeColor="text1"/>
                          <w:sz w:val="18"/>
                          <w:szCs w:val="18"/>
                          <w:lang w:val="id-ID"/>
                        </w:rPr>
                      </w:pPr>
                      <w:r w:rsidRPr="00252895">
                        <w:rPr>
                          <w:color w:val="000000" w:themeColor="text1"/>
                          <w:sz w:val="18"/>
                          <w:szCs w:val="18"/>
                        </w:rPr>
                        <w:t>{Nilai Indeks Kepuasan Masyarakat pada Pelayanan</w:t>
                      </w:r>
                      <w:r>
                        <w:rPr>
                          <w:color w:val="000000" w:themeColor="text1"/>
                          <w:sz w:val="18"/>
                          <w:szCs w:val="18"/>
                        </w:rPr>
                        <w:t xml:space="preserve"> Pengaduan dan Informasi Publik</w:t>
                      </w:r>
                      <w:r>
                        <w:rPr>
                          <w:color w:val="000000" w:themeColor="text1"/>
                          <w:sz w:val="18"/>
                          <w:szCs w:val="18"/>
                          <w:lang w:val="id-ID"/>
                        </w:rPr>
                        <w:t xml:space="preserve"> + </w:t>
                      </w:r>
                      <w:r w:rsidRPr="00252895">
                        <w:rPr>
                          <w:color w:val="000000" w:themeColor="text1"/>
                          <w:sz w:val="18"/>
                          <w:szCs w:val="18"/>
                        </w:rPr>
                        <w:t xml:space="preserve">Nilai Indeks Pengelolaan Sistem Layanan Publik Berbasis Digital} : </w:t>
                      </w:r>
                      <w:r>
                        <w:rPr>
                          <w:color w:val="000000" w:themeColor="text1"/>
                          <w:sz w:val="18"/>
                          <w:szCs w:val="18"/>
                          <w:lang w:val="id-ID"/>
                        </w:rPr>
                        <w:t>2</w:t>
                      </w:r>
                    </w:p>
                  </w:txbxContent>
                </v:textbox>
                <w10:wrap anchorx="page"/>
              </v:rect>
            </w:pict>
          </mc:Fallback>
        </mc:AlternateContent>
      </w:r>
    </w:p>
    <w:p w14:paraId="737F8401" w14:textId="0230FCE1" w:rsidR="007A1713" w:rsidRDefault="007A1713" w:rsidP="007A1713"/>
    <w:p w14:paraId="1CF04EAC" w14:textId="27EA9F5C" w:rsidR="007A1713" w:rsidRPr="007A1713" w:rsidRDefault="007A1713" w:rsidP="007A1713">
      <w:r w:rsidRPr="00D16A0B">
        <w:rPr>
          <w:rFonts w:ascii="Bookman Old Style" w:hAnsi="Bookman Old Style"/>
          <w:noProof/>
          <w:sz w:val="16"/>
          <w:szCs w:val="16"/>
          <w:lang w:val="en-US" w:eastAsia="en-US"/>
        </w:rPr>
        <mc:AlternateContent>
          <mc:Choice Requires="wps">
            <w:drawing>
              <wp:anchor distT="0" distB="0" distL="114300" distR="114300" simplePos="0" relativeHeight="251785728" behindDoc="0" locked="0" layoutInCell="1" allowOverlap="1" wp14:anchorId="71CFA7A8" wp14:editId="35BBE1DC">
                <wp:simplePos x="0" y="0"/>
                <wp:positionH relativeFrom="margin">
                  <wp:posOffset>2017395</wp:posOffset>
                </wp:positionH>
                <wp:positionV relativeFrom="paragraph">
                  <wp:posOffset>283845</wp:posOffset>
                </wp:positionV>
                <wp:extent cx="5791200" cy="2085975"/>
                <wp:effectExtent l="0" t="0" r="19050" b="28575"/>
                <wp:wrapNone/>
                <wp:docPr id="229" name="Rectangle 129"/>
                <wp:cNvGraphicFramePr/>
                <a:graphic xmlns:a="http://schemas.openxmlformats.org/drawingml/2006/main">
                  <a:graphicData uri="http://schemas.microsoft.com/office/word/2010/wordprocessingShape">
                    <wps:wsp>
                      <wps:cNvSpPr/>
                      <wps:spPr>
                        <a:xfrm>
                          <a:off x="0" y="0"/>
                          <a:ext cx="5791200" cy="20859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8B18AD" w14:textId="77777777" w:rsidR="00EA4414" w:rsidRPr="00F172DD" w:rsidRDefault="00EA4414" w:rsidP="007A1713">
                            <w:pPr>
                              <w:pStyle w:val="NormalWeb"/>
                              <w:spacing w:before="0" w:beforeAutospacing="0" w:after="0" w:afterAutospacing="0"/>
                              <w:rPr>
                                <w:b/>
                                <w:color w:val="000000" w:themeColor="text1"/>
                                <w:sz w:val="16"/>
                                <w:szCs w:val="16"/>
                              </w:rPr>
                            </w:pPr>
                            <w:r w:rsidRPr="00F172DD">
                              <w:rPr>
                                <w:b/>
                                <w:color w:val="000000" w:themeColor="text1"/>
                                <w:sz w:val="16"/>
                                <w:szCs w:val="16"/>
                              </w:rPr>
                              <w:t>Indeks Kepuasan Masyarakat pada Pelayanan Pengaduan dan Informasi Publik</w:t>
                            </w:r>
                          </w:p>
                          <w:p w14:paraId="6A3E94F0" w14:textId="2D597755" w:rsidR="00EA4414" w:rsidRDefault="00EA4414" w:rsidP="007A1713">
                            <w:pPr>
                              <w:pStyle w:val="NormalWeb"/>
                              <w:spacing w:before="0" w:beforeAutospacing="0" w:after="0" w:afterAutospacing="0"/>
                              <w:rPr>
                                <w:color w:val="000000" w:themeColor="text1"/>
                                <w:sz w:val="16"/>
                                <w:szCs w:val="16"/>
                              </w:rPr>
                            </w:pPr>
                            <w:r w:rsidRPr="00F172DD">
                              <w:rPr>
                                <w:color w:val="000000" w:themeColor="text1"/>
                                <w:sz w:val="16"/>
                                <w:szCs w:val="16"/>
                              </w:rPr>
                              <w:t>Nilai Rataan Survey IKM (PermenPAN RB) yang dilakukan Persemester dalam 1 Tahun Anggaran x  (5 Indeks)</w:t>
                            </w:r>
                          </w:p>
                          <w:p w14:paraId="7DE4B132" w14:textId="77777777" w:rsidR="00EA4414" w:rsidRPr="0049239C" w:rsidRDefault="00EA4414" w:rsidP="007A1713">
                            <w:pPr>
                              <w:pStyle w:val="NormalWeb"/>
                              <w:spacing w:before="0" w:beforeAutospacing="0" w:after="0" w:afterAutospacing="0"/>
                              <w:rPr>
                                <w:b/>
                                <w:bCs/>
                                <w:color w:val="000000" w:themeColor="text1"/>
                                <w:sz w:val="16"/>
                                <w:szCs w:val="16"/>
                              </w:rPr>
                            </w:pPr>
                            <w:r w:rsidRPr="0049239C">
                              <w:rPr>
                                <w:b/>
                                <w:bCs/>
                                <w:color w:val="000000" w:themeColor="text1"/>
                                <w:sz w:val="16"/>
                                <w:szCs w:val="16"/>
                              </w:rPr>
                              <w:t>Hasil Survey</w:t>
                            </w:r>
                          </w:p>
                          <w:p w14:paraId="496ECE97" w14:textId="77777777" w:rsidR="00EA4414" w:rsidRPr="0049239C" w:rsidRDefault="00EA4414" w:rsidP="007A1713">
                            <w:pPr>
                              <w:pStyle w:val="NormalWeb"/>
                              <w:spacing w:before="0" w:beforeAutospacing="0" w:after="0" w:afterAutospacing="0"/>
                              <w:rPr>
                                <w:sz w:val="16"/>
                                <w:szCs w:val="16"/>
                              </w:rPr>
                            </w:pPr>
                            <w:r w:rsidRPr="0049239C">
                              <w:rPr>
                                <w:bCs/>
                                <w:color w:val="000000" w:themeColor="text1"/>
                                <w:sz w:val="16"/>
                                <w:szCs w:val="16"/>
                                <w:lang w:val="en-GB"/>
                              </w:rPr>
                              <w:t>Rumus Perhitungan :</w:t>
                            </w:r>
                          </w:p>
                          <w:p w14:paraId="3AF84169" w14:textId="77777777" w:rsidR="00EA4414" w:rsidRPr="0049239C" w:rsidRDefault="00EA4414" w:rsidP="007A1713">
                            <w:pPr>
                              <w:pStyle w:val="NormalWeb"/>
                              <w:spacing w:before="0" w:beforeAutospacing="0" w:after="0" w:afterAutospacing="0"/>
                              <w:rPr>
                                <w:sz w:val="16"/>
                                <w:szCs w:val="16"/>
                              </w:rPr>
                            </w:pPr>
                            <w:r w:rsidRPr="0049239C">
                              <w:rPr>
                                <w:bCs/>
                                <w:color w:val="000000" w:themeColor="text1"/>
                                <w:sz w:val="16"/>
                                <w:szCs w:val="16"/>
                                <w:lang w:val="en-GB"/>
                              </w:rPr>
                              <w:t>- U1 s.d</w:t>
                            </w:r>
                            <w:r>
                              <w:rPr>
                                <w:bCs/>
                                <w:color w:val="000000" w:themeColor="text1"/>
                                <w:sz w:val="16"/>
                                <w:szCs w:val="16"/>
                                <w:lang w:val="en-GB"/>
                              </w:rPr>
                              <w:t xml:space="preserve"> U9 </w:t>
                            </w:r>
                            <w:r w:rsidRPr="0049239C">
                              <w:rPr>
                                <w:bCs/>
                                <w:color w:val="000000" w:themeColor="text1"/>
                                <w:sz w:val="16"/>
                                <w:szCs w:val="16"/>
                                <w:lang w:val="en-GB"/>
                              </w:rPr>
                              <w:t>= Unsur Pelayanan</w:t>
                            </w:r>
                          </w:p>
                          <w:p w14:paraId="60F228B7"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NNR </w:t>
                            </w:r>
                            <w:r w:rsidRPr="0049239C">
                              <w:rPr>
                                <w:bCs/>
                                <w:color w:val="000000" w:themeColor="text1"/>
                                <w:sz w:val="16"/>
                                <w:szCs w:val="16"/>
                                <w:lang w:val="en-GB"/>
                              </w:rPr>
                              <w:t>= Nilai Rata-rata</w:t>
                            </w:r>
                          </w:p>
                          <w:p w14:paraId="4510F0F0"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IKM </w:t>
                            </w:r>
                            <w:r w:rsidRPr="0049239C">
                              <w:rPr>
                                <w:bCs/>
                                <w:color w:val="000000" w:themeColor="text1"/>
                                <w:sz w:val="16"/>
                                <w:szCs w:val="16"/>
                                <w:lang w:val="en-GB"/>
                              </w:rPr>
                              <w:t>= Indeks Kepuasan Masyarakat</w:t>
                            </w:r>
                          </w:p>
                          <w:p w14:paraId="35F7F5B7"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NRR IKM Tertimbang</w:t>
                            </w:r>
                          </w:p>
                          <w:p w14:paraId="049A2EBF"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NNR Tertimbang x 25</w:t>
                            </w:r>
                          </w:p>
                          <w:p w14:paraId="2A0010E2" w14:textId="77777777" w:rsidR="00EA4414" w:rsidRPr="0049239C" w:rsidRDefault="00EA4414" w:rsidP="007A1713">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lang w:val="en-GB"/>
                              </w:rPr>
                              <w:t xml:space="preserve">- NRR </w:t>
                            </w:r>
                            <w:r>
                              <w:rPr>
                                <w:color w:val="000000" w:themeColor="text1"/>
                                <w:sz w:val="16"/>
                                <w:szCs w:val="16"/>
                                <w:lang w:val="en-GB"/>
                              </w:rPr>
                              <w:t xml:space="preserve">Per Unsur </w:t>
                            </w:r>
                            <w:r w:rsidRPr="0049239C">
                              <w:rPr>
                                <w:color w:val="000000" w:themeColor="text1"/>
                                <w:sz w:val="16"/>
                                <w:szCs w:val="16"/>
                                <w:lang w:val="en-GB"/>
                              </w:rPr>
                              <w:t>=</w:t>
                            </w:r>
                            <w:r w:rsidRPr="0049239C">
                              <w:rPr>
                                <w:color w:val="000000" w:themeColor="text1"/>
                                <w:sz w:val="16"/>
                                <w:szCs w:val="16"/>
                                <w:u w:val="single"/>
                                <w:lang w:val="en-GB"/>
                              </w:rPr>
                              <w:t xml:space="preserve"> Jumlah nilai perunsur</w:t>
                            </w:r>
                          </w:p>
                          <w:p w14:paraId="5F946A1E" w14:textId="5C43CA26" w:rsidR="00EA4414" w:rsidRPr="0049239C" w:rsidRDefault="00EA4414" w:rsidP="007A1713">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lang w:val="en-GB"/>
                              </w:rPr>
                              <w:t>Jumlah kuesioner yang terisi</w:t>
                            </w:r>
                          </w:p>
                          <w:p w14:paraId="5BB7EDB1" w14:textId="77777777" w:rsidR="00EA4414" w:rsidRDefault="00EA4414" w:rsidP="007A1713">
                            <w:pPr>
                              <w:pStyle w:val="NormalWeb"/>
                              <w:spacing w:before="0" w:beforeAutospacing="0" w:after="0" w:afterAutospacing="0"/>
                              <w:rPr>
                                <w:color w:val="000000" w:themeColor="text1"/>
                                <w:sz w:val="16"/>
                                <w:szCs w:val="16"/>
                                <w:lang w:val="en-GB"/>
                              </w:rPr>
                            </w:pPr>
                            <w:r w:rsidRPr="0049239C">
                              <w:rPr>
                                <w:color w:val="000000" w:themeColor="text1"/>
                                <w:sz w:val="16"/>
                                <w:szCs w:val="16"/>
                                <w:lang w:val="en-GB"/>
                              </w:rPr>
                              <w:t>- NRR = NRR per unsur x 0,011</w:t>
                            </w:r>
                          </w:p>
                          <w:p w14:paraId="3A26959D" w14:textId="77777777" w:rsidR="00EA4414" w:rsidRDefault="00EA4414" w:rsidP="007A1713">
                            <w:pPr>
                              <w:pStyle w:val="NormalWeb"/>
                              <w:spacing w:before="0" w:beforeAutospacing="0" w:after="0" w:afterAutospacing="0"/>
                              <w:rPr>
                                <w:color w:val="000000" w:themeColor="text1"/>
                                <w:sz w:val="16"/>
                                <w:szCs w:val="16"/>
                                <w:lang w:val="en-GB"/>
                              </w:rPr>
                            </w:pPr>
                          </w:p>
                          <w:p w14:paraId="2BDA6C98" w14:textId="77777777" w:rsidR="00EA4414" w:rsidRPr="00F172DD" w:rsidRDefault="00EA4414" w:rsidP="007A1713">
                            <w:pPr>
                              <w:pStyle w:val="NormalWeb"/>
                              <w:spacing w:before="0" w:beforeAutospacing="0" w:after="0" w:afterAutospacing="0"/>
                              <w:rPr>
                                <w:color w:val="000000" w:themeColor="text1"/>
                                <w:sz w:val="16"/>
                                <w:szCs w:val="16"/>
                              </w:rPr>
                            </w:pPr>
                            <w:r w:rsidRPr="00F172DD">
                              <w:rPr>
                                <w:b/>
                                <w:bCs/>
                                <w:color w:val="000000" w:themeColor="text1"/>
                                <w:sz w:val="16"/>
                                <w:szCs w:val="16"/>
                              </w:rPr>
                              <w:t>Indeks Pengelolaan Sistem Layanan Publik Berbasis Digital</w:t>
                            </w:r>
                          </w:p>
                          <w:p w14:paraId="7584C66D" w14:textId="77777777" w:rsidR="00EA4414" w:rsidRPr="006A10FE" w:rsidRDefault="00EA4414" w:rsidP="007A1713">
                            <w:pPr>
                              <w:pStyle w:val="NormalWeb"/>
                              <w:spacing w:before="0" w:beforeAutospacing="0" w:after="0" w:afterAutospacing="0"/>
                              <w:rPr>
                                <w:color w:val="000000" w:themeColor="text1"/>
                                <w:sz w:val="20"/>
                                <w:szCs w:val="20"/>
                              </w:rPr>
                            </w:pPr>
                            <w:r w:rsidRPr="00F172DD">
                              <w:rPr>
                                <w:color w:val="000000" w:themeColor="text1"/>
                                <w:sz w:val="16"/>
                                <w:szCs w:val="16"/>
                              </w:rPr>
                              <w:t>Nilai Rataan{(Cakupan Unit Kerja yang Terkoneksi dengan Jaringan Primer + Cakupan Layanan Informasi Pemerintahan Daerah Kepada Publik + Persentase Tingkat Layanan Infrastruktur Pusat Data) + Persentase Jumlah Platform dengan Database yang Terintegrasi + Persentase Jumlah Layanan Digital PD)} x 5 (Indeks)</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71CFA7A8" id="_x0000_s1039" style="position:absolute;margin-left:158.85pt;margin-top:22.35pt;width:456pt;height:164.25pt;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jfIgIAAJMEAAAOAAAAZHJzL2Uyb0RvYy54bWysVNtu2zAMfR+wfxD0vvoyZG2COMXQonsZ&#10;1qLtPkCRqViAbpOU2NnXj5IdJ+iGPQzLgyJRh4c8FOn17aAVOYAP0pqGVlclJWC4baXZNfT768OH&#10;G0pCZKZlyhpo6BECvd28f7fu3Qpq21nVgidIYsKqdw3tYnSrogi8A83ClXVg8FJYr1nEo98VrWc9&#10;smtV1GX5qeitb523HEJA6/14STeZXwjg8VGIAJGohmJuMa8+r9u0Fps1W+08c53kUxrsH7LQTBoM&#10;OlPds8jI3svfqLTk3gYr4hW3urBCSA5ZA6qpyjdqXjrmIGvB4gQ3lyn8P1r+7fDkiWwbWtdLSgzT&#10;+EjPWDZmdgpIhUYsUe/CCpEv7slPp4DbpHcQXqd/VEKGXNbjXFYYIuFoXFwvK3wrSjje1eXNYnm9&#10;SKzF2d35EL+A1SRtGuoxgVxOdvga4gg9QVK0YJVsH6RS+ZB6Be6UJweGr7zdVRP5BapICsac8y4e&#10;FSRfZZ5BoHzMss4Bc+OdyRjnYGI1XnWshTHGosTfKcopfBaUCROzwOxm7onghBxJTtyjvAmfXCH3&#10;7exc/i2x0Xn2yJGtibOzlsb6PxEoVDVFHvGY/kVp0jYO2yG3RvUxQZNpa9sj9gsOfHzERSjbN5Qr&#10;6SjprP/51tbjYDU0/NgzD5T4qO7sOIfMcMQ3dHxlYz/voxUyv/Q5zJQRdn4u7TSlabQuzxl1/pZs&#10;fgEAAP//AwBQSwMEFAAGAAgAAAAhANpyFNTgAAAACwEAAA8AAABkcnMvZG93bnJldi54bWxMj8FO&#10;wzAQRO9I/IO1SNyoU7cibRqnQhUF1FtDDhzdeBtHxHYUu034e7YnOO2uZjT7Jt9OtmNXHELrnYT5&#10;LAGGrva6dY2E6nP/tAIWonJadd6hhB8MsC3u73KVaT+6I17L2DAKcSFTEkyMfcZ5qA1aFWa+R0fa&#10;2Q9WRTqHhutBjRRuOy6S5Jlb1Tr6YFSPO4P1d3mxEsZdGb6EaSbzcVi9vx3W1b46vkr5+DC9bIBF&#10;nOKfGW74hA4FMZ38xenAOgmLeZqSVcJySfNmEGJN24mkdCGAFzn/36H4BQAA//8DAFBLAQItABQA&#10;BgAIAAAAIQC2gziS/gAAAOEBAAATAAAAAAAAAAAAAAAAAAAAAABbQ29udGVudF9UeXBlc10ueG1s&#10;UEsBAi0AFAAGAAgAAAAhADj9If/WAAAAlAEAAAsAAAAAAAAAAAAAAAAALwEAAF9yZWxzLy5yZWxz&#10;UEsBAi0AFAAGAAgAAAAhAMOnyN8iAgAAkwQAAA4AAAAAAAAAAAAAAAAALgIAAGRycy9lMm9Eb2Mu&#10;eG1sUEsBAi0AFAAGAAgAAAAhANpyFNTgAAAACwEAAA8AAAAAAAAAAAAAAAAAfAQAAGRycy9kb3du&#10;cmV2LnhtbFBLBQYAAAAABAAEAPMAAACJBQAAAAA=&#10;" fillcolor="white [3212]" strokecolor="#1f4d78 [1604]" strokeweight="1pt">
                <v:textbox>
                  <w:txbxContent>
                    <w:p w14:paraId="638B18AD" w14:textId="77777777" w:rsidR="00EA4414" w:rsidRPr="00F172DD" w:rsidRDefault="00EA4414" w:rsidP="007A1713">
                      <w:pPr>
                        <w:pStyle w:val="NormalWeb"/>
                        <w:spacing w:before="0" w:beforeAutospacing="0" w:after="0" w:afterAutospacing="0"/>
                        <w:rPr>
                          <w:b/>
                          <w:color w:val="000000" w:themeColor="text1"/>
                          <w:sz w:val="16"/>
                          <w:szCs w:val="16"/>
                        </w:rPr>
                      </w:pPr>
                      <w:r w:rsidRPr="00F172DD">
                        <w:rPr>
                          <w:b/>
                          <w:color w:val="000000" w:themeColor="text1"/>
                          <w:sz w:val="16"/>
                          <w:szCs w:val="16"/>
                        </w:rPr>
                        <w:t>Indeks Kepuasan Masyarakat pada Pelayanan Pengaduan dan Informasi Publik</w:t>
                      </w:r>
                    </w:p>
                    <w:p w14:paraId="6A3E94F0" w14:textId="2D597755" w:rsidR="00EA4414" w:rsidRDefault="00EA4414" w:rsidP="007A1713">
                      <w:pPr>
                        <w:pStyle w:val="NormalWeb"/>
                        <w:spacing w:before="0" w:beforeAutospacing="0" w:after="0" w:afterAutospacing="0"/>
                        <w:rPr>
                          <w:color w:val="000000" w:themeColor="text1"/>
                          <w:sz w:val="16"/>
                          <w:szCs w:val="16"/>
                        </w:rPr>
                      </w:pPr>
                      <w:r w:rsidRPr="00F172DD">
                        <w:rPr>
                          <w:color w:val="000000" w:themeColor="text1"/>
                          <w:sz w:val="16"/>
                          <w:szCs w:val="16"/>
                        </w:rPr>
                        <w:t>Nilai Rataan Survey IKM (PermenPAN RB) yang dilakukan Persemester dalam 1 Tahun Anggaran x  (5 Indeks)</w:t>
                      </w:r>
                    </w:p>
                    <w:p w14:paraId="7DE4B132" w14:textId="77777777" w:rsidR="00EA4414" w:rsidRPr="0049239C" w:rsidRDefault="00EA4414" w:rsidP="007A1713">
                      <w:pPr>
                        <w:pStyle w:val="NormalWeb"/>
                        <w:spacing w:before="0" w:beforeAutospacing="0" w:after="0" w:afterAutospacing="0"/>
                        <w:rPr>
                          <w:b/>
                          <w:bCs/>
                          <w:color w:val="000000" w:themeColor="text1"/>
                          <w:sz w:val="16"/>
                          <w:szCs w:val="16"/>
                        </w:rPr>
                      </w:pPr>
                      <w:r w:rsidRPr="0049239C">
                        <w:rPr>
                          <w:b/>
                          <w:bCs/>
                          <w:color w:val="000000" w:themeColor="text1"/>
                          <w:sz w:val="16"/>
                          <w:szCs w:val="16"/>
                        </w:rPr>
                        <w:t>Hasil Survey</w:t>
                      </w:r>
                    </w:p>
                    <w:p w14:paraId="496ECE97" w14:textId="77777777" w:rsidR="00EA4414" w:rsidRPr="0049239C" w:rsidRDefault="00EA4414" w:rsidP="007A1713">
                      <w:pPr>
                        <w:pStyle w:val="NormalWeb"/>
                        <w:spacing w:before="0" w:beforeAutospacing="0" w:after="0" w:afterAutospacing="0"/>
                        <w:rPr>
                          <w:sz w:val="16"/>
                          <w:szCs w:val="16"/>
                        </w:rPr>
                      </w:pPr>
                      <w:r w:rsidRPr="0049239C">
                        <w:rPr>
                          <w:bCs/>
                          <w:color w:val="000000" w:themeColor="text1"/>
                          <w:sz w:val="16"/>
                          <w:szCs w:val="16"/>
                          <w:lang w:val="en-GB"/>
                        </w:rPr>
                        <w:t>Rumus Perhitungan :</w:t>
                      </w:r>
                    </w:p>
                    <w:p w14:paraId="3AF84169" w14:textId="77777777" w:rsidR="00EA4414" w:rsidRPr="0049239C" w:rsidRDefault="00EA4414" w:rsidP="007A1713">
                      <w:pPr>
                        <w:pStyle w:val="NormalWeb"/>
                        <w:spacing w:before="0" w:beforeAutospacing="0" w:after="0" w:afterAutospacing="0"/>
                        <w:rPr>
                          <w:sz w:val="16"/>
                          <w:szCs w:val="16"/>
                        </w:rPr>
                      </w:pPr>
                      <w:r w:rsidRPr="0049239C">
                        <w:rPr>
                          <w:bCs/>
                          <w:color w:val="000000" w:themeColor="text1"/>
                          <w:sz w:val="16"/>
                          <w:szCs w:val="16"/>
                          <w:lang w:val="en-GB"/>
                        </w:rPr>
                        <w:t>- U1 s.d</w:t>
                      </w:r>
                      <w:r>
                        <w:rPr>
                          <w:bCs/>
                          <w:color w:val="000000" w:themeColor="text1"/>
                          <w:sz w:val="16"/>
                          <w:szCs w:val="16"/>
                          <w:lang w:val="en-GB"/>
                        </w:rPr>
                        <w:t xml:space="preserve"> U9 </w:t>
                      </w:r>
                      <w:r w:rsidRPr="0049239C">
                        <w:rPr>
                          <w:bCs/>
                          <w:color w:val="000000" w:themeColor="text1"/>
                          <w:sz w:val="16"/>
                          <w:szCs w:val="16"/>
                          <w:lang w:val="en-GB"/>
                        </w:rPr>
                        <w:t>= Unsur Pelayanan</w:t>
                      </w:r>
                    </w:p>
                    <w:p w14:paraId="60F228B7"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NNR </w:t>
                      </w:r>
                      <w:r w:rsidRPr="0049239C">
                        <w:rPr>
                          <w:bCs/>
                          <w:color w:val="000000" w:themeColor="text1"/>
                          <w:sz w:val="16"/>
                          <w:szCs w:val="16"/>
                          <w:lang w:val="en-GB"/>
                        </w:rPr>
                        <w:t>= Nilai Rata-rata</w:t>
                      </w:r>
                    </w:p>
                    <w:p w14:paraId="4510F0F0"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IKM </w:t>
                      </w:r>
                      <w:r w:rsidRPr="0049239C">
                        <w:rPr>
                          <w:bCs/>
                          <w:color w:val="000000" w:themeColor="text1"/>
                          <w:sz w:val="16"/>
                          <w:szCs w:val="16"/>
                          <w:lang w:val="en-GB"/>
                        </w:rPr>
                        <w:t>= Indeks Kepuasan Masyarakat</w:t>
                      </w:r>
                    </w:p>
                    <w:p w14:paraId="35F7F5B7"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NRR IKM Tertimbang</w:t>
                      </w:r>
                    </w:p>
                    <w:p w14:paraId="049A2EBF" w14:textId="77777777" w:rsidR="00EA4414" w:rsidRPr="0049239C" w:rsidRDefault="00EA4414" w:rsidP="007A1713">
                      <w:pPr>
                        <w:pStyle w:val="NormalWeb"/>
                        <w:spacing w:before="0" w:beforeAutospacing="0" w:after="0" w:afterAutospacing="0"/>
                        <w:rPr>
                          <w:sz w:val="16"/>
                          <w:szCs w:val="16"/>
                        </w:rPr>
                      </w:pPr>
                      <w:r>
                        <w:rPr>
                          <w:bCs/>
                          <w:color w:val="000000" w:themeColor="text1"/>
                          <w:sz w:val="16"/>
                          <w:szCs w:val="16"/>
                          <w:lang w:val="en-GB"/>
                        </w:rPr>
                        <w:t xml:space="preserve">-**) </w:t>
                      </w:r>
                      <w:r w:rsidRPr="0049239C">
                        <w:rPr>
                          <w:bCs/>
                          <w:color w:val="000000" w:themeColor="text1"/>
                          <w:sz w:val="16"/>
                          <w:szCs w:val="16"/>
                          <w:lang w:val="en-GB"/>
                        </w:rPr>
                        <w:t>= Jumlah NNR Tertimbang x 25</w:t>
                      </w:r>
                    </w:p>
                    <w:p w14:paraId="2A0010E2" w14:textId="77777777" w:rsidR="00EA4414" w:rsidRPr="0049239C" w:rsidRDefault="00EA4414" w:rsidP="007A1713">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lang w:val="en-GB"/>
                        </w:rPr>
                        <w:t xml:space="preserve">- NRR </w:t>
                      </w:r>
                      <w:r>
                        <w:rPr>
                          <w:color w:val="000000" w:themeColor="text1"/>
                          <w:sz w:val="16"/>
                          <w:szCs w:val="16"/>
                          <w:lang w:val="en-GB"/>
                        </w:rPr>
                        <w:t xml:space="preserve">Per Unsur </w:t>
                      </w:r>
                      <w:r w:rsidRPr="0049239C">
                        <w:rPr>
                          <w:color w:val="000000" w:themeColor="text1"/>
                          <w:sz w:val="16"/>
                          <w:szCs w:val="16"/>
                          <w:lang w:val="en-GB"/>
                        </w:rPr>
                        <w:t>=</w:t>
                      </w:r>
                      <w:r w:rsidRPr="0049239C">
                        <w:rPr>
                          <w:color w:val="000000" w:themeColor="text1"/>
                          <w:sz w:val="16"/>
                          <w:szCs w:val="16"/>
                          <w:u w:val="single"/>
                          <w:lang w:val="en-GB"/>
                        </w:rPr>
                        <w:t xml:space="preserve"> Jumlah nilai perunsur</w:t>
                      </w:r>
                    </w:p>
                    <w:p w14:paraId="5F946A1E" w14:textId="5C43CA26" w:rsidR="00EA4414" w:rsidRPr="0049239C" w:rsidRDefault="00EA4414" w:rsidP="007A1713">
                      <w:pPr>
                        <w:pStyle w:val="NormalWeb"/>
                        <w:spacing w:before="0" w:beforeAutospacing="0" w:after="0" w:afterAutospacing="0"/>
                        <w:rPr>
                          <w:color w:val="000000" w:themeColor="text1"/>
                          <w:sz w:val="16"/>
                          <w:szCs w:val="16"/>
                          <w:u w:val="single"/>
                          <w:lang w:val="en-GB"/>
                        </w:rPr>
                      </w:pPr>
                      <w:r w:rsidRPr="0049239C">
                        <w:rPr>
                          <w:color w:val="000000" w:themeColor="text1"/>
                          <w:sz w:val="16"/>
                          <w:szCs w:val="16"/>
                          <w:lang w:val="en-GB"/>
                        </w:rPr>
                        <w:t>Jumlah kuesioner yang terisi</w:t>
                      </w:r>
                    </w:p>
                    <w:p w14:paraId="5BB7EDB1" w14:textId="77777777" w:rsidR="00EA4414" w:rsidRDefault="00EA4414" w:rsidP="007A1713">
                      <w:pPr>
                        <w:pStyle w:val="NormalWeb"/>
                        <w:spacing w:before="0" w:beforeAutospacing="0" w:after="0" w:afterAutospacing="0"/>
                        <w:rPr>
                          <w:color w:val="000000" w:themeColor="text1"/>
                          <w:sz w:val="16"/>
                          <w:szCs w:val="16"/>
                          <w:lang w:val="en-GB"/>
                        </w:rPr>
                      </w:pPr>
                      <w:r w:rsidRPr="0049239C">
                        <w:rPr>
                          <w:color w:val="000000" w:themeColor="text1"/>
                          <w:sz w:val="16"/>
                          <w:szCs w:val="16"/>
                          <w:lang w:val="en-GB"/>
                        </w:rPr>
                        <w:t>- NRR = NRR per unsur x 0,011</w:t>
                      </w:r>
                    </w:p>
                    <w:p w14:paraId="3A26959D" w14:textId="77777777" w:rsidR="00EA4414" w:rsidRDefault="00EA4414" w:rsidP="007A1713">
                      <w:pPr>
                        <w:pStyle w:val="NormalWeb"/>
                        <w:spacing w:before="0" w:beforeAutospacing="0" w:after="0" w:afterAutospacing="0"/>
                        <w:rPr>
                          <w:color w:val="000000" w:themeColor="text1"/>
                          <w:sz w:val="16"/>
                          <w:szCs w:val="16"/>
                          <w:lang w:val="en-GB"/>
                        </w:rPr>
                      </w:pPr>
                    </w:p>
                    <w:p w14:paraId="2BDA6C98" w14:textId="77777777" w:rsidR="00EA4414" w:rsidRPr="00F172DD" w:rsidRDefault="00EA4414" w:rsidP="007A1713">
                      <w:pPr>
                        <w:pStyle w:val="NormalWeb"/>
                        <w:spacing w:before="0" w:beforeAutospacing="0" w:after="0" w:afterAutospacing="0"/>
                        <w:rPr>
                          <w:color w:val="000000" w:themeColor="text1"/>
                          <w:sz w:val="16"/>
                          <w:szCs w:val="16"/>
                        </w:rPr>
                      </w:pPr>
                      <w:r w:rsidRPr="00F172DD">
                        <w:rPr>
                          <w:b/>
                          <w:bCs/>
                          <w:color w:val="000000" w:themeColor="text1"/>
                          <w:sz w:val="16"/>
                          <w:szCs w:val="16"/>
                        </w:rPr>
                        <w:t>Indeks Pengelolaan Sistem Layanan Publik Berbasis Digital</w:t>
                      </w:r>
                    </w:p>
                    <w:p w14:paraId="7584C66D" w14:textId="77777777" w:rsidR="00EA4414" w:rsidRPr="006A10FE" w:rsidRDefault="00EA4414" w:rsidP="007A1713">
                      <w:pPr>
                        <w:pStyle w:val="NormalWeb"/>
                        <w:spacing w:before="0" w:beforeAutospacing="0" w:after="0" w:afterAutospacing="0"/>
                        <w:rPr>
                          <w:color w:val="000000" w:themeColor="text1"/>
                          <w:sz w:val="20"/>
                          <w:szCs w:val="20"/>
                        </w:rPr>
                      </w:pPr>
                      <w:r w:rsidRPr="00F172DD">
                        <w:rPr>
                          <w:color w:val="000000" w:themeColor="text1"/>
                          <w:sz w:val="16"/>
                          <w:szCs w:val="16"/>
                        </w:rPr>
                        <w:t>Nilai Rataan{(Cakupan Unit Kerja yang Terkoneksi dengan Jaringan Primer + Cakupan Layanan Informasi Pemerintahan Daerah Kepada Publik + Persentase Tingkat Layanan Infrastruktur Pusat Data) + Persentase Jumlah Platform dengan Database yang Terintegrasi + Persentase Jumlah Layanan Digital PD)} x 5 (Indeks)</w:t>
                      </w:r>
                    </w:p>
                  </w:txbxContent>
                </v:textbox>
                <w10:wrap anchorx="margin"/>
              </v:rect>
            </w:pict>
          </mc:Fallback>
        </mc:AlternateContent>
      </w:r>
    </w:p>
    <w:p w14:paraId="65B6F81B" w14:textId="77777777" w:rsidR="00BB3877" w:rsidRDefault="00BB3877" w:rsidP="00631315">
      <w:pPr>
        <w:pStyle w:val="Caption"/>
        <w:spacing w:after="0"/>
        <w:ind w:right="11"/>
        <w:contextualSpacing/>
        <w:jc w:val="center"/>
        <w:rPr>
          <w:rFonts w:ascii="Bookman Old Style" w:hAnsi="Bookman Old Style"/>
          <w:b/>
          <w:i w:val="0"/>
          <w:color w:val="000000" w:themeColor="text1"/>
          <w:sz w:val="20"/>
          <w:szCs w:val="20"/>
        </w:rPr>
      </w:pPr>
    </w:p>
    <w:p w14:paraId="65B52A71" w14:textId="77777777" w:rsidR="007A1713" w:rsidRDefault="007A1713" w:rsidP="007A1713"/>
    <w:p w14:paraId="722A1C7F" w14:textId="77777777" w:rsidR="007A1713" w:rsidRDefault="007A1713" w:rsidP="007A1713"/>
    <w:p w14:paraId="5494201C" w14:textId="77777777" w:rsidR="007A1713" w:rsidRDefault="007A1713" w:rsidP="007A1713"/>
    <w:p w14:paraId="51A0A245" w14:textId="77777777" w:rsidR="007A1713" w:rsidRDefault="007A1713" w:rsidP="007A1713"/>
    <w:p w14:paraId="1A7E1194" w14:textId="77777777" w:rsidR="007A1713" w:rsidRDefault="007A1713" w:rsidP="007A1713"/>
    <w:p w14:paraId="71750C71" w14:textId="77777777" w:rsidR="007A1713" w:rsidRDefault="007A1713" w:rsidP="007A1713"/>
    <w:p w14:paraId="326B354D" w14:textId="0EFB73CC" w:rsidR="007A1713" w:rsidRDefault="007A1713" w:rsidP="007A1713"/>
    <w:p w14:paraId="1A572740" w14:textId="77777777" w:rsidR="00F21518" w:rsidRDefault="00F21518" w:rsidP="007A1713"/>
    <w:p w14:paraId="55E89454" w14:textId="5F960FCE" w:rsidR="007A1713" w:rsidRDefault="00F21518" w:rsidP="007A1713">
      <w:r w:rsidRPr="00D16A0B">
        <w:rPr>
          <w:rFonts w:ascii="Bookman Old Style" w:hAnsi="Bookman Old Style"/>
          <w:noProof/>
          <w:sz w:val="16"/>
          <w:szCs w:val="16"/>
          <w:lang w:val="en-US" w:eastAsia="en-US"/>
        </w:rPr>
        <w:lastRenderedPageBreak/>
        <mc:AlternateContent>
          <mc:Choice Requires="wps">
            <w:drawing>
              <wp:anchor distT="0" distB="0" distL="114300" distR="114300" simplePos="0" relativeHeight="251789824" behindDoc="0" locked="0" layoutInCell="1" allowOverlap="1" wp14:anchorId="4CB252E7" wp14:editId="61167B0E">
                <wp:simplePos x="0" y="0"/>
                <wp:positionH relativeFrom="column">
                  <wp:posOffset>2017395</wp:posOffset>
                </wp:positionH>
                <wp:positionV relativeFrom="paragraph">
                  <wp:posOffset>5715</wp:posOffset>
                </wp:positionV>
                <wp:extent cx="5800725" cy="590550"/>
                <wp:effectExtent l="0" t="0" r="28575" b="19050"/>
                <wp:wrapNone/>
                <wp:docPr id="231" name="Rectangle 129"/>
                <wp:cNvGraphicFramePr/>
                <a:graphic xmlns:a="http://schemas.openxmlformats.org/drawingml/2006/main">
                  <a:graphicData uri="http://schemas.microsoft.com/office/word/2010/wordprocessingShape">
                    <wps:wsp>
                      <wps:cNvSpPr/>
                      <wps:spPr>
                        <a:xfrm>
                          <a:off x="0" y="0"/>
                          <a:ext cx="5800725" cy="5905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66AD2C" w14:textId="77777777" w:rsidR="00EA4414" w:rsidRDefault="00EA4414" w:rsidP="00F21518">
                            <w:pPr>
                              <w:pStyle w:val="NormalWeb"/>
                              <w:spacing w:before="0" w:beforeAutospacing="0" w:after="0" w:afterAutospacing="0"/>
                              <w:rPr>
                                <w:color w:val="000000" w:themeColor="text1"/>
                                <w:sz w:val="18"/>
                                <w:szCs w:val="18"/>
                              </w:rPr>
                            </w:pPr>
                            <w:r w:rsidRPr="00252895">
                              <w:rPr>
                                <w:color w:val="000000" w:themeColor="text1"/>
                                <w:sz w:val="18"/>
                                <w:szCs w:val="18"/>
                              </w:rPr>
                              <w:t>{Nilai Indeks Ketersediaan D</w:t>
                            </w:r>
                            <w:r>
                              <w:rPr>
                                <w:color w:val="000000" w:themeColor="text1"/>
                                <w:sz w:val="18"/>
                                <w:szCs w:val="18"/>
                              </w:rPr>
                              <w:t>ata Sektoral Berbasis Digital</w:t>
                            </w:r>
                            <w:r w:rsidRPr="00252895">
                              <w:rPr>
                                <w:color w:val="000000" w:themeColor="text1"/>
                                <w:sz w:val="18"/>
                                <w:szCs w:val="18"/>
                              </w:rPr>
                              <w:t>}</w:t>
                            </w:r>
                          </w:p>
                          <w:p w14:paraId="3B0E6E6A" w14:textId="77777777" w:rsidR="00EA4414" w:rsidRDefault="00EA4414" w:rsidP="00F21518">
                            <w:pPr>
                              <w:pStyle w:val="NormalWeb"/>
                              <w:spacing w:before="0" w:beforeAutospacing="0" w:after="0" w:afterAutospacing="0"/>
                              <w:rPr>
                                <w:color w:val="000000" w:themeColor="text1"/>
                                <w:sz w:val="18"/>
                                <w:szCs w:val="18"/>
                              </w:rPr>
                            </w:pPr>
                          </w:p>
                          <w:p w14:paraId="33AEB4E5" w14:textId="77777777" w:rsidR="00EA4414" w:rsidRPr="00F172DD" w:rsidRDefault="00EA4414" w:rsidP="00F21518">
                            <w:pPr>
                              <w:pStyle w:val="NormalWeb"/>
                              <w:spacing w:before="0" w:beforeAutospacing="0" w:after="0" w:afterAutospacing="0"/>
                              <w:rPr>
                                <w:color w:val="000000" w:themeColor="text1"/>
                                <w:sz w:val="16"/>
                                <w:szCs w:val="16"/>
                              </w:rPr>
                            </w:pPr>
                            <w:r w:rsidRPr="00F172DD">
                              <w:rPr>
                                <w:b/>
                                <w:bCs/>
                                <w:color w:val="000000" w:themeColor="text1"/>
                                <w:sz w:val="16"/>
                                <w:szCs w:val="16"/>
                              </w:rPr>
                              <w:t>Indeks Ketersediaan Data Sektoral Berbasis Digital</w:t>
                            </w:r>
                            <w:r w:rsidRPr="00F172DD">
                              <w:rPr>
                                <w:color w:val="000000" w:themeColor="text1"/>
                                <w:sz w:val="16"/>
                                <w:szCs w:val="16"/>
                              </w:rPr>
                              <w:t xml:space="preserve"> : </w:t>
                            </w:r>
                          </w:p>
                          <w:p w14:paraId="505E8D9B" w14:textId="77777777" w:rsidR="00EA4414" w:rsidRPr="00252895" w:rsidRDefault="00EA4414" w:rsidP="00F21518">
                            <w:pPr>
                              <w:pStyle w:val="NormalWeb"/>
                              <w:spacing w:before="0" w:beforeAutospacing="0" w:after="0" w:afterAutospacing="0"/>
                              <w:rPr>
                                <w:color w:val="000000" w:themeColor="text1"/>
                                <w:sz w:val="18"/>
                                <w:szCs w:val="18"/>
                              </w:rPr>
                            </w:pPr>
                            <w:r w:rsidRPr="00F172DD">
                              <w:rPr>
                                <w:color w:val="000000" w:themeColor="text1"/>
                                <w:sz w:val="16"/>
                                <w:szCs w:val="16"/>
                                <w:u w:val="single"/>
                              </w:rPr>
                              <w:t>Jumlah Data Sektoral pada PD Berbasis Digital</w:t>
                            </w:r>
                            <w:r w:rsidRPr="00F172DD">
                              <w:rPr>
                                <w:color w:val="000000" w:themeColor="text1"/>
                                <w:sz w:val="16"/>
                                <w:szCs w:val="16"/>
                              </w:rPr>
                              <w:t xml:space="preserve">   x 5 (Indeks) Jumlah Data Sektoral pada PD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CB252E7" id="_x0000_s1040" style="position:absolute;margin-left:158.85pt;margin-top:.45pt;width:456.75pt;height:4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EM5JAIAAJIEAAAOAAAAZHJzL2Uyb0RvYy54bWysVNtuEzEQfUfiHyy/k73AQhtlU6FW5QXR&#10;qi0f4HjtrCWvx9hOdsPXM/ZeEhXEAyIPji8z55w5Hu/mZug0OQrnFZiaFqucEmE4NMrsa/r95f7d&#10;FSU+MNMwDUbU9CQ8vdm+fbPp7VqU0IJuhCMIYvy6tzVtQ7DrLPO8FR3zK7DC4KEE17GAS7fPGsd6&#10;RO90Vub5x6wH11gHXHiPu3fjId0mfCkFDw9SehGIrilqC2l0adzFMdtu2HrvmG0Vn2Swf1DRMWWQ&#10;dIG6Y4GRg1O/QXWKO/Agw4pDl4GUiotUA1ZT5K+qeW6ZFakWNMfbxSb//2D5t+OjI6qpafm+oMSw&#10;Di/pCW1jZq8FKcrraFFv/Rojn+2jm1Yep7HeQbou/mMlZEi2nhZbxRAIx83qKs8/lRUlHM+q67yq&#10;ku/ZOds6H74I6Eic1NQhf3KTHb/6gIwYOodEMg9aNfdK67SIrSJutSNHhpe82xdRMWZcRGWxgFFy&#10;moWTFjFXmychsXoUWSbC1HdnMMa5MKEYj1rWiJGjyvE3s8z0iTMBRmSJ6hbsCWCOHEFm7FHsFB9T&#10;RWrbJTn/m7AxeclIzGDCktwpA+5PABqrmpjHeJR/YU2chmE3pM4oPsTQuLWD5oTtgu89POAgNfQ1&#10;5VpZSlpwP1/v9fiuaup/HJgTlLigb2F8hsxwjK/peMsGPh8CSJVu+kwzKcLGT9ZOjzS+rMt1ijp/&#10;Sra/AAAA//8DAFBLAwQUAAYACAAAACEALqGpJ94AAAAIAQAADwAAAGRycy9kb3ducmV2LnhtbEyP&#10;zU7DMBCE70h9B2srcaPOj0SbEKdCFaWot4YcOLrxEkfE6yh2m/TtcU9wHM1o5ptiO5ueXXF0nSUB&#10;8SoChtRY1VEroP7cP22AOS9Jyd4SCrihg225eChkruxEJ7xWvmWhhFwuBWjvh5xz12g00q3sgBS8&#10;bzsa6YMcW65GOYVy0/Mkip65kR2FBS0H3GlsfqqLETDtKveV6HbWH8fN4f2Y1fv69CbE43J+fQHm&#10;cfZ/YbjjB3QoA9PZXkg51gtI4/U6RAVkwO52ksYJsHPQaQa8LPj/A+UvAAAA//8DAFBLAQItABQA&#10;BgAIAAAAIQC2gziS/gAAAOEBAAATAAAAAAAAAAAAAAAAAAAAAABbQ29udGVudF9UeXBlc10ueG1s&#10;UEsBAi0AFAAGAAgAAAAhADj9If/WAAAAlAEAAAsAAAAAAAAAAAAAAAAALwEAAF9yZWxzLy5yZWxz&#10;UEsBAi0AFAAGAAgAAAAhALgUQzkkAgAAkgQAAA4AAAAAAAAAAAAAAAAALgIAAGRycy9lMm9Eb2Mu&#10;eG1sUEsBAi0AFAAGAAgAAAAhAC6hqSfeAAAACAEAAA8AAAAAAAAAAAAAAAAAfgQAAGRycy9kb3du&#10;cmV2LnhtbFBLBQYAAAAABAAEAPMAAACJBQAAAAA=&#10;" fillcolor="white [3212]" strokecolor="#1f4d78 [1604]" strokeweight="1pt">
                <v:textbox>
                  <w:txbxContent>
                    <w:p w14:paraId="6166AD2C" w14:textId="77777777" w:rsidR="00EA4414" w:rsidRDefault="00EA4414" w:rsidP="00F21518">
                      <w:pPr>
                        <w:pStyle w:val="NormalWeb"/>
                        <w:spacing w:before="0" w:beforeAutospacing="0" w:after="0" w:afterAutospacing="0"/>
                        <w:rPr>
                          <w:color w:val="000000" w:themeColor="text1"/>
                          <w:sz w:val="18"/>
                          <w:szCs w:val="18"/>
                        </w:rPr>
                      </w:pPr>
                      <w:r w:rsidRPr="00252895">
                        <w:rPr>
                          <w:color w:val="000000" w:themeColor="text1"/>
                          <w:sz w:val="18"/>
                          <w:szCs w:val="18"/>
                        </w:rPr>
                        <w:t>{Nilai Indeks Ketersediaan D</w:t>
                      </w:r>
                      <w:r>
                        <w:rPr>
                          <w:color w:val="000000" w:themeColor="text1"/>
                          <w:sz w:val="18"/>
                          <w:szCs w:val="18"/>
                        </w:rPr>
                        <w:t>ata Sektoral Berbasis Digital</w:t>
                      </w:r>
                      <w:r w:rsidRPr="00252895">
                        <w:rPr>
                          <w:color w:val="000000" w:themeColor="text1"/>
                          <w:sz w:val="18"/>
                          <w:szCs w:val="18"/>
                        </w:rPr>
                        <w:t>}</w:t>
                      </w:r>
                    </w:p>
                    <w:p w14:paraId="3B0E6E6A" w14:textId="77777777" w:rsidR="00EA4414" w:rsidRDefault="00EA4414" w:rsidP="00F21518">
                      <w:pPr>
                        <w:pStyle w:val="NormalWeb"/>
                        <w:spacing w:before="0" w:beforeAutospacing="0" w:after="0" w:afterAutospacing="0"/>
                        <w:rPr>
                          <w:color w:val="000000" w:themeColor="text1"/>
                          <w:sz w:val="18"/>
                          <w:szCs w:val="18"/>
                        </w:rPr>
                      </w:pPr>
                    </w:p>
                    <w:p w14:paraId="33AEB4E5" w14:textId="77777777" w:rsidR="00EA4414" w:rsidRPr="00F172DD" w:rsidRDefault="00EA4414" w:rsidP="00F21518">
                      <w:pPr>
                        <w:pStyle w:val="NormalWeb"/>
                        <w:spacing w:before="0" w:beforeAutospacing="0" w:after="0" w:afterAutospacing="0"/>
                        <w:rPr>
                          <w:color w:val="000000" w:themeColor="text1"/>
                          <w:sz w:val="16"/>
                          <w:szCs w:val="16"/>
                        </w:rPr>
                      </w:pPr>
                      <w:r w:rsidRPr="00F172DD">
                        <w:rPr>
                          <w:b/>
                          <w:bCs/>
                          <w:color w:val="000000" w:themeColor="text1"/>
                          <w:sz w:val="16"/>
                          <w:szCs w:val="16"/>
                        </w:rPr>
                        <w:t>Indeks Ketersediaan Data Sektoral Berbasis Digital</w:t>
                      </w:r>
                      <w:r w:rsidRPr="00F172DD">
                        <w:rPr>
                          <w:color w:val="000000" w:themeColor="text1"/>
                          <w:sz w:val="16"/>
                          <w:szCs w:val="16"/>
                        </w:rPr>
                        <w:t xml:space="preserve"> : </w:t>
                      </w:r>
                    </w:p>
                    <w:p w14:paraId="505E8D9B" w14:textId="77777777" w:rsidR="00EA4414" w:rsidRPr="00252895" w:rsidRDefault="00EA4414" w:rsidP="00F21518">
                      <w:pPr>
                        <w:pStyle w:val="NormalWeb"/>
                        <w:spacing w:before="0" w:beforeAutospacing="0" w:after="0" w:afterAutospacing="0"/>
                        <w:rPr>
                          <w:color w:val="000000" w:themeColor="text1"/>
                          <w:sz w:val="18"/>
                          <w:szCs w:val="18"/>
                        </w:rPr>
                      </w:pPr>
                      <w:r w:rsidRPr="00F172DD">
                        <w:rPr>
                          <w:color w:val="000000" w:themeColor="text1"/>
                          <w:sz w:val="16"/>
                          <w:szCs w:val="16"/>
                          <w:u w:val="single"/>
                        </w:rPr>
                        <w:t>Jumlah Data Sektoral pada PD Berbasis Digital</w:t>
                      </w:r>
                      <w:r w:rsidRPr="00F172DD">
                        <w:rPr>
                          <w:color w:val="000000" w:themeColor="text1"/>
                          <w:sz w:val="16"/>
                          <w:szCs w:val="16"/>
                        </w:rPr>
                        <w:t xml:space="preserve">   x 5 (Indeks) Jumlah Data Sektoral pada PD</w:t>
                      </w:r>
                    </w:p>
                  </w:txbxContent>
                </v:textbox>
              </v:rect>
            </w:pict>
          </mc:Fallback>
        </mc:AlternateContent>
      </w:r>
    </w:p>
    <w:p w14:paraId="568F2DAF" w14:textId="022206DD" w:rsidR="007A1713" w:rsidRDefault="007A1713" w:rsidP="007A1713"/>
    <w:p w14:paraId="4DD8843D" w14:textId="78229D91" w:rsidR="007A1713" w:rsidRPr="007A1713" w:rsidRDefault="00F21518" w:rsidP="007A1713">
      <w:r>
        <w:rPr>
          <w:noProof/>
          <w:lang w:val="en-US" w:eastAsia="en-US"/>
        </w:rPr>
        <mc:AlternateContent>
          <mc:Choice Requires="wps">
            <w:drawing>
              <wp:anchor distT="0" distB="0" distL="114300" distR="114300" simplePos="0" relativeHeight="251791872" behindDoc="0" locked="0" layoutInCell="1" allowOverlap="1" wp14:anchorId="34A0DAE3" wp14:editId="2C954F5F">
                <wp:simplePos x="0" y="0"/>
                <wp:positionH relativeFrom="column">
                  <wp:posOffset>2026920</wp:posOffset>
                </wp:positionH>
                <wp:positionV relativeFrom="paragraph">
                  <wp:posOffset>83185</wp:posOffset>
                </wp:positionV>
                <wp:extent cx="5791200" cy="1581150"/>
                <wp:effectExtent l="0" t="0" r="19050" b="1905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1200" cy="1581150"/>
                        </a:xfrm>
                        <a:prstGeom prst="rect">
                          <a:avLst/>
                        </a:prstGeom>
                        <a:solidFill>
                          <a:sysClr val="window" lastClr="FFFFFF"/>
                        </a:solidFill>
                        <a:ln w="12700" cap="flat" cmpd="sng" algn="ctr">
                          <a:solidFill>
                            <a:srgbClr val="5B9BD5">
                              <a:shade val="50000"/>
                            </a:srgbClr>
                          </a:solidFill>
                          <a:prstDash val="solid"/>
                          <a:miter lim="800000"/>
                        </a:ln>
                        <a:effectLst/>
                      </wps:spPr>
                      <wps:txbx>
                        <w:txbxContent>
                          <w:p w14:paraId="45CCE2AB" w14:textId="77777777" w:rsidR="00EA4414" w:rsidRPr="00544928" w:rsidRDefault="00EA4414" w:rsidP="00F21518">
                            <w:pPr>
                              <w:spacing w:after="0" w:line="275" w:lineRule="auto"/>
                              <w:ind w:hanging="2"/>
                              <w:rPr>
                                <w:rFonts w:ascii="Times New Roman" w:hAnsi="Times New Roman"/>
                                <w:b/>
                                <w:color w:val="000000"/>
                                <w:sz w:val="16"/>
                                <w:szCs w:val="16"/>
                              </w:rPr>
                            </w:pPr>
                            <w:r w:rsidRPr="00544928">
                              <w:rPr>
                                <w:rFonts w:ascii="Times New Roman" w:hAnsi="Times New Roman"/>
                                <w:b/>
                                <w:color w:val="000000"/>
                                <w:sz w:val="16"/>
                                <w:szCs w:val="16"/>
                              </w:rPr>
                              <w:t>Indeks Penyelenggaraan Pengamanan  Informasi</w:t>
                            </w:r>
                          </w:p>
                          <w:p w14:paraId="60208D71" w14:textId="77777777" w:rsidR="00EA4414" w:rsidRPr="00544928" w:rsidRDefault="00EA4414" w:rsidP="00F21518">
                            <w:pPr>
                              <w:spacing w:after="0" w:line="275" w:lineRule="auto"/>
                              <w:ind w:hanging="2"/>
                              <w:rPr>
                                <w:rFonts w:ascii="Times New Roman" w:hAnsi="Times New Roman"/>
                                <w:sz w:val="16"/>
                                <w:szCs w:val="16"/>
                              </w:rPr>
                            </w:pPr>
                          </w:p>
                          <w:p w14:paraId="5BDF014A" w14:textId="77777777" w:rsidR="00EA4414" w:rsidRPr="00544928" w:rsidRDefault="00EA4414" w:rsidP="00F21518">
                            <w:pPr>
                              <w:spacing w:after="0" w:line="275" w:lineRule="auto"/>
                              <w:ind w:hanging="2"/>
                              <w:rPr>
                                <w:rFonts w:ascii="Times New Roman" w:hAnsi="Times New Roman"/>
                                <w:sz w:val="16"/>
                                <w:szCs w:val="16"/>
                              </w:rPr>
                            </w:pPr>
                            <w:r w:rsidRPr="00544928">
                              <w:rPr>
                                <w:rFonts w:ascii="Times New Roman" w:hAnsi="Times New Roman"/>
                                <w:sz w:val="16"/>
                                <w:szCs w:val="16"/>
                              </w:rPr>
                              <w:t>{(Persentase persentase penyediaan layanan keamanan informasi x 0,4)+ Persentase pelaksanaan keamanan informasi x 0,3) + Persentase penyelenggaraan jaring komunikasi standi dan pemenuhan alat pendukung dan utama persandian x 0,3):100}5 indeks</w:t>
                            </w:r>
                          </w:p>
                          <w:p w14:paraId="15415A8A" w14:textId="77777777" w:rsidR="00EA4414" w:rsidRPr="00544928" w:rsidRDefault="00EA4414" w:rsidP="00F21518">
                            <w:pPr>
                              <w:spacing w:before="240" w:after="240" w:line="275" w:lineRule="auto"/>
                              <w:ind w:left="142" w:hanging="144"/>
                              <w:rPr>
                                <w:rFonts w:ascii="Times New Roman" w:hAnsi="Times New Roman"/>
                                <w:sz w:val="16"/>
                                <w:szCs w:val="16"/>
                              </w:rPr>
                            </w:pPr>
                            <w:r w:rsidRPr="00544928">
                              <w:rPr>
                                <w:rFonts w:ascii="Times New Roman" w:eastAsia="Arial" w:hAnsi="Times New Roman"/>
                                <w:color w:val="000000"/>
                                <w:sz w:val="16"/>
                                <w:szCs w:val="16"/>
                              </w:rPr>
                              <w:t xml:space="preserve">= </w:t>
                            </w:r>
                            <w:r w:rsidRPr="00544928">
                              <w:rPr>
                                <w:rFonts w:ascii="Times New Roman" w:eastAsia="Arial" w:hAnsi="Times New Roman"/>
                                <w:b/>
                                <w:bCs/>
                                <w:color w:val="000000"/>
                                <w:sz w:val="16"/>
                                <w:szCs w:val="16"/>
                                <w:lang w:val="en-ID"/>
                              </w:rPr>
                              <w:t xml:space="preserve">Persentase persentase penyediaan layanan keamanan informasi </w:t>
                            </w:r>
                            <w:r w:rsidRPr="00544928">
                              <w:rPr>
                                <w:rFonts w:ascii="Times New Roman" w:eastAsia="Arial" w:hAnsi="Times New Roman"/>
                                <w:color w:val="000000"/>
                                <w:sz w:val="16"/>
                                <w:szCs w:val="16"/>
                                <w:lang w:val="en-ID"/>
                              </w:rPr>
                              <w:t xml:space="preserve">(Jumlah pengukuran tingkat kematangan informasi + Jumlah Audit Reviuw Standarisasi ISO + Jumlah sertifikasi ISO  + Jumlah Infrastruktur Perangkat Keras, Perangkat Lunak, dan fasilitas teknologi keamanan informasi  +Jumlah insiden Keamanan Informasi yang dapat ditanggulangi dan dipulihkan  ) + </w:t>
                            </w:r>
                            <w:r w:rsidRPr="00544928">
                              <w:rPr>
                                <w:rFonts w:ascii="Times New Roman" w:eastAsia="Arial" w:hAnsi="Times New Roman"/>
                                <w:b/>
                                <w:bCs/>
                                <w:color w:val="000000"/>
                                <w:sz w:val="16"/>
                                <w:szCs w:val="16"/>
                                <w:lang w:val="en-ID"/>
                              </w:rPr>
                              <w:t xml:space="preserve">Persentase pelaksanaan keamanan informasi </w:t>
                            </w:r>
                            <w:r w:rsidRPr="00544928">
                              <w:rPr>
                                <w:rFonts w:ascii="Times New Roman" w:eastAsia="Arial" w:hAnsi="Times New Roman"/>
                                <w:color w:val="000000"/>
                                <w:sz w:val="16"/>
                                <w:szCs w:val="16"/>
                                <w:lang w:val="en-ID"/>
                              </w:rPr>
                              <w:t xml:space="preserve">(Jumlah pengamanan sinyal  + Jumlah aparatur yang menerbitkan sertifikasi elektronik  + Jumlah aplikasi yang akan menggunakan sertifikasi elektronik(tanda tangan elektronik) ) + </w:t>
                            </w:r>
                            <w:r w:rsidRPr="00544928">
                              <w:rPr>
                                <w:rFonts w:ascii="Times New Roman" w:eastAsia="Arial" w:hAnsi="Times New Roman"/>
                                <w:b/>
                                <w:bCs/>
                                <w:color w:val="000000"/>
                                <w:sz w:val="16"/>
                                <w:szCs w:val="16"/>
                                <w:lang w:val="en-ID"/>
                              </w:rPr>
                              <w:t>Persentase penyelenggaraan jaring komunikasi standi dan pemenuhan alat pendukung dan utama persandian</w:t>
                            </w:r>
                            <w:r w:rsidRPr="00544928">
                              <w:rPr>
                                <w:rFonts w:ascii="Times New Roman" w:eastAsia="Arial" w:hAnsi="Times New Roman"/>
                                <w:color w:val="000000"/>
                                <w:sz w:val="16"/>
                                <w:szCs w:val="16"/>
                                <w:lang w:val="en-ID"/>
                              </w:rPr>
                              <w:t xml:space="preserve"> = 100%</w:t>
                            </w:r>
                          </w:p>
                        </w:txbxContent>
                      </wps:txbx>
                      <wps:bodyPr vertOverflow="clip" horzOverflow="clip" wrap="square" rtlCol="0" anchor="t">
                        <a:noAutofit/>
                      </wps:bodyPr>
                    </wps:wsp>
                  </a:graphicData>
                </a:graphic>
                <wp14:sizeRelH relativeFrom="page">
                  <wp14:pctWidth>0</wp14:pctWidth>
                </wp14:sizeRelH>
                <wp14:sizeRelV relativeFrom="page">
                  <wp14:pctHeight>0</wp14:pctHeight>
                </wp14:sizeRelV>
              </wp:anchor>
            </w:drawing>
          </mc:Choice>
          <mc:Fallback>
            <w:pict>
              <v:rect w14:anchorId="34A0DAE3" id="Rectangle 232" o:spid="_x0000_s1041" style="position:absolute;margin-left:159.6pt;margin-top:6.55pt;width:456pt;height:124.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OECLwIAAGIEAAAOAAAAZHJzL2Uyb0RvYy54bWysVNtu2zAMfR+wfxD0vjjO4LU14hRrg+yl&#10;WIt2+wBGlmxhuk1SYmdfP0pO0tvbMD0IFkWR5/CQXl6PWpE990Fa09ByNqeEG2ZbabqG/vyx+XRJ&#10;SYhgWlDW8IYeeKDXq48floOr+cL2VrXcEwxiQj24hvYxurooAuu5hjCzjhu8FNZriHj0XdF6GDC6&#10;VsViPv9SDNa3zlvGQ0DrerqkqxxfCM7ivRCBR6Iaithi3n3et2kvVkuoOw+ul+wIA/4BhQZpMOk5&#10;1BoikJ2X70JpybwNVsQZs7qwQkjGMwdkU87fsHnqwfHMBYsT3LlM4f+FZd/3D57ItqGLzwtKDGgU&#10;6RHLBqZTnCQjlmhwoUbPJ/fgE8ng7iz7FfCieHWTDuHoMwqvky9SJGOu9+Fcbz5GwtBYXVyVKCIl&#10;DO/K6rIsq6xIAfXpufMhfuNWk/TRUI/Icp1hfxdiAgD1ySUjs0q2G6lUPhzCrfJkD6g9tkxrB0oU&#10;hIjGhm7ySuQwRHj5TBkyIJzFRUYG2JRCQUSQ2mGZgukoAdVht7PoM5ZXr4Pvtues1c3VzbqanHpo&#10;+YSlmuM6ZZ7c36NIrNYQ+ulJTjE1q5YRJ0ZJ3dDLFOgUSZnEmeeeP9bmWY/0FcftmJUuq5OmW9se&#10;UH6c33iPm1AWmTMlHSW99X/e2gacE6zA7x14TomP6tZOYwWGoX9DJ22M/bqLVsisT8o8pTl2CzZy&#10;ZnscujQpL8/Z6/nXsPoLAAD//wMAUEsDBBQABgAIAAAAIQBMZfCS3wAAAAsBAAAPAAAAZHJzL2Rv&#10;d25yZXYueG1sTI9BTsMwEEX3SNzBGiR21LFDCg1xKlQJIcEGQg/gxG4SiMchdptwe6YrWM78pz9v&#10;iu3iBnayU+g9KhCrBJjFxpseWwX7j6ebe2AhajR68GgV/NgA2/LyotC58TO+21MVW0YlGHKtoItx&#10;zDkPTWedDis/WqTs4CenI41Ty82kZyp3A5dJsuZO90gXOj3aXWebr+roFNx+vtS7u9dYvdXP2fc+&#10;GbJ56TOlrq+Wxwdg0S7xD4azPqlDSU61P6IJbFCQio0klIJUADsDMhW0qRXItRTAy4L//6H8BQAA&#10;//8DAFBLAQItABQABgAIAAAAIQC2gziS/gAAAOEBAAATAAAAAAAAAAAAAAAAAAAAAABbQ29udGVu&#10;dF9UeXBlc10ueG1sUEsBAi0AFAAGAAgAAAAhADj9If/WAAAAlAEAAAsAAAAAAAAAAAAAAAAALwEA&#10;AF9yZWxzLy5yZWxzUEsBAi0AFAAGAAgAAAAhAMLc4QIvAgAAYgQAAA4AAAAAAAAAAAAAAAAALgIA&#10;AGRycy9lMm9Eb2MueG1sUEsBAi0AFAAGAAgAAAAhAExl8JLfAAAACwEAAA8AAAAAAAAAAAAAAAAA&#10;iQQAAGRycy9kb3ducmV2LnhtbFBLBQYAAAAABAAEAPMAAACVBQAAAAA=&#10;" fillcolor="window" strokecolor="#41719c" strokeweight="1pt">
                <v:path arrowok="t"/>
                <v:textbox>
                  <w:txbxContent>
                    <w:p w14:paraId="45CCE2AB" w14:textId="77777777" w:rsidR="00EA4414" w:rsidRPr="00544928" w:rsidRDefault="00EA4414" w:rsidP="00F21518">
                      <w:pPr>
                        <w:spacing w:after="0" w:line="275" w:lineRule="auto"/>
                        <w:ind w:hanging="2"/>
                        <w:rPr>
                          <w:rFonts w:ascii="Times New Roman" w:hAnsi="Times New Roman"/>
                          <w:b/>
                          <w:color w:val="000000"/>
                          <w:sz w:val="16"/>
                          <w:szCs w:val="16"/>
                        </w:rPr>
                      </w:pPr>
                      <w:r w:rsidRPr="00544928">
                        <w:rPr>
                          <w:rFonts w:ascii="Times New Roman" w:hAnsi="Times New Roman"/>
                          <w:b/>
                          <w:color w:val="000000"/>
                          <w:sz w:val="16"/>
                          <w:szCs w:val="16"/>
                        </w:rPr>
                        <w:t>Indeks Penyelenggaraan Pengamanan  Informasi</w:t>
                      </w:r>
                    </w:p>
                    <w:p w14:paraId="60208D71" w14:textId="77777777" w:rsidR="00EA4414" w:rsidRPr="00544928" w:rsidRDefault="00EA4414" w:rsidP="00F21518">
                      <w:pPr>
                        <w:spacing w:after="0" w:line="275" w:lineRule="auto"/>
                        <w:ind w:hanging="2"/>
                        <w:rPr>
                          <w:rFonts w:ascii="Times New Roman" w:hAnsi="Times New Roman"/>
                          <w:sz w:val="16"/>
                          <w:szCs w:val="16"/>
                        </w:rPr>
                      </w:pPr>
                    </w:p>
                    <w:p w14:paraId="5BDF014A" w14:textId="77777777" w:rsidR="00EA4414" w:rsidRPr="00544928" w:rsidRDefault="00EA4414" w:rsidP="00F21518">
                      <w:pPr>
                        <w:spacing w:after="0" w:line="275" w:lineRule="auto"/>
                        <w:ind w:hanging="2"/>
                        <w:rPr>
                          <w:rFonts w:ascii="Times New Roman" w:hAnsi="Times New Roman"/>
                          <w:sz w:val="16"/>
                          <w:szCs w:val="16"/>
                        </w:rPr>
                      </w:pPr>
                      <w:r w:rsidRPr="00544928">
                        <w:rPr>
                          <w:rFonts w:ascii="Times New Roman" w:hAnsi="Times New Roman"/>
                          <w:sz w:val="16"/>
                          <w:szCs w:val="16"/>
                        </w:rPr>
                        <w:t>{(Persentase persentase penyediaan layanan keamanan informasi x 0,4)+ Persentase pelaksanaan keamanan informasi x 0,3) + Persentase penyelenggaraan jaring komunikasi standi dan pemenuhan alat pendukung dan utama persandian x 0,3):100}5 indeks</w:t>
                      </w:r>
                    </w:p>
                    <w:p w14:paraId="15415A8A" w14:textId="77777777" w:rsidR="00EA4414" w:rsidRPr="00544928" w:rsidRDefault="00EA4414" w:rsidP="00F21518">
                      <w:pPr>
                        <w:spacing w:before="240" w:after="240" w:line="275" w:lineRule="auto"/>
                        <w:ind w:left="142" w:hanging="144"/>
                        <w:rPr>
                          <w:rFonts w:ascii="Times New Roman" w:hAnsi="Times New Roman"/>
                          <w:sz w:val="16"/>
                          <w:szCs w:val="16"/>
                        </w:rPr>
                      </w:pPr>
                      <w:r w:rsidRPr="00544928">
                        <w:rPr>
                          <w:rFonts w:ascii="Times New Roman" w:eastAsia="Arial" w:hAnsi="Times New Roman"/>
                          <w:color w:val="000000"/>
                          <w:sz w:val="16"/>
                          <w:szCs w:val="16"/>
                        </w:rPr>
                        <w:t xml:space="preserve">= </w:t>
                      </w:r>
                      <w:r w:rsidRPr="00544928">
                        <w:rPr>
                          <w:rFonts w:ascii="Times New Roman" w:eastAsia="Arial" w:hAnsi="Times New Roman"/>
                          <w:b/>
                          <w:bCs/>
                          <w:color w:val="000000"/>
                          <w:sz w:val="16"/>
                          <w:szCs w:val="16"/>
                          <w:lang w:val="en-ID"/>
                        </w:rPr>
                        <w:t xml:space="preserve">Persentase persentase penyediaan layanan keamanan informasi </w:t>
                      </w:r>
                      <w:r w:rsidRPr="00544928">
                        <w:rPr>
                          <w:rFonts w:ascii="Times New Roman" w:eastAsia="Arial" w:hAnsi="Times New Roman"/>
                          <w:color w:val="000000"/>
                          <w:sz w:val="16"/>
                          <w:szCs w:val="16"/>
                          <w:lang w:val="en-ID"/>
                        </w:rPr>
                        <w:t xml:space="preserve">(Jumlah pengukuran tingkat kematangan informasi + Jumlah Audit Reviuw Standarisasi ISO + Jumlah sertifikasi ISO  + Jumlah Infrastruktur Perangkat Keras, Perangkat Lunak, dan fasilitas teknologi keamanan informasi  +Jumlah insiden Keamanan Informasi yang dapat ditanggulangi dan dipulihkan  ) + </w:t>
                      </w:r>
                      <w:r w:rsidRPr="00544928">
                        <w:rPr>
                          <w:rFonts w:ascii="Times New Roman" w:eastAsia="Arial" w:hAnsi="Times New Roman"/>
                          <w:b/>
                          <w:bCs/>
                          <w:color w:val="000000"/>
                          <w:sz w:val="16"/>
                          <w:szCs w:val="16"/>
                          <w:lang w:val="en-ID"/>
                        </w:rPr>
                        <w:t xml:space="preserve">Persentase pelaksanaan keamanan informasi </w:t>
                      </w:r>
                      <w:r w:rsidRPr="00544928">
                        <w:rPr>
                          <w:rFonts w:ascii="Times New Roman" w:eastAsia="Arial" w:hAnsi="Times New Roman"/>
                          <w:color w:val="000000"/>
                          <w:sz w:val="16"/>
                          <w:szCs w:val="16"/>
                          <w:lang w:val="en-ID"/>
                        </w:rPr>
                        <w:t xml:space="preserve">(Jumlah pengamanan sinyal  + Jumlah aparatur yang menerbitkan sertifikasi elektronik  + Jumlah aplikasi yang akan menggunakan sertifikasi elektronik(tanda tangan elektronik) ) + </w:t>
                      </w:r>
                      <w:r w:rsidRPr="00544928">
                        <w:rPr>
                          <w:rFonts w:ascii="Times New Roman" w:eastAsia="Arial" w:hAnsi="Times New Roman"/>
                          <w:b/>
                          <w:bCs/>
                          <w:color w:val="000000"/>
                          <w:sz w:val="16"/>
                          <w:szCs w:val="16"/>
                          <w:lang w:val="en-ID"/>
                        </w:rPr>
                        <w:t>Persentase penyelenggaraan jaring komunikasi standi dan pemenuhan alat pendukung dan utama persandian</w:t>
                      </w:r>
                      <w:r w:rsidRPr="00544928">
                        <w:rPr>
                          <w:rFonts w:ascii="Times New Roman" w:eastAsia="Arial" w:hAnsi="Times New Roman"/>
                          <w:color w:val="000000"/>
                          <w:sz w:val="16"/>
                          <w:szCs w:val="16"/>
                          <w:lang w:val="en-ID"/>
                        </w:rPr>
                        <w:t xml:space="preserve"> = 100%</w:t>
                      </w:r>
                    </w:p>
                  </w:txbxContent>
                </v:textbox>
              </v:rect>
            </w:pict>
          </mc:Fallback>
        </mc:AlternateContent>
      </w:r>
    </w:p>
    <w:p w14:paraId="11A720FC" w14:textId="52D2B2CF" w:rsidR="007A1713" w:rsidRDefault="007A1713" w:rsidP="001A2299">
      <w:pPr>
        <w:pStyle w:val="Caption"/>
        <w:spacing w:after="0"/>
        <w:ind w:right="11"/>
        <w:contextualSpacing/>
        <w:jc w:val="center"/>
        <w:rPr>
          <w:rFonts w:ascii="Bookman Old Style" w:hAnsi="Bookman Old Style"/>
          <w:b/>
          <w:i w:val="0"/>
          <w:color w:val="000000" w:themeColor="text1"/>
          <w:sz w:val="20"/>
          <w:szCs w:val="20"/>
        </w:rPr>
      </w:pPr>
    </w:p>
    <w:p w14:paraId="53A92DF3" w14:textId="6F2D64E2" w:rsidR="007A1713" w:rsidRDefault="007A1713" w:rsidP="007A1713"/>
    <w:p w14:paraId="1C54AB48" w14:textId="77777777" w:rsidR="007A1713" w:rsidRDefault="007A1713" w:rsidP="007A1713"/>
    <w:p w14:paraId="773BA120" w14:textId="77777777" w:rsidR="007A1713" w:rsidRDefault="007A1713" w:rsidP="007A1713"/>
    <w:p w14:paraId="45A13CC4" w14:textId="77777777" w:rsidR="007A1713" w:rsidRDefault="007A1713" w:rsidP="007A1713"/>
    <w:p w14:paraId="2D563C0F" w14:textId="77777777" w:rsidR="00D40922" w:rsidRDefault="00D40922" w:rsidP="001A2299">
      <w:pPr>
        <w:pStyle w:val="Caption"/>
        <w:spacing w:after="0"/>
        <w:ind w:right="11"/>
        <w:contextualSpacing/>
        <w:jc w:val="center"/>
        <w:rPr>
          <w:rFonts w:ascii="Bookman Old Style" w:hAnsi="Bookman Old Style"/>
          <w:b/>
          <w:i w:val="0"/>
          <w:color w:val="000000" w:themeColor="text1"/>
          <w:sz w:val="20"/>
          <w:szCs w:val="20"/>
        </w:rPr>
      </w:pPr>
    </w:p>
    <w:p w14:paraId="5530AC8C" w14:textId="77777777" w:rsidR="00092937" w:rsidRDefault="00092937" w:rsidP="001A2299">
      <w:pPr>
        <w:pStyle w:val="Caption"/>
        <w:spacing w:after="0"/>
        <w:ind w:right="11"/>
        <w:contextualSpacing/>
        <w:jc w:val="center"/>
        <w:rPr>
          <w:rFonts w:ascii="Bookman Old Style" w:hAnsi="Bookman Old Style"/>
          <w:b/>
          <w:i w:val="0"/>
          <w:color w:val="000000" w:themeColor="text1"/>
          <w:sz w:val="20"/>
          <w:szCs w:val="20"/>
        </w:rPr>
      </w:pPr>
    </w:p>
    <w:p w14:paraId="3BCA1EE5" w14:textId="6016F5C1" w:rsidR="00631315" w:rsidRPr="007F201D" w:rsidRDefault="00631315" w:rsidP="001A2299">
      <w:pPr>
        <w:pStyle w:val="Caption"/>
        <w:spacing w:after="0"/>
        <w:ind w:right="11"/>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t xml:space="preserve">Tabel </w:t>
      </w:r>
      <w:r>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Pr>
          <w:rFonts w:ascii="Bookman Old Style" w:hAnsi="Bookman Old Style"/>
          <w:b/>
          <w:i w:val="0"/>
          <w:color w:val="000000" w:themeColor="text1"/>
          <w:sz w:val="20"/>
          <w:szCs w:val="20"/>
        </w:rPr>
        <w:t>.</w:t>
      </w:r>
      <w:r w:rsidR="00C27A4E">
        <w:rPr>
          <w:rFonts w:ascii="Bookman Old Style" w:hAnsi="Bookman Old Style"/>
          <w:b/>
          <w:i w:val="0"/>
          <w:color w:val="000000" w:themeColor="text1"/>
          <w:sz w:val="20"/>
          <w:szCs w:val="20"/>
        </w:rPr>
        <w:t>7</w:t>
      </w:r>
    </w:p>
    <w:p w14:paraId="36D73340" w14:textId="5587C37F" w:rsidR="001A2299" w:rsidRDefault="001A2299" w:rsidP="001A2299">
      <w:pPr>
        <w:spacing w:after="0" w:line="240" w:lineRule="auto"/>
        <w:contextualSpacing/>
        <w:jc w:val="center"/>
        <w:rPr>
          <w:rFonts w:ascii="Bookman Old Style" w:hAnsi="Bookman Old Style"/>
          <w:b/>
          <w:color w:val="000000" w:themeColor="text1"/>
          <w:sz w:val="20"/>
          <w:szCs w:val="20"/>
        </w:rPr>
      </w:pPr>
      <w:r>
        <w:rPr>
          <w:rFonts w:ascii="Bookman Old Style" w:hAnsi="Bookman Old Style"/>
          <w:b/>
          <w:color w:val="000000" w:themeColor="text1"/>
          <w:sz w:val="20"/>
          <w:szCs w:val="20"/>
        </w:rPr>
        <w:t>Indikator Kinerja Utama</w:t>
      </w:r>
      <w:r w:rsidR="003448E6">
        <w:rPr>
          <w:rFonts w:ascii="Bookman Old Style" w:hAnsi="Bookman Old Style"/>
          <w:b/>
          <w:color w:val="000000" w:themeColor="text1"/>
          <w:sz w:val="20"/>
          <w:szCs w:val="20"/>
        </w:rPr>
        <w:t xml:space="preserve"> (IKU)</w:t>
      </w:r>
    </w:p>
    <w:p w14:paraId="02385546" w14:textId="1137BAEF" w:rsidR="008451C3" w:rsidRDefault="00631315" w:rsidP="001A2299">
      <w:pPr>
        <w:spacing w:after="0" w:line="240" w:lineRule="auto"/>
        <w:contextualSpacing/>
        <w:jc w:val="center"/>
      </w:pPr>
      <w:r>
        <w:rPr>
          <w:rFonts w:ascii="Bookman Old Style" w:hAnsi="Bookman Old Style"/>
          <w:b/>
          <w:color w:val="000000" w:themeColor="text1"/>
          <w:sz w:val="20"/>
          <w:szCs w:val="20"/>
        </w:rPr>
        <w:t>Diskominfostandi Kota Bekasi</w:t>
      </w:r>
      <w:r w:rsidR="003448E6">
        <w:rPr>
          <w:rFonts w:ascii="Bookman Old Style" w:hAnsi="Bookman Old Style"/>
          <w:b/>
          <w:color w:val="000000" w:themeColor="text1"/>
          <w:sz w:val="20"/>
          <w:szCs w:val="20"/>
        </w:rPr>
        <w:t xml:space="preserve"> Tahun 2025-2029</w:t>
      </w:r>
    </w:p>
    <w:tbl>
      <w:tblPr>
        <w:tblW w:w="12260" w:type="dxa"/>
        <w:jc w:val="center"/>
        <w:tblLook w:val="04A0" w:firstRow="1" w:lastRow="0" w:firstColumn="1" w:lastColumn="0" w:noHBand="0" w:noVBand="1"/>
      </w:tblPr>
      <w:tblGrid>
        <w:gridCol w:w="749"/>
        <w:gridCol w:w="2207"/>
        <w:gridCol w:w="1375"/>
        <w:gridCol w:w="1042"/>
        <w:gridCol w:w="1042"/>
        <w:gridCol w:w="1042"/>
        <w:gridCol w:w="1042"/>
        <w:gridCol w:w="1042"/>
        <w:gridCol w:w="1042"/>
        <w:gridCol w:w="1677"/>
      </w:tblGrid>
      <w:tr w:rsidR="00391A3A" w:rsidRPr="007F5644" w14:paraId="5BEFCB80" w14:textId="77777777" w:rsidTr="00C27A4E">
        <w:trPr>
          <w:trHeight w:val="351"/>
          <w:jc w:val="center"/>
        </w:trPr>
        <w:tc>
          <w:tcPr>
            <w:tcW w:w="749" w:type="dxa"/>
            <w:vMerge w:val="restart"/>
            <w:tcBorders>
              <w:top w:val="single" w:sz="8" w:space="0" w:color="auto"/>
              <w:left w:val="single" w:sz="8" w:space="0" w:color="auto"/>
              <w:bottom w:val="single" w:sz="4" w:space="0" w:color="auto"/>
              <w:right w:val="single" w:sz="8" w:space="0" w:color="auto"/>
            </w:tcBorders>
            <w:shd w:val="clear" w:color="000000" w:fill="9CC2E5"/>
            <w:vAlign w:val="center"/>
            <w:hideMark/>
          </w:tcPr>
          <w:p w14:paraId="5BAE4470" w14:textId="6D1DBA4E"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No.</w:t>
            </w:r>
          </w:p>
        </w:tc>
        <w:tc>
          <w:tcPr>
            <w:tcW w:w="2207" w:type="dxa"/>
            <w:vMerge w:val="restart"/>
            <w:tcBorders>
              <w:top w:val="single" w:sz="8" w:space="0" w:color="auto"/>
              <w:left w:val="single" w:sz="8" w:space="0" w:color="auto"/>
              <w:bottom w:val="single" w:sz="4" w:space="0" w:color="auto"/>
              <w:right w:val="single" w:sz="8" w:space="0" w:color="auto"/>
            </w:tcBorders>
            <w:shd w:val="clear" w:color="000000" w:fill="9CC2E5"/>
            <w:vAlign w:val="center"/>
            <w:hideMark/>
          </w:tcPr>
          <w:p w14:paraId="47847313"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Indikator</w:t>
            </w:r>
          </w:p>
        </w:tc>
        <w:tc>
          <w:tcPr>
            <w:tcW w:w="1375" w:type="dxa"/>
            <w:vMerge w:val="restart"/>
            <w:tcBorders>
              <w:top w:val="single" w:sz="8" w:space="0" w:color="auto"/>
              <w:left w:val="single" w:sz="8" w:space="0" w:color="auto"/>
              <w:bottom w:val="single" w:sz="4" w:space="0" w:color="auto"/>
              <w:right w:val="single" w:sz="8" w:space="0" w:color="auto"/>
            </w:tcBorders>
            <w:shd w:val="clear" w:color="000000" w:fill="9CC2E5"/>
            <w:vAlign w:val="center"/>
            <w:hideMark/>
          </w:tcPr>
          <w:p w14:paraId="3F3F7971"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Satuan</w:t>
            </w:r>
          </w:p>
        </w:tc>
        <w:tc>
          <w:tcPr>
            <w:tcW w:w="6252" w:type="dxa"/>
            <w:gridSpan w:val="6"/>
            <w:tcBorders>
              <w:top w:val="single" w:sz="8" w:space="0" w:color="auto"/>
              <w:left w:val="nil"/>
              <w:bottom w:val="single" w:sz="8" w:space="0" w:color="auto"/>
              <w:right w:val="nil"/>
            </w:tcBorders>
            <w:shd w:val="clear" w:color="000000" w:fill="9CC2E5"/>
            <w:vAlign w:val="center"/>
            <w:hideMark/>
          </w:tcPr>
          <w:p w14:paraId="0122C037"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Target Tahun</w:t>
            </w:r>
          </w:p>
        </w:tc>
        <w:tc>
          <w:tcPr>
            <w:tcW w:w="1677" w:type="dxa"/>
            <w:vMerge w:val="restart"/>
            <w:tcBorders>
              <w:top w:val="single" w:sz="8" w:space="0" w:color="auto"/>
              <w:left w:val="single" w:sz="8" w:space="0" w:color="auto"/>
              <w:bottom w:val="single" w:sz="4" w:space="0" w:color="auto"/>
              <w:right w:val="single" w:sz="8" w:space="0" w:color="auto"/>
            </w:tcBorders>
            <w:shd w:val="clear" w:color="000000" w:fill="9CC2E5"/>
            <w:vAlign w:val="center"/>
            <w:hideMark/>
          </w:tcPr>
          <w:p w14:paraId="2D34C17E"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Keterangan</w:t>
            </w:r>
          </w:p>
        </w:tc>
      </w:tr>
      <w:tr w:rsidR="00391A3A" w:rsidRPr="007F5644" w14:paraId="1A6ED009" w14:textId="77777777" w:rsidTr="00C27A4E">
        <w:trPr>
          <w:trHeight w:val="206"/>
          <w:jc w:val="center"/>
        </w:trPr>
        <w:tc>
          <w:tcPr>
            <w:tcW w:w="749" w:type="dxa"/>
            <w:vMerge/>
            <w:tcBorders>
              <w:top w:val="single" w:sz="8" w:space="0" w:color="auto"/>
              <w:left w:val="single" w:sz="8" w:space="0" w:color="auto"/>
              <w:bottom w:val="single" w:sz="4" w:space="0" w:color="auto"/>
              <w:right w:val="single" w:sz="8" w:space="0" w:color="auto"/>
            </w:tcBorders>
            <w:vAlign w:val="center"/>
            <w:hideMark/>
          </w:tcPr>
          <w:p w14:paraId="195ED2D8" w14:textId="77777777" w:rsidR="007F5644" w:rsidRPr="007F5644" w:rsidRDefault="007F5644" w:rsidP="007F5644">
            <w:pPr>
              <w:spacing w:after="0" w:line="240" w:lineRule="auto"/>
              <w:rPr>
                <w:rFonts w:ascii="Bookman Old Style" w:hAnsi="Bookman Old Style" w:cs="Calibri"/>
                <w:b/>
                <w:bCs/>
                <w:color w:val="000000"/>
                <w:sz w:val="14"/>
                <w:szCs w:val="14"/>
              </w:rPr>
            </w:pPr>
          </w:p>
        </w:tc>
        <w:tc>
          <w:tcPr>
            <w:tcW w:w="2207" w:type="dxa"/>
            <w:vMerge/>
            <w:tcBorders>
              <w:top w:val="single" w:sz="8" w:space="0" w:color="auto"/>
              <w:left w:val="single" w:sz="8" w:space="0" w:color="auto"/>
              <w:bottom w:val="single" w:sz="4" w:space="0" w:color="auto"/>
              <w:right w:val="single" w:sz="8" w:space="0" w:color="auto"/>
            </w:tcBorders>
            <w:vAlign w:val="center"/>
            <w:hideMark/>
          </w:tcPr>
          <w:p w14:paraId="65CB6276" w14:textId="77777777" w:rsidR="007F5644" w:rsidRPr="007F5644" w:rsidRDefault="007F5644" w:rsidP="007F5644">
            <w:pPr>
              <w:spacing w:after="0" w:line="240" w:lineRule="auto"/>
              <w:rPr>
                <w:rFonts w:ascii="Bookman Old Style" w:hAnsi="Bookman Old Style" w:cs="Calibri"/>
                <w:b/>
                <w:bCs/>
                <w:color w:val="000000"/>
                <w:sz w:val="14"/>
                <w:szCs w:val="14"/>
              </w:rPr>
            </w:pPr>
          </w:p>
        </w:tc>
        <w:tc>
          <w:tcPr>
            <w:tcW w:w="1375" w:type="dxa"/>
            <w:vMerge/>
            <w:tcBorders>
              <w:top w:val="single" w:sz="8" w:space="0" w:color="auto"/>
              <w:left w:val="single" w:sz="8" w:space="0" w:color="auto"/>
              <w:bottom w:val="single" w:sz="4" w:space="0" w:color="auto"/>
              <w:right w:val="single" w:sz="8" w:space="0" w:color="auto"/>
            </w:tcBorders>
            <w:vAlign w:val="center"/>
            <w:hideMark/>
          </w:tcPr>
          <w:p w14:paraId="468D3956" w14:textId="77777777" w:rsidR="007F5644" w:rsidRPr="007F5644" w:rsidRDefault="007F5644" w:rsidP="007F5644">
            <w:pPr>
              <w:spacing w:after="0" w:line="240" w:lineRule="auto"/>
              <w:rPr>
                <w:rFonts w:ascii="Bookman Old Style" w:hAnsi="Bookman Old Style" w:cs="Calibri"/>
                <w:b/>
                <w:bCs/>
                <w:color w:val="000000"/>
                <w:sz w:val="14"/>
                <w:szCs w:val="14"/>
              </w:rPr>
            </w:pPr>
          </w:p>
        </w:tc>
        <w:tc>
          <w:tcPr>
            <w:tcW w:w="1042" w:type="dxa"/>
            <w:tcBorders>
              <w:top w:val="nil"/>
              <w:left w:val="nil"/>
              <w:bottom w:val="single" w:sz="8" w:space="0" w:color="auto"/>
              <w:right w:val="nil"/>
            </w:tcBorders>
            <w:shd w:val="clear" w:color="000000" w:fill="9CC2E5"/>
            <w:vAlign w:val="center"/>
            <w:hideMark/>
          </w:tcPr>
          <w:p w14:paraId="32DD645F"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2025</w:t>
            </w:r>
          </w:p>
        </w:tc>
        <w:tc>
          <w:tcPr>
            <w:tcW w:w="1042" w:type="dxa"/>
            <w:tcBorders>
              <w:top w:val="nil"/>
              <w:left w:val="single" w:sz="8" w:space="0" w:color="auto"/>
              <w:bottom w:val="single" w:sz="8" w:space="0" w:color="auto"/>
              <w:right w:val="nil"/>
            </w:tcBorders>
            <w:shd w:val="clear" w:color="000000" w:fill="9CC2E5"/>
            <w:vAlign w:val="center"/>
            <w:hideMark/>
          </w:tcPr>
          <w:p w14:paraId="726058F7"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2026</w:t>
            </w:r>
          </w:p>
        </w:tc>
        <w:tc>
          <w:tcPr>
            <w:tcW w:w="1042" w:type="dxa"/>
            <w:tcBorders>
              <w:top w:val="nil"/>
              <w:left w:val="single" w:sz="8" w:space="0" w:color="auto"/>
              <w:bottom w:val="single" w:sz="8" w:space="0" w:color="auto"/>
              <w:right w:val="nil"/>
            </w:tcBorders>
            <w:shd w:val="clear" w:color="000000" w:fill="9CC2E5"/>
            <w:vAlign w:val="center"/>
            <w:hideMark/>
          </w:tcPr>
          <w:p w14:paraId="7541EE5E"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2027</w:t>
            </w:r>
          </w:p>
        </w:tc>
        <w:tc>
          <w:tcPr>
            <w:tcW w:w="1042" w:type="dxa"/>
            <w:tcBorders>
              <w:top w:val="nil"/>
              <w:left w:val="single" w:sz="8" w:space="0" w:color="auto"/>
              <w:bottom w:val="single" w:sz="8" w:space="0" w:color="auto"/>
              <w:right w:val="nil"/>
            </w:tcBorders>
            <w:shd w:val="clear" w:color="000000" w:fill="9CC2E5"/>
            <w:vAlign w:val="center"/>
            <w:hideMark/>
          </w:tcPr>
          <w:p w14:paraId="7D62890D"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2028</w:t>
            </w:r>
          </w:p>
        </w:tc>
        <w:tc>
          <w:tcPr>
            <w:tcW w:w="1042" w:type="dxa"/>
            <w:tcBorders>
              <w:top w:val="nil"/>
              <w:left w:val="single" w:sz="8" w:space="0" w:color="auto"/>
              <w:bottom w:val="single" w:sz="8" w:space="0" w:color="auto"/>
              <w:right w:val="nil"/>
            </w:tcBorders>
            <w:shd w:val="clear" w:color="000000" w:fill="9CC2E5"/>
            <w:vAlign w:val="center"/>
            <w:hideMark/>
          </w:tcPr>
          <w:p w14:paraId="4830B022"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2029</w:t>
            </w:r>
          </w:p>
        </w:tc>
        <w:tc>
          <w:tcPr>
            <w:tcW w:w="1042" w:type="dxa"/>
            <w:tcBorders>
              <w:top w:val="nil"/>
              <w:left w:val="single" w:sz="8" w:space="0" w:color="auto"/>
              <w:bottom w:val="single" w:sz="8" w:space="0" w:color="auto"/>
              <w:right w:val="nil"/>
            </w:tcBorders>
            <w:shd w:val="clear" w:color="000000" w:fill="9CC2E5"/>
            <w:vAlign w:val="center"/>
            <w:hideMark/>
          </w:tcPr>
          <w:p w14:paraId="0EE1DE4C" w14:textId="77777777" w:rsidR="007F5644" w:rsidRPr="007F5644" w:rsidRDefault="007F5644" w:rsidP="007F5644">
            <w:pPr>
              <w:spacing w:after="0" w:line="240" w:lineRule="auto"/>
              <w:jc w:val="center"/>
              <w:rPr>
                <w:rFonts w:asciiTheme="minorHAnsi" w:hAnsiTheme="minorHAnsi" w:cstheme="minorHAnsi"/>
                <w:b/>
                <w:bCs/>
                <w:color w:val="000000"/>
                <w:sz w:val="20"/>
                <w:szCs w:val="20"/>
              </w:rPr>
            </w:pPr>
            <w:r w:rsidRPr="007F5644">
              <w:rPr>
                <w:rFonts w:asciiTheme="minorHAnsi" w:hAnsiTheme="minorHAnsi" w:cstheme="minorHAnsi"/>
                <w:b/>
                <w:bCs/>
                <w:color w:val="000000"/>
                <w:sz w:val="20"/>
                <w:szCs w:val="20"/>
              </w:rPr>
              <w:t>2030</w:t>
            </w:r>
          </w:p>
        </w:tc>
        <w:tc>
          <w:tcPr>
            <w:tcW w:w="1677" w:type="dxa"/>
            <w:vMerge/>
            <w:tcBorders>
              <w:top w:val="single" w:sz="8" w:space="0" w:color="auto"/>
              <w:left w:val="single" w:sz="8" w:space="0" w:color="auto"/>
              <w:bottom w:val="single" w:sz="4" w:space="0" w:color="auto"/>
              <w:right w:val="single" w:sz="8" w:space="0" w:color="auto"/>
            </w:tcBorders>
            <w:vAlign w:val="center"/>
            <w:hideMark/>
          </w:tcPr>
          <w:p w14:paraId="0A19CA34" w14:textId="77777777" w:rsidR="007F5644" w:rsidRPr="007F5644" w:rsidRDefault="007F5644" w:rsidP="007F5644">
            <w:pPr>
              <w:spacing w:after="0" w:line="240" w:lineRule="auto"/>
              <w:rPr>
                <w:rFonts w:ascii="Bookman Old Style" w:hAnsi="Bookman Old Style" w:cs="Calibri"/>
                <w:b/>
                <w:bCs/>
                <w:color w:val="000000"/>
                <w:sz w:val="14"/>
                <w:szCs w:val="14"/>
              </w:rPr>
            </w:pPr>
          </w:p>
        </w:tc>
      </w:tr>
      <w:tr w:rsidR="007F5644" w:rsidRPr="007F5644" w14:paraId="6B6229AE" w14:textId="77777777" w:rsidTr="00C27A4E">
        <w:trPr>
          <w:trHeight w:val="121"/>
          <w:jc w:val="center"/>
        </w:trPr>
        <w:tc>
          <w:tcPr>
            <w:tcW w:w="749"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282FA404" w14:textId="2BF4E5B9"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(1)</w:t>
            </w:r>
          </w:p>
        </w:tc>
        <w:tc>
          <w:tcPr>
            <w:tcW w:w="2207" w:type="dxa"/>
            <w:tcBorders>
              <w:top w:val="single" w:sz="4" w:space="0" w:color="auto"/>
              <w:left w:val="nil"/>
              <w:bottom w:val="single" w:sz="8" w:space="0" w:color="auto"/>
              <w:right w:val="single" w:sz="8" w:space="0" w:color="auto"/>
            </w:tcBorders>
            <w:shd w:val="clear" w:color="000000" w:fill="D9D9D9"/>
            <w:vAlign w:val="center"/>
            <w:hideMark/>
          </w:tcPr>
          <w:p w14:paraId="46B3F084" w14:textId="7D229082"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(2)</w:t>
            </w:r>
          </w:p>
        </w:tc>
        <w:tc>
          <w:tcPr>
            <w:tcW w:w="1375" w:type="dxa"/>
            <w:tcBorders>
              <w:top w:val="single" w:sz="4" w:space="0" w:color="auto"/>
              <w:left w:val="nil"/>
              <w:bottom w:val="single" w:sz="8" w:space="0" w:color="auto"/>
              <w:right w:val="single" w:sz="8" w:space="0" w:color="auto"/>
            </w:tcBorders>
            <w:shd w:val="clear" w:color="000000" w:fill="D9D9D9"/>
            <w:vAlign w:val="center"/>
            <w:hideMark/>
          </w:tcPr>
          <w:p w14:paraId="001EC13D" w14:textId="7954D2AC"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(3)</w:t>
            </w:r>
          </w:p>
        </w:tc>
        <w:tc>
          <w:tcPr>
            <w:tcW w:w="1042" w:type="dxa"/>
            <w:tcBorders>
              <w:top w:val="nil"/>
              <w:left w:val="nil"/>
              <w:bottom w:val="single" w:sz="8" w:space="0" w:color="auto"/>
              <w:right w:val="single" w:sz="8" w:space="0" w:color="auto"/>
            </w:tcBorders>
            <w:shd w:val="clear" w:color="000000" w:fill="D9D9D9"/>
            <w:vAlign w:val="center"/>
            <w:hideMark/>
          </w:tcPr>
          <w:p w14:paraId="36E7E700" w14:textId="49442D45"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(4)</w:t>
            </w:r>
          </w:p>
        </w:tc>
        <w:tc>
          <w:tcPr>
            <w:tcW w:w="1042" w:type="dxa"/>
            <w:tcBorders>
              <w:top w:val="nil"/>
              <w:left w:val="nil"/>
              <w:bottom w:val="single" w:sz="8" w:space="0" w:color="auto"/>
              <w:right w:val="single" w:sz="8" w:space="0" w:color="auto"/>
            </w:tcBorders>
            <w:shd w:val="clear" w:color="000000" w:fill="D9D9D9"/>
            <w:vAlign w:val="center"/>
            <w:hideMark/>
          </w:tcPr>
          <w:p w14:paraId="7995BA6C" w14:textId="51FB00C6"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(5)</w:t>
            </w:r>
          </w:p>
        </w:tc>
        <w:tc>
          <w:tcPr>
            <w:tcW w:w="1042" w:type="dxa"/>
            <w:tcBorders>
              <w:top w:val="nil"/>
              <w:left w:val="nil"/>
              <w:bottom w:val="single" w:sz="8" w:space="0" w:color="auto"/>
              <w:right w:val="single" w:sz="8" w:space="0" w:color="auto"/>
            </w:tcBorders>
            <w:shd w:val="clear" w:color="000000" w:fill="D9D9D9"/>
            <w:vAlign w:val="center"/>
            <w:hideMark/>
          </w:tcPr>
          <w:p w14:paraId="001DBE25" w14:textId="52AD3E25"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(6)</w:t>
            </w:r>
          </w:p>
        </w:tc>
        <w:tc>
          <w:tcPr>
            <w:tcW w:w="1042" w:type="dxa"/>
            <w:tcBorders>
              <w:top w:val="nil"/>
              <w:left w:val="nil"/>
              <w:bottom w:val="single" w:sz="8" w:space="0" w:color="auto"/>
              <w:right w:val="single" w:sz="8" w:space="0" w:color="auto"/>
            </w:tcBorders>
            <w:shd w:val="clear" w:color="000000" w:fill="D9D9D9"/>
            <w:vAlign w:val="center"/>
            <w:hideMark/>
          </w:tcPr>
          <w:p w14:paraId="10143D21" w14:textId="58BF284D"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(7)</w:t>
            </w:r>
          </w:p>
        </w:tc>
        <w:tc>
          <w:tcPr>
            <w:tcW w:w="1042" w:type="dxa"/>
            <w:tcBorders>
              <w:top w:val="nil"/>
              <w:left w:val="nil"/>
              <w:bottom w:val="single" w:sz="8" w:space="0" w:color="auto"/>
              <w:right w:val="single" w:sz="8" w:space="0" w:color="auto"/>
            </w:tcBorders>
            <w:shd w:val="clear" w:color="000000" w:fill="D9D9D9"/>
            <w:vAlign w:val="center"/>
            <w:hideMark/>
          </w:tcPr>
          <w:p w14:paraId="7379CA7E" w14:textId="39806EEA"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(8)</w:t>
            </w:r>
          </w:p>
        </w:tc>
        <w:tc>
          <w:tcPr>
            <w:tcW w:w="1042" w:type="dxa"/>
            <w:tcBorders>
              <w:top w:val="nil"/>
              <w:left w:val="nil"/>
              <w:bottom w:val="single" w:sz="8" w:space="0" w:color="auto"/>
              <w:right w:val="single" w:sz="8" w:space="0" w:color="auto"/>
            </w:tcBorders>
            <w:shd w:val="clear" w:color="000000" w:fill="D9D9D9"/>
            <w:vAlign w:val="center"/>
            <w:hideMark/>
          </w:tcPr>
          <w:p w14:paraId="225A3220" w14:textId="20ED9B8D"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(9)</w:t>
            </w:r>
          </w:p>
        </w:tc>
        <w:tc>
          <w:tcPr>
            <w:tcW w:w="1677" w:type="dxa"/>
            <w:tcBorders>
              <w:top w:val="single" w:sz="4" w:space="0" w:color="auto"/>
              <w:left w:val="nil"/>
              <w:bottom w:val="single" w:sz="8" w:space="0" w:color="auto"/>
              <w:right w:val="single" w:sz="8" w:space="0" w:color="auto"/>
            </w:tcBorders>
            <w:shd w:val="clear" w:color="000000" w:fill="D9D9D9"/>
            <w:vAlign w:val="center"/>
            <w:hideMark/>
          </w:tcPr>
          <w:p w14:paraId="7941C652" w14:textId="67ECEFEE" w:rsidR="007F5644" w:rsidRPr="00F22939" w:rsidRDefault="007F5644" w:rsidP="007F5644">
            <w:pPr>
              <w:spacing w:after="0" w:line="240" w:lineRule="auto"/>
              <w:jc w:val="center"/>
              <w:rPr>
                <w:rFonts w:cs="Calibri"/>
                <w:b/>
                <w:bCs/>
                <w:i/>
                <w:color w:val="000000"/>
                <w:sz w:val="14"/>
                <w:szCs w:val="14"/>
              </w:rPr>
            </w:pPr>
            <w:r w:rsidRPr="00F22939">
              <w:rPr>
                <w:rFonts w:cs="Calibri"/>
                <w:b/>
                <w:bCs/>
                <w:i/>
                <w:color w:val="000000"/>
                <w:sz w:val="14"/>
                <w:szCs w:val="14"/>
              </w:rPr>
              <w:t>(10)</w:t>
            </w:r>
          </w:p>
        </w:tc>
      </w:tr>
      <w:tr w:rsidR="00E749A3" w:rsidRPr="007F5644" w14:paraId="0BAAF118" w14:textId="77777777" w:rsidTr="001C4FD0">
        <w:trPr>
          <w:trHeight w:val="810"/>
          <w:jc w:val="center"/>
        </w:trPr>
        <w:tc>
          <w:tcPr>
            <w:tcW w:w="749" w:type="dxa"/>
            <w:tcBorders>
              <w:top w:val="nil"/>
              <w:left w:val="single" w:sz="8" w:space="0" w:color="auto"/>
              <w:bottom w:val="nil"/>
              <w:right w:val="single" w:sz="8" w:space="0" w:color="auto"/>
            </w:tcBorders>
            <w:shd w:val="clear" w:color="000000" w:fill="F7CAAC"/>
            <w:hideMark/>
          </w:tcPr>
          <w:p w14:paraId="2FE5D5A6" w14:textId="77777777" w:rsidR="00E749A3" w:rsidRPr="007F5644" w:rsidRDefault="00E749A3" w:rsidP="00E749A3">
            <w:pPr>
              <w:spacing w:after="0" w:line="240" w:lineRule="auto"/>
              <w:jc w:val="center"/>
              <w:rPr>
                <w:rFonts w:cs="Calibri"/>
                <w:color w:val="000000"/>
                <w:sz w:val="20"/>
                <w:szCs w:val="20"/>
              </w:rPr>
            </w:pPr>
            <w:r w:rsidRPr="007F5644">
              <w:rPr>
                <w:rFonts w:cs="Calibri"/>
                <w:color w:val="000000"/>
                <w:sz w:val="20"/>
                <w:szCs w:val="20"/>
              </w:rPr>
              <w:t>1</w:t>
            </w:r>
          </w:p>
        </w:tc>
        <w:tc>
          <w:tcPr>
            <w:tcW w:w="2207" w:type="dxa"/>
            <w:tcBorders>
              <w:top w:val="nil"/>
              <w:left w:val="nil"/>
              <w:bottom w:val="nil"/>
              <w:right w:val="single" w:sz="8" w:space="0" w:color="auto"/>
            </w:tcBorders>
            <w:shd w:val="clear" w:color="000000" w:fill="F7CAAC"/>
          </w:tcPr>
          <w:p w14:paraId="1F420844" w14:textId="7D33ACAF" w:rsidR="00E749A3" w:rsidRPr="007F5644" w:rsidRDefault="00E749A3" w:rsidP="00E749A3">
            <w:pPr>
              <w:spacing w:after="0" w:line="240" w:lineRule="auto"/>
              <w:rPr>
                <w:rFonts w:cs="Calibri"/>
                <w:color w:val="000000"/>
                <w:sz w:val="20"/>
                <w:szCs w:val="20"/>
              </w:rPr>
            </w:pPr>
            <w:r w:rsidRPr="002A61DA">
              <w:rPr>
                <w:rFonts w:ascii="Bookman Old Style" w:hAnsi="Bookman Old Style" w:cs="Calibri"/>
                <w:i/>
                <w:sz w:val="18"/>
                <w:szCs w:val="18"/>
              </w:rPr>
              <w:t>Indeks Pemanfaatan Teknologi dalam Informasi dan Komunikasi Publik</w:t>
            </w:r>
          </w:p>
        </w:tc>
        <w:tc>
          <w:tcPr>
            <w:tcW w:w="1375" w:type="dxa"/>
            <w:tcBorders>
              <w:top w:val="nil"/>
              <w:left w:val="nil"/>
              <w:bottom w:val="nil"/>
              <w:right w:val="single" w:sz="8" w:space="0" w:color="auto"/>
            </w:tcBorders>
            <w:shd w:val="clear" w:color="000000" w:fill="F7CAAC"/>
            <w:vAlign w:val="center"/>
          </w:tcPr>
          <w:p w14:paraId="4343CCB4" w14:textId="69BBC0C8"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i/>
                <w:sz w:val="18"/>
                <w:szCs w:val="18"/>
              </w:rPr>
              <w:t>I</w:t>
            </w:r>
            <w:r w:rsidRPr="002A61DA">
              <w:rPr>
                <w:rFonts w:ascii="Bookman Old Style" w:hAnsi="Bookman Old Style" w:cs="Calibri"/>
                <w:i/>
                <w:sz w:val="18"/>
                <w:szCs w:val="18"/>
              </w:rPr>
              <w:t>ndeks</w:t>
            </w:r>
          </w:p>
        </w:tc>
        <w:tc>
          <w:tcPr>
            <w:tcW w:w="1042" w:type="dxa"/>
            <w:tcBorders>
              <w:top w:val="single" w:sz="8" w:space="0" w:color="auto"/>
              <w:left w:val="nil"/>
              <w:bottom w:val="single" w:sz="4" w:space="0" w:color="auto"/>
              <w:right w:val="single" w:sz="8" w:space="0" w:color="auto"/>
            </w:tcBorders>
            <w:shd w:val="clear" w:color="000000" w:fill="F7CAAC"/>
            <w:vAlign w:val="center"/>
          </w:tcPr>
          <w:p w14:paraId="1B10F17B" w14:textId="55771E21"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4,45</w:t>
            </w:r>
          </w:p>
        </w:tc>
        <w:tc>
          <w:tcPr>
            <w:tcW w:w="1042" w:type="dxa"/>
            <w:tcBorders>
              <w:top w:val="single" w:sz="8" w:space="0" w:color="auto"/>
              <w:left w:val="nil"/>
              <w:bottom w:val="single" w:sz="4" w:space="0" w:color="auto"/>
              <w:right w:val="single" w:sz="8" w:space="0" w:color="auto"/>
            </w:tcBorders>
            <w:shd w:val="clear" w:color="000000" w:fill="F7CAAC"/>
            <w:vAlign w:val="center"/>
          </w:tcPr>
          <w:p w14:paraId="740CB839" w14:textId="55CBAC6E"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4,84</w:t>
            </w:r>
          </w:p>
        </w:tc>
        <w:tc>
          <w:tcPr>
            <w:tcW w:w="1042" w:type="dxa"/>
            <w:tcBorders>
              <w:top w:val="nil"/>
              <w:left w:val="nil"/>
              <w:bottom w:val="nil"/>
              <w:right w:val="single" w:sz="8" w:space="0" w:color="auto"/>
            </w:tcBorders>
            <w:shd w:val="clear" w:color="000000" w:fill="F7CAAC"/>
            <w:vAlign w:val="center"/>
          </w:tcPr>
          <w:p w14:paraId="270459EB" w14:textId="01A2ED01"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4,85</w:t>
            </w:r>
          </w:p>
        </w:tc>
        <w:tc>
          <w:tcPr>
            <w:tcW w:w="1042" w:type="dxa"/>
            <w:tcBorders>
              <w:top w:val="nil"/>
              <w:left w:val="nil"/>
              <w:bottom w:val="nil"/>
              <w:right w:val="single" w:sz="8" w:space="0" w:color="auto"/>
            </w:tcBorders>
            <w:shd w:val="clear" w:color="000000" w:fill="F7CAAC"/>
            <w:vAlign w:val="center"/>
          </w:tcPr>
          <w:p w14:paraId="6CFA65E8" w14:textId="626AE833"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4,85</w:t>
            </w:r>
          </w:p>
        </w:tc>
        <w:tc>
          <w:tcPr>
            <w:tcW w:w="1042" w:type="dxa"/>
            <w:tcBorders>
              <w:top w:val="nil"/>
              <w:left w:val="nil"/>
              <w:bottom w:val="nil"/>
              <w:right w:val="single" w:sz="8" w:space="0" w:color="auto"/>
            </w:tcBorders>
            <w:shd w:val="clear" w:color="000000" w:fill="F7CAAC"/>
            <w:vAlign w:val="center"/>
          </w:tcPr>
          <w:p w14:paraId="5D2477CE" w14:textId="3A5AC625"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4,86</w:t>
            </w:r>
          </w:p>
        </w:tc>
        <w:tc>
          <w:tcPr>
            <w:tcW w:w="1042" w:type="dxa"/>
            <w:tcBorders>
              <w:top w:val="nil"/>
              <w:left w:val="nil"/>
              <w:bottom w:val="nil"/>
              <w:right w:val="single" w:sz="8" w:space="0" w:color="auto"/>
            </w:tcBorders>
            <w:shd w:val="clear" w:color="000000" w:fill="F7CAAC"/>
            <w:vAlign w:val="center"/>
          </w:tcPr>
          <w:p w14:paraId="5B1503DC" w14:textId="477041AC"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4,86</w:t>
            </w:r>
          </w:p>
        </w:tc>
        <w:tc>
          <w:tcPr>
            <w:tcW w:w="1677" w:type="dxa"/>
            <w:tcBorders>
              <w:top w:val="nil"/>
              <w:left w:val="nil"/>
              <w:bottom w:val="nil"/>
              <w:right w:val="single" w:sz="8" w:space="0" w:color="auto"/>
            </w:tcBorders>
            <w:shd w:val="clear" w:color="000000" w:fill="F7CAAC"/>
            <w:vAlign w:val="center"/>
            <w:hideMark/>
          </w:tcPr>
          <w:p w14:paraId="5041E996" w14:textId="77777777" w:rsidR="00E749A3" w:rsidRPr="007F5644" w:rsidRDefault="00E749A3" w:rsidP="00E749A3">
            <w:pPr>
              <w:spacing w:after="0" w:line="240" w:lineRule="auto"/>
              <w:jc w:val="center"/>
              <w:rPr>
                <w:rFonts w:cs="Calibri"/>
                <w:b/>
                <w:bCs/>
                <w:color w:val="000000"/>
                <w:sz w:val="20"/>
                <w:szCs w:val="20"/>
              </w:rPr>
            </w:pPr>
            <w:r w:rsidRPr="007F5644">
              <w:rPr>
                <w:rFonts w:cs="Calibri"/>
                <w:b/>
                <w:bCs/>
                <w:color w:val="000000"/>
                <w:sz w:val="20"/>
                <w:szCs w:val="20"/>
              </w:rPr>
              <w:t>Diskominfostandi Kota Bekasi</w:t>
            </w:r>
          </w:p>
        </w:tc>
      </w:tr>
      <w:tr w:rsidR="00E749A3" w:rsidRPr="007F5644" w14:paraId="04026ABE" w14:textId="77777777" w:rsidTr="00D40922">
        <w:trPr>
          <w:trHeight w:val="455"/>
          <w:jc w:val="center"/>
        </w:trPr>
        <w:tc>
          <w:tcPr>
            <w:tcW w:w="749" w:type="dxa"/>
            <w:tcBorders>
              <w:top w:val="single" w:sz="8" w:space="0" w:color="auto"/>
              <w:left w:val="single" w:sz="8" w:space="0" w:color="auto"/>
              <w:bottom w:val="single" w:sz="8" w:space="0" w:color="auto"/>
              <w:right w:val="single" w:sz="8" w:space="0" w:color="auto"/>
            </w:tcBorders>
            <w:shd w:val="clear" w:color="000000" w:fill="F7CAAC"/>
            <w:hideMark/>
          </w:tcPr>
          <w:p w14:paraId="37EFD1C7" w14:textId="77777777" w:rsidR="00E749A3" w:rsidRPr="007F5644" w:rsidRDefault="00E749A3" w:rsidP="00E749A3">
            <w:pPr>
              <w:spacing w:after="0" w:line="240" w:lineRule="auto"/>
              <w:jc w:val="center"/>
              <w:rPr>
                <w:rFonts w:cs="Calibri"/>
                <w:color w:val="000000"/>
                <w:sz w:val="20"/>
                <w:szCs w:val="20"/>
              </w:rPr>
            </w:pPr>
            <w:r w:rsidRPr="007F5644">
              <w:rPr>
                <w:rFonts w:cs="Calibri"/>
                <w:color w:val="000000"/>
                <w:sz w:val="20"/>
                <w:szCs w:val="20"/>
              </w:rPr>
              <w:t>2</w:t>
            </w:r>
          </w:p>
        </w:tc>
        <w:tc>
          <w:tcPr>
            <w:tcW w:w="2207" w:type="dxa"/>
            <w:tcBorders>
              <w:top w:val="single" w:sz="8" w:space="0" w:color="auto"/>
              <w:left w:val="nil"/>
              <w:bottom w:val="single" w:sz="8" w:space="0" w:color="auto"/>
              <w:right w:val="single" w:sz="8" w:space="0" w:color="auto"/>
            </w:tcBorders>
            <w:shd w:val="clear" w:color="000000" w:fill="F7CAAC"/>
          </w:tcPr>
          <w:p w14:paraId="064F91A5" w14:textId="70B4F237" w:rsidR="00E749A3" w:rsidRPr="007F5644" w:rsidRDefault="00E749A3" w:rsidP="00E749A3">
            <w:pPr>
              <w:spacing w:after="0" w:line="240" w:lineRule="auto"/>
              <w:rPr>
                <w:rFonts w:cs="Calibri"/>
                <w:color w:val="000000"/>
                <w:sz w:val="20"/>
                <w:szCs w:val="20"/>
              </w:rPr>
            </w:pPr>
            <w:r w:rsidRPr="002A61DA">
              <w:rPr>
                <w:rFonts w:ascii="Bookman Old Style" w:hAnsi="Bookman Old Style" w:cs="Calibri"/>
                <w:i/>
                <w:sz w:val="18"/>
                <w:szCs w:val="18"/>
              </w:rPr>
              <w:t>Indeks Ketersediaan Data Statistik Sektoral</w:t>
            </w:r>
          </w:p>
        </w:tc>
        <w:tc>
          <w:tcPr>
            <w:tcW w:w="1375" w:type="dxa"/>
            <w:tcBorders>
              <w:top w:val="single" w:sz="8" w:space="0" w:color="auto"/>
              <w:left w:val="nil"/>
              <w:bottom w:val="single" w:sz="8" w:space="0" w:color="auto"/>
              <w:right w:val="single" w:sz="8" w:space="0" w:color="auto"/>
            </w:tcBorders>
            <w:shd w:val="clear" w:color="000000" w:fill="F7CAAC"/>
            <w:vAlign w:val="center"/>
          </w:tcPr>
          <w:p w14:paraId="35930BF5" w14:textId="014EF9A5"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i/>
                <w:sz w:val="18"/>
                <w:szCs w:val="18"/>
              </w:rPr>
              <w:t>I</w:t>
            </w:r>
            <w:r w:rsidRPr="002A61DA">
              <w:rPr>
                <w:rFonts w:ascii="Bookman Old Style" w:hAnsi="Bookman Old Style" w:cs="Calibri"/>
                <w:i/>
                <w:sz w:val="18"/>
                <w:szCs w:val="18"/>
              </w:rPr>
              <w:t>ndeks</w:t>
            </w:r>
          </w:p>
        </w:tc>
        <w:tc>
          <w:tcPr>
            <w:tcW w:w="1042" w:type="dxa"/>
            <w:tcBorders>
              <w:top w:val="single" w:sz="4" w:space="0" w:color="auto"/>
              <w:left w:val="nil"/>
              <w:bottom w:val="single" w:sz="4" w:space="0" w:color="auto"/>
              <w:right w:val="single" w:sz="8" w:space="0" w:color="auto"/>
            </w:tcBorders>
            <w:shd w:val="clear" w:color="000000" w:fill="F7CAAC"/>
            <w:vAlign w:val="center"/>
          </w:tcPr>
          <w:p w14:paraId="653E8580" w14:textId="1D6E0C38" w:rsidR="00E749A3" w:rsidRPr="007F5644" w:rsidRDefault="00E749A3" w:rsidP="00E749A3">
            <w:pPr>
              <w:spacing w:after="0" w:line="240" w:lineRule="auto"/>
              <w:jc w:val="center"/>
              <w:rPr>
                <w:rFonts w:cs="Calibri"/>
                <w:color w:val="000000"/>
                <w:sz w:val="20"/>
                <w:szCs w:val="20"/>
              </w:rPr>
            </w:pPr>
            <w:r w:rsidRPr="00D352E6">
              <w:rPr>
                <w:rFonts w:ascii="Bookman Old Style" w:hAnsi="Bookman Old Style" w:cs="Calibri"/>
                <w:bCs/>
                <w:i/>
                <w:color w:val="000000"/>
                <w:sz w:val="18"/>
                <w:szCs w:val="18"/>
              </w:rPr>
              <w:t>4,</w:t>
            </w:r>
            <w:r>
              <w:rPr>
                <w:rFonts w:ascii="Bookman Old Style" w:hAnsi="Bookman Old Style" w:cs="Calibri"/>
                <w:bCs/>
                <w:i/>
                <w:color w:val="000000"/>
                <w:sz w:val="18"/>
                <w:szCs w:val="18"/>
              </w:rPr>
              <w:t>38</w:t>
            </w:r>
          </w:p>
        </w:tc>
        <w:tc>
          <w:tcPr>
            <w:tcW w:w="1042" w:type="dxa"/>
            <w:tcBorders>
              <w:top w:val="single" w:sz="4" w:space="0" w:color="auto"/>
              <w:left w:val="nil"/>
              <w:bottom w:val="single" w:sz="4" w:space="0" w:color="auto"/>
              <w:right w:val="single" w:sz="8" w:space="0" w:color="auto"/>
            </w:tcBorders>
            <w:shd w:val="clear" w:color="000000" w:fill="F7CAAC"/>
            <w:vAlign w:val="center"/>
          </w:tcPr>
          <w:p w14:paraId="2A9474FD" w14:textId="21D77C5D"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8" w:space="0" w:color="auto"/>
              <w:right w:val="single" w:sz="8" w:space="0" w:color="auto"/>
            </w:tcBorders>
            <w:shd w:val="clear" w:color="000000" w:fill="F7CAAC"/>
            <w:vAlign w:val="center"/>
          </w:tcPr>
          <w:p w14:paraId="1C58E08F" w14:textId="62CAC237"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8" w:space="0" w:color="auto"/>
              <w:right w:val="single" w:sz="8" w:space="0" w:color="auto"/>
            </w:tcBorders>
            <w:shd w:val="clear" w:color="000000" w:fill="F7CAAC"/>
            <w:vAlign w:val="center"/>
          </w:tcPr>
          <w:p w14:paraId="18AB8ED7" w14:textId="1789AE4C"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8" w:space="0" w:color="auto"/>
              <w:right w:val="single" w:sz="8" w:space="0" w:color="auto"/>
            </w:tcBorders>
            <w:shd w:val="clear" w:color="000000" w:fill="F7CAAC"/>
            <w:vAlign w:val="center"/>
          </w:tcPr>
          <w:p w14:paraId="08938D20" w14:textId="17F045D2"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8" w:space="0" w:color="auto"/>
              <w:right w:val="single" w:sz="8" w:space="0" w:color="auto"/>
            </w:tcBorders>
            <w:shd w:val="clear" w:color="000000" w:fill="F7CAAC"/>
            <w:vAlign w:val="center"/>
          </w:tcPr>
          <w:p w14:paraId="1F99AEE3" w14:textId="77B34335"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677" w:type="dxa"/>
            <w:tcBorders>
              <w:top w:val="single" w:sz="8" w:space="0" w:color="auto"/>
              <w:left w:val="nil"/>
              <w:bottom w:val="single" w:sz="8" w:space="0" w:color="auto"/>
              <w:right w:val="single" w:sz="8" w:space="0" w:color="auto"/>
            </w:tcBorders>
            <w:shd w:val="clear" w:color="000000" w:fill="F7CAAC"/>
            <w:vAlign w:val="center"/>
            <w:hideMark/>
          </w:tcPr>
          <w:p w14:paraId="65D6FF06" w14:textId="77777777" w:rsidR="00E749A3" w:rsidRPr="007F5644" w:rsidRDefault="00E749A3" w:rsidP="00E749A3">
            <w:pPr>
              <w:spacing w:after="0" w:line="240" w:lineRule="auto"/>
              <w:jc w:val="center"/>
              <w:rPr>
                <w:rFonts w:cs="Calibri"/>
                <w:b/>
                <w:bCs/>
                <w:color w:val="000000"/>
                <w:sz w:val="20"/>
                <w:szCs w:val="20"/>
              </w:rPr>
            </w:pPr>
            <w:r w:rsidRPr="007F5644">
              <w:rPr>
                <w:rFonts w:cs="Calibri"/>
                <w:b/>
                <w:bCs/>
                <w:color w:val="000000"/>
                <w:sz w:val="20"/>
                <w:szCs w:val="20"/>
              </w:rPr>
              <w:t>Diskominfostandi Kota Bekasi</w:t>
            </w:r>
          </w:p>
        </w:tc>
      </w:tr>
      <w:tr w:rsidR="00E749A3" w:rsidRPr="007F5644" w14:paraId="17CE9DF6" w14:textId="77777777" w:rsidTr="001C4FD0">
        <w:trPr>
          <w:trHeight w:val="900"/>
          <w:jc w:val="center"/>
        </w:trPr>
        <w:tc>
          <w:tcPr>
            <w:tcW w:w="749" w:type="dxa"/>
            <w:tcBorders>
              <w:top w:val="single" w:sz="8" w:space="0" w:color="auto"/>
              <w:left w:val="single" w:sz="8" w:space="0" w:color="auto"/>
              <w:bottom w:val="single" w:sz="4" w:space="0" w:color="auto"/>
              <w:right w:val="single" w:sz="8" w:space="0" w:color="auto"/>
            </w:tcBorders>
            <w:shd w:val="clear" w:color="000000" w:fill="F7CAAC"/>
          </w:tcPr>
          <w:p w14:paraId="1B18B66D" w14:textId="6200D58C" w:rsidR="00E749A3" w:rsidRPr="007F5644" w:rsidRDefault="00E749A3" w:rsidP="00E749A3">
            <w:pPr>
              <w:spacing w:after="0" w:line="240" w:lineRule="auto"/>
              <w:jc w:val="center"/>
              <w:rPr>
                <w:rFonts w:cs="Calibri"/>
                <w:color w:val="000000"/>
                <w:sz w:val="20"/>
                <w:szCs w:val="20"/>
              </w:rPr>
            </w:pPr>
            <w:r>
              <w:rPr>
                <w:rFonts w:cs="Calibri"/>
                <w:color w:val="000000"/>
                <w:sz w:val="20"/>
                <w:szCs w:val="20"/>
              </w:rPr>
              <w:t>3</w:t>
            </w:r>
          </w:p>
        </w:tc>
        <w:tc>
          <w:tcPr>
            <w:tcW w:w="2207" w:type="dxa"/>
            <w:tcBorders>
              <w:top w:val="single" w:sz="8" w:space="0" w:color="auto"/>
              <w:left w:val="nil"/>
              <w:bottom w:val="single" w:sz="4" w:space="0" w:color="auto"/>
              <w:right w:val="single" w:sz="8" w:space="0" w:color="auto"/>
            </w:tcBorders>
            <w:shd w:val="clear" w:color="000000" w:fill="F7CAAC"/>
          </w:tcPr>
          <w:p w14:paraId="1E1B401A" w14:textId="7C628E4D" w:rsidR="00E749A3" w:rsidRPr="007F5644" w:rsidRDefault="00E749A3" w:rsidP="00E749A3">
            <w:pPr>
              <w:spacing w:after="0" w:line="240" w:lineRule="auto"/>
              <w:rPr>
                <w:rFonts w:cs="Calibri"/>
                <w:color w:val="000000"/>
                <w:sz w:val="20"/>
                <w:szCs w:val="20"/>
              </w:rPr>
            </w:pPr>
            <w:r w:rsidRPr="002A61DA">
              <w:rPr>
                <w:rFonts w:ascii="Bookman Old Style" w:hAnsi="Bookman Old Style" w:cs="Calibri"/>
                <w:i/>
                <w:sz w:val="18"/>
                <w:szCs w:val="18"/>
              </w:rPr>
              <w:t>Indeks Penyelenggaraan Pengamanan Informasi Pemerintah Daerah</w:t>
            </w:r>
          </w:p>
        </w:tc>
        <w:tc>
          <w:tcPr>
            <w:tcW w:w="1375" w:type="dxa"/>
            <w:tcBorders>
              <w:top w:val="single" w:sz="8" w:space="0" w:color="auto"/>
              <w:left w:val="nil"/>
              <w:bottom w:val="single" w:sz="4" w:space="0" w:color="auto"/>
              <w:right w:val="single" w:sz="8" w:space="0" w:color="auto"/>
            </w:tcBorders>
            <w:shd w:val="clear" w:color="000000" w:fill="F7CAAC"/>
            <w:vAlign w:val="center"/>
          </w:tcPr>
          <w:p w14:paraId="1676EA62" w14:textId="4DCBD288"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i/>
                <w:sz w:val="18"/>
                <w:szCs w:val="18"/>
              </w:rPr>
              <w:t>I</w:t>
            </w:r>
            <w:r w:rsidRPr="002A61DA">
              <w:rPr>
                <w:rFonts w:ascii="Bookman Old Style" w:hAnsi="Bookman Old Style" w:cs="Calibri"/>
                <w:i/>
                <w:sz w:val="18"/>
                <w:szCs w:val="18"/>
              </w:rPr>
              <w:t>ndeks</w:t>
            </w:r>
          </w:p>
        </w:tc>
        <w:tc>
          <w:tcPr>
            <w:tcW w:w="1042" w:type="dxa"/>
            <w:tcBorders>
              <w:top w:val="single" w:sz="4" w:space="0" w:color="auto"/>
              <w:left w:val="nil"/>
              <w:bottom w:val="single" w:sz="4" w:space="0" w:color="auto"/>
              <w:right w:val="single" w:sz="8" w:space="0" w:color="auto"/>
            </w:tcBorders>
            <w:shd w:val="clear" w:color="000000" w:fill="F7CAAC"/>
            <w:vAlign w:val="center"/>
          </w:tcPr>
          <w:p w14:paraId="6B0A6945" w14:textId="187498C2"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4" w:space="0" w:color="auto"/>
              <w:left w:val="nil"/>
              <w:bottom w:val="single" w:sz="4" w:space="0" w:color="auto"/>
              <w:right w:val="single" w:sz="8" w:space="0" w:color="auto"/>
            </w:tcBorders>
            <w:shd w:val="clear" w:color="000000" w:fill="F7CAAC"/>
            <w:vAlign w:val="center"/>
          </w:tcPr>
          <w:p w14:paraId="09757AB3" w14:textId="4C150525"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4" w:space="0" w:color="auto"/>
              <w:right w:val="single" w:sz="8" w:space="0" w:color="auto"/>
            </w:tcBorders>
            <w:shd w:val="clear" w:color="000000" w:fill="F7CAAC"/>
            <w:vAlign w:val="center"/>
          </w:tcPr>
          <w:p w14:paraId="7AF0D79A" w14:textId="5D733EE5"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4" w:space="0" w:color="auto"/>
              <w:right w:val="single" w:sz="8" w:space="0" w:color="auto"/>
            </w:tcBorders>
            <w:shd w:val="clear" w:color="000000" w:fill="F7CAAC"/>
            <w:vAlign w:val="center"/>
          </w:tcPr>
          <w:p w14:paraId="048C2017" w14:textId="2940CAF5"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4" w:space="0" w:color="auto"/>
              <w:right w:val="single" w:sz="8" w:space="0" w:color="auto"/>
            </w:tcBorders>
            <w:shd w:val="clear" w:color="000000" w:fill="F7CAAC"/>
            <w:vAlign w:val="center"/>
          </w:tcPr>
          <w:p w14:paraId="0EB7D0A0" w14:textId="35B6E4D5"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042" w:type="dxa"/>
            <w:tcBorders>
              <w:top w:val="single" w:sz="8" w:space="0" w:color="auto"/>
              <w:left w:val="nil"/>
              <w:bottom w:val="single" w:sz="4" w:space="0" w:color="auto"/>
              <w:right w:val="single" w:sz="8" w:space="0" w:color="auto"/>
            </w:tcBorders>
            <w:shd w:val="clear" w:color="000000" w:fill="F7CAAC"/>
            <w:vAlign w:val="center"/>
          </w:tcPr>
          <w:p w14:paraId="3CCB3B6E" w14:textId="44759253" w:rsidR="00E749A3" w:rsidRPr="007F5644" w:rsidRDefault="00E749A3" w:rsidP="00E749A3">
            <w:pPr>
              <w:spacing w:after="0" w:line="240" w:lineRule="auto"/>
              <w:jc w:val="center"/>
              <w:rPr>
                <w:rFonts w:cs="Calibri"/>
                <w:color w:val="000000"/>
                <w:sz w:val="20"/>
                <w:szCs w:val="20"/>
              </w:rPr>
            </w:pPr>
            <w:r>
              <w:rPr>
                <w:rFonts w:ascii="Bookman Old Style" w:hAnsi="Bookman Old Style" w:cs="Calibri"/>
                <w:bCs/>
                <w:i/>
                <w:color w:val="000000"/>
                <w:sz w:val="18"/>
                <w:szCs w:val="18"/>
              </w:rPr>
              <w:t>5,00</w:t>
            </w:r>
          </w:p>
        </w:tc>
        <w:tc>
          <w:tcPr>
            <w:tcW w:w="1677" w:type="dxa"/>
            <w:tcBorders>
              <w:top w:val="single" w:sz="8" w:space="0" w:color="auto"/>
              <w:left w:val="nil"/>
              <w:bottom w:val="single" w:sz="4" w:space="0" w:color="auto"/>
              <w:right w:val="single" w:sz="8" w:space="0" w:color="auto"/>
            </w:tcBorders>
            <w:shd w:val="clear" w:color="000000" w:fill="F7CAAC"/>
            <w:vAlign w:val="center"/>
          </w:tcPr>
          <w:p w14:paraId="5BB3B25E" w14:textId="6D34E98C" w:rsidR="00E749A3" w:rsidRPr="007F5644" w:rsidRDefault="00E749A3" w:rsidP="00E749A3">
            <w:pPr>
              <w:spacing w:after="0" w:line="240" w:lineRule="auto"/>
              <w:jc w:val="center"/>
              <w:rPr>
                <w:rFonts w:cs="Calibri"/>
                <w:b/>
                <w:bCs/>
                <w:color w:val="000000"/>
                <w:sz w:val="20"/>
                <w:szCs w:val="20"/>
              </w:rPr>
            </w:pPr>
            <w:r w:rsidRPr="007F5644">
              <w:rPr>
                <w:rFonts w:cs="Calibri"/>
                <w:b/>
                <w:bCs/>
                <w:color w:val="000000"/>
                <w:sz w:val="20"/>
                <w:szCs w:val="20"/>
              </w:rPr>
              <w:t>Diskominfostandi Kota Bekasi</w:t>
            </w:r>
          </w:p>
        </w:tc>
      </w:tr>
    </w:tbl>
    <w:p w14:paraId="34BC338D" w14:textId="25FCF59F" w:rsidR="00391A3A" w:rsidRPr="00131125" w:rsidRDefault="00131125" w:rsidP="00131125">
      <w:pPr>
        <w:tabs>
          <w:tab w:val="left" w:pos="7980"/>
        </w:tabs>
        <w:ind w:firstLine="1276"/>
        <w:rPr>
          <w:i/>
        </w:rPr>
      </w:pPr>
      <w:r w:rsidRPr="00131125">
        <w:rPr>
          <w:rFonts w:ascii="Bookman Old Style" w:hAnsi="Bookman Old Style"/>
          <w:i/>
          <w:sz w:val="16"/>
          <w:szCs w:val="16"/>
        </w:rPr>
        <w:t>Sumber : Diskominfostandi Kota Bekasi</w:t>
      </w:r>
      <w:r w:rsidR="00391A3A" w:rsidRPr="00131125">
        <w:rPr>
          <w:i/>
        </w:rPr>
        <w:tab/>
      </w:r>
    </w:p>
    <w:p w14:paraId="3F8F3F9C" w14:textId="0637EBB7" w:rsidR="009818B0" w:rsidRPr="007F201D" w:rsidRDefault="009818B0" w:rsidP="00F22939">
      <w:pPr>
        <w:pStyle w:val="Caption"/>
        <w:spacing w:after="0"/>
        <w:ind w:right="11"/>
        <w:contextualSpacing/>
        <w:jc w:val="center"/>
        <w:rPr>
          <w:rFonts w:ascii="Bookman Old Style" w:hAnsi="Bookman Old Style"/>
          <w:b/>
          <w:i w:val="0"/>
          <w:color w:val="000000" w:themeColor="text1"/>
          <w:sz w:val="20"/>
          <w:szCs w:val="20"/>
        </w:rPr>
      </w:pPr>
      <w:r w:rsidRPr="005C6732">
        <w:rPr>
          <w:rFonts w:ascii="Bookman Old Style" w:hAnsi="Bookman Old Style"/>
          <w:b/>
          <w:i w:val="0"/>
          <w:color w:val="000000" w:themeColor="text1"/>
          <w:sz w:val="20"/>
          <w:szCs w:val="20"/>
        </w:rPr>
        <w:lastRenderedPageBreak/>
        <w:t xml:space="preserve">Tabel </w:t>
      </w:r>
      <w:r>
        <w:rPr>
          <w:rFonts w:ascii="Bookman Old Style" w:hAnsi="Bookman Old Style"/>
          <w:b/>
          <w:i w:val="0"/>
          <w:color w:val="000000" w:themeColor="text1"/>
          <w:sz w:val="20"/>
          <w:szCs w:val="20"/>
        </w:rPr>
        <w:t>I</w:t>
      </w:r>
      <w:r w:rsidRPr="005C6732">
        <w:rPr>
          <w:rFonts w:ascii="Bookman Old Style" w:hAnsi="Bookman Old Style"/>
          <w:b/>
          <w:i w:val="0"/>
          <w:color w:val="000000" w:themeColor="text1"/>
          <w:sz w:val="20"/>
          <w:szCs w:val="20"/>
        </w:rPr>
        <w:t>V</w:t>
      </w:r>
      <w:r>
        <w:rPr>
          <w:rFonts w:ascii="Bookman Old Style" w:hAnsi="Bookman Old Style"/>
          <w:b/>
          <w:i w:val="0"/>
          <w:color w:val="000000" w:themeColor="text1"/>
          <w:sz w:val="20"/>
          <w:szCs w:val="20"/>
        </w:rPr>
        <w:t>.</w:t>
      </w:r>
      <w:r w:rsidR="00E61D75">
        <w:rPr>
          <w:rFonts w:ascii="Bookman Old Style" w:hAnsi="Bookman Old Style"/>
          <w:b/>
          <w:i w:val="0"/>
          <w:color w:val="000000" w:themeColor="text1"/>
          <w:sz w:val="20"/>
          <w:szCs w:val="20"/>
        </w:rPr>
        <w:t>8</w:t>
      </w:r>
    </w:p>
    <w:p w14:paraId="38AED77F" w14:textId="77777777" w:rsidR="00F22939" w:rsidRDefault="009818B0" w:rsidP="00F22939">
      <w:pPr>
        <w:tabs>
          <w:tab w:val="left" w:pos="7980"/>
        </w:tabs>
        <w:spacing w:after="0" w:line="240" w:lineRule="auto"/>
        <w:contextualSpacing/>
        <w:jc w:val="center"/>
        <w:rPr>
          <w:rFonts w:ascii="Bookman Old Style" w:hAnsi="Bookman Old Style"/>
          <w:b/>
          <w:color w:val="000000" w:themeColor="text1"/>
          <w:sz w:val="20"/>
          <w:szCs w:val="20"/>
        </w:rPr>
      </w:pPr>
      <w:r>
        <w:rPr>
          <w:rFonts w:ascii="Bookman Old Style" w:hAnsi="Bookman Old Style"/>
          <w:b/>
          <w:color w:val="000000" w:themeColor="text1"/>
          <w:sz w:val="20"/>
          <w:szCs w:val="20"/>
        </w:rPr>
        <w:t xml:space="preserve">Indikator Kinerja Kunci </w:t>
      </w:r>
      <w:r w:rsidR="00F22939">
        <w:rPr>
          <w:rFonts w:ascii="Bookman Old Style" w:hAnsi="Bookman Old Style"/>
          <w:b/>
          <w:color w:val="000000" w:themeColor="text1"/>
          <w:sz w:val="20"/>
          <w:szCs w:val="20"/>
        </w:rPr>
        <w:t>(IKK)</w:t>
      </w:r>
    </w:p>
    <w:p w14:paraId="44AA7A12" w14:textId="6A7CA5A2" w:rsidR="00391A3A" w:rsidRDefault="009818B0" w:rsidP="00F22939">
      <w:pPr>
        <w:tabs>
          <w:tab w:val="left" w:pos="7980"/>
        </w:tabs>
        <w:spacing w:after="0" w:line="240" w:lineRule="auto"/>
        <w:contextualSpacing/>
        <w:jc w:val="center"/>
        <w:rPr>
          <w:rFonts w:ascii="Bookman Old Style" w:hAnsi="Bookman Old Style"/>
          <w:b/>
          <w:color w:val="000000" w:themeColor="text1"/>
          <w:sz w:val="20"/>
          <w:szCs w:val="20"/>
        </w:rPr>
      </w:pPr>
      <w:r>
        <w:rPr>
          <w:rFonts w:ascii="Bookman Old Style" w:hAnsi="Bookman Old Style"/>
          <w:b/>
          <w:color w:val="000000" w:themeColor="text1"/>
          <w:sz w:val="20"/>
          <w:szCs w:val="20"/>
        </w:rPr>
        <w:t>Diskominfostandi Kota Bekasi</w:t>
      </w:r>
      <w:r w:rsidR="00F22939" w:rsidRPr="00F22939">
        <w:rPr>
          <w:rFonts w:ascii="Bookman Old Style" w:hAnsi="Bookman Old Style"/>
          <w:b/>
          <w:color w:val="000000" w:themeColor="text1"/>
          <w:sz w:val="20"/>
          <w:szCs w:val="20"/>
        </w:rPr>
        <w:t xml:space="preserve"> </w:t>
      </w:r>
      <w:r w:rsidR="00F22939">
        <w:rPr>
          <w:rFonts w:ascii="Bookman Old Style" w:hAnsi="Bookman Old Style"/>
          <w:b/>
          <w:color w:val="000000" w:themeColor="text1"/>
          <w:sz w:val="20"/>
          <w:szCs w:val="20"/>
        </w:rPr>
        <w:t>Tahun 2025-2029</w:t>
      </w:r>
    </w:p>
    <w:tbl>
      <w:tblPr>
        <w:tblW w:w="11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2226"/>
        <w:gridCol w:w="1366"/>
        <w:gridCol w:w="1060"/>
        <w:gridCol w:w="1060"/>
        <w:gridCol w:w="1039"/>
        <w:gridCol w:w="1039"/>
        <w:gridCol w:w="1039"/>
        <w:gridCol w:w="1039"/>
        <w:gridCol w:w="1463"/>
      </w:tblGrid>
      <w:tr w:rsidR="009818B0" w:rsidRPr="009818B0" w14:paraId="626C5EF0" w14:textId="77777777" w:rsidTr="002049E3">
        <w:trPr>
          <w:trHeight w:val="279"/>
          <w:jc w:val="center"/>
        </w:trPr>
        <w:tc>
          <w:tcPr>
            <w:tcW w:w="509" w:type="dxa"/>
            <w:vMerge w:val="restart"/>
            <w:shd w:val="clear" w:color="000000" w:fill="9CC2E5"/>
            <w:vAlign w:val="center"/>
            <w:hideMark/>
          </w:tcPr>
          <w:p w14:paraId="5CDE5117"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No.</w:t>
            </w:r>
          </w:p>
        </w:tc>
        <w:tc>
          <w:tcPr>
            <w:tcW w:w="2226" w:type="dxa"/>
            <w:vMerge w:val="restart"/>
            <w:shd w:val="clear" w:color="000000" w:fill="9CC2E5"/>
            <w:vAlign w:val="center"/>
            <w:hideMark/>
          </w:tcPr>
          <w:p w14:paraId="57D9D4B1"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Indikator</w:t>
            </w:r>
          </w:p>
        </w:tc>
        <w:tc>
          <w:tcPr>
            <w:tcW w:w="1366" w:type="dxa"/>
            <w:vMerge w:val="restart"/>
            <w:shd w:val="clear" w:color="000000" w:fill="9CC2E5"/>
            <w:vAlign w:val="center"/>
            <w:hideMark/>
          </w:tcPr>
          <w:p w14:paraId="5AC1755F"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Satuan</w:t>
            </w:r>
          </w:p>
        </w:tc>
        <w:tc>
          <w:tcPr>
            <w:tcW w:w="6276" w:type="dxa"/>
            <w:gridSpan w:val="6"/>
            <w:shd w:val="clear" w:color="000000" w:fill="9CC2E5"/>
            <w:vAlign w:val="center"/>
            <w:hideMark/>
          </w:tcPr>
          <w:p w14:paraId="4AC0AD01"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Target Tahun</w:t>
            </w:r>
          </w:p>
        </w:tc>
        <w:tc>
          <w:tcPr>
            <w:tcW w:w="1463" w:type="dxa"/>
            <w:vMerge w:val="restart"/>
            <w:shd w:val="clear" w:color="000000" w:fill="9CC2E5"/>
            <w:vAlign w:val="center"/>
            <w:hideMark/>
          </w:tcPr>
          <w:p w14:paraId="5CB9E3FE"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Keterangan</w:t>
            </w:r>
          </w:p>
        </w:tc>
      </w:tr>
      <w:tr w:rsidR="009818B0" w:rsidRPr="009818B0" w14:paraId="7514F7BE" w14:textId="77777777" w:rsidTr="002049E3">
        <w:trPr>
          <w:trHeight w:val="396"/>
          <w:jc w:val="center"/>
        </w:trPr>
        <w:tc>
          <w:tcPr>
            <w:tcW w:w="509" w:type="dxa"/>
            <w:vMerge/>
            <w:vAlign w:val="center"/>
            <w:hideMark/>
          </w:tcPr>
          <w:p w14:paraId="72830AF4" w14:textId="77777777" w:rsidR="009818B0" w:rsidRPr="009818B0" w:rsidRDefault="009818B0" w:rsidP="009818B0">
            <w:pPr>
              <w:spacing w:after="0" w:line="240" w:lineRule="auto"/>
              <w:rPr>
                <w:rFonts w:asciiTheme="minorHAnsi" w:hAnsiTheme="minorHAnsi" w:cstheme="minorHAnsi"/>
                <w:b/>
                <w:bCs/>
                <w:color w:val="000000"/>
              </w:rPr>
            </w:pPr>
          </w:p>
        </w:tc>
        <w:tc>
          <w:tcPr>
            <w:tcW w:w="2226" w:type="dxa"/>
            <w:vMerge/>
            <w:vAlign w:val="center"/>
            <w:hideMark/>
          </w:tcPr>
          <w:p w14:paraId="284836D1" w14:textId="77777777" w:rsidR="009818B0" w:rsidRPr="009818B0" w:rsidRDefault="009818B0" w:rsidP="009818B0">
            <w:pPr>
              <w:spacing w:after="0" w:line="240" w:lineRule="auto"/>
              <w:rPr>
                <w:rFonts w:asciiTheme="minorHAnsi" w:hAnsiTheme="minorHAnsi" w:cstheme="minorHAnsi"/>
                <w:b/>
                <w:bCs/>
                <w:color w:val="000000"/>
              </w:rPr>
            </w:pPr>
          </w:p>
        </w:tc>
        <w:tc>
          <w:tcPr>
            <w:tcW w:w="1366" w:type="dxa"/>
            <w:vMerge/>
            <w:vAlign w:val="center"/>
            <w:hideMark/>
          </w:tcPr>
          <w:p w14:paraId="756BB349" w14:textId="77777777" w:rsidR="009818B0" w:rsidRPr="009818B0" w:rsidRDefault="009818B0" w:rsidP="009818B0">
            <w:pPr>
              <w:spacing w:after="0" w:line="240" w:lineRule="auto"/>
              <w:rPr>
                <w:rFonts w:asciiTheme="minorHAnsi" w:hAnsiTheme="minorHAnsi" w:cstheme="minorHAnsi"/>
                <w:b/>
                <w:bCs/>
                <w:color w:val="000000"/>
              </w:rPr>
            </w:pPr>
          </w:p>
        </w:tc>
        <w:tc>
          <w:tcPr>
            <w:tcW w:w="1060" w:type="dxa"/>
            <w:shd w:val="clear" w:color="000000" w:fill="9CC2E5"/>
            <w:vAlign w:val="center"/>
            <w:hideMark/>
          </w:tcPr>
          <w:p w14:paraId="3FC9DCAC"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2025</w:t>
            </w:r>
          </w:p>
        </w:tc>
        <w:tc>
          <w:tcPr>
            <w:tcW w:w="1060" w:type="dxa"/>
            <w:shd w:val="clear" w:color="000000" w:fill="9CC2E5"/>
            <w:vAlign w:val="center"/>
            <w:hideMark/>
          </w:tcPr>
          <w:p w14:paraId="3E2394B7"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2026</w:t>
            </w:r>
          </w:p>
        </w:tc>
        <w:tc>
          <w:tcPr>
            <w:tcW w:w="1039" w:type="dxa"/>
            <w:shd w:val="clear" w:color="000000" w:fill="9CC2E5"/>
            <w:vAlign w:val="center"/>
            <w:hideMark/>
          </w:tcPr>
          <w:p w14:paraId="760D0F56"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2027</w:t>
            </w:r>
          </w:p>
        </w:tc>
        <w:tc>
          <w:tcPr>
            <w:tcW w:w="1039" w:type="dxa"/>
            <w:shd w:val="clear" w:color="000000" w:fill="9CC2E5"/>
            <w:vAlign w:val="center"/>
            <w:hideMark/>
          </w:tcPr>
          <w:p w14:paraId="6E1254CB"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2028</w:t>
            </w:r>
          </w:p>
        </w:tc>
        <w:tc>
          <w:tcPr>
            <w:tcW w:w="1039" w:type="dxa"/>
            <w:shd w:val="clear" w:color="000000" w:fill="9CC2E5"/>
            <w:vAlign w:val="center"/>
            <w:hideMark/>
          </w:tcPr>
          <w:p w14:paraId="504BE801"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2029</w:t>
            </w:r>
          </w:p>
        </w:tc>
        <w:tc>
          <w:tcPr>
            <w:tcW w:w="1039" w:type="dxa"/>
            <w:shd w:val="clear" w:color="000000" w:fill="9CC2E5"/>
            <w:vAlign w:val="center"/>
            <w:hideMark/>
          </w:tcPr>
          <w:p w14:paraId="0B105CBC" w14:textId="77777777" w:rsidR="009818B0" w:rsidRPr="009818B0" w:rsidRDefault="009818B0" w:rsidP="009818B0">
            <w:pPr>
              <w:spacing w:after="0" w:line="240" w:lineRule="auto"/>
              <w:jc w:val="center"/>
              <w:rPr>
                <w:rFonts w:asciiTheme="minorHAnsi" w:hAnsiTheme="minorHAnsi" w:cstheme="minorHAnsi"/>
                <w:b/>
                <w:bCs/>
                <w:color w:val="000000"/>
                <w:sz w:val="20"/>
                <w:szCs w:val="20"/>
              </w:rPr>
            </w:pPr>
            <w:r w:rsidRPr="009818B0">
              <w:rPr>
                <w:rFonts w:asciiTheme="minorHAnsi" w:hAnsiTheme="minorHAnsi" w:cstheme="minorHAnsi"/>
                <w:b/>
                <w:bCs/>
                <w:color w:val="000000"/>
                <w:sz w:val="20"/>
                <w:szCs w:val="20"/>
              </w:rPr>
              <w:t>2030</w:t>
            </w:r>
          </w:p>
        </w:tc>
        <w:tc>
          <w:tcPr>
            <w:tcW w:w="1463" w:type="dxa"/>
            <w:vMerge/>
            <w:vAlign w:val="center"/>
            <w:hideMark/>
          </w:tcPr>
          <w:p w14:paraId="0DC26121" w14:textId="77777777" w:rsidR="009818B0" w:rsidRPr="009818B0" w:rsidRDefault="009818B0" w:rsidP="009818B0">
            <w:pPr>
              <w:spacing w:after="0" w:line="240" w:lineRule="auto"/>
              <w:rPr>
                <w:rFonts w:asciiTheme="minorHAnsi" w:hAnsiTheme="minorHAnsi" w:cstheme="minorHAnsi"/>
                <w:b/>
                <w:bCs/>
                <w:color w:val="000000"/>
              </w:rPr>
            </w:pPr>
          </w:p>
        </w:tc>
      </w:tr>
      <w:tr w:rsidR="009818B0" w:rsidRPr="009818B0" w14:paraId="5869C29B" w14:textId="77777777" w:rsidTr="002049E3">
        <w:trPr>
          <w:trHeight w:val="157"/>
          <w:jc w:val="center"/>
        </w:trPr>
        <w:tc>
          <w:tcPr>
            <w:tcW w:w="509" w:type="dxa"/>
            <w:shd w:val="clear" w:color="000000" w:fill="D9D9D9"/>
            <w:vAlign w:val="center"/>
            <w:hideMark/>
          </w:tcPr>
          <w:p w14:paraId="40711C2D" w14:textId="52910D60"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(1) </w:t>
            </w:r>
          </w:p>
        </w:tc>
        <w:tc>
          <w:tcPr>
            <w:tcW w:w="2226" w:type="dxa"/>
            <w:shd w:val="clear" w:color="000000" w:fill="D9D9D9"/>
            <w:vAlign w:val="center"/>
            <w:hideMark/>
          </w:tcPr>
          <w:p w14:paraId="4E52B068" w14:textId="1F17A0A2"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(2)</w:t>
            </w:r>
          </w:p>
        </w:tc>
        <w:tc>
          <w:tcPr>
            <w:tcW w:w="1366" w:type="dxa"/>
            <w:shd w:val="clear" w:color="000000" w:fill="D9D9D9"/>
            <w:vAlign w:val="center"/>
            <w:hideMark/>
          </w:tcPr>
          <w:p w14:paraId="55465940" w14:textId="32F9F007"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(3)</w:t>
            </w:r>
          </w:p>
        </w:tc>
        <w:tc>
          <w:tcPr>
            <w:tcW w:w="1060" w:type="dxa"/>
            <w:shd w:val="clear" w:color="000000" w:fill="D9D9D9"/>
            <w:vAlign w:val="center"/>
            <w:hideMark/>
          </w:tcPr>
          <w:p w14:paraId="06DAD36E" w14:textId="1B8B8158"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(4)</w:t>
            </w:r>
          </w:p>
        </w:tc>
        <w:tc>
          <w:tcPr>
            <w:tcW w:w="1060" w:type="dxa"/>
            <w:shd w:val="clear" w:color="000000" w:fill="D9D9D9"/>
            <w:vAlign w:val="center"/>
            <w:hideMark/>
          </w:tcPr>
          <w:p w14:paraId="13EDDB03" w14:textId="2D0D3845"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(5)</w:t>
            </w:r>
          </w:p>
        </w:tc>
        <w:tc>
          <w:tcPr>
            <w:tcW w:w="1039" w:type="dxa"/>
            <w:shd w:val="clear" w:color="000000" w:fill="D9D9D9"/>
            <w:vAlign w:val="center"/>
            <w:hideMark/>
          </w:tcPr>
          <w:p w14:paraId="26F7B079" w14:textId="4E0A773A"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(6)</w:t>
            </w:r>
          </w:p>
        </w:tc>
        <w:tc>
          <w:tcPr>
            <w:tcW w:w="1039" w:type="dxa"/>
            <w:shd w:val="clear" w:color="000000" w:fill="D9D9D9"/>
            <w:vAlign w:val="center"/>
            <w:hideMark/>
          </w:tcPr>
          <w:p w14:paraId="0739D625" w14:textId="6FE7326A"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(7)</w:t>
            </w:r>
          </w:p>
        </w:tc>
        <w:tc>
          <w:tcPr>
            <w:tcW w:w="1039" w:type="dxa"/>
            <w:shd w:val="clear" w:color="000000" w:fill="D9D9D9"/>
            <w:vAlign w:val="center"/>
            <w:hideMark/>
          </w:tcPr>
          <w:p w14:paraId="50D90828" w14:textId="16976255"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(8)</w:t>
            </w:r>
          </w:p>
        </w:tc>
        <w:tc>
          <w:tcPr>
            <w:tcW w:w="1039" w:type="dxa"/>
            <w:shd w:val="clear" w:color="000000" w:fill="D9D9D9"/>
            <w:vAlign w:val="center"/>
            <w:hideMark/>
          </w:tcPr>
          <w:p w14:paraId="311AC1A5" w14:textId="59EBA2AF"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(9)</w:t>
            </w:r>
          </w:p>
        </w:tc>
        <w:tc>
          <w:tcPr>
            <w:tcW w:w="1463" w:type="dxa"/>
            <w:shd w:val="clear" w:color="000000" w:fill="D9D9D9"/>
            <w:vAlign w:val="center"/>
            <w:hideMark/>
          </w:tcPr>
          <w:p w14:paraId="6A83ABFC" w14:textId="35AE16CF" w:rsidR="009818B0" w:rsidRPr="00B23954" w:rsidRDefault="009818B0" w:rsidP="009818B0">
            <w:pPr>
              <w:spacing w:after="0" w:line="240" w:lineRule="auto"/>
              <w:jc w:val="center"/>
              <w:rPr>
                <w:rFonts w:asciiTheme="minorHAnsi" w:hAnsiTheme="minorHAnsi" w:cstheme="minorHAnsi"/>
                <w:b/>
                <w:bCs/>
                <w:i/>
                <w:color w:val="000000"/>
                <w:sz w:val="16"/>
                <w:szCs w:val="16"/>
              </w:rPr>
            </w:pPr>
            <w:r w:rsidRPr="00B23954">
              <w:rPr>
                <w:rFonts w:asciiTheme="minorHAnsi" w:hAnsiTheme="minorHAnsi" w:cstheme="minorHAnsi"/>
                <w:b/>
                <w:bCs/>
                <w:i/>
                <w:color w:val="000000"/>
                <w:sz w:val="16"/>
                <w:szCs w:val="16"/>
              </w:rPr>
              <w:t>(10)</w:t>
            </w:r>
          </w:p>
        </w:tc>
      </w:tr>
      <w:tr w:rsidR="009818B0" w:rsidRPr="009818B0" w14:paraId="0EA453FF" w14:textId="77777777" w:rsidTr="002049E3">
        <w:trPr>
          <w:trHeight w:val="1364"/>
          <w:jc w:val="center"/>
        </w:trPr>
        <w:tc>
          <w:tcPr>
            <w:tcW w:w="509" w:type="dxa"/>
            <w:shd w:val="clear" w:color="auto" w:fill="FFF2CC" w:themeFill="accent4" w:themeFillTint="33"/>
            <w:hideMark/>
          </w:tcPr>
          <w:p w14:paraId="6C5B88E6"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1</w:t>
            </w:r>
          </w:p>
        </w:tc>
        <w:tc>
          <w:tcPr>
            <w:tcW w:w="2226" w:type="dxa"/>
            <w:shd w:val="clear" w:color="auto" w:fill="FFF2CC" w:themeFill="accent4" w:themeFillTint="33"/>
            <w:hideMark/>
          </w:tcPr>
          <w:p w14:paraId="0E9FE288" w14:textId="6852AADD" w:rsidR="009818B0" w:rsidRPr="002049E3" w:rsidRDefault="009818B0" w:rsidP="009818B0">
            <w:pPr>
              <w:spacing w:after="0" w:line="240" w:lineRule="auto"/>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 Kepuasan Masyarakat pada Pelayanan Pengaduan dan Informasi Publik</w:t>
            </w:r>
          </w:p>
        </w:tc>
        <w:tc>
          <w:tcPr>
            <w:tcW w:w="1366" w:type="dxa"/>
            <w:shd w:val="clear" w:color="auto" w:fill="FFF2CC" w:themeFill="accent4" w:themeFillTint="33"/>
            <w:vAlign w:val="center"/>
            <w:hideMark/>
          </w:tcPr>
          <w:p w14:paraId="26C2425D"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w:t>
            </w:r>
          </w:p>
        </w:tc>
        <w:tc>
          <w:tcPr>
            <w:tcW w:w="1060" w:type="dxa"/>
            <w:shd w:val="clear" w:color="auto" w:fill="FFF2CC" w:themeFill="accent4" w:themeFillTint="33"/>
            <w:vAlign w:val="center"/>
            <w:hideMark/>
          </w:tcPr>
          <w:p w14:paraId="0578C427" w14:textId="209F9080" w:rsidR="009818B0" w:rsidRPr="002049E3" w:rsidRDefault="009818B0" w:rsidP="00B92B8C">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 4,</w:t>
            </w:r>
            <w:r w:rsidR="00B92B8C" w:rsidRPr="002049E3">
              <w:rPr>
                <w:rFonts w:asciiTheme="minorHAnsi" w:hAnsiTheme="minorHAnsi" w:cstheme="minorHAnsi"/>
                <w:bCs/>
                <w:i/>
                <w:color w:val="000000"/>
                <w:sz w:val="20"/>
                <w:szCs w:val="20"/>
              </w:rPr>
              <w:t>69</w:t>
            </w:r>
          </w:p>
        </w:tc>
        <w:tc>
          <w:tcPr>
            <w:tcW w:w="1060" w:type="dxa"/>
            <w:shd w:val="clear" w:color="auto" w:fill="FFF2CC" w:themeFill="accent4" w:themeFillTint="33"/>
            <w:vAlign w:val="center"/>
            <w:hideMark/>
          </w:tcPr>
          <w:p w14:paraId="0509C1E5" w14:textId="0D5A6343" w:rsidR="009818B0" w:rsidRPr="002049E3" w:rsidRDefault="009818B0" w:rsidP="00B92B8C">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 4,</w:t>
            </w:r>
            <w:r w:rsidR="00B92B8C" w:rsidRPr="002049E3">
              <w:rPr>
                <w:rFonts w:asciiTheme="minorHAnsi" w:hAnsiTheme="minorHAnsi" w:cstheme="minorHAnsi"/>
                <w:bCs/>
                <w:i/>
                <w:color w:val="000000"/>
                <w:sz w:val="20"/>
                <w:szCs w:val="20"/>
              </w:rPr>
              <w:t>70</w:t>
            </w:r>
          </w:p>
        </w:tc>
        <w:tc>
          <w:tcPr>
            <w:tcW w:w="1039" w:type="dxa"/>
            <w:shd w:val="clear" w:color="auto" w:fill="FFF2CC" w:themeFill="accent4" w:themeFillTint="33"/>
            <w:vAlign w:val="center"/>
            <w:hideMark/>
          </w:tcPr>
          <w:p w14:paraId="62602ABB" w14:textId="65A2B212" w:rsidR="009818B0" w:rsidRPr="002049E3" w:rsidRDefault="009818B0" w:rsidP="00B92B8C">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w:t>
            </w:r>
            <w:r w:rsidR="00B92B8C" w:rsidRPr="002049E3">
              <w:rPr>
                <w:rFonts w:asciiTheme="minorHAnsi" w:hAnsiTheme="minorHAnsi" w:cstheme="minorHAnsi"/>
                <w:bCs/>
                <w:i/>
                <w:color w:val="000000"/>
                <w:sz w:val="20"/>
                <w:szCs w:val="20"/>
              </w:rPr>
              <w:t>71</w:t>
            </w:r>
          </w:p>
        </w:tc>
        <w:tc>
          <w:tcPr>
            <w:tcW w:w="1039" w:type="dxa"/>
            <w:shd w:val="clear" w:color="auto" w:fill="FFF2CC" w:themeFill="accent4" w:themeFillTint="33"/>
            <w:vAlign w:val="center"/>
            <w:hideMark/>
          </w:tcPr>
          <w:p w14:paraId="1E543F26"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4,72</w:t>
            </w:r>
          </w:p>
        </w:tc>
        <w:tc>
          <w:tcPr>
            <w:tcW w:w="1039" w:type="dxa"/>
            <w:shd w:val="clear" w:color="auto" w:fill="FFF2CC" w:themeFill="accent4" w:themeFillTint="33"/>
            <w:vAlign w:val="center"/>
            <w:hideMark/>
          </w:tcPr>
          <w:p w14:paraId="210747E8" w14:textId="7AA7AB41" w:rsidR="009818B0" w:rsidRPr="002049E3" w:rsidRDefault="009818B0" w:rsidP="00B92B8C">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4,7</w:t>
            </w:r>
            <w:r w:rsidR="00B92B8C" w:rsidRPr="002049E3">
              <w:rPr>
                <w:rFonts w:asciiTheme="minorHAnsi" w:hAnsiTheme="minorHAnsi" w:cstheme="minorHAnsi"/>
                <w:bCs/>
                <w:i/>
                <w:color w:val="000000"/>
                <w:sz w:val="20"/>
                <w:szCs w:val="20"/>
              </w:rPr>
              <w:t>3</w:t>
            </w:r>
          </w:p>
        </w:tc>
        <w:tc>
          <w:tcPr>
            <w:tcW w:w="1039" w:type="dxa"/>
            <w:shd w:val="clear" w:color="auto" w:fill="FFF2CC" w:themeFill="accent4" w:themeFillTint="33"/>
            <w:vAlign w:val="center"/>
            <w:hideMark/>
          </w:tcPr>
          <w:p w14:paraId="2F5E647A" w14:textId="7EC5AB38" w:rsidR="009818B0" w:rsidRPr="002049E3" w:rsidRDefault="009818B0" w:rsidP="00B92B8C">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4,7</w:t>
            </w:r>
            <w:r w:rsidR="00B92B8C" w:rsidRPr="002049E3">
              <w:rPr>
                <w:rFonts w:asciiTheme="minorHAnsi" w:hAnsiTheme="minorHAnsi" w:cstheme="minorHAnsi"/>
                <w:bCs/>
                <w:i/>
                <w:color w:val="000000"/>
                <w:sz w:val="20"/>
                <w:szCs w:val="20"/>
              </w:rPr>
              <w:t>4</w:t>
            </w:r>
          </w:p>
        </w:tc>
        <w:tc>
          <w:tcPr>
            <w:tcW w:w="1463" w:type="dxa"/>
            <w:shd w:val="clear" w:color="auto" w:fill="FFF2CC" w:themeFill="accent4" w:themeFillTint="33"/>
            <w:vAlign w:val="center"/>
            <w:hideMark/>
          </w:tcPr>
          <w:p w14:paraId="534163F3"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Bidang IKP</w:t>
            </w:r>
          </w:p>
        </w:tc>
      </w:tr>
      <w:tr w:rsidR="009818B0" w:rsidRPr="009818B0" w14:paraId="766677C7" w14:textId="77777777" w:rsidTr="002049E3">
        <w:trPr>
          <w:trHeight w:val="1128"/>
          <w:jc w:val="center"/>
        </w:trPr>
        <w:tc>
          <w:tcPr>
            <w:tcW w:w="509" w:type="dxa"/>
            <w:shd w:val="clear" w:color="auto" w:fill="FFF2CC" w:themeFill="accent4" w:themeFillTint="33"/>
            <w:hideMark/>
          </w:tcPr>
          <w:p w14:paraId="513714A2"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2</w:t>
            </w:r>
          </w:p>
        </w:tc>
        <w:tc>
          <w:tcPr>
            <w:tcW w:w="2226" w:type="dxa"/>
            <w:shd w:val="clear" w:color="auto" w:fill="FFF2CC" w:themeFill="accent4" w:themeFillTint="33"/>
            <w:hideMark/>
          </w:tcPr>
          <w:p w14:paraId="491F7121" w14:textId="4671DE17" w:rsidR="009818B0" w:rsidRPr="002049E3" w:rsidRDefault="009818B0" w:rsidP="009818B0">
            <w:pPr>
              <w:spacing w:after="0" w:line="240" w:lineRule="auto"/>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 Pengelolaan Sistem Layanan Publik Berbasis Digital</w:t>
            </w:r>
          </w:p>
        </w:tc>
        <w:tc>
          <w:tcPr>
            <w:tcW w:w="1366" w:type="dxa"/>
            <w:shd w:val="clear" w:color="auto" w:fill="FFF2CC" w:themeFill="accent4" w:themeFillTint="33"/>
            <w:vAlign w:val="center"/>
            <w:hideMark/>
          </w:tcPr>
          <w:p w14:paraId="5643D681"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w:t>
            </w:r>
          </w:p>
        </w:tc>
        <w:tc>
          <w:tcPr>
            <w:tcW w:w="1060" w:type="dxa"/>
            <w:shd w:val="clear" w:color="auto" w:fill="FFF2CC" w:themeFill="accent4" w:themeFillTint="33"/>
            <w:noWrap/>
            <w:vAlign w:val="center"/>
            <w:hideMark/>
          </w:tcPr>
          <w:p w14:paraId="0388F2B3" w14:textId="3C06322A" w:rsidR="009818B0" w:rsidRPr="002049E3" w:rsidRDefault="009818B0" w:rsidP="0047563D">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w:t>
            </w:r>
            <w:r w:rsidR="0047563D" w:rsidRPr="002049E3">
              <w:rPr>
                <w:rFonts w:asciiTheme="minorHAnsi" w:hAnsiTheme="minorHAnsi" w:cstheme="minorHAnsi"/>
                <w:bCs/>
                <w:i/>
                <w:color w:val="000000"/>
                <w:sz w:val="20"/>
                <w:szCs w:val="20"/>
              </w:rPr>
              <w:t>21</w:t>
            </w:r>
          </w:p>
        </w:tc>
        <w:tc>
          <w:tcPr>
            <w:tcW w:w="1060" w:type="dxa"/>
            <w:shd w:val="clear" w:color="auto" w:fill="FFF2CC" w:themeFill="accent4" w:themeFillTint="33"/>
            <w:noWrap/>
            <w:vAlign w:val="center"/>
            <w:hideMark/>
          </w:tcPr>
          <w:p w14:paraId="37D37CB8"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4,98</w:t>
            </w:r>
          </w:p>
        </w:tc>
        <w:tc>
          <w:tcPr>
            <w:tcW w:w="1039" w:type="dxa"/>
            <w:shd w:val="clear" w:color="auto" w:fill="FFF2CC" w:themeFill="accent4" w:themeFillTint="33"/>
            <w:vAlign w:val="center"/>
            <w:hideMark/>
          </w:tcPr>
          <w:p w14:paraId="47646174"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4,98</w:t>
            </w:r>
          </w:p>
        </w:tc>
        <w:tc>
          <w:tcPr>
            <w:tcW w:w="1039" w:type="dxa"/>
            <w:shd w:val="clear" w:color="auto" w:fill="FFF2CC" w:themeFill="accent4" w:themeFillTint="33"/>
            <w:vAlign w:val="center"/>
            <w:hideMark/>
          </w:tcPr>
          <w:p w14:paraId="70FB8B56"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4,98</w:t>
            </w:r>
          </w:p>
        </w:tc>
        <w:tc>
          <w:tcPr>
            <w:tcW w:w="1039" w:type="dxa"/>
            <w:shd w:val="clear" w:color="auto" w:fill="FFF2CC" w:themeFill="accent4" w:themeFillTint="33"/>
            <w:vAlign w:val="center"/>
            <w:hideMark/>
          </w:tcPr>
          <w:p w14:paraId="7D1D472B"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4,99</w:t>
            </w:r>
          </w:p>
        </w:tc>
        <w:tc>
          <w:tcPr>
            <w:tcW w:w="1039" w:type="dxa"/>
            <w:shd w:val="clear" w:color="auto" w:fill="FFF2CC" w:themeFill="accent4" w:themeFillTint="33"/>
            <w:vAlign w:val="center"/>
            <w:hideMark/>
          </w:tcPr>
          <w:p w14:paraId="6740303C"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4,99</w:t>
            </w:r>
          </w:p>
        </w:tc>
        <w:tc>
          <w:tcPr>
            <w:tcW w:w="1463" w:type="dxa"/>
            <w:shd w:val="clear" w:color="auto" w:fill="FFF2CC" w:themeFill="accent4" w:themeFillTint="33"/>
            <w:vAlign w:val="center"/>
            <w:hideMark/>
          </w:tcPr>
          <w:p w14:paraId="24875221"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Bidang Egov &amp; Bidang SANTIK</w:t>
            </w:r>
          </w:p>
        </w:tc>
      </w:tr>
      <w:tr w:rsidR="009818B0" w:rsidRPr="009818B0" w14:paraId="2243233F" w14:textId="77777777" w:rsidTr="002049E3">
        <w:trPr>
          <w:trHeight w:val="1130"/>
          <w:jc w:val="center"/>
        </w:trPr>
        <w:tc>
          <w:tcPr>
            <w:tcW w:w="509" w:type="dxa"/>
            <w:shd w:val="clear" w:color="auto" w:fill="FFF2CC" w:themeFill="accent4" w:themeFillTint="33"/>
            <w:hideMark/>
          </w:tcPr>
          <w:p w14:paraId="540E0B8C"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3</w:t>
            </w:r>
          </w:p>
        </w:tc>
        <w:tc>
          <w:tcPr>
            <w:tcW w:w="2226" w:type="dxa"/>
            <w:shd w:val="clear" w:color="auto" w:fill="FFF2CC" w:themeFill="accent4" w:themeFillTint="33"/>
            <w:hideMark/>
          </w:tcPr>
          <w:p w14:paraId="39DDD63F" w14:textId="77777777" w:rsidR="009818B0" w:rsidRPr="002049E3" w:rsidRDefault="009818B0" w:rsidP="009818B0">
            <w:pPr>
              <w:spacing w:after="0" w:line="240" w:lineRule="auto"/>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 Ketersediaan Data Sektoral Berbasis Digital</w:t>
            </w:r>
          </w:p>
        </w:tc>
        <w:tc>
          <w:tcPr>
            <w:tcW w:w="1366" w:type="dxa"/>
            <w:shd w:val="clear" w:color="auto" w:fill="FFF2CC" w:themeFill="accent4" w:themeFillTint="33"/>
            <w:vAlign w:val="center"/>
            <w:hideMark/>
          </w:tcPr>
          <w:p w14:paraId="0E71074E"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w:t>
            </w:r>
          </w:p>
        </w:tc>
        <w:tc>
          <w:tcPr>
            <w:tcW w:w="1060" w:type="dxa"/>
            <w:shd w:val="clear" w:color="auto" w:fill="FFF2CC" w:themeFill="accent4" w:themeFillTint="33"/>
            <w:noWrap/>
            <w:vAlign w:val="center"/>
            <w:hideMark/>
          </w:tcPr>
          <w:p w14:paraId="2131FBB4"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4,38</w:t>
            </w:r>
          </w:p>
        </w:tc>
        <w:tc>
          <w:tcPr>
            <w:tcW w:w="1060" w:type="dxa"/>
            <w:shd w:val="clear" w:color="auto" w:fill="FFF2CC" w:themeFill="accent4" w:themeFillTint="33"/>
            <w:noWrap/>
            <w:vAlign w:val="center"/>
            <w:hideMark/>
          </w:tcPr>
          <w:p w14:paraId="1591DCFE"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17D7C362"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4B6F488A"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073EA9FB"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0A0BBF7B"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463" w:type="dxa"/>
            <w:shd w:val="clear" w:color="auto" w:fill="FFF2CC" w:themeFill="accent4" w:themeFillTint="33"/>
            <w:vAlign w:val="center"/>
            <w:hideMark/>
          </w:tcPr>
          <w:p w14:paraId="7FBD751F"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Bidang Statistik</w:t>
            </w:r>
          </w:p>
        </w:tc>
      </w:tr>
      <w:tr w:rsidR="009818B0" w:rsidRPr="009818B0" w14:paraId="4C295EE8" w14:textId="77777777" w:rsidTr="002049E3">
        <w:trPr>
          <w:trHeight w:val="1118"/>
          <w:jc w:val="center"/>
        </w:trPr>
        <w:tc>
          <w:tcPr>
            <w:tcW w:w="509" w:type="dxa"/>
            <w:shd w:val="clear" w:color="auto" w:fill="FFF2CC" w:themeFill="accent4" w:themeFillTint="33"/>
            <w:hideMark/>
          </w:tcPr>
          <w:p w14:paraId="04ABDA78"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4</w:t>
            </w:r>
          </w:p>
        </w:tc>
        <w:tc>
          <w:tcPr>
            <w:tcW w:w="2226" w:type="dxa"/>
            <w:shd w:val="clear" w:color="auto" w:fill="FFF2CC" w:themeFill="accent4" w:themeFillTint="33"/>
            <w:hideMark/>
          </w:tcPr>
          <w:p w14:paraId="4FE8D202" w14:textId="5D6FDB84" w:rsidR="009818B0" w:rsidRPr="002049E3" w:rsidRDefault="009818B0" w:rsidP="009818B0">
            <w:pPr>
              <w:spacing w:after="0" w:line="240" w:lineRule="auto"/>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 Penyelenggaraan Pengamanan Informasi</w:t>
            </w:r>
          </w:p>
        </w:tc>
        <w:tc>
          <w:tcPr>
            <w:tcW w:w="1366" w:type="dxa"/>
            <w:shd w:val="clear" w:color="auto" w:fill="FFF2CC" w:themeFill="accent4" w:themeFillTint="33"/>
            <w:vAlign w:val="center"/>
            <w:hideMark/>
          </w:tcPr>
          <w:p w14:paraId="31CD7B35"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Indeks</w:t>
            </w:r>
          </w:p>
        </w:tc>
        <w:tc>
          <w:tcPr>
            <w:tcW w:w="1060" w:type="dxa"/>
            <w:shd w:val="clear" w:color="auto" w:fill="FFF2CC" w:themeFill="accent4" w:themeFillTint="33"/>
            <w:vAlign w:val="center"/>
            <w:hideMark/>
          </w:tcPr>
          <w:p w14:paraId="32FC69FC"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60" w:type="dxa"/>
            <w:shd w:val="clear" w:color="auto" w:fill="FFF2CC" w:themeFill="accent4" w:themeFillTint="33"/>
            <w:vAlign w:val="center"/>
            <w:hideMark/>
          </w:tcPr>
          <w:p w14:paraId="187AB833"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36F9333A"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112F027A"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537EC3F5"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039" w:type="dxa"/>
            <w:shd w:val="clear" w:color="auto" w:fill="FFF2CC" w:themeFill="accent4" w:themeFillTint="33"/>
            <w:vAlign w:val="center"/>
            <w:hideMark/>
          </w:tcPr>
          <w:p w14:paraId="41306C57"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5,00</w:t>
            </w:r>
          </w:p>
        </w:tc>
        <w:tc>
          <w:tcPr>
            <w:tcW w:w="1463" w:type="dxa"/>
            <w:shd w:val="clear" w:color="auto" w:fill="FFF2CC" w:themeFill="accent4" w:themeFillTint="33"/>
            <w:vAlign w:val="center"/>
            <w:hideMark/>
          </w:tcPr>
          <w:p w14:paraId="79B91361" w14:textId="77777777" w:rsidR="009818B0" w:rsidRPr="002049E3" w:rsidRDefault="009818B0" w:rsidP="009818B0">
            <w:pPr>
              <w:spacing w:after="0" w:line="240" w:lineRule="auto"/>
              <w:jc w:val="center"/>
              <w:rPr>
                <w:rFonts w:asciiTheme="minorHAnsi" w:hAnsiTheme="minorHAnsi" w:cstheme="minorHAnsi"/>
                <w:bCs/>
                <w:i/>
                <w:color w:val="000000"/>
                <w:sz w:val="20"/>
                <w:szCs w:val="20"/>
              </w:rPr>
            </w:pPr>
            <w:r w:rsidRPr="002049E3">
              <w:rPr>
                <w:rFonts w:asciiTheme="minorHAnsi" w:hAnsiTheme="minorHAnsi" w:cstheme="minorHAnsi"/>
                <w:bCs/>
                <w:i/>
                <w:color w:val="000000"/>
                <w:sz w:val="20"/>
                <w:szCs w:val="20"/>
              </w:rPr>
              <w:t>Bidang SANTIK</w:t>
            </w:r>
          </w:p>
        </w:tc>
      </w:tr>
    </w:tbl>
    <w:p w14:paraId="3258B9F2" w14:textId="4A310AB4" w:rsidR="009818B0" w:rsidRDefault="00B56265" w:rsidP="00B56265">
      <w:pPr>
        <w:tabs>
          <w:tab w:val="left" w:pos="7980"/>
        </w:tabs>
        <w:ind w:firstLine="1418"/>
      </w:pPr>
      <w:r w:rsidRPr="00131125">
        <w:rPr>
          <w:rFonts w:ascii="Bookman Old Style" w:hAnsi="Bookman Old Style"/>
          <w:i/>
          <w:sz w:val="16"/>
          <w:szCs w:val="16"/>
        </w:rPr>
        <w:t>Sumber : Diskominfostandi Kota Bekasi</w:t>
      </w:r>
    </w:p>
    <w:p w14:paraId="6CFC4A38" w14:textId="77777777" w:rsidR="00FD7A7A" w:rsidRDefault="00391A3A" w:rsidP="00391A3A">
      <w:pPr>
        <w:tabs>
          <w:tab w:val="left" w:pos="7980"/>
        </w:tabs>
        <w:sectPr w:rsidR="00FD7A7A" w:rsidSect="001F3199">
          <w:footerReference w:type="default" r:id="rId35"/>
          <w:pgSz w:w="18722" w:h="12242" w:orient="landscape" w:code="10000"/>
          <w:pgMar w:top="1701" w:right="1701" w:bottom="1985" w:left="2268" w:header="0" w:footer="862" w:gutter="0"/>
          <w:cols w:space="720"/>
          <w:noEndnote/>
          <w:docGrid w:linePitch="299"/>
        </w:sectPr>
      </w:pPr>
      <w:r>
        <w:tab/>
      </w:r>
    </w:p>
    <w:p w14:paraId="09229CCF" w14:textId="46E89E47" w:rsidR="00580B1F" w:rsidRPr="00E35AD8" w:rsidRDefault="00580B1F" w:rsidP="00610209">
      <w:pPr>
        <w:spacing w:after="0" w:line="360" w:lineRule="auto"/>
        <w:contextualSpacing/>
        <w:jc w:val="center"/>
        <w:rPr>
          <w:rFonts w:ascii="Bookman Old Style" w:hAnsi="Bookman Old Style" w:cs="Arial"/>
          <w:b/>
          <w:bCs/>
          <w:sz w:val="24"/>
          <w:szCs w:val="24"/>
          <w:lang w:val="en-US"/>
        </w:rPr>
      </w:pPr>
      <w:r w:rsidRPr="00E35AD8">
        <w:rPr>
          <w:rFonts w:ascii="Bookman Old Style" w:hAnsi="Bookman Old Style" w:cs="Arial"/>
          <w:b/>
          <w:bCs/>
          <w:spacing w:val="2"/>
          <w:sz w:val="24"/>
          <w:szCs w:val="24"/>
        </w:rPr>
        <w:lastRenderedPageBreak/>
        <w:t>B</w:t>
      </w:r>
      <w:r w:rsidRPr="00E35AD8">
        <w:rPr>
          <w:rFonts w:ascii="Bookman Old Style" w:hAnsi="Bookman Old Style" w:cs="Arial"/>
          <w:b/>
          <w:bCs/>
          <w:spacing w:val="-6"/>
          <w:sz w:val="24"/>
          <w:szCs w:val="24"/>
        </w:rPr>
        <w:t>A</w:t>
      </w:r>
      <w:r w:rsidRPr="00E35AD8">
        <w:rPr>
          <w:rFonts w:ascii="Bookman Old Style" w:hAnsi="Bookman Old Style" w:cs="Arial"/>
          <w:b/>
          <w:bCs/>
          <w:sz w:val="24"/>
          <w:szCs w:val="24"/>
        </w:rPr>
        <w:t xml:space="preserve">B </w:t>
      </w:r>
      <w:r w:rsidRPr="00E35AD8">
        <w:rPr>
          <w:rFonts w:ascii="Bookman Old Style" w:hAnsi="Bookman Old Style" w:cs="Arial"/>
          <w:b/>
          <w:bCs/>
          <w:spacing w:val="1"/>
          <w:sz w:val="24"/>
          <w:szCs w:val="24"/>
        </w:rPr>
        <w:t>V</w:t>
      </w:r>
    </w:p>
    <w:p w14:paraId="0FE66667" w14:textId="77777777" w:rsidR="00580B1F" w:rsidRDefault="00580B1F" w:rsidP="00610209">
      <w:pPr>
        <w:pStyle w:val="Heading1"/>
        <w:spacing w:line="360" w:lineRule="auto"/>
        <w:contextualSpacing/>
        <w:jc w:val="center"/>
        <w:rPr>
          <w:rFonts w:ascii="Bookman Old Style" w:hAnsi="Bookman Old Style" w:cs="Arial"/>
          <w:bCs/>
          <w:spacing w:val="-2"/>
          <w:sz w:val="24"/>
          <w:szCs w:val="24"/>
        </w:rPr>
      </w:pPr>
      <w:bookmarkStart w:id="25" w:name="_Toc82088735"/>
      <w:r w:rsidRPr="005B2FA2">
        <w:rPr>
          <w:rFonts w:ascii="Bookman Old Style" w:hAnsi="Bookman Old Style" w:cs="Arial"/>
          <w:bCs/>
          <w:spacing w:val="1"/>
          <w:sz w:val="24"/>
          <w:szCs w:val="24"/>
        </w:rPr>
        <w:t>PE</w:t>
      </w:r>
      <w:r w:rsidRPr="005B2FA2">
        <w:rPr>
          <w:rFonts w:ascii="Bookman Old Style" w:hAnsi="Bookman Old Style" w:cs="Arial"/>
          <w:bCs/>
          <w:spacing w:val="-2"/>
          <w:sz w:val="24"/>
          <w:szCs w:val="24"/>
        </w:rPr>
        <w:t>NU</w:t>
      </w:r>
      <w:r w:rsidRPr="005B2FA2">
        <w:rPr>
          <w:rFonts w:ascii="Bookman Old Style" w:hAnsi="Bookman Old Style" w:cs="Arial"/>
          <w:bCs/>
          <w:spacing w:val="5"/>
          <w:sz w:val="24"/>
          <w:szCs w:val="24"/>
        </w:rPr>
        <w:t>T</w:t>
      </w:r>
      <w:r w:rsidRPr="005B2FA2">
        <w:rPr>
          <w:rFonts w:ascii="Bookman Old Style" w:hAnsi="Bookman Old Style" w:cs="Arial"/>
          <w:bCs/>
          <w:spacing w:val="-2"/>
          <w:sz w:val="24"/>
          <w:szCs w:val="24"/>
        </w:rPr>
        <w:t>UP</w:t>
      </w:r>
      <w:bookmarkEnd w:id="25"/>
    </w:p>
    <w:p w14:paraId="3FBD68EF" w14:textId="77777777" w:rsidR="00610209" w:rsidRDefault="00610209" w:rsidP="00610209"/>
    <w:p w14:paraId="606F701D" w14:textId="77777777" w:rsidR="00610209" w:rsidRPr="00610209" w:rsidRDefault="00610209" w:rsidP="00610209"/>
    <w:p w14:paraId="14F32F8C" w14:textId="2C106A9C" w:rsidR="00580B1F" w:rsidRDefault="00580B1F" w:rsidP="00610209">
      <w:pPr>
        <w:widowControl w:val="0"/>
        <w:autoSpaceDE w:val="0"/>
        <w:autoSpaceDN w:val="0"/>
        <w:adjustRightInd w:val="0"/>
        <w:spacing w:after="0" w:line="360" w:lineRule="auto"/>
        <w:ind w:right="66" w:firstLine="709"/>
        <w:jc w:val="both"/>
        <w:rPr>
          <w:rFonts w:ascii="Bookman Old Style" w:hAnsi="Bookman Old Style" w:cs="Arial"/>
          <w:spacing w:val="-1"/>
          <w:sz w:val="24"/>
          <w:szCs w:val="24"/>
        </w:rPr>
      </w:pPr>
      <w:r>
        <w:rPr>
          <w:rFonts w:ascii="Bookman Old Style" w:hAnsi="Bookman Old Style" w:cs="Arial"/>
          <w:spacing w:val="-1"/>
          <w:sz w:val="24"/>
          <w:szCs w:val="24"/>
        </w:rPr>
        <w:t>Rencana Strategis (</w:t>
      </w:r>
      <w:r w:rsidR="00234617">
        <w:rPr>
          <w:rFonts w:ascii="Bookman Old Style" w:hAnsi="Bookman Old Style" w:cs="Arial"/>
          <w:spacing w:val="-1"/>
          <w:sz w:val="24"/>
          <w:szCs w:val="24"/>
        </w:rPr>
        <w:t>RENSTRA</w:t>
      </w:r>
      <w:r>
        <w:rPr>
          <w:rFonts w:ascii="Bookman Old Style" w:hAnsi="Bookman Old Style" w:cs="Arial"/>
          <w:spacing w:val="-1"/>
          <w:sz w:val="24"/>
          <w:szCs w:val="24"/>
        </w:rPr>
        <w:t xml:space="preserve">) </w:t>
      </w:r>
      <w:r w:rsidR="00234617">
        <w:rPr>
          <w:rFonts w:ascii="Bookman Old Style" w:hAnsi="Bookman Old Style" w:cs="Arial"/>
          <w:spacing w:val="3"/>
          <w:sz w:val="24"/>
          <w:szCs w:val="24"/>
        </w:rPr>
        <w:t>Diskominfostandi</w:t>
      </w:r>
      <w:r w:rsidR="00D569C9">
        <w:rPr>
          <w:rFonts w:ascii="Bookman Old Style" w:hAnsi="Bookman Old Style" w:cs="Arial"/>
          <w:spacing w:val="3"/>
          <w:sz w:val="24"/>
          <w:szCs w:val="24"/>
        </w:rPr>
        <w:t xml:space="preserve"> Kota Bekasi</w:t>
      </w:r>
      <w:r>
        <w:rPr>
          <w:rFonts w:ascii="Bookman Old Style" w:hAnsi="Bookman Old Style" w:cs="Arial"/>
          <w:sz w:val="24"/>
          <w:szCs w:val="24"/>
          <w:lang w:val="en-US"/>
        </w:rPr>
        <w:t xml:space="preserve"> </w:t>
      </w:r>
      <w:r w:rsidR="00234617">
        <w:rPr>
          <w:rFonts w:ascii="Bookman Old Style" w:hAnsi="Bookman Old Style" w:cs="Arial"/>
          <w:sz w:val="24"/>
          <w:szCs w:val="24"/>
        </w:rPr>
        <w:t>T</w:t>
      </w:r>
      <w:r w:rsidRPr="00AD441E">
        <w:rPr>
          <w:rFonts w:ascii="Bookman Old Style" w:hAnsi="Bookman Old Style" w:cs="Arial"/>
          <w:spacing w:val="3"/>
          <w:sz w:val="24"/>
          <w:szCs w:val="24"/>
        </w:rPr>
        <w:t>a</w:t>
      </w:r>
      <w:r w:rsidRPr="00AD441E">
        <w:rPr>
          <w:rFonts w:ascii="Bookman Old Style" w:hAnsi="Bookman Old Style" w:cs="Arial"/>
          <w:spacing w:val="-1"/>
          <w:sz w:val="24"/>
          <w:szCs w:val="24"/>
        </w:rPr>
        <w:t>hu</w:t>
      </w:r>
      <w:r w:rsidRPr="00AD441E">
        <w:rPr>
          <w:rFonts w:ascii="Bookman Old Style" w:hAnsi="Bookman Old Style" w:cs="Arial"/>
          <w:sz w:val="24"/>
          <w:szCs w:val="24"/>
        </w:rPr>
        <w:t>n</w:t>
      </w:r>
      <w:r>
        <w:rPr>
          <w:rFonts w:ascii="Bookman Old Style" w:hAnsi="Bookman Old Style" w:cs="Arial"/>
          <w:sz w:val="24"/>
          <w:szCs w:val="24"/>
          <w:lang w:val="en-US"/>
        </w:rPr>
        <w:t xml:space="preserve"> </w:t>
      </w:r>
      <w:r w:rsidRPr="00AD441E">
        <w:rPr>
          <w:rFonts w:ascii="Bookman Old Style" w:hAnsi="Bookman Old Style" w:cs="Arial"/>
          <w:spacing w:val="-1"/>
          <w:sz w:val="24"/>
          <w:szCs w:val="24"/>
        </w:rPr>
        <w:t>20</w:t>
      </w:r>
      <w:r w:rsidR="00010DDA">
        <w:rPr>
          <w:rFonts w:ascii="Bookman Old Style" w:hAnsi="Bookman Old Style" w:cs="Arial"/>
          <w:spacing w:val="3"/>
          <w:sz w:val="24"/>
          <w:szCs w:val="24"/>
          <w:lang w:val="en-US"/>
        </w:rPr>
        <w:t>2</w:t>
      </w:r>
      <w:r w:rsidR="00317A1B">
        <w:rPr>
          <w:rFonts w:ascii="Bookman Old Style" w:hAnsi="Bookman Old Style" w:cs="Arial"/>
          <w:spacing w:val="3"/>
          <w:sz w:val="24"/>
          <w:szCs w:val="24"/>
        </w:rPr>
        <w:t>5</w:t>
      </w:r>
      <w:r w:rsidR="00234617">
        <w:rPr>
          <w:rFonts w:ascii="Bookman Old Style" w:hAnsi="Bookman Old Style" w:cs="Arial"/>
          <w:spacing w:val="3"/>
          <w:sz w:val="24"/>
          <w:szCs w:val="24"/>
        </w:rPr>
        <w:t>-</w:t>
      </w:r>
      <w:r w:rsidRPr="00AD441E">
        <w:rPr>
          <w:rFonts w:ascii="Bookman Old Style" w:hAnsi="Bookman Old Style" w:cs="Arial"/>
          <w:spacing w:val="3"/>
          <w:sz w:val="24"/>
          <w:szCs w:val="24"/>
        </w:rPr>
        <w:t>2</w:t>
      </w:r>
      <w:r w:rsidRPr="00AD441E">
        <w:rPr>
          <w:rFonts w:ascii="Bookman Old Style" w:hAnsi="Bookman Old Style" w:cs="Arial"/>
          <w:spacing w:val="-1"/>
          <w:sz w:val="24"/>
          <w:szCs w:val="24"/>
        </w:rPr>
        <w:t>0</w:t>
      </w:r>
      <w:r>
        <w:rPr>
          <w:rFonts w:ascii="Bookman Old Style" w:hAnsi="Bookman Old Style" w:cs="Arial"/>
          <w:spacing w:val="-1"/>
          <w:sz w:val="24"/>
          <w:szCs w:val="24"/>
          <w:lang w:val="en-US"/>
        </w:rPr>
        <w:t>2</w:t>
      </w:r>
      <w:r w:rsidR="00317A1B">
        <w:rPr>
          <w:rFonts w:ascii="Bookman Old Style" w:hAnsi="Bookman Old Style" w:cs="Arial"/>
          <w:spacing w:val="-1"/>
          <w:sz w:val="24"/>
          <w:szCs w:val="24"/>
        </w:rPr>
        <w:t>9</w:t>
      </w:r>
      <w:r w:rsidR="00010DDA">
        <w:rPr>
          <w:rFonts w:ascii="Bookman Old Style" w:hAnsi="Bookman Old Style" w:cs="Arial"/>
          <w:spacing w:val="-1"/>
          <w:sz w:val="24"/>
          <w:szCs w:val="24"/>
          <w:lang w:val="en-US"/>
        </w:rPr>
        <w:t xml:space="preserve"> </w:t>
      </w:r>
      <w:r w:rsidRPr="00420088">
        <w:rPr>
          <w:rFonts w:ascii="Bookman Old Style" w:hAnsi="Bookman Old Style" w:cs="Arial"/>
          <w:spacing w:val="-1"/>
          <w:sz w:val="24"/>
          <w:szCs w:val="24"/>
        </w:rPr>
        <w:t xml:space="preserve">merupakan </w:t>
      </w:r>
      <w:r w:rsidR="00234617">
        <w:rPr>
          <w:rFonts w:ascii="Bookman Old Style" w:hAnsi="Bookman Old Style" w:cs="Arial"/>
          <w:spacing w:val="-1"/>
          <w:sz w:val="24"/>
          <w:szCs w:val="24"/>
        </w:rPr>
        <w:t>D</w:t>
      </w:r>
      <w:r w:rsidRPr="00420088">
        <w:rPr>
          <w:rFonts w:ascii="Bookman Old Style" w:hAnsi="Bookman Old Style" w:cs="Arial"/>
          <w:spacing w:val="-1"/>
          <w:sz w:val="24"/>
          <w:szCs w:val="24"/>
        </w:rPr>
        <w:t xml:space="preserve">okumen </w:t>
      </w:r>
      <w:r w:rsidR="00234617">
        <w:rPr>
          <w:rFonts w:ascii="Bookman Old Style" w:hAnsi="Bookman Old Style" w:cs="Arial"/>
          <w:spacing w:val="-1"/>
          <w:sz w:val="24"/>
          <w:szCs w:val="24"/>
        </w:rPr>
        <w:t>P</w:t>
      </w:r>
      <w:r w:rsidRPr="00420088">
        <w:rPr>
          <w:rFonts w:ascii="Bookman Old Style" w:hAnsi="Bookman Old Style" w:cs="Arial"/>
          <w:spacing w:val="-1"/>
          <w:sz w:val="24"/>
          <w:szCs w:val="24"/>
        </w:rPr>
        <w:t xml:space="preserve">erencanaan </w:t>
      </w:r>
      <w:r w:rsidR="00317A1B">
        <w:rPr>
          <w:rFonts w:ascii="Bookman Old Style" w:hAnsi="Bookman Old Style" w:cs="Arial"/>
          <w:spacing w:val="-1"/>
          <w:sz w:val="24"/>
          <w:szCs w:val="24"/>
        </w:rPr>
        <w:t>5</w:t>
      </w:r>
      <w:r w:rsidRPr="00420088">
        <w:rPr>
          <w:rFonts w:ascii="Bookman Old Style" w:hAnsi="Bookman Old Style" w:cs="Arial"/>
          <w:spacing w:val="-1"/>
          <w:sz w:val="24"/>
          <w:szCs w:val="24"/>
        </w:rPr>
        <w:t xml:space="preserve"> (</w:t>
      </w:r>
      <w:r w:rsidR="00317A1B">
        <w:rPr>
          <w:rFonts w:ascii="Bookman Old Style" w:hAnsi="Bookman Old Style" w:cs="Arial"/>
          <w:i/>
          <w:spacing w:val="-1"/>
          <w:sz w:val="24"/>
          <w:szCs w:val="24"/>
        </w:rPr>
        <w:t>lima</w:t>
      </w:r>
      <w:r w:rsidRPr="00420088">
        <w:rPr>
          <w:rFonts w:ascii="Bookman Old Style" w:hAnsi="Bookman Old Style" w:cs="Arial"/>
          <w:spacing w:val="-1"/>
          <w:sz w:val="24"/>
          <w:szCs w:val="24"/>
        </w:rPr>
        <w:t xml:space="preserve">) </w:t>
      </w:r>
      <w:r w:rsidR="00234617">
        <w:rPr>
          <w:rFonts w:ascii="Bookman Old Style" w:hAnsi="Bookman Old Style" w:cs="Arial"/>
          <w:spacing w:val="-1"/>
          <w:sz w:val="24"/>
          <w:szCs w:val="24"/>
        </w:rPr>
        <w:t>T</w:t>
      </w:r>
      <w:r w:rsidRPr="00420088">
        <w:rPr>
          <w:rFonts w:ascii="Bookman Old Style" w:hAnsi="Bookman Old Style" w:cs="Arial"/>
          <w:spacing w:val="-1"/>
          <w:sz w:val="24"/>
          <w:szCs w:val="24"/>
        </w:rPr>
        <w:t xml:space="preserve">ahunan yang memuat </w:t>
      </w:r>
      <w:r w:rsidR="00234617" w:rsidRPr="00420088">
        <w:rPr>
          <w:rFonts w:ascii="Bookman Old Style" w:hAnsi="Bookman Old Style" w:cs="Arial"/>
          <w:spacing w:val="-1"/>
          <w:sz w:val="24"/>
          <w:szCs w:val="24"/>
        </w:rPr>
        <w:t>Visi, Misi, Tujuan, Sasaran, Strategi, Kebijakan, Program</w:t>
      </w:r>
      <w:r w:rsidR="00234617">
        <w:rPr>
          <w:rFonts w:ascii="Bookman Old Style" w:hAnsi="Bookman Old Style" w:cs="Arial"/>
          <w:spacing w:val="-1"/>
          <w:sz w:val="24"/>
          <w:szCs w:val="24"/>
        </w:rPr>
        <w:t>, Kegiatan</w:t>
      </w:r>
      <w:r w:rsidRPr="00420088">
        <w:rPr>
          <w:rFonts w:ascii="Bookman Old Style" w:hAnsi="Bookman Old Style" w:cs="Arial"/>
          <w:spacing w:val="-1"/>
          <w:sz w:val="24"/>
          <w:szCs w:val="24"/>
        </w:rPr>
        <w:t xml:space="preserve"> dan </w:t>
      </w:r>
      <w:r w:rsidR="00234617">
        <w:rPr>
          <w:rFonts w:ascii="Bookman Old Style" w:hAnsi="Bookman Old Style" w:cs="Arial"/>
          <w:spacing w:val="-1"/>
          <w:sz w:val="24"/>
          <w:szCs w:val="24"/>
        </w:rPr>
        <w:t>Sub Ke</w:t>
      </w:r>
      <w:r w:rsidRPr="00420088">
        <w:rPr>
          <w:rFonts w:ascii="Bookman Old Style" w:hAnsi="Bookman Old Style" w:cs="Arial"/>
          <w:spacing w:val="-1"/>
          <w:sz w:val="24"/>
          <w:szCs w:val="24"/>
        </w:rPr>
        <w:t xml:space="preserve">giatan yang disusun sesuai dengan </w:t>
      </w:r>
      <w:r w:rsidR="00234617">
        <w:rPr>
          <w:rFonts w:ascii="Bookman Old Style" w:hAnsi="Bookman Old Style" w:cs="Arial"/>
          <w:spacing w:val="-1"/>
          <w:sz w:val="24"/>
          <w:szCs w:val="24"/>
        </w:rPr>
        <w:t>Tugas dan F</w:t>
      </w:r>
      <w:r w:rsidRPr="00420088">
        <w:rPr>
          <w:rFonts w:ascii="Bookman Old Style" w:hAnsi="Bookman Old Style" w:cs="Arial"/>
          <w:spacing w:val="-1"/>
          <w:sz w:val="24"/>
          <w:szCs w:val="24"/>
        </w:rPr>
        <w:t>ungsinya serta berpedoman pada RP</w:t>
      </w:r>
      <w:r w:rsidR="007C41C3">
        <w:rPr>
          <w:rFonts w:ascii="Bookman Old Style" w:hAnsi="Bookman Old Style" w:cs="Arial"/>
          <w:spacing w:val="-1"/>
          <w:sz w:val="24"/>
          <w:szCs w:val="24"/>
        </w:rPr>
        <w:t>JM</w:t>
      </w:r>
      <w:r w:rsidRPr="00420088">
        <w:rPr>
          <w:rFonts w:ascii="Bookman Old Style" w:hAnsi="Bookman Old Style" w:cs="Arial"/>
          <w:spacing w:val="-1"/>
          <w:sz w:val="24"/>
          <w:szCs w:val="24"/>
        </w:rPr>
        <w:t>D</w:t>
      </w:r>
      <w:r w:rsidR="00D569C9">
        <w:rPr>
          <w:rFonts w:ascii="Bookman Old Style" w:hAnsi="Bookman Old Style" w:cs="Arial"/>
          <w:spacing w:val="-1"/>
          <w:sz w:val="24"/>
          <w:szCs w:val="24"/>
        </w:rPr>
        <w:t xml:space="preserve"> Kota Bekasi Tahun 202</w:t>
      </w:r>
      <w:r w:rsidR="007C41C3">
        <w:rPr>
          <w:rFonts w:ascii="Bookman Old Style" w:hAnsi="Bookman Old Style" w:cs="Arial"/>
          <w:spacing w:val="-1"/>
          <w:sz w:val="24"/>
          <w:szCs w:val="24"/>
        </w:rPr>
        <w:t>5</w:t>
      </w:r>
      <w:r w:rsidR="00D569C9">
        <w:rPr>
          <w:rFonts w:ascii="Bookman Old Style" w:hAnsi="Bookman Old Style" w:cs="Arial"/>
          <w:spacing w:val="-1"/>
          <w:sz w:val="24"/>
          <w:szCs w:val="24"/>
        </w:rPr>
        <w:t>-202</w:t>
      </w:r>
      <w:r w:rsidR="007C41C3">
        <w:rPr>
          <w:rFonts w:ascii="Bookman Old Style" w:hAnsi="Bookman Old Style" w:cs="Arial"/>
          <w:spacing w:val="-1"/>
          <w:sz w:val="24"/>
          <w:szCs w:val="24"/>
        </w:rPr>
        <w:t>9</w:t>
      </w:r>
      <w:r w:rsidRPr="00420088">
        <w:rPr>
          <w:rFonts w:ascii="Bookman Old Style" w:hAnsi="Bookman Old Style" w:cs="Arial"/>
          <w:spacing w:val="-1"/>
          <w:sz w:val="24"/>
          <w:szCs w:val="24"/>
        </w:rPr>
        <w:t xml:space="preserve"> yang bersifat </w:t>
      </w:r>
      <w:r w:rsidR="00234617">
        <w:rPr>
          <w:rFonts w:ascii="Bookman Old Style" w:hAnsi="Bookman Old Style" w:cs="Arial"/>
          <w:spacing w:val="-1"/>
          <w:sz w:val="24"/>
          <w:szCs w:val="24"/>
        </w:rPr>
        <w:t>I</w:t>
      </w:r>
      <w:r w:rsidRPr="00420088">
        <w:rPr>
          <w:rFonts w:ascii="Bookman Old Style" w:hAnsi="Bookman Old Style" w:cs="Arial"/>
          <w:spacing w:val="-1"/>
          <w:sz w:val="24"/>
          <w:szCs w:val="24"/>
        </w:rPr>
        <w:t xml:space="preserve">ndikatif, yang menjadi </w:t>
      </w:r>
      <w:r w:rsidR="00234617">
        <w:rPr>
          <w:rFonts w:ascii="Bookman Old Style" w:hAnsi="Bookman Old Style" w:cs="Arial"/>
          <w:spacing w:val="-1"/>
          <w:sz w:val="24"/>
          <w:szCs w:val="24"/>
        </w:rPr>
        <w:t>P</w:t>
      </w:r>
      <w:r w:rsidRPr="00420088">
        <w:rPr>
          <w:rFonts w:ascii="Bookman Old Style" w:hAnsi="Bookman Old Style" w:cs="Arial"/>
          <w:spacing w:val="-1"/>
          <w:sz w:val="24"/>
          <w:szCs w:val="24"/>
        </w:rPr>
        <w:t xml:space="preserve">edoman dalam </w:t>
      </w:r>
      <w:r w:rsidR="00234617" w:rsidRPr="00420088">
        <w:rPr>
          <w:rFonts w:ascii="Bookman Old Style" w:hAnsi="Bookman Old Style" w:cs="Arial"/>
          <w:spacing w:val="-1"/>
          <w:sz w:val="24"/>
          <w:szCs w:val="24"/>
        </w:rPr>
        <w:t>Pelaksanaan Tugas Pokok</w:t>
      </w:r>
      <w:r w:rsidRPr="00420088">
        <w:rPr>
          <w:rFonts w:ascii="Bookman Old Style" w:hAnsi="Bookman Old Style" w:cs="Arial"/>
          <w:spacing w:val="-1"/>
          <w:sz w:val="24"/>
          <w:szCs w:val="24"/>
        </w:rPr>
        <w:t xml:space="preserve"> dan </w:t>
      </w:r>
      <w:r w:rsidR="00234617">
        <w:rPr>
          <w:rFonts w:ascii="Bookman Old Style" w:hAnsi="Bookman Old Style" w:cs="Arial"/>
          <w:spacing w:val="-1"/>
          <w:sz w:val="24"/>
          <w:szCs w:val="24"/>
        </w:rPr>
        <w:t>F</w:t>
      </w:r>
      <w:r w:rsidRPr="00420088">
        <w:rPr>
          <w:rFonts w:ascii="Bookman Old Style" w:hAnsi="Bookman Old Style" w:cs="Arial"/>
          <w:spacing w:val="-1"/>
          <w:sz w:val="24"/>
          <w:szCs w:val="24"/>
        </w:rPr>
        <w:t xml:space="preserve">ungsi untuk rentang waktu </w:t>
      </w:r>
      <w:r w:rsidR="007C41C3">
        <w:rPr>
          <w:rFonts w:ascii="Bookman Old Style" w:hAnsi="Bookman Old Style" w:cs="Arial"/>
          <w:spacing w:val="-1"/>
          <w:sz w:val="24"/>
          <w:szCs w:val="24"/>
        </w:rPr>
        <w:t>5</w:t>
      </w:r>
      <w:r w:rsidR="007C41C3" w:rsidRPr="00420088">
        <w:rPr>
          <w:rFonts w:ascii="Bookman Old Style" w:hAnsi="Bookman Old Style" w:cs="Arial"/>
          <w:spacing w:val="-1"/>
          <w:sz w:val="24"/>
          <w:szCs w:val="24"/>
        </w:rPr>
        <w:t xml:space="preserve"> (</w:t>
      </w:r>
      <w:r w:rsidR="007C41C3">
        <w:rPr>
          <w:rFonts w:ascii="Bookman Old Style" w:hAnsi="Bookman Old Style" w:cs="Arial"/>
          <w:i/>
          <w:spacing w:val="-1"/>
          <w:sz w:val="24"/>
          <w:szCs w:val="24"/>
        </w:rPr>
        <w:t>lima</w:t>
      </w:r>
      <w:r w:rsidR="007C41C3" w:rsidRPr="00420088">
        <w:rPr>
          <w:rFonts w:ascii="Bookman Old Style" w:hAnsi="Bookman Old Style" w:cs="Arial"/>
          <w:spacing w:val="-1"/>
          <w:sz w:val="24"/>
          <w:szCs w:val="24"/>
        </w:rPr>
        <w:t>)</w:t>
      </w:r>
      <w:r w:rsidR="00234617">
        <w:rPr>
          <w:rFonts w:ascii="Bookman Old Style" w:hAnsi="Bookman Old Style" w:cs="Arial"/>
          <w:spacing w:val="-1"/>
          <w:sz w:val="24"/>
          <w:szCs w:val="24"/>
        </w:rPr>
        <w:t xml:space="preserve"> T</w:t>
      </w:r>
      <w:r w:rsidR="006138E6">
        <w:rPr>
          <w:rFonts w:ascii="Bookman Old Style" w:hAnsi="Bookman Old Style" w:cs="Arial"/>
          <w:spacing w:val="-1"/>
          <w:sz w:val="24"/>
          <w:szCs w:val="24"/>
        </w:rPr>
        <w:t>ahun</w:t>
      </w:r>
      <w:r w:rsidRPr="00420088">
        <w:rPr>
          <w:rFonts w:ascii="Bookman Old Style" w:hAnsi="Bookman Old Style" w:cs="Arial"/>
          <w:spacing w:val="-1"/>
          <w:sz w:val="24"/>
          <w:szCs w:val="24"/>
        </w:rPr>
        <w:t xml:space="preserve"> serta sebagai </w:t>
      </w:r>
      <w:r w:rsidR="00234617">
        <w:rPr>
          <w:rFonts w:ascii="Bookman Old Style" w:hAnsi="Bookman Old Style" w:cs="Arial"/>
          <w:spacing w:val="-1"/>
          <w:sz w:val="24"/>
          <w:szCs w:val="24"/>
        </w:rPr>
        <w:t>Acuan dan P</w:t>
      </w:r>
      <w:r w:rsidRPr="00420088">
        <w:rPr>
          <w:rFonts w:ascii="Bookman Old Style" w:hAnsi="Bookman Old Style" w:cs="Arial"/>
          <w:spacing w:val="-1"/>
          <w:sz w:val="24"/>
          <w:szCs w:val="24"/>
        </w:rPr>
        <w:t xml:space="preserve">edoman dalam </w:t>
      </w:r>
      <w:r w:rsidR="00234617">
        <w:rPr>
          <w:rFonts w:ascii="Bookman Old Style" w:hAnsi="Bookman Old Style" w:cs="Arial"/>
          <w:spacing w:val="-1"/>
          <w:sz w:val="24"/>
          <w:szCs w:val="24"/>
        </w:rPr>
        <w:t>P</w:t>
      </w:r>
      <w:r w:rsidRPr="00420088">
        <w:rPr>
          <w:rFonts w:ascii="Bookman Old Style" w:hAnsi="Bookman Old Style" w:cs="Arial"/>
          <w:spacing w:val="-1"/>
          <w:sz w:val="24"/>
          <w:szCs w:val="24"/>
        </w:rPr>
        <w:t>enyusunan Rencana Kerja (</w:t>
      </w:r>
      <w:r w:rsidR="00234617" w:rsidRPr="00420088">
        <w:rPr>
          <w:rFonts w:ascii="Bookman Old Style" w:hAnsi="Bookman Old Style" w:cs="Arial"/>
          <w:spacing w:val="-1"/>
          <w:sz w:val="24"/>
          <w:szCs w:val="24"/>
        </w:rPr>
        <w:t>RENJA</w:t>
      </w:r>
      <w:r w:rsidRPr="00420088">
        <w:rPr>
          <w:rFonts w:ascii="Bookman Old Style" w:hAnsi="Bookman Old Style" w:cs="Arial"/>
          <w:spacing w:val="-1"/>
          <w:sz w:val="24"/>
          <w:szCs w:val="24"/>
        </w:rPr>
        <w:t>) Tahunan.</w:t>
      </w:r>
    </w:p>
    <w:p w14:paraId="5073D531" w14:textId="73991954" w:rsidR="00580B1F" w:rsidRDefault="00234617" w:rsidP="00610209">
      <w:pPr>
        <w:widowControl w:val="0"/>
        <w:autoSpaceDE w:val="0"/>
        <w:autoSpaceDN w:val="0"/>
        <w:adjustRightInd w:val="0"/>
        <w:spacing w:after="0" w:line="360" w:lineRule="auto"/>
        <w:ind w:right="66" w:firstLine="709"/>
        <w:jc w:val="both"/>
        <w:rPr>
          <w:rFonts w:ascii="Bookman Old Style" w:hAnsi="Bookman Old Style" w:cs="Arial"/>
          <w:spacing w:val="-1"/>
          <w:sz w:val="24"/>
          <w:szCs w:val="24"/>
        </w:rPr>
      </w:pPr>
      <w:r>
        <w:rPr>
          <w:rFonts w:ascii="Bookman Old Style" w:hAnsi="Bookman Old Style" w:cs="Arial"/>
          <w:spacing w:val="-1"/>
          <w:sz w:val="24"/>
          <w:szCs w:val="24"/>
        </w:rPr>
        <w:t>Sehubungan dengan I</w:t>
      </w:r>
      <w:r w:rsidR="00580B1F" w:rsidRPr="00420088">
        <w:rPr>
          <w:rFonts w:ascii="Bookman Old Style" w:hAnsi="Bookman Old Style" w:cs="Arial"/>
          <w:spacing w:val="-1"/>
          <w:sz w:val="24"/>
          <w:szCs w:val="24"/>
        </w:rPr>
        <w:t xml:space="preserve">mplementasi </w:t>
      </w:r>
      <w:r w:rsidRPr="00420088">
        <w:rPr>
          <w:rFonts w:ascii="Bookman Old Style" w:hAnsi="Bookman Old Style" w:cs="Arial"/>
          <w:spacing w:val="-1"/>
          <w:sz w:val="24"/>
          <w:szCs w:val="24"/>
        </w:rPr>
        <w:t>RENSTRA</w:t>
      </w:r>
      <w:r w:rsidR="00610209">
        <w:rPr>
          <w:rFonts w:ascii="Bookman Old Style" w:hAnsi="Bookman Old Style" w:cs="Arial"/>
          <w:spacing w:val="-1"/>
          <w:sz w:val="24"/>
          <w:szCs w:val="24"/>
        </w:rPr>
        <w:t xml:space="preserve"> </w:t>
      </w:r>
      <w:r>
        <w:rPr>
          <w:rFonts w:ascii="Bookman Old Style" w:hAnsi="Bookman Old Style" w:cs="Arial"/>
          <w:spacing w:val="-1"/>
          <w:sz w:val="24"/>
          <w:szCs w:val="24"/>
        </w:rPr>
        <w:t>Diskominfostandi</w:t>
      </w:r>
      <w:r w:rsidR="00E4188B">
        <w:rPr>
          <w:rFonts w:ascii="Bookman Old Style" w:hAnsi="Bookman Old Style" w:cs="Arial"/>
          <w:spacing w:val="-1"/>
          <w:sz w:val="24"/>
          <w:szCs w:val="24"/>
        </w:rPr>
        <w:t xml:space="preserve"> Kota Bekasi T</w:t>
      </w:r>
      <w:r w:rsidR="00580B1F" w:rsidRPr="00420088">
        <w:rPr>
          <w:rFonts w:ascii="Bookman Old Style" w:hAnsi="Bookman Old Style" w:cs="Arial"/>
          <w:spacing w:val="-1"/>
          <w:sz w:val="24"/>
          <w:szCs w:val="24"/>
        </w:rPr>
        <w:t>ahun 20</w:t>
      </w:r>
      <w:r w:rsidR="006138E6">
        <w:rPr>
          <w:rFonts w:ascii="Bookman Old Style" w:hAnsi="Bookman Old Style" w:cs="Arial"/>
          <w:spacing w:val="-1"/>
          <w:sz w:val="24"/>
          <w:szCs w:val="24"/>
        </w:rPr>
        <w:t>2</w:t>
      </w:r>
      <w:r w:rsidR="007C41C3">
        <w:rPr>
          <w:rFonts w:ascii="Bookman Old Style" w:hAnsi="Bookman Old Style" w:cs="Arial"/>
          <w:spacing w:val="-1"/>
          <w:sz w:val="24"/>
          <w:szCs w:val="24"/>
        </w:rPr>
        <w:t>5</w:t>
      </w:r>
      <w:r w:rsidR="00580B1F" w:rsidRPr="00420088">
        <w:rPr>
          <w:rFonts w:ascii="Bookman Old Style" w:hAnsi="Bookman Old Style" w:cs="Arial"/>
          <w:spacing w:val="-1"/>
          <w:sz w:val="24"/>
          <w:szCs w:val="24"/>
        </w:rPr>
        <w:t>–202</w:t>
      </w:r>
      <w:r w:rsidR="007C41C3">
        <w:rPr>
          <w:rFonts w:ascii="Bookman Old Style" w:hAnsi="Bookman Old Style" w:cs="Arial"/>
          <w:spacing w:val="-1"/>
          <w:sz w:val="24"/>
          <w:szCs w:val="24"/>
        </w:rPr>
        <w:t>9</w:t>
      </w:r>
      <w:r w:rsidR="00580B1F">
        <w:rPr>
          <w:rFonts w:ascii="Bookman Old Style" w:hAnsi="Bookman Old Style" w:cs="Arial"/>
          <w:spacing w:val="-1"/>
          <w:sz w:val="24"/>
          <w:szCs w:val="24"/>
        </w:rPr>
        <w:t xml:space="preserve">, maka </w:t>
      </w:r>
      <w:r w:rsidR="00580B1F" w:rsidRPr="00420088">
        <w:rPr>
          <w:rFonts w:ascii="Bookman Old Style" w:hAnsi="Bookman Old Style" w:cs="Arial"/>
          <w:spacing w:val="-1"/>
          <w:sz w:val="24"/>
          <w:szCs w:val="24"/>
        </w:rPr>
        <w:t xml:space="preserve">perlu untuk memperhatikan beberapa </w:t>
      </w:r>
      <w:r w:rsidR="00D569C9" w:rsidRPr="00420088">
        <w:rPr>
          <w:rFonts w:ascii="Bookman Old Style" w:hAnsi="Bookman Old Style" w:cs="Arial"/>
          <w:spacing w:val="-1"/>
          <w:sz w:val="24"/>
          <w:szCs w:val="24"/>
        </w:rPr>
        <w:t>Kaidah Pelaksanaan</w:t>
      </w:r>
      <w:r w:rsidR="00580B1F" w:rsidRPr="00420088">
        <w:rPr>
          <w:rFonts w:ascii="Bookman Old Style" w:hAnsi="Bookman Old Style" w:cs="Arial"/>
          <w:spacing w:val="-1"/>
          <w:sz w:val="24"/>
          <w:szCs w:val="24"/>
        </w:rPr>
        <w:t xml:space="preserve"> diantaranya sebagai berikut :</w:t>
      </w:r>
    </w:p>
    <w:p w14:paraId="06C68FA6" w14:textId="239CDD3A" w:rsidR="00580B1F" w:rsidRDefault="00D569C9" w:rsidP="008E302F">
      <w:pPr>
        <w:pStyle w:val="ListParagraph"/>
        <w:widowControl w:val="0"/>
        <w:numPr>
          <w:ilvl w:val="0"/>
          <w:numId w:val="14"/>
        </w:numPr>
        <w:autoSpaceDE w:val="0"/>
        <w:autoSpaceDN w:val="0"/>
        <w:adjustRightInd w:val="0"/>
        <w:spacing w:after="0" w:line="360" w:lineRule="auto"/>
        <w:ind w:right="66"/>
        <w:jc w:val="both"/>
        <w:rPr>
          <w:rFonts w:ascii="Bookman Old Style" w:hAnsi="Bookman Old Style" w:cs="Arial"/>
          <w:spacing w:val="-1"/>
          <w:sz w:val="24"/>
          <w:szCs w:val="24"/>
        </w:rPr>
      </w:pPr>
      <w:r>
        <w:rPr>
          <w:rFonts w:ascii="Bookman Old Style" w:hAnsi="Bookman Old Style" w:cs="Arial"/>
          <w:spacing w:val="-1"/>
          <w:sz w:val="24"/>
          <w:szCs w:val="24"/>
        </w:rPr>
        <w:t xml:space="preserve">Diskominfostandi Kota Bekasi </w:t>
      </w:r>
      <w:r w:rsidR="00580B1F" w:rsidRPr="00420088">
        <w:rPr>
          <w:rFonts w:ascii="Bookman Old Style" w:hAnsi="Bookman Old Style" w:cs="Arial"/>
          <w:spacing w:val="-1"/>
          <w:sz w:val="24"/>
          <w:szCs w:val="24"/>
        </w:rPr>
        <w:t xml:space="preserve">berkewajiban untuk mengupayakan </w:t>
      </w:r>
      <w:r>
        <w:rPr>
          <w:rFonts w:ascii="Bookman Old Style" w:hAnsi="Bookman Old Style" w:cs="Arial"/>
          <w:spacing w:val="-1"/>
          <w:sz w:val="24"/>
          <w:szCs w:val="24"/>
        </w:rPr>
        <w:t>P</w:t>
      </w:r>
      <w:r w:rsidR="00580B1F" w:rsidRPr="00420088">
        <w:rPr>
          <w:rFonts w:ascii="Bookman Old Style" w:hAnsi="Bookman Old Style" w:cs="Arial"/>
          <w:spacing w:val="-1"/>
          <w:sz w:val="24"/>
          <w:szCs w:val="24"/>
        </w:rPr>
        <w:t xml:space="preserve">encapaian dan </w:t>
      </w:r>
      <w:r w:rsidRPr="00420088">
        <w:rPr>
          <w:rFonts w:ascii="Bookman Old Style" w:hAnsi="Bookman Old Style" w:cs="Arial"/>
          <w:spacing w:val="-1"/>
          <w:sz w:val="24"/>
          <w:szCs w:val="24"/>
        </w:rPr>
        <w:t>Pelaksanaan Visi, Misi, Tujuan, Sasaran, Strategi, Kebijakan, Program</w:t>
      </w:r>
      <w:r>
        <w:rPr>
          <w:rFonts w:ascii="Bookman Old Style" w:hAnsi="Bookman Old Style" w:cs="Arial"/>
          <w:spacing w:val="-1"/>
          <w:sz w:val="24"/>
          <w:szCs w:val="24"/>
        </w:rPr>
        <w:t>, Kegiatan</w:t>
      </w:r>
      <w:r w:rsidR="00580B1F" w:rsidRPr="00420088">
        <w:rPr>
          <w:rFonts w:ascii="Bookman Old Style" w:hAnsi="Bookman Old Style" w:cs="Arial"/>
          <w:spacing w:val="-1"/>
          <w:sz w:val="24"/>
          <w:szCs w:val="24"/>
        </w:rPr>
        <w:t xml:space="preserve"> dan </w:t>
      </w:r>
      <w:r>
        <w:rPr>
          <w:rFonts w:ascii="Bookman Old Style" w:hAnsi="Bookman Old Style" w:cs="Arial"/>
          <w:spacing w:val="-1"/>
          <w:sz w:val="24"/>
          <w:szCs w:val="24"/>
        </w:rPr>
        <w:t>Sub K</w:t>
      </w:r>
      <w:r w:rsidR="00580B1F" w:rsidRPr="00420088">
        <w:rPr>
          <w:rFonts w:ascii="Bookman Old Style" w:hAnsi="Bookman Old Style" w:cs="Arial"/>
          <w:spacing w:val="-1"/>
          <w:sz w:val="24"/>
          <w:szCs w:val="24"/>
        </w:rPr>
        <w:t xml:space="preserve">egiatan yang telah dirumuskan dalam </w:t>
      </w:r>
      <w:r>
        <w:rPr>
          <w:rFonts w:ascii="Bookman Old Style" w:hAnsi="Bookman Old Style" w:cs="Arial"/>
          <w:spacing w:val="-1"/>
          <w:sz w:val="24"/>
          <w:szCs w:val="24"/>
        </w:rPr>
        <w:t>D</w:t>
      </w:r>
      <w:r w:rsidR="00580B1F" w:rsidRPr="00420088">
        <w:rPr>
          <w:rFonts w:ascii="Bookman Old Style" w:hAnsi="Bookman Old Style" w:cs="Arial"/>
          <w:spacing w:val="-1"/>
          <w:sz w:val="24"/>
          <w:szCs w:val="24"/>
        </w:rPr>
        <w:t xml:space="preserve">okumen </w:t>
      </w:r>
      <w:r w:rsidRPr="00420088">
        <w:rPr>
          <w:rFonts w:ascii="Bookman Old Style" w:hAnsi="Bookman Old Style" w:cs="Arial"/>
          <w:spacing w:val="-1"/>
          <w:sz w:val="24"/>
          <w:szCs w:val="24"/>
        </w:rPr>
        <w:t>RENSTRA</w:t>
      </w:r>
      <w:r w:rsidR="0063211E">
        <w:rPr>
          <w:rFonts w:ascii="Bookman Old Style" w:hAnsi="Bookman Old Style" w:cs="Arial"/>
          <w:spacing w:val="-1"/>
          <w:sz w:val="24"/>
          <w:szCs w:val="24"/>
        </w:rPr>
        <w:t xml:space="preserve"> Diskominfostandi Kota Bekasi</w:t>
      </w:r>
      <w:r w:rsidR="00580B1F" w:rsidRPr="00420088">
        <w:rPr>
          <w:rFonts w:ascii="Bookman Old Style" w:hAnsi="Bookman Old Style" w:cs="Arial"/>
          <w:spacing w:val="-1"/>
          <w:sz w:val="24"/>
          <w:szCs w:val="24"/>
        </w:rPr>
        <w:t xml:space="preserve"> yang diselaraskan d</w:t>
      </w:r>
      <w:r w:rsidR="00580B1F">
        <w:rPr>
          <w:rFonts w:ascii="Bookman Old Style" w:hAnsi="Bookman Old Style" w:cs="Arial"/>
          <w:spacing w:val="-1"/>
          <w:sz w:val="24"/>
          <w:szCs w:val="24"/>
        </w:rPr>
        <w:t xml:space="preserve">engan </w:t>
      </w:r>
      <w:r>
        <w:rPr>
          <w:rFonts w:ascii="Bookman Old Style" w:hAnsi="Bookman Old Style" w:cs="Arial"/>
          <w:spacing w:val="-1"/>
          <w:sz w:val="24"/>
          <w:szCs w:val="24"/>
        </w:rPr>
        <w:t>D</w:t>
      </w:r>
      <w:r w:rsidR="00580B1F">
        <w:rPr>
          <w:rFonts w:ascii="Bookman Old Style" w:hAnsi="Bookman Old Style" w:cs="Arial"/>
          <w:spacing w:val="-1"/>
          <w:sz w:val="24"/>
          <w:szCs w:val="24"/>
        </w:rPr>
        <w:t xml:space="preserve">okumen </w:t>
      </w:r>
      <w:r w:rsidR="007C41C3" w:rsidRPr="00420088">
        <w:rPr>
          <w:rFonts w:ascii="Bookman Old Style" w:hAnsi="Bookman Old Style" w:cs="Arial"/>
          <w:spacing w:val="-1"/>
          <w:sz w:val="24"/>
          <w:szCs w:val="24"/>
        </w:rPr>
        <w:t>RP</w:t>
      </w:r>
      <w:r w:rsidR="007C41C3">
        <w:rPr>
          <w:rFonts w:ascii="Bookman Old Style" w:hAnsi="Bookman Old Style" w:cs="Arial"/>
          <w:spacing w:val="-1"/>
          <w:sz w:val="24"/>
          <w:szCs w:val="24"/>
        </w:rPr>
        <w:t>JM</w:t>
      </w:r>
      <w:r w:rsidR="007C41C3" w:rsidRPr="00420088">
        <w:rPr>
          <w:rFonts w:ascii="Bookman Old Style" w:hAnsi="Bookman Old Style" w:cs="Arial"/>
          <w:spacing w:val="-1"/>
          <w:sz w:val="24"/>
          <w:szCs w:val="24"/>
        </w:rPr>
        <w:t>D</w:t>
      </w:r>
      <w:r w:rsidR="007C41C3">
        <w:rPr>
          <w:rFonts w:ascii="Bookman Old Style" w:hAnsi="Bookman Old Style" w:cs="Arial"/>
          <w:spacing w:val="-1"/>
          <w:sz w:val="24"/>
          <w:szCs w:val="24"/>
        </w:rPr>
        <w:t xml:space="preserve"> Kota Bekasi Tahun 2025-2029</w:t>
      </w:r>
      <w:r w:rsidR="00580B1F">
        <w:rPr>
          <w:rFonts w:ascii="Bookman Old Style" w:hAnsi="Bookman Old Style" w:cs="Arial"/>
          <w:spacing w:val="-1"/>
          <w:sz w:val="24"/>
          <w:szCs w:val="24"/>
        </w:rPr>
        <w:t>;</w:t>
      </w:r>
    </w:p>
    <w:p w14:paraId="0A81746D" w14:textId="49EBC4AF" w:rsidR="00580B1F" w:rsidRDefault="00D569C9" w:rsidP="008E302F">
      <w:pPr>
        <w:pStyle w:val="ListParagraph"/>
        <w:widowControl w:val="0"/>
        <w:numPr>
          <w:ilvl w:val="0"/>
          <w:numId w:val="14"/>
        </w:numPr>
        <w:autoSpaceDE w:val="0"/>
        <w:autoSpaceDN w:val="0"/>
        <w:adjustRightInd w:val="0"/>
        <w:spacing w:after="0" w:line="360" w:lineRule="auto"/>
        <w:ind w:right="66"/>
        <w:jc w:val="both"/>
        <w:rPr>
          <w:rFonts w:ascii="Bookman Old Style" w:hAnsi="Bookman Old Style" w:cs="Arial"/>
          <w:spacing w:val="-1"/>
          <w:sz w:val="24"/>
          <w:szCs w:val="24"/>
        </w:rPr>
      </w:pPr>
      <w:r>
        <w:rPr>
          <w:rFonts w:ascii="Bookman Old Style" w:hAnsi="Bookman Old Style" w:cs="Arial"/>
          <w:spacing w:val="-1"/>
          <w:sz w:val="24"/>
          <w:szCs w:val="24"/>
        </w:rPr>
        <w:t xml:space="preserve">Diskominfostandi Kota Bekasi </w:t>
      </w:r>
      <w:r w:rsidR="00580B1F" w:rsidRPr="000C787B">
        <w:rPr>
          <w:rFonts w:ascii="Bookman Old Style" w:hAnsi="Bookman Old Style" w:cs="Arial"/>
          <w:spacing w:val="-1"/>
          <w:sz w:val="24"/>
          <w:szCs w:val="24"/>
        </w:rPr>
        <w:t>berkewajiban</w:t>
      </w:r>
      <w:r w:rsidR="00580B1F">
        <w:rPr>
          <w:rFonts w:ascii="Bookman Old Style" w:hAnsi="Bookman Old Style" w:cs="Arial"/>
          <w:spacing w:val="-1"/>
          <w:sz w:val="24"/>
          <w:szCs w:val="24"/>
        </w:rPr>
        <w:t xml:space="preserve"> </w:t>
      </w:r>
      <w:r w:rsidR="00580B1F" w:rsidRPr="000C787B">
        <w:rPr>
          <w:rFonts w:ascii="Bookman Old Style" w:hAnsi="Bookman Old Style" w:cs="Arial"/>
          <w:spacing w:val="-1"/>
          <w:sz w:val="24"/>
          <w:szCs w:val="24"/>
        </w:rPr>
        <w:t xml:space="preserve">menyusun </w:t>
      </w:r>
      <w:r w:rsidRPr="000C787B">
        <w:rPr>
          <w:rFonts w:ascii="Bookman Old Style" w:hAnsi="Bookman Old Style" w:cs="Arial"/>
          <w:spacing w:val="-1"/>
          <w:sz w:val="24"/>
          <w:szCs w:val="24"/>
        </w:rPr>
        <w:t>RENJA</w:t>
      </w:r>
      <w:r w:rsidR="00580B1F">
        <w:rPr>
          <w:rFonts w:ascii="Bookman Old Style" w:hAnsi="Bookman Old Style" w:cs="Arial"/>
          <w:spacing w:val="-1"/>
          <w:sz w:val="24"/>
          <w:szCs w:val="24"/>
        </w:rPr>
        <w:t xml:space="preserve"> </w:t>
      </w:r>
      <w:r w:rsidR="00580B1F" w:rsidRPr="000C787B">
        <w:rPr>
          <w:rFonts w:ascii="Bookman Old Style" w:hAnsi="Bookman Old Style" w:cs="Arial"/>
          <w:spacing w:val="-1"/>
          <w:sz w:val="24"/>
          <w:szCs w:val="24"/>
        </w:rPr>
        <w:t>Diskominfostandi</w:t>
      </w:r>
      <w:r w:rsidR="00580B1F">
        <w:rPr>
          <w:rFonts w:ascii="Bookman Old Style" w:hAnsi="Bookman Old Style" w:cs="Arial"/>
          <w:spacing w:val="-1"/>
          <w:sz w:val="24"/>
          <w:szCs w:val="24"/>
        </w:rPr>
        <w:t xml:space="preserve"> </w:t>
      </w:r>
      <w:r>
        <w:rPr>
          <w:rFonts w:ascii="Bookman Old Style" w:hAnsi="Bookman Old Style" w:cs="Arial"/>
          <w:spacing w:val="-1"/>
          <w:sz w:val="24"/>
          <w:szCs w:val="24"/>
        </w:rPr>
        <w:t>Kota Bekasi setiap T</w:t>
      </w:r>
      <w:r w:rsidR="00580B1F" w:rsidRPr="000C787B">
        <w:rPr>
          <w:rFonts w:ascii="Bookman Old Style" w:hAnsi="Bookman Old Style" w:cs="Arial"/>
          <w:spacing w:val="-1"/>
          <w:sz w:val="24"/>
          <w:szCs w:val="24"/>
        </w:rPr>
        <w:t>ahun dengan berpedoman pada Dokumen Renstra</w:t>
      </w:r>
      <w:r w:rsidR="00580B1F">
        <w:rPr>
          <w:rFonts w:ascii="Bookman Old Style" w:hAnsi="Bookman Old Style" w:cs="Arial"/>
          <w:spacing w:val="-1"/>
          <w:sz w:val="24"/>
          <w:szCs w:val="24"/>
        </w:rPr>
        <w:t xml:space="preserve"> Diskominfostandi </w:t>
      </w:r>
      <w:r>
        <w:rPr>
          <w:rFonts w:ascii="Bookman Old Style" w:hAnsi="Bookman Old Style" w:cs="Arial"/>
          <w:spacing w:val="-1"/>
          <w:sz w:val="24"/>
          <w:szCs w:val="24"/>
        </w:rPr>
        <w:t xml:space="preserve">Kota Bekasi </w:t>
      </w:r>
      <w:r w:rsidR="00580B1F">
        <w:rPr>
          <w:rFonts w:ascii="Bookman Old Style" w:hAnsi="Bookman Old Style" w:cs="Arial"/>
          <w:spacing w:val="-1"/>
          <w:sz w:val="24"/>
          <w:szCs w:val="24"/>
        </w:rPr>
        <w:t xml:space="preserve">dan </w:t>
      </w:r>
      <w:r w:rsidR="007C41C3" w:rsidRPr="00420088">
        <w:rPr>
          <w:rFonts w:ascii="Bookman Old Style" w:hAnsi="Bookman Old Style" w:cs="Arial"/>
          <w:spacing w:val="-1"/>
          <w:sz w:val="24"/>
          <w:szCs w:val="24"/>
        </w:rPr>
        <w:t>RP</w:t>
      </w:r>
      <w:r w:rsidR="007C41C3">
        <w:rPr>
          <w:rFonts w:ascii="Bookman Old Style" w:hAnsi="Bookman Old Style" w:cs="Arial"/>
          <w:spacing w:val="-1"/>
          <w:sz w:val="24"/>
          <w:szCs w:val="24"/>
        </w:rPr>
        <w:t>JM</w:t>
      </w:r>
      <w:r w:rsidR="007C41C3" w:rsidRPr="00420088">
        <w:rPr>
          <w:rFonts w:ascii="Bookman Old Style" w:hAnsi="Bookman Old Style" w:cs="Arial"/>
          <w:spacing w:val="-1"/>
          <w:sz w:val="24"/>
          <w:szCs w:val="24"/>
        </w:rPr>
        <w:t>D</w:t>
      </w:r>
      <w:r w:rsidR="007C41C3">
        <w:rPr>
          <w:rFonts w:ascii="Bookman Old Style" w:hAnsi="Bookman Old Style" w:cs="Arial"/>
          <w:spacing w:val="-1"/>
          <w:sz w:val="24"/>
          <w:szCs w:val="24"/>
        </w:rPr>
        <w:t xml:space="preserve"> Kota Bekasi Tahun 2025-2029</w:t>
      </w:r>
      <w:r>
        <w:rPr>
          <w:rFonts w:ascii="Bookman Old Style" w:hAnsi="Bookman Old Style" w:cs="Arial"/>
          <w:spacing w:val="-1"/>
          <w:sz w:val="24"/>
          <w:szCs w:val="24"/>
        </w:rPr>
        <w:t>;</w:t>
      </w:r>
    </w:p>
    <w:p w14:paraId="235C3804" w14:textId="256C6212" w:rsidR="00580B1F" w:rsidRDefault="00580B1F" w:rsidP="008E302F">
      <w:pPr>
        <w:pStyle w:val="ListParagraph"/>
        <w:widowControl w:val="0"/>
        <w:numPr>
          <w:ilvl w:val="0"/>
          <w:numId w:val="14"/>
        </w:numPr>
        <w:autoSpaceDE w:val="0"/>
        <w:autoSpaceDN w:val="0"/>
        <w:adjustRightInd w:val="0"/>
        <w:spacing w:after="0" w:line="360" w:lineRule="auto"/>
        <w:ind w:right="66"/>
        <w:jc w:val="both"/>
        <w:rPr>
          <w:rFonts w:ascii="Bookman Old Style" w:hAnsi="Bookman Old Style" w:cs="Arial"/>
          <w:spacing w:val="-1"/>
          <w:sz w:val="24"/>
          <w:szCs w:val="24"/>
        </w:rPr>
      </w:pPr>
      <w:r w:rsidRPr="000C787B">
        <w:rPr>
          <w:rFonts w:ascii="Bookman Old Style" w:hAnsi="Bookman Old Style" w:cs="Arial"/>
          <w:spacing w:val="-1"/>
          <w:sz w:val="24"/>
          <w:szCs w:val="24"/>
        </w:rPr>
        <w:t xml:space="preserve">Dalam rangka </w:t>
      </w:r>
      <w:r w:rsidR="00610209" w:rsidRPr="000C787B">
        <w:rPr>
          <w:rFonts w:ascii="Bookman Old Style" w:hAnsi="Bookman Old Style" w:cs="Arial"/>
          <w:spacing w:val="-1"/>
          <w:sz w:val="24"/>
          <w:szCs w:val="24"/>
        </w:rPr>
        <w:t>Efektifitas Pelaksanaan</w:t>
      </w:r>
      <w:r w:rsidRPr="000C787B">
        <w:rPr>
          <w:rFonts w:ascii="Bookman Old Style" w:hAnsi="Bookman Old Style" w:cs="Arial"/>
          <w:spacing w:val="-1"/>
          <w:sz w:val="24"/>
          <w:szCs w:val="24"/>
        </w:rPr>
        <w:t xml:space="preserve"> </w:t>
      </w:r>
      <w:r w:rsidR="00610209" w:rsidRPr="000C787B">
        <w:rPr>
          <w:rFonts w:ascii="Bookman Old Style" w:hAnsi="Bookman Old Style" w:cs="Arial"/>
          <w:spacing w:val="-1"/>
          <w:sz w:val="24"/>
          <w:szCs w:val="24"/>
        </w:rPr>
        <w:t>RENSTRA</w:t>
      </w:r>
      <w:r w:rsidRPr="000C787B">
        <w:rPr>
          <w:rFonts w:ascii="Bookman Old Style" w:hAnsi="Bookman Old Style" w:cs="Arial"/>
          <w:spacing w:val="-1"/>
          <w:sz w:val="24"/>
          <w:szCs w:val="24"/>
        </w:rPr>
        <w:t>,</w:t>
      </w:r>
      <w:r>
        <w:rPr>
          <w:rFonts w:ascii="Bookman Old Style" w:hAnsi="Bookman Old Style" w:cs="Arial"/>
          <w:spacing w:val="-1"/>
          <w:sz w:val="24"/>
          <w:szCs w:val="24"/>
        </w:rPr>
        <w:t xml:space="preserve"> Diskominfostandi Kota Bekasi </w:t>
      </w:r>
      <w:r w:rsidRPr="000C787B">
        <w:rPr>
          <w:rFonts w:ascii="Bookman Old Style" w:hAnsi="Bookman Old Style" w:cs="Arial"/>
          <w:spacing w:val="-1"/>
          <w:sz w:val="24"/>
          <w:szCs w:val="24"/>
        </w:rPr>
        <w:t>berkewajiban melakukan</w:t>
      </w:r>
      <w:r>
        <w:rPr>
          <w:rFonts w:ascii="Bookman Old Style" w:hAnsi="Bookman Old Style" w:cs="Arial"/>
          <w:spacing w:val="-1"/>
          <w:sz w:val="24"/>
          <w:szCs w:val="24"/>
        </w:rPr>
        <w:t xml:space="preserve"> </w:t>
      </w:r>
      <w:r w:rsidR="00610209">
        <w:rPr>
          <w:rFonts w:ascii="Bookman Old Style" w:hAnsi="Bookman Old Style" w:cs="Arial"/>
          <w:spacing w:val="-1"/>
          <w:sz w:val="24"/>
          <w:szCs w:val="24"/>
        </w:rPr>
        <w:t xml:space="preserve">Monitoring </w:t>
      </w:r>
      <w:r w:rsidR="00610209" w:rsidRPr="000C787B">
        <w:rPr>
          <w:rFonts w:ascii="Bookman Old Style" w:hAnsi="Bookman Old Style" w:cs="Arial"/>
          <w:spacing w:val="-1"/>
          <w:sz w:val="24"/>
          <w:szCs w:val="24"/>
        </w:rPr>
        <w:t xml:space="preserve"> Pengendalian</w:t>
      </w:r>
      <w:r w:rsidRPr="000C787B">
        <w:rPr>
          <w:rFonts w:ascii="Bookman Old Style" w:hAnsi="Bookman Old Style" w:cs="Arial"/>
          <w:spacing w:val="-1"/>
          <w:sz w:val="24"/>
          <w:szCs w:val="24"/>
        </w:rPr>
        <w:t xml:space="preserve"> dan </w:t>
      </w:r>
      <w:r w:rsidR="00610209">
        <w:rPr>
          <w:rFonts w:ascii="Bookman Old Style" w:hAnsi="Bookman Old Style" w:cs="Arial"/>
          <w:spacing w:val="-1"/>
          <w:sz w:val="24"/>
          <w:szCs w:val="24"/>
        </w:rPr>
        <w:t>E</w:t>
      </w:r>
      <w:r w:rsidRPr="000C787B">
        <w:rPr>
          <w:rFonts w:ascii="Bookman Old Style" w:hAnsi="Bookman Old Style" w:cs="Arial"/>
          <w:spacing w:val="-1"/>
          <w:sz w:val="24"/>
          <w:szCs w:val="24"/>
        </w:rPr>
        <w:t xml:space="preserve">valuasi </w:t>
      </w:r>
      <w:r w:rsidR="00610209" w:rsidRPr="000C787B">
        <w:rPr>
          <w:rFonts w:ascii="Bookman Old Style" w:hAnsi="Bookman Old Style" w:cs="Arial"/>
          <w:spacing w:val="-1"/>
          <w:sz w:val="24"/>
          <w:szCs w:val="24"/>
        </w:rPr>
        <w:t>Pelaksanaan Program</w:t>
      </w:r>
      <w:r w:rsidR="00610209">
        <w:rPr>
          <w:rFonts w:ascii="Bookman Old Style" w:hAnsi="Bookman Old Style" w:cs="Arial"/>
          <w:spacing w:val="-1"/>
          <w:sz w:val="24"/>
          <w:szCs w:val="24"/>
        </w:rPr>
        <w:t xml:space="preserve">, Kegitan </w:t>
      </w:r>
      <w:r w:rsidRPr="000C787B">
        <w:rPr>
          <w:rFonts w:ascii="Bookman Old Style" w:hAnsi="Bookman Old Style" w:cs="Arial"/>
          <w:spacing w:val="-1"/>
          <w:sz w:val="24"/>
          <w:szCs w:val="24"/>
        </w:rPr>
        <w:t xml:space="preserve">dan </w:t>
      </w:r>
      <w:r w:rsidR="00610209">
        <w:rPr>
          <w:rFonts w:ascii="Bookman Old Style" w:hAnsi="Bookman Old Style" w:cs="Arial"/>
          <w:spacing w:val="-1"/>
          <w:sz w:val="24"/>
          <w:szCs w:val="24"/>
        </w:rPr>
        <w:t>Sub K</w:t>
      </w:r>
      <w:r w:rsidRPr="000C787B">
        <w:rPr>
          <w:rFonts w:ascii="Bookman Old Style" w:hAnsi="Bookman Old Style" w:cs="Arial"/>
          <w:spacing w:val="-1"/>
          <w:sz w:val="24"/>
          <w:szCs w:val="24"/>
        </w:rPr>
        <w:t xml:space="preserve">egiatan baik </w:t>
      </w:r>
      <w:r w:rsidR="00610209">
        <w:rPr>
          <w:rFonts w:ascii="Bookman Old Style" w:hAnsi="Bookman Old Style" w:cs="Arial"/>
          <w:spacing w:val="-1"/>
          <w:sz w:val="24"/>
          <w:szCs w:val="24"/>
        </w:rPr>
        <w:t>5 (</w:t>
      </w:r>
      <w:r w:rsidRPr="00610209">
        <w:rPr>
          <w:rFonts w:ascii="Bookman Old Style" w:hAnsi="Bookman Old Style" w:cs="Arial"/>
          <w:i/>
          <w:spacing w:val="-1"/>
          <w:sz w:val="24"/>
          <w:szCs w:val="24"/>
        </w:rPr>
        <w:t>lima</w:t>
      </w:r>
      <w:r w:rsidR="00610209">
        <w:rPr>
          <w:rFonts w:ascii="Bookman Old Style" w:hAnsi="Bookman Old Style" w:cs="Arial"/>
          <w:spacing w:val="-1"/>
          <w:sz w:val="24"/>
          <w:szCs w:val="24"/>
        </w:rPr>
        <w:t>) T</w:t>
      </w:r>
      <w:r w:rsidRPr="000C787B">
        <w:rPr>
          <w:rFonts w:ascii="Bookman Old Style" w:hAnsi="Bookman Old Style" w:cs="Arial"/>
          <w:spacing w:val="-1"/>
          <w:sz w:val="24"/>
          <w:szCs w:val="24"/>
        </w:rPr>
        <w:t xml:space="preserve">ahunan maupun secara berkala setiap </w:t>
      </w:r>
      <w:r w:rsidR="00610209">
        <w:rPr>
          <w:rFonts w:ascii="Bookman Old Style" w:hAnsi="Bookman Old Style" w:cs="Arial"/>
          <w:spacing w:val="-1"/>
          <w:sz w:val="24"/>
          <w:szCs w:val="24"/>
        </w:rPr>
        <w:t>T</w:t>
      </w:r>
      <w:r w:rsidRPr="000C787B">
        <w:rPr>
          <w:rFonts w:ascii="Bookman Old Style" w:hAnsi="Bookman Old Style" w:cs="Arial"/>
          <w:spacing w:val="-1"/>
          <w:sz w:val="24"/>
          <w:szCs w:val="24"/>
        </w:rPr>
        <w:t>ahunnya</w:t>
      </w:r>
      <w:r>
        <w:rPr>
          <w:rFonts w:ascii="Bookman Old Style" w:hAnsi="Bookman Old Style" w:cs="Arial"/>
          <w:spacing w:val="-1"/>
          <w:sz w:val="24"/>
          <w:szCs w:val="24"/>
        </w:rPr>
        <w:t>.</w:t>
      </w:r>
    </w:p>
    <w:p w14:paraId="23DDB0B2" w14:textId="1D869198" w:rsidR="00580B1F" w:rsidRPr="000C787B" w:rsidRDefault="00580B1F" w:rsidP="00610209">
      <w:pPr>
        <w:widowControl w:val="0"/>
        <w:autoSpaceDE w:val="0"/>
        <w:autoSpaceDN w:val="0"/>
        <w:adjustRightInd w:val="0"/>
        <w:spacing w:after="0" w:line="360" w:lineRule="auto"/>
        <w:ind w:right="66" w:firstLine="709"/>
        <w:jc w:val="both"/>
        <w:rPr>
          <w:rFonts w:ascii="Bookman Old Style" w:hAnsi="Bookman Old Style" w:cs="Arial"/>
          <w:spacing w:val="-1"/>
          <w:sz w:val="24"/>
          <w:szCs w:val="24"/>
        </w:rPr>
      </w:pPr>
      <w:r w:rsidRPr="000C787B">
        <w:rPr>
          <w:rFonts w:ascii="Bookman Old Style" w:hAnsi="Bookman Old Style" w:cs="Arial"/>
          <w:spacing w:val="-1"/>
          <w:sz w:val="24"/>
          <w:szCs w:val="24"/>
        </w:rPr>
        <w:t xml:space="preserve">Adapun Faktor Kunci </w:t>
      </w:r>
      <w:r w:rsidR="00610209">
        <w:rPr>
          <w:rFonts w:ascii="Bookman Old Style" w:hAnsi="Bookman Old Style" w:cs="Arial"/>
          <w:spacing w:val="-1"/>
          <w:sz w:val="24"/>
          <w:szCs w:val="24"/>
        </w:rPr>
        <w:t>K</w:t>
      </w:r>
      <w:r w:rsidRPr="000C787B">
        <w:rPr>
          <w:rFonts w:ascii="Bookman Old Style" w:hAnsi="Bookman Old Style" w:cs="Arial"/>
          <w:spacing w:val="-1"/>
          <w:sz w:val="24"/>
          <w:szCs w:val="24"/>
        </w:rPr>
        <w:t xml:space="preserve">eberhasilan dalam </w:t>
      </w:r>
      <w:r w:rsidR="00610209">
        <w:rPr>
          <w:rFonts w:ascii="Bookman Old Style" w:hAnsi="Bookman Old Style" w:cs="Arial"/>
          <w:spacing w:val="-1"/>
          <w:sz w:val="24"/>
          <w:szCs w:val="24"/>
        </w:rPr>
        <w:t>P</w:t>
      </w:r>
      <w:r w:rsidRPr="000C787B">
        <w:rPr>
          <w:rFonts w:ascii="Bookman Old Style" w:hAnsi="Bookman Old Style" w:cs="Arial"/>
          <w:spacing w:val="-1"/>
          <w:sz w:val="24"/>
          <w:szCs w:val="24"/>
        </w:rPr>
        <w:t>elaksa</w:t>
      </w:r>
      <w:r w:rsidR="00610209">
        <w:rPr>
          <w:rFonts w:ascii="Bookman Old Style" w:hAnsi="Bookman Old Style" w:cs="Arial"/>
          <w:spacing w:val="-1"/>
          <w:sz w:val="24"/>
          <w:szCs w:val="24"/>
        </w:rPr>
        <w:t>na</w:t>
      </w:r>
      <w:r w:rsidRPr="000C787B">
        <w:rPr>
          <w:rFonts w:ascii="Bookman Old Style" w:hAnsi="Bookman Old Style" w:cs="Arial"/>
          <w:spacing w:val="-1"/>
          <w:sz w:val="24"/>
          <w:szCs w:val="24"/>
        </w:rPr>
        <w:t xml:space="preserve">an </w:t>
      </w:r>
      <w:r w:rsidR="00610209" w:rsidRPr="000C787B">
        <w:rPr>
          <w:rFonts w:ascii="Bookman Old Style" w:hAnsi="Bookman Old Style" w:cs="Arial"/>
          <w:spacing w:val="-1"/>
          <w:sz w:val="24"/>
          <w:szCs w:val="24"/>
        </w:rPr>
        <w:t>Tugas Pokok</w:t>
      </w:r>
      <w:r w:rsidRPr="000C787B">
        <w:rPr>
          <w:rFonts w:ascii="Bookman Old Style" w:hAnsi="Bookman Old Style" w:cs="Arial"/>
          <w:spacing w:val="-1"/>
          <w:sz w:val="24"/>
          <w:szCs w:val="24"/>
        </w:rPr>
        <w:t xml:space="preserve"> dan </w:t>
      </w:r>
      <w:r w:rsidR="00610209">
        <w:rPr>
          <w:rFonts w:ascii="Bookman Old Style" w:hAnsi="Bookman Old Style" w:cs="Arial"/>
          <w:spacing w:val="-1"/>
          <w:sz w:val="24"/>
          <w:szCs w:val="24"/>
        </w:rPr>
        <w:t>F</w:t>
      </w:r>
      <w:r w:rsidRPr="000C787B">
        <w:rPr>
          <w:rFonts w:ascii="Bookman Old Style" w:hAnsi="Bookman Old Style" w:cs="Arial"/>
          <w:spacing w:val="-1"/>
          <w:sz w:val="24"/>
          <w:szCs w:val="24"/>
        </w:rPr>
        <w:t xml:space="preserve">ungsi khususnya terkait dengan </w:t>
      </w:r>
      <w:r w:rsidR="00610209">
        <w:rPr>
          <w:rFonts w:ascii="Bookman Old Style" w:hAnsi="Bookman Old Style" w:cs="Arial"/>
          <w:spacing w:val="-1"/>
          <w:sz w:val="24"/>
          <w:szCs w:val="24"/>
        </w:rPr>
        <w:t xml:space="preserve">Tujuan, </w:t>
      </w:r>
      <w:r w:rsidR="00610209" w:rsidRPr="000C787B">
        <w:rPr>
          <w:rFonts w:ascii="Bookman Old Style" w:hAnsi="Bookman Old Style" w:cs="Arial"/>
          <w:spacing w:val="-1"/>
          <w:sz w:val="24"/>
          <w:szCs w:val="24"/>
        </w:rPr>
        <w:t>Sasaran</w:t>
      </w:r>
      <w:r w:rsidRPr="000C787B">
        <w:rPr>
          <w:rFonts w:ascii="Bookman Old Style" w:hAnsi="Bookman Old Style" w:cs="Arial"/>
          <w:spacing w:val="-1"/>
          <w:sz w:val="24"/>
          <w:szCs w:val="24"/>
        </w:rPr>
        <w:t xml:space="preserve"> dan </w:t>
      </w:r>
      <w:r w:rsidR="00610209">
        <w:rPr>
          <w:rFonts w:ascii="Bookman Old Style" w:hAnsi="Bookman Old Style" w:cs="Arial"/>
          <w:spacing w:val="-1"/>
          <w:sz w:val="24"/>
          <w:szCs w:val="24"/>
        </w:rPr>
        <w:t>P</w:t>
      </w:r>
      <w:r w:rsidRPr="000C787B">
        <w:rPr>
          <w:rFonts w:ascii="Bookman Old Style" w:hAnsi="Bookman Old Style" w:cs="Arial"/>
          <w:spacing w:val="-1"/>
          <w:sz w:val="24"/>
          <w:szCs w:val="24"/>
        </w:rPr>
        <w:t>rogram yang telah ditetapkan oleh</w:t>
      </w:r>
      <w:r w:rsidR="00610209">
        <w:rPr>
          <w:rFonts w:ascii="Bookman Old Style" w:hAnsi="Bookman Old Style" w:cs="Arial"/>
          <w:spacing w:val="-1"/>
          <w:sz w:val="24"/>
          <w:szCs w:val="24"/>
        </w:rPr>
        <w:t xml:space="preserve"> </w:t>
      </w:r>
      <w:r>
        <w:rPr>
          <w:rFonts w:ascii="Bookman Old Style" w:hAnsi="Bookman Old Style" w:cs="Arial"/>
          <w:spacing w:val="-1"/>
          <w:sz w:val="24"/>
          <w:szCs w:val="24"/>
        </w:rPr>
        <w:t xml:space="preserve">Diskominfostandi </w:t>
      </w:r>
      <w:r w:rsidRPr="000C787B">
        <w:rPr>
          <w:rFonts w:ascii="Bookman Old Style" w:hAnsi="Bookman Old Style" w:cs="Arial"/>
          <w:spacing w:val="-1"/>
          <w:sz w:val="24"/>
          <w:szCs w:val="24"/>
        </w:rPr>
        <w:t xml:space="preserve">Kota Bekasi pada </w:t>
      </w:r>
      <w:r w:rsidR="00610209" w:rsidRPr="000C787B">
        <w:rPr>
          <w:rFonts w:ascii="Bookman Old Style" w:hAnsi="Bookman Old Style" w:cs="Arial"/>
          <w:spacing w:val="-1"/>
          <w:sz w:val="24"/>
          <w:szCs w:val="24"/>
        </w:rPr>
        <w:lastRenderedPageBreak/>
        <w:t>RENSTRA</w:t>
      </w:r>
      <w:r w:rsidRPr="000C787B">
        <w:rPr>
          <w:rFonts w:ascii="Bookman Old Style" w:hAnsi="Bookman Old Style" w:cs="Arial"/>
          <w:spacing w:val="-1"/>
          <w:sz w:val="24"/>
          <w:szCs w:val="24"/>
        </w:rPr>
        <w:t xml:space="preserve"> 20</w:t>
      </w:r>
      <w:r w:rsidR="006138E6">
        <w:rPr>
          <w:rFonts w:ascii="Bookman Old Style" w:hAnsi="Bookman Old Style" w:cs="Arial"/>
          <w:spacing w:val="-1"/>
          <w:sz w:val="24"/>
          <w:szCs w:val="24"/>
        </w:rPr>
        <w:t>2</w:t>
      </w:r>
      <w:r w:rsidR="007C41C3">
        <w:rPr>
          <w:rFonts w:ascii="Bookman Old Style" w:hAnsi="Bookman Old Style" w:cs="Arial"/>
          <w:spacing w:val="-1"/>
          <w:sz w:val="24"/>
          <w:szCs w:val="24"/>
        </w:rPr>
        <w:t>5</w:t>
      </w:r>
      <w:r w:rsidRPr="000C787B">
        <w:rPr>
          <w:rFonts w:ascii="Bookman Old Style" w:hAnsi="Bookman Old Style" w:cs="Arial"/>
          <w:spacing w:val="-1"/>
          <w:sz w:val="24"/>
          <w:szCs w:val="24"/>
        </w:rPr>
        <w:t>-20</w:t>
      </w:r>
      <w:r w:rsidR="006138E6">
        <w:rPr>
          <w:rFonts w:ascii="Bookman Old Style" w:hAnsi="Bookman Old Style" w:cs="Arial"/>
          <w:spacing w:val="-1"/>
          <w:sz w:val="24"/>
          <w:szCs w:val="24"/>
        </w:rPr>
        <w:t>2</w:t>
      </w:r>
      <w:r w:rsidR="007C41C3">
        <w:rPr>
          <w:rFonts w:ascii="Bookman Old Style" w:hAnsi="Bookman Old Style" w:cs="Arial"/>
          <w:spacing w:val="-1"/>
          <w:sz w:val="24"/>
          <w:szCs w:val="24"/>
        </w:rPr>
        <w:t>9</w:t>
      </w:r>
      <w:r w:rsidRPr="000C787B">
        <w:rPr>
          <w:rFonts w:ascii="Bookman Old Style" w:hAnsi="Bookman Old Style" w:cs="Arial"/>
          <w:spacing w:val="-1"/>
          <w:sz w:val="24"/>
          <w:szCs w:val="24"/>
        </w:rPr>
        <w:t>, antara lain sebagai berikut :</w:t>
      </w:r>
    </w:p>
    <w:p w14:paraId="5C1A0370" w14:textId="3EB2D6EB" w:rsidR="00E35AD8" w:rsidRPr="00F5414A" w:rsidRDefault="00580B1F" w:rsidP="00610209">
      <w:pPr>
        <w:widowControl w:val="0"/>
        <w:autoSpaceDE w:val="0"/>
        <w:autoSpaceDN w:val="0"/>
        <w:adjustRightInd w:val="0"/>
        <w:spacing w:before="65" w:after="0" w:line="360" w:lineRule="auto"/>
        <w:ind w:left="709" w:right="66"/>
        <w:rPr>
          <w:rFonts w:ascii="Bookman Old Style" w:hAnsi="Bookman Old Style" w:cs="Arial"/>
          <w:b/>
          <w:bCs/>
          <w:spacing w:val="2"/>
          <w:sz w:val="24"/>
          <w:szCs w:val="24"/>
        </w:rPr>
      </w:pPr>
      <w:r w:rsidRPr="000C787B">
        <w:rPr>
          <w:rFonts w:ascii="Bookman Old Style" w:hAnsi="Bookman Old Style" w:cs="Arial"/>
          <w:sz w:val="24"/>
          <w:szCs w:val="24"/>
        </w:rPr>
        <w:t xml:space="preserve">Meningkatkan </w:t>
      </w:r>
      <w:r w:rsidR="00610209">
        <w:rPr>
          <w:rFonts w:ascii="Bookman Old Style" w:hAnsi="Bookman Old Style" w:cs="Arial"/>
          <w:sz w:val="24"/>
          <w:szCs w:val="24"/>
        </w:rPr>
        <w:t>D</w:t>
      </w:r>
      <w:r w:rsidRPr="000C787B">
        <w:rPr>
          <w:rFonts w:ascii="Bookman Old Style" w:hAnsi="Bookman Old Style" w:cs="Arial"/>
          <w:sz w:val="24"/>
          <w:szCs w:val="24"/>
        </w:rPr>
        <w:t xml:space="preserve">isiplin dan </w:t>
      </w:r>
      <w:r w:rsidR="00610209">
        <w:rPr>
          <w:rFonts w:ascii="Bookman Old Style" w:hAnsi="Bookman Old Style" w:cs="Arial"/>
          <w:sz w:val="24"/>
          <w:szCs w:val="24"/>
        </w:rPr>
        <w:t>P</w:t>
      </w:r>
      <w:r w:rsidRPr="000C787B">
        <w:rPr>
          <w:rFonts w:ascii="Bookman Old Style" w:hAnsi="Bookman Old Style" w:cs="Arial"/>
          <w:sz w:val="24"/>
          <w:szCs w:val="24"/>
        </w:rPr>
        <w:t>rofesionalisme Sumber Day</w:t>
      </w:r>
      <w:r w:rsidR="00F5414A">
        <w:rPr>
          <w:rFonts w:ascii="Bookman Old Style" w:hAnsi="Bookman Old Style" w:cs="Arial"/>
          <w:sz w:val="24"/>
          <w:szCs w:val="24"/>
        </w:rPr>
        <w:t>a</w:t>
      </w:r>
      <w:r w:rsidR="00610209">
        <w:rPr>
          <w:rFonts w:ascii="Bookman Old Style" w:hAnsi="Bookman Old Style" w:cs="Arial"/>
          <w:spacing w:val="-1"/>
          <w:sz w:val="24"/>
          <w:szCs w:val="24"/>
        </w:rPr>
        <w:t xml:space="preserve"> </w:t>
      </w:r>
      <w:r w:rsidR="00610209" w:rsidRPr="00420088">
        <w:rPr>
          <w:rFonts w:ascii="Bookman Old Style" w:hAnsi="Bookman Old Style" w:cs="Arial"/>
          <w:spacing w:val="-1"/>
          <w:sz w:val="24"/>
          <w:szCs w:val="24"/>
        </w:rPr>
        <w:t>diantaranya sebagai berikut :</w:t>
      </w:r>
    </w:p>
    <w:p w14:paraId="7BD6C31E" w14:textId="240A8A41" w:rsidR="00580B1F" w:rsidRDefault="00610209" w:rsidP="008E302F">
      <w:pPr>
        <w:pStyle w:val="ListParagraph"/>
        <w:widowControl w:val="0"/>
        <w:numPr>
          <w:ilvl w:val="0"/>
          <w:numId w:val="15"/>
        </w:numPr>
        <w:autoSpaceDE w:val="0"/>
        <w:autoSpaceDN w:val="0"/>
        <w:adjustRightInd w:val="0"/>
        <w:spacing w:after="0" w:line="360" w:lineRule="auto"/>
        <w:ind w:left="1123" w:right="66" w:hanging="403"/>
        <w:jc w:val="both"/>
        <w:rPr>
          <w:rFonts w:ascii="Bookman Old Style" w:hAnsi="Bookman Old Style" w:cs="Arial"/>
          <w:sz w:val="24"/>
          <w:szCs w:val="24"/>
        </w:rPr>
      </w:pPr>
      <w:r>
        <w:rPr>
          <w:rFonts w:ascii="Bookman Old Style" w:hAnsi="Bookman Old Style" w:cs="Arial"/>
          <w:sz w:val="24"/>
          <w:szCs w:val="24"/>
        </w:rPr>
        <w:t xml:space="preserve">Sumber Daya </w:t>
      </w:r>
      <w:r w:rsidR="00580B1F" w:rsidRPr="000C787B">
        <w:rPr>
          <w:rFonts w:ascii="Bookman Old Style" w:hAnsi="Bookman Old Style" w:cs="Arial"/>
          <w:sz w:val="24"/>
          <w:szCs w:val="24"/>
        </w:rPr>
        <w:t>Manusia (</w:t>
      </w:r>
      <w:r w:rsidR="00580B1F" w:rsidRPr="00610209">
        <w:rPr>
          <w:rFonts w:ascii="Bookman Old Style" w:hAnsi="Bookman Old Style" w:cs="Arial"/>
          <w:i/>
          <w:sz w:val="24"/>
          <w:szCs w:val="24"/>
        </w:rPr>
        <w:t>SDM</w:t>
      </w:r>
      <w:r w:rsidR="00580B1F" w:rsidRPr="000C787B">
        <w:rPr>
          <w:rFonts w:ascii="Bookman Old Style" w:hAnsi="Bookman Old Style" w:cs="Arial"/>
          <w:sz w:val="24"/>
          <w:szCs w:val="24"/>
        </w:rPr>
        <w:t xml:space="preserve">) Aparatur </w:t>
      </w:r>
      <w:r w:rsidR="00580B1F">
        <w:rPr>
          <w:rFonts w:ascii="Bookman Old Style" w:hAnsi="Bookman Old Style" w:cs="Arial"/>
          <w:sz w:val="24"/>
          <w:szCs w:val="24"/>
        </w:rPr>
        <w:t>Diskominfostandi</w:t>
      </w:r>
      <w:r w:rsidR="00580B1F" w:rsidRPr="000C787B">
        <w:rPr>
          <w:rFonts w:ascii="Bookman Old Style" w:hAnsi="Bookman Old Style" w:cs="Arial"/>
          <w:sz w:val="24"/>
          <w:szCs w:val="24"/>
        </w:rPr>
        <w:t xml:space="preserve"> Kota Bekasi</w:t>
      </w:r>
      <w:r w:rsidR="00580B1F">
        <w:rPr>
          <w:rFonts w:ascii="Bookman Old Style" w:hAnsi="Bookman Old Style" w:cs="Arial"/>
          <w:sz w:val="24"/>
          <w:szCs w:val="24"/>
        </w:rPr>
        <w:t>;</w:t>
      </w:r>
    </w:p>
    <w:p w14:paraId="790841A4" w14:textId="2C401320" w:rsidR="00580B1F" w:rsidRPr="000C787B" w:rsidRDefault="00580B1F" w:rsidP="008E302F">
      <w:pPr>
        <w:pStyle w:val="ListParagraph"/>
        <w:numPr>
          <w:ilvl w:val="0"/>
          <w:numId w:val="15"/>
        </w:numPr>
        <w:spacing w:after="0" w:line="360" w:lineRule="auto"/>
        <w:ind w:left="1123" w:hanging="403"/>
        <w:jc w:val="both"/>
        <w:rPr>
          <w:rFonts w:ascii="Bookman Old Style" w:hAnsi="Bookman Old Style" w:cs="Arial"/>
          <w:sz w:val="24"/>
          <w:szCs w:val="24"/>
        </w:rPr>
      </w:pPr>
      <w:r w:rsidRPr="000C787B">
        <w:rPr>
          <w:rFonts w:ascii="Bookman Old Style" w:hAnsi="Bookman Old Style" w:cs="Arial"/>
          <w:sz w:val="24"/>
          <w:szCs w:val="24"/>
        </w:rPr>
        <w:t xml:space="preserve">Tersedianya </w:t>
      </w:r>
      <w:r w:rsidR="00610209">
        <w:rPr>
          <w:rFonts w:ascii="Bookman Old Style" w:hAnsi="Bookman Old Style" w:cs="Arial"/>
          <w:sz w:val="24"/>
          <w:szCs w:val="24"/>
        </w:rPr>
        <w:t>S</w:t>
      </w:r>
      <w:r w:rsidRPr="000C787B">
        <w:rPr>
          <w:rFonts w:ascii="Bookman Old Style" w:hAnsi="Bookman Old Style" w:cs="Arial"/>
          <w:sz w:val="24"/>
          <w:szCs w:val="24"/>
        </w:rPr>
        <w:t xml:space="preserve">arana dan </w:t>
      </w:r>
      <w:r w:rsidR="00610209">
        <w:rPr>
          <w:rFonts w:ascii="Bookman Old Style" w:hAnsi="Bookman Old Style" w:cs="Arial"/>
          <w:sz w:val="24"/>
          <w:szCs w:val="24"/>
        </w:rPr>
        <w:t>P</w:t>
      </w:r>
      <w:r w:rsidRPr="000C787B">
        <w:rPr>
          <w:rFonts w:ascii="Bookman Old Style" w:hAnsi="Bookman Old Style" w:cs="Arial"/>
          <w:sz w:val="24"/>
          <w:szCs w:val="24"/>
        </w:rPr>
        <w:t>rasarana perkantoran yang memadai;</w:t>
      </w:r>
    </w:p>
    <w:p w14:paraId="4CCB3893" w14:textId="4FE79EB7" w:rsidR="00580B1F" w:rsidRPr="000C787B" w:rsidRDefault="00580B1F" w:rsidP="008E302F">
      <w:pPr>
        <w:pStyle w:val="ListParagraph"/>
        <w:numPr>
          <w:ilvl w:val="0"/>
          <w:numId w:val="15"/>
        </w:numPr>
        <w:spacing w:after="0" w:line="360" w:lineRule="auto"/>
        <w:ind w:left="1123" w:hanging="403"/>
        <w:jc w:val="both"/>
        <w:rPr>
          <w:rFonts w:ascii="Bookman Old Style" w:hAnsi="Bookman Old Style" w:cs="Arial"/>
          <w:sz w:val="24"/>
          <w:szCs w:val="24"/>
        </w:rPr>
      </w:pPr>
      <w:r w:rsidRPr="000C787B">
        <w:rPr>
          <w:rFonts w:ascii="Bookman Old Style" w:hAnsi="Bookman Old Style" w:cs="Arial"/>
          <w:sz w:val="24"/>
          <w:szCs w:val="24"/>
        </w:rPr>
        <w:t xml:space="preserve">Penyediaan </w:t>
      </w:r>
      <w:r w:rsidR="00610209" w:rsidRPr="000C787B">
        <w:rPr>
          <w:rFonts w:ascii="Bookman Old Style" w:hAnsi="Bookman Old Style" w:cs="Arial"/>
          <w:sz w:val="24"/>
          <w:szCs w:val="24"/>
        </w:rPr>
        <w:t xml:space="preserve">Dokumen Perencanaan, Pelaksanaan, Pengendalian </w:t>
      </w:r>
      <w:r w:rsidR="00610209">
        <w:rPr>
          <w:rFonts w:ascii="Bookman Old Style" w:hAnsi="Bookman Old Style" w:cs="Arial"/>
          <w:sz w:val="24"/>
          <w:szCs w:val="24"/>
        </w:rPr>
        <w:t>dan E</w:t>
      </w:r>
      <w:r w:rsidRPr="000C787B">
        <w:rPr>
          <w:rFonts w:ascii="Bookman Old Style" w:hAnsi="Bookman Old Style" w:cs="Arial"/>
          <w:sz w:val="24"/>
          <w:szCs w:val="24"/>
        </w:rPr>
        <w:t xml:space="preserve">valuasi </w:t>
      </w:r>
      <w:r w:rsidR="00610209">
        <w:rPr>
          <w:rFonts w:ascii="Bookman Old Style" w:hAnsi="Bookman Old Style" w:cs="Arial"/>
          <w:sz w:val="24"/>
          <w:szCs w:val="24"/>
        </w:rPr>
        <w:t xml:space="preserve">Program, Kegiatan </w:t>
      </w:r>
      <w:r w:rsidRPr="000C787B">
        <w:rPr>
          <w:rFonts w:ascii="Bookman Old Style" w:hAnsi="Bookman Old Style" w:cs="Arial"/>
          <w:sz w:val="24"/>
          <w:szCs w:val="24"/>
        </w:rPr>
        <w:t xml:space="preserve">dan </w:t>
      </w:r>
      <w:r w:rsidR="00610209">
        <w:rPr>
          <w:rFonts w:ascii="Bookman Old Style" w:hAnsi="Bookman Old Style" w:cs="Arial"/>
          <w:sz w:val="24"/>
          <w:szCs w:val="24"/>
        </w:rPr>
        <w:t>Sub Kegiatan dengan S</w:t>
      </w:r>
      <w:r w:rsidRPr="000C787B">
        <w:rPr>
          <w:rFonts w:ascii="Bookman Old Style" w:hAnsi="Bookman Old Style" w:cs="Arial"/>
          <w:sz w:val="24"/>
          <w:szCs w:val="24"/>
        </w:rPr>
        <w:t xml:space="preserve">istem dan </w:t>
      </w:r>
      <w:r w:rsidR="00610209">
        <w:rPr>
          <w:rFonts w:ascii="Bookman Old Style" w:hAnsi="Bookman Old Style" w:cs="Arial"/>
          <w:sz w:val="24"/>
          <w:szCs w:val="24"/>
        </w:rPr>
        <w:t>P</w:t>
      </w:r>
      <w:r w:rsidRPr="000C787B">
        <w:rPr>
          <w:rFonts w:ascii="Bookman Old Style" w:hAnsi="Bookman Old Style" w:cs="Arial"/>
          <w:sz w:val="24"/>
          <w:szCs w:val="24"/>
        </w:rPr>
        <w:t>rosedur yang memadai;</w:t>
      </w:r>
    </w:p>
    <w:p w14:paraId="2B462CF4" w14:textId="4B3C80EF" w:rsidR="00580B1F" w:rsidRPr="000C787B" w:rsidRDefault="00580B1F" w:rsidP="008E302F">
      <w:pPr>
        <w:pStyle w:val="ListParagraph"/>
        <w:numPr>
          <w:ilvl w:val="0"/>
          <w:numId w:val="15"/>
        </w:numPr>
        <w:spacing w:after="0" w:line="360" w:lineRule="auto"/>
        <w:ind w:left="1123" w:hanging="403"/>
        <w:jc w:val="both"/>
        <w:rPr>
          <w:rFonts w:ascii="Bookman Old Style" w:hAnsi="Bookman Old Style" w:cs="Arial"/>
          <w:sz w:val="24"/>
          <w:szCs w:val="24"/>
        </w:rPr>
      </w:pPr>
      <w:r w:rsidRPr="000C787B">
        <w:rPr>
          <w:rFonts w:ascii="Bookman Old Style" w:hAnsi="Bookman Old Style" w:cs="Arial"/>
          <w:sz w:val="24"/>
          <w:szCs w:val="24"/>
        </w:rPr>
        <w:t xml:space="preserve">Meningkatkan </w:t>
      </w:r>
      <w:r w:rsidR="00C01085">
        <w:rPr>
          <w:rFonts w:ascii="Bookman Old Style" w:hAnsi="Bookman Old Style" w:cs="Arial"/>
          <w:sz w:val="24"/>
          <w:szCs w:val="24"/>
        </w:rPr>
        <w:t>K</w:t>
      </w:r>
      <w:r w:rsidRPr="000C787B">
        <w:rPr>
          <w:rFonts w:ascii="Bookman Old Style" w:hAnsi="Bookman Old Style" w:cs="Arial"/>
          <w:sz w:val="24"/>
          <w:szCs w:val="24"/>
        </w:rPr>
        <w:t xml:space="preserve">ualitas Perencana dan </w:t>
      </w:r>
      <w:r w:rsidR="00C01085">
        <w:rPr>
          <w:rFonts w:ascii="Bookman Old Style" w:hAnsi="Bookman Old Style" w:cs="Arial"/>
          <w:sz w:val="24"/>
          <w:szCs w:val="24"/>
        </w:rPr>
        <w:t>A</w:t>
      </w:r>
      <w:r w:rsidRPr="000C787B">
        <w:rPr>
          <w:rFonts w:ascii="Bookman Old Style" w:hAnsi="Bookman Old Style" w:cs="Arial"/>
          <w:sz w:val="24"/>
          <w:szCs w:val="24"/>
        </w:rPr>
        <w:t xml:space="preserve">paratur lainnya dalam menyusun </w:t>
      </w:r>
      <w:r w:rsidR="00C01085" w:rsidRPr="000C787B">
        <w:rPr>
          <w:rFonts w:ascii="Bookman Old Style" w:hAnsi="Bookman Old Style" w:cs="Arial"/>
          <w:sz w:val="24"/>
          <w:szCs w:val="24"/>
        </w:rPr>
        <w:t>Rencana Pembangunan Daerah</w:t>
      </w:r>
      <w:r w:rsidRPr="000C787B">
        <w:rPr>
          <w:rFonts w:ascii="Bookman Old Style" w:hAnsi="Bookman Old Style" w:cs="Arial"/>
          <w:sz w:val="24"/>
          <w:szCs w:val="24"/>
        </w:rPr>
        <w:t xml:space="preserve">, serta </w:t>
      </w:r>
      <w:r w:rsidR="00C01085">
        <w:rPr>
          <w:rFonts w:ascii="Bookman Old Style" w:hAnsi="Bookman Old Style" w:cs="Arial"/>
          <w:sz w:val="24"/>
          <w:szCs w:val="24"/>
        </w:rPr>
        <w:t>F</w:t>
      </w:r>
      <w:r w:rsidRPr="000C787B">
        <w:rPr>
          <w:rFonts w:ascii="Bookman Old Style" w:hAnsi="Bookman Old Style" w:cs="Arial"/>
          <w:sz w:val="24"/>
          <w:szCs w:val="24"/>
        </w:rPr>
        <w:t xml:space="preserve">ungsional </w:t>
      </w:r>
      <w:r>
        <w:rPr>
          <w:rFonts w:ascii="Bookman Old Style" w:hAnsi="Bookman Old Style" w:cs="Arial"/>
          <w:sz w:val="24"/>
          <w:szCs w:val="24"/>
        </w:rPr>
        <w:t>Diskominfostandi</w:t>
      </w:r>
      <w:r w:rsidRPr="000C787B">
        <w:rPr>
          <w:rFonts w:ascii="Bookman Old Style" w:hAnsi="Bookman Old Style" w:cs="Arial"/>
          <w:sz w:val="24"/>
          <w:szCs w:val="24"/>
        </w:rPr>
        <w:t xml:space="preserve"> </w:t>
      </w:r>
      <w:r w:rsidR="00C01085">
        <w:rPr>
          <w:rFonts w:ascii="Bookman Old Style" w:hAnsi="Bookman Old Style" w:cs="Arial"/>
          <w:sz w:val="24"/>
          <w:szCs w:val="24"/>
        </w:rPr>
        <w:t xml:space="preserve">Kota Bekasi </w:t>
      </w:r>
      <w:r w:rsidRPr="000C787B">
        <w:rPr>
          <w:rFonts w:ascii="Bookman Old Style" w:hAnsi="Bookman Old Style" w:cs="Arial"/>
          <w:sz w:val="24"/>
          <w:szCs w:val="24"/>
        </w:rPr>
        <w:t xml:space="preserve">dalam </w:t>
      </w:r>
      <w:r w:rsidR="00C01085">
        <w:rPr>
          <w:rFonts w:ascii="Bookman Old Style" w:hAnsi="Bookman Old Style" w:cs="Arial"/>
          <w:sz w:val="24"/>
          <w:szCs w:val="24"/>
        </w:rPr>
        <w:t>menciptakan I</w:t>
      </w:r>
      <w:r>
        <w:rPr>
          <w:rFonts w:ascii="Bookman Old Style" w:hAnsi="Bookman Old Style" w:cs="Arial"/>
          <w:sz w:val="24"/>
          <w:szCs w:val="24"/>
        </w:rPr>
        <w:t xml:space="preserve">novasi </w:t>
      </w:r>
      <w:r w:rsidRPr="000C787B">
        <w:rPr>
          <w:rFonts w:ascii="Bookman Old Style" w:hAnsi="Bookman Old Style" w:cs="Arial"/>
          <w:sz w:val="24"/>
          <w:szCs w:val="24"/>
        </w:rPr>
        <w:t>yang berkualitas atau bermanfaat bagi Kota Bekasi;</w:t>
      </w:r>
    </w:p>
    <w:p w14:paraId="3E376668" w14:textId="2F939274" w:rsidR="00580B1F" w:rsidRDefault="00580B1F" w:rsidP="008E302F">
      <w:pPr>
        <w:pStyle w:val="ListParagraph"/>
        <w:numPr>
          <w:ilvl w:val="0"/>
          <w:numId w:val="15"/>
        </w:numPr>
        <w:spacing w:after="0" w:line="360" w:lineRule="auto"/>
        <w:ind w:left="1123" w:hanging="403"/>
        <w:jc w:val="both"/>
        <w:rPr>
          <w:rFonts w:ascii="Bookman Old Style" w:hAnsi="Bookman Old Style" w:cs="Arial"/>
          <w:sz w:val="24"/>
          <w:szCs w:val="24"/>
        </w:rPr>
      </w:pPr>
      <w:r w:rsidRPr="000C787B">
        <w:rPr>
          <w:rFonts w:ascii="Bookman Old Style" w:hAnsi="Bookman Old Style" w:cs="Arial"/>
          <w:sz w:val="24"/>
          <w:szCs w:val="24"/>
        </w:rPr>
        <w:t xml:space="preserve">Dukungan </w:t>
      </w:r>
      <w:r w:rsidR="00C01085" w:rsidRPr="000C787B">
        <w:rPr>
          <w:rFonts w:ascii="Bookman Old Style" w:hAnsi="Bookman Old Style" w:cs="Arial"/>
          <w:sz w:val="24"/>
          <w:szCs w:val="24"/>
        </w:rPr>
        <w:t>Ketersediaan Anggaran</w:t>
      </w:r>
      <w:r w:rsidRPr="000C787B">
        <w:rPr>
          <w:rFonts w:ascii="Bookman Old Style" w:hAnsi="Bookman Old Style" w:cs="Arial"/>
          <w:sz w:val="24"/>
          <w:szCs w:val="24"/>
        </w:rPr>
        <w:t xml:space="preserve"> yang memadai dalam </w:t>
      </w:r>
      <w:r w:rsidR="00C01085" w:rsidRPr="000C787B">
        <w:rPr>
          <w:rFonts w:ascii="Bookman Old Style" w:hAnsi="Bookman Old Style" w:cs="Arial"/>
          <w:sz w:val="24"/>
          <w:szCs w:val="24"/>
        </w:rPr>
        <w:t>Pelaksanaan Tugas, Pokok</w:t>
      </w:r>
      <w:r w:rsidR="00C01085">
        <w:rPr>
          <w:rFonts w:ascii="Bookman Old Style" w:hAnsi="Bookman Old Style" w:cs="Arial"/>
          <w:sz w:val="24"/>
          <w:szCs w:val="24"/>
        </w:rPr>
        <w:t xml:space="preserve"> dan F</w:t>
      </w:r>
      <w:r w:rsidRPr="000C787B">
        <w:rPr>
          <w:rFonts w:ascii="Bookman Old Style" w:hAnsi="Bookman Old Style" w:cs="Arial"/>
          <w:sz w:val="24"/>
          <w:szCs w:val="24"/>
        </w:rPr>
        <w:t xml:space="preserve">ungsi </w:t>
      </w:r>
      <w:r>
        <w:rPr>
          <w:rFonts w:ascii="Bookman Old Style" w:hAnsi="Bookman Old Style" w:cs="Arial"/>
          <w:sz w:val="24"/>
          <w:szCs w:val="24"/>
        </w:rPr>
        <w:t>Diskominfostandi</w:t>
      </w:r>
      <w:r w:rsidR="00C01085">
        <w:rPr>
          <w:rFonts w:ascii="Bookman Old Style" w:hAnsi="Bookman Old Style" w:cs="Arial"/>
          <w:sz w:val="24"/>
          <w:szCs w:val="24"/>
        </w:rPr>
        <w:t xml:space="preserve"> Kota Bekasi;</w:t>
      </w:r>
    </w:p>
    <w:p w14:paraId="6E606E7B" w14:textId="31D46B11" w:rsidR="00580B1F" w:rsidRPr="005914B1" w:rsidRDefault="00580B1F" w:rsidP="008E302F">
      <w:pPr>
        <w:pStyle w:val="ListParagraph"/>
        <w:numPr>
          <w:ilvl w:val="0"/>
          <w:numId w:val="15"/>
        </w:numPr>
        <w:spacing w:after="0" w:line="360" w:lineRule="auto"/>
        <w:ind w:left="1123" w:hanging="403"/>
        <w:jc w:val="both"/>
        <w:rPr>
          <w:rFonts w:ascii="Bookman Old Style" w:hAnsi="Bookman Old Style" w:cs="Arial"/>
          <w:sz w:val="24"/>
          <w:szCs w:val="24"/>
        </w:rPr>
      </w:pPr>
      <w:r w:rsidRPr="000C787B">
        <w:rPr>
          <w:rFonts w:ascii="Bookman Old Style" w:hAnsi="Bookman Old Style" w:cs="Arial"/>
          <w:sz w:val="24"/>
          <w:szCs w:val="24"/>
        </w:rPr>
        <w:t xml:space="preserve">Pelayanan dalam </w:t>
      </w:r>
      <w:r w:rsidR="00C01085" w:rsidRPr="000C787B">
        <w:rPr>
          <w:rFonts w:ascii="Bookman Old Style" w:hAnsi="Bookman Old Style" w:cs="Arial"/>
          <w:sz w:val="24"/>
          <w:szCs w:val="24"/>
        </w:rPr>
        <w:t>Penyelenggaraan Tugas</w:t>
      </w:r>
      <w:r w:rsidRPr="000C787B">
        <w:rPr>
          <w:rFonts w:ascii="Bookman Old Style" w:hAnsi="Bookman Old Style" w:cs="Arial"/>
          <w:sz w:val="24"/>
          <w:szCs w:val="24"/>
        </w:rPr>
        <w:t xml:space="preserve"> dan </w:t>
      </w:r>
      <w:r w:rsidR="00C01085">
        <w:rPr>
          <w:rFonts w:ascii="Bookman Old Style" w:hAnsi="Bookman Old Style" w:cs="Arial"/>
          <w:sz w:val="24"/>
          <w:szCs w:val="24"/>
        </w:rPr>
        <w:t>F</w:t>
      </w:r>
      <w:r w:rsidRPr="000C787B">
        <w:rPr>
          <w:rFonts w:ascii="Bookman Old Style" w:hAnsi="Bookman Old Style" w:cs="Arial"/>
          <w:sz w:val="24"/>
          <w:szCs w:val="24"/>
        </w:rPr>
        <w:t xml:space="preserve">ungsi </w:t>
      </w:r>
      <w:r>
        <w:rPr>
          <w:rFonts w:ascii="Bookman Old Style" w:hAnsi="Bookman Old Style" w:cs="Arial"/>
          <w:sz w:val="24"/>
          <w:szCs w:val="24"/>
        </w:rPr>
        <w:t>Diskominfostandi</w:t>
      </w:r>
      <w:r w:rsidRPr="000C787B">
        <w:rPr>
          <w:rFonts w:ascii="Bookman Old Style" w:hAnsi="Bookman Old Style" w:cs="Arial"/>
          <w:sz w:val="24"/>
          <w:szCs w:val="24"/>
        </w:rPr>
        <w:t xml:space="preserve"> Kota Bekasi secara </w:t>
      </w:r>
      <w:r w:rsidR="00C01085" w:rsidRPr="000C787B">
        <w:rPr>
          <w:rFonts w:ascii="Bookman Old Style" w:hAnsi="Bookman Old Style" w:cs="Arial"/>
          <w:sz w:val="24"/>
          <w:szCs w:val="24"/>
        </w:rPr>
        <w:t>Tanggap, Tepat, Professional</w:t>
      </w:r>
      <w:r w:rsidR="00C01085">
        <w:rPr>
          <w:rFonts w:ascii="Bookman Old Style" w:hAnsi="Bookman Old Style" w:cs="Arial"/>
          <w:sz w:val="24"/>
          <w:szCs w:val="24"/>
        </w:rPr>
        <w:t xml:space="preserve"> dan B</w:t>
      </w:r>
      <w:r w:rsidRPr="000C787B">
        <w:rPr>
          <w:rFonts w:ascii="Bookman Old Style" w:hAnsi="Bookman Old Style" w:cs="Arial"/>
          <w:sz w:val="24"/>
          <w:szCs w:val="24"/>
        </w:rPr>
        <w:t>ermanfat</w:t>
      </w:r>
      <w:r>
        <w:rPr>
          <w:rFonts w:ascii="Bookman Old Style" w:hAnsi="Bookman Old Style" w:cs="Arial"/>
          <w:sz w:val="24"/>
          <w:szCs w:val="24"/>
        </w:rPr>
        <w:t>.</w:t>
      </w:r>
      <w:r w:rsidRPr="000C787B">
        <w:rPr>
          <w:rFonts w:ascii="Bookman Old Style" w:hAnsi="Bookman Old Style" w:cs="Arial"/>
          <w:sz w:val="24"/>
          <w:szCs w:val="24"/>
          <w:lang w:val="en-US"/>
        </w:rPr>
        <w:tab/>
      </w:r>
    </w:p>
    <w:p w14:paraId="047B6890" w14:textId="3CE22BFB" w:rsidR="00580B1F" w:rsidRPr="005914B1" w:rsidRDefault="00580B1F" w:rsidP="00610209">
      <w:pPr>
        <w:pStyle w:val="ListParagraph"/>
        <w:spacing w:after="0" w:line="360" w:lineRule="auto"/>
        <w:ind w:left="0" w:firstLine="709"/>
        <w:jc w:val="both"/>
        <w:rPr>
          <w:rFonts w:ascii="Bookman Old Style" w:hAnsi="Bookman Old Style" w:cs="Arial"/>
          <w:sz w:val="24"/>
          <w:szCs w:val="24"/>
        </w:rPr>
      </w:pPr>
      <w:r w:rsidRPr="005914B1">
        <w:rPr>
          <w:rFonts w:ascii="Bookman Old Style" w:hAnsi="Bookman Old Style" w:cs="Arial"/>
          <w:sz w:val="24"/>
          <w:szCs w:val="24"/>
        </w:rPr>
        <w:t xml:space="preserve">Pada pelaksanaannya diharapkan </w:t>
      </w:r>
      <w:r w:rsidR="006B41E9">
        <w:rPr>
          <w:rFonts w:ascii="Bookman Old Style" w:hAnsi="Bookman Old Style" w:cs="Arial"/>
          <w:sz w:val="24"/>
          <w:szCs w:val="24"/>
        </w:rPr>
        <w:t>D</w:t>
      </w:r>
      <w:r w:rsidRPr="005914B1">
        <w:rPr>
          <w:rFonts w:ascii="Bookman Old Style" w:hAnsi="Bookman Old Style" w:cs="Arial"/>
          <w:sz w:val="24"/>
          <w:szCs w:val="24"/>
        </w:rPr>
        <w:t xml:space="preserve">okumen </w:t>
      </w:r>
      <w:r w:rsidR="006B41E9" w:rsidRPr="005914B1">
        <w:rPr>
          <w:rFonts w:ascii="Bookman Old Style" w:hAnsi="Bookman Old Style" w:cs="Arial"/>
          <w:sz w:val="24"/>
          <w:szCs w:val="24"/>
        </w:rPr>
        <w:t>RENSTRA</w:t>
      </w:r>
      <w:r w:rsidRPr="005914B1">
        <w:rPr>
          <w:rFonts w:ascii="Bookman Old Style" w:hAnsi="Bookman Old Style" w:cs="Arial"/>
          <w:sz w:val="24"/>
          <w:szCs w:val="24"/>
        </w:rPr>
        <w:t xml:space="preserve"> Diskominfostandi Kota Bekasi Tahun 20</w:t>
      </w:r>
      <w:r w:rsidR="006138E6">
        <w:rPr>
          <w:rFonts w:ascii="Bookman Old Style" w:hAnsi="Bookman Old Style" w:cs="Arial"/>
          <w:sz w:val="24"/>
          <w:szCs w:val="24"/>
        </w:rPr>
        <w:t>2</w:t>
      </w:r>
      <w:r w:rsidR="007C41C3">
        <w:rPr>
          <w:rFonts w:ascii="Bookman Old Style" w:hAnsi="Bookman Old Style" w:cs="Arial"/>
          <w:sz w:val="24"/>
          <w:szCs w:val="24"/>
        </w:rPr>
        <w:t>5</w:t>
      </w:r>
      <w:r w:rsidRPr="005914B1">
        <w:rPr>
          <w:rFonts w:ascii="Bookman Old Style" w:hAnsi="Bookman Old Style" w:cs="Arial"/>
          <w:sz w:val="24"/>
          <w:szCs w:val="24"/>
        </w:rPr>
        <w:t>-202</w:t>
      </w:r>
      <w:r w:rsidR="007C41C3">
        <w:rPr>
          <w:rFonts w:ascii="Bookman Old Style" w:hAnsi="Bookman Old Style" w:cs="Arial"/>
          <w:sz w:val="24"/>
          <w:szCs w:val="24"/>
        </w:rPr>
        <w:t>9</w:t>
      </w:r>
      <w:r w:rsidR="006B41E9">
        <w:rPr>
          <w:rFonts w:ascii="Bookman Old Style" w:hAnsi="Bookman Old Style" w:cs="Arial"/>
          <w:sz w:val="24"/>
          <w:szCs w:val="24"/>
        </w:rPr>
        <w:t xml:space="preserve"> dapat mendukung dan menjadi P</w:t>
      </w:r>
      <w:r w:rsidRPr="005914B1">
        <w:rPr>
          <w:rFonts w:ascii="Bookman Old Style" w:hAnsi="Bookman Old Style" w:cs="Arial"/>
          <w:sz w:val="24"/>
          <w:szCs w:val="24"/>
        </w:rPr>
        <w:t xml:space="preserve">edoman dalam </w:t>
      </w:r>
      <w:r w:rsidR="006B41E9" w:rsidRPr="005914B1">
        <w:rPr>
          <w:rFonts w:ascii="Bookman Old Style" w:hAnsi="Bookman Old Style" w:cs="Arial"/>
          <w:sz w:val="24"/>
          <w:szCs w:val="24"/>
        </w:rPr>
        <w:t>Penyelenggaraan Tugas Pokok</w:t>
      </w:r>
      <w:r w:rsidRPr="005914B1">
        <w:rPr>
          <w:rFonts w:ascii="Bookman Old Style" w:hAnsi="Bookman Old Style" w:cs="Arial"/>
          <w:sz w:val="24"/>
          <w:szCs w:val="24"/>
        </w:rPr>
        <w:t xml:space="preserve"> dan </w:t>
      </w:r>
      <w:r w:rsidR="006B41E9">
        <w:rPr>
          <w:rFonts w:ascii="Bookman Old Style" w:hAnsi="Bookman Old Style" w:cs="Arial"/>
          <w:sz w:val="24"/>
          <w:szCs w:val="24"/>
        </w:rPr>
        <w:t>F</w:t>
      </w:r>
      <w:r w:rsidRPr="005914B1">
        <w:rPr>
          <w:rFonts w:ascii="Bookman Old Style" w:hAnsi="Bookman Old Style" w:cs="Arial"/>
          <w:sz w:val="24"/>
          <w:szCs w:val="24"/>
        </w:rPr>
        <w:t xml:space="preserve">ungsi Diskominfostandi Kota Bekasi selama </w:t>
      </w:r>
      <w:r w:rsidR="007C41C3">
        <w:rPr>
          <w:rFonts w:ascii="Bookman Old Style" w:hAnsi="Bookman Old Style" w:cs="Arial"/>
          <w:sz w:val="24"/>
          <w:szCs w:val="24"/>
        </w:rPr>
        <w:t>5</w:t>
      </w:r>
      <w:r w:rsidR="009A2A58">
        <w:rPr>
          <w:rFonts w:ascii="Bookman Old Style" w:hAnsi="Bookman Old Style" w:cs="Arial"/>
          <w:sz w:val="24"/>
          <w:szCs w:val="24"/>
        </w:rPr>
        <w:t xml:space="preserve"> (</w:t>
      </w:r>
      <w:r w:rsidR="007C41C3">
        <w:rPr>
          <w:rFonts w:ascii="Bookman Old Style" w:hAnsi="Bookman Old Style" w:cs="Arial"/>
          <w:i/>
          <w:sz w:val="24"/>
          <w:szCs w:val="24"/>
        </w:rPr>
        <w:t>lima</w:t>
      </w:r>
      <w:r w:rsidRPr="005914B1">
        <w:rPr>
          <w:rFonts w:ascii="Bookman Old Style" w:hAnsi="Bookman Old Style" w:cs="Arial"/>
          <w:sz w:val="24"/>
          <w:szCs w:val="24"/>
        </w:rPr>
        <w:t xml:space="preserve">) </w:t>
      </w:r>
      <w:r w:rsidR="006B41E9">
        <w:rPr>
          <w:rFonts w:ascii="Bookman Old Style" w:hAnsi="Bookman Old Style" w:cs="Arial"/>
          <w:sz w:val="24"/>
          <w:szCs w:val="24"/>
        </w:rPr>
        <w:t>T</w:t>
      </w:r>
      <w:r w:rsidRPr="005914B1">
        <w:rPr>
          <w:rFonts w:ascii="Bookman Old Style" w:hAnsi="Bookman Old Style" w:cs="Arial"/>
          <w:sz w:val="24"/>
          <w:szCs w:val="24"/>
        </w:rPr>
        <w:t xml:space="preserve">ahun ke depan sehingga dapat mewujudkan </w:t>
      </w:r>
      <w:r w:rsidR="006B41E9">
        <w:rPr>
          <w:rFonts w:ascii="Bookman Old Style" w:hAnsi="Bookman Old Style" w:cs="Arial"/>
          <w:sz w:val="24"/>
          <w:szCs w:val="24"/>
        </w:rPr>
        <w:t xml:space="preserve">Tujuan dan Sasaran </w:t>
      </w:r>
      <w:r w:rsidR="007C41C3" w:rsidRPr="00420088">
        <w:rPr>
          <w:rFonts w:ascii="Bookman Old Style" w:hAnsi="Bookman Old Style" w:cs="Arial"/>
          <w:spacing w:val="-1"/>
          <w:sz w:val="24"/>
          <w:szCs w:val="24"/>
        </w:rPr>
        <w:t>RP</w:t>
      </w:r>
      <w:r w:rsidR="007C41C3">
        <w:rPr>
          <w:rFonts w:ascii="Bookman Old Style" w:hAnsi="Bookman Old Style" w:cs="Arial"/>
          <w:spacing w:val="-1"/>
          <w:sz w:val="24"/>
          <w:szCs w:val="24"/>
        </w:rPr>
        <w:t>JM</w:t>
      </w:r>
      <w:r w:rsidR="007C41C3" w:rsidRPr="00420088">
        <w:rPr>
          <w:rFonts w:ascii="Bookman Old Style" w:hAnsi="Bookman Old Style" w:cs="Arial"/>
          <w:spacing w:val="-1"/>
          <w:sz w:val="24"/>
          <w:szCs w:val="24"/>
        </w:rPr>
        <w:t>D</w:t>
      </w:r>
      <w:r w:rsidR="007C41C3">
        <w:rPr>
          <w:rFonts w:ascii="Bookman Old Style" w:hAnsi="Bookman Old Style" w:cs="Arial"/>
          <w:spacing w:val="-1"/>
          <w:sz w:val="24"/>
          <w:szCs w:val="24"/>
        </w:rPr>
        <w:t xml:space="preserve"> Kota Bekasi Tahun 2025-2029</w:t>
      </w:r>
      <w:r w:rsidRPr="005914B1">
        <w:rPr>
          <w:rFonts w:ascii="Bookman Old Style" w:hAnsi="Bookman Old Style" w:cs="Arial"/>
          <w:sz w:val="24"/>
          <w:szCs w:val="24"/>
        </w:rPr>
        <w:t xml:space="preserve"> yang telah ditetapkan.</w:t>
      </w:r>
      <w:r w:rsidRPr="005914B1">
        <w:rPr>
          <w:rFonts w:ascii="Bookman Old Style" w:hAnsi="Bookman Old Style" w:cs="Arial"/>
          <w:sz w:val="24"/>
          <w:szCs w:val="24"/>
          <w:lang w:val="en-US"/>
        </w:rPr>
        <w:tab/>
      </w:r>
      <w:r w:rsidRPr="005914B1">
        <w:rPr>
          <w:rFonts w:ascii="Bookman Old Style" w:hAnsi="Bookman Old Style" w:cs="Arial"/>
          <w:sz w:val="24"/>
          <w:szCs w:val="24"/>
          <w:lang w:val="en-US"/>
        </w:rPr>
        <w:tab/>
      </w:r>
      <w:r w:rsidRPr="005914B1">
        <w:rPr>
          <w:rFonts w:ascii="Bookman Old Style" w:hAnsi="Bookman Old Style" w:cs="Arial"/>
          <w:sz w:val="24"/>
          <w:szCs w:val="24"/>
          <w:lang w:val="en-US"/>
        </w:rPr>
        <w:tab/>
      </w:r>
      <w:r w:rsidRPr="005914B1">
        <w:rPr>
          <w:rFonts w:ascii="Bookman Old Style" w:hAnsi="Bookman Old Style" w:cs="Arial"/>
          <w:sz w:val="24"/>
          <w:szCs w:val="24"/>
          <w:lang w:val="en-US"/>
        </w:rPr>
        <w:tab/>
      </w:r>
      <w:r w:rsidRPr="005914B1">
        <w:rPr>
          <w:rFonts w:ascii="Bookman Old Style" w:hAnsi="Bookman Old Style" w:cs="Arial"/>
          <w:sz w:val="24"/>
          <w:szCs w:val="24"/>
          <w:lang w:val="en-US"/>
        </w:rPr>
        <w:tab/>
      </w:r>
      <w:r w:rsidRPr="005914B1">
        <w:rPr>
          <w:rFonts w:ascii="Bookman Old Style" w:hAnsi="Bookman Old Style" w:cs="Arial"/>
          <w:sz w:val="24"/>
          <w:szCs w:val="24"/>
          <w:lang w:val="en-US"/>
        </w:rPr>
        <w:tab/>
      </w:r>
    </w:p>
    <w:p w14:paraId="0D6703CE" w14:textId="1580884C" w:rsidR="00580B1F" w:rsidRPr="007E6BD1" w:rsidRDefault="00580B1F" w:rsidP="00580B1F">
      <w:pPr>
        <w:widowControl w:val="0"/>
        <w:autoSpaceDE w:val="0"/>
        <w:autoSpaceDN w:val="0"/>
        <w:adjustRightInd w:val="0"/>
        <w:spacing w:after="0" w:line="360" w:lineRule="auto"/>
        <w:ind w:left="4320" w:right="66"/>
        <w:rPr>
          <w:rFonts w:ascii="Bookman Old Style" w:hAnsi="Bookman Old Style" w:cs="Arial"/>
          <w:b/>
          <w:sz w:val="24"/>
          <w:szCs w:val="24"/>
          <w:lang w:val="en-US"/>
        </w:rPr>
      </w:pPr>
      <w:r>
        <w:rPr>
          <w:rFonts w:ascii="Bookman Old Style" w:hAnsi="Bookman Old Style" w:cs="Arial"/>
          <w:b/>
          <w:sz w:val="24"/>
          <w:szCs w:val="24"/>
        </w:rPr>
        <w:t xml:space="preserve">    </w:t>
      </w:r>
    </w:p>
    <w:tbl>
      <w:tblPr>
        <w:tblStyle w:val="TableGrid"/>
        <w:tblW w:w="5245" w:type="dxa"/>
        <w:tblInd w:w="3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580B1F" w14:paraId="3AC019FC" w14:textId="77777777" w:rsidTr="00E3155F">
        <w:trPr>
          <w:trHeight w:val="621"/>
        </w:trPr>
        <w:tc>
          <w:tcPr>
            <w:tcW w:w="5245" w:type="dxa"/>
          </w:tcPr>
          <w:p w14:paraId="44099EBF" w14:textId="4975D04C" w:rsidR="00580B1F" w:rsidRPr="0007795D" w:rsidRDefault="00580B1F" w:rsidP="00E3155F">
            <w:pPr>
              <w:widowControl w:val="0"/>
              <w:autoSpaceDE w:val="0"/>
              <w:autoSpaceDN w:val="0"/>
              <w:adjustRightInd w:val="0"/>
              <w:spacing w:after="0" w:line="240" w:lineRule="auto"/>
              <w:ind w:right="68"/>
              <w:rPr>
                <w:rFonts w:ascii="Bookman Old Style" w:hAnsi="Bookman Old Style" w:cs="Arial"/>
                <w:sz w:val="24"/>
                <w:szCs w:val="24"/>
              </w:rPr>
            </w:pPr>
            <w:r w:rsidRPr="0007795D">
              <w:rPr>
                <w:rFonts w:ascii="Bookman Old Style" w:hAnsi="Bookman Old Style" w:cs="Arial"/>
                <w:sz w:val="24"/>
                <w:szCs w:val="24"/>
              </w:rPr>
              <w:t xml:space="preserve">    Bekasi, </w:t>
            </w:r>
            <w:r w:rsidR="003D1AD4">
              <w:rPr>
                <w:rFonts w:ascii="Bookman Old Style" w:hAnsi="Bookman Old Style" w:cs="Arial"/>
                <w:sz w:val="24"/>
                <w:szCs w:val="24"/>
              </w:rPr>
              <w:t xml:space="preserve"> </w:t>
            </w:r>
            <w:r w:rsidR="006826F3">
              <w:rPr>
                <w:rFonts w:ascii="Bookman Old Style" w:hAnsi="Bookman Old Style" w:cs="Arial"/>
                <w:sz w:val="24"/>
                <w:szCs w:val="24"/>
              </w:rPr>
              <w:t xml:space="preserve">   </w:t>
            </w:r>
            <w:r w:rsidR="0009312D">
              <w:rPr>
                <w:rFonts w:ascii="Bookman Old Style" w:hAnsi="Bookman Old Style" w:cs="Arial"/>
                <w:sz w:val="24"/>
                <w:szCs w:val="24"/>
              </w:rPr>
              <w:t>Agustus</w:t>
            </w:r>
            <w:r w:rsidR="006826F3">
              <w:rPr>
                <w:rFonts w:ascii="Bookman Old Style" w:hAnsi="Bookman Old Style" w:cs="Arial"/>
                <w:sz w:val="24"/>
                <w:szCs w:val="24"/>
              </w:rPr>
              <w:t xml:space="preserve"> 2025</w:t>
            </w:r>
          </w:p>
          <w:p w14:paraId="401BE5F8" w14:textId="083EFC0A" w:rsidR="00580B1F" w:rsidRPr="0007795D" w:rsidRDefault="00580B1F" w:rsidP="00E3155F">
            <w:pPr>
              <w:widowControl w:val="0"/>
              <w:autoSpaceDE w:val="0"/>
              <w:autoSpaceDN w:val="0"/>
              <w:adjustRightInd w:val="0"/>
              <w:spacing w:after="0" w:line="240" w:lineRule="auto"/>
              <w:ind w:right="68"/>
              <w:rPr>
                <w:rFonts w:ascii="Bookman Old Style" w:hAnsi="Bookman Old Style" w:cs="Arial"/>
                <w:sz w:val="24"/>
                <w:szCs w:val="24"/>
              </w:rPr>
            </w:pPr>
          </w:p>
          <w:p w14:paraId="09523A1B" w14:textId="02A8954C" w:rsidR="00580B1F" w:rsidRPr="0007795D" w:rsidRDefault="00580B1F" w:rsidP="00E3155F">
            <w:pPr>
              <w:widowControl w:val="0"/>
              <w:autoSpaceDE w:val="0"/>
              <w:autoSpaceDN w:val="0"/>
              <w:adjustRightInd w:val="0"/>
              <w:spacing w:after="0" w:line="240" w:lineRule="auto"/>
              <w:ind w:right="68"/>
              <w:rPr>
                <w:rFonts w:ascii="Bookman Old Style" w:hAnsi="Bookman Old Style" w:cs="Arial"/>
                <w:sz w:val="24"/>
                <w:szCs w:val="24"/>
              </w:rPr>
            </w:pPr>
            <w:r w:rsidRPr="0007795D">
              <w:rPr>
                <w:rFonts w:ascii="Bookman Old Style" w:hAnsi="Bookman Old Style" w:cs="Arial"/>
                <w:sz w:val="24"/>
                <w:szCs w:val="24"/>
              </w:rPr>
              <w:t xml:space="preserve">    </w:t>
            </w:r>
            <w:r w:rsidRPr="0007795D">
              <w:rPr>
                <w:rFonts w:ascii="Bookman Old Style" w:hAnsi="Bookman Old Style" w:cs="Arial"/>
                <w:sz w:val="24"/>
                <w:szCs w:val="24"/>
                <w:lang w:val="en-US"/>
              </w:rPr>
              <w:t>Kepala Dinas Komunikasi,</w:t>
            </w:r>
            <w:r w:rsidRPr="0007795D">
              <w:rPr>
                <w:rFonts w:ascii="Bookman Old Style" w:hAnsi="Bookman Old Style" w:cs="Arial"/>
                <w:sz w:val="24"/>
                <w:szCs w:val="24"/>
              </w:rPr>
              <w:t xml:space="preserve"> </w:t>
            </w:r>
            <w:r w:rsidRPr="0007795D">
              <w:rPr>
                <w:rFonts w:ascii="Bookman Old Style" w:hAnsi="Bookman Old Style" w:cs="Arial"/>
                <w:sz w:val="24"/>
                <w:szCs w:val="24"/>
                <w:lang w:val="en-US"/>
              </w:rPr>
              <w:t>Informatika,</w:t>
            </w:r>
          </w:p>
          <w:p w14:paraId="328BDD93" w14:textId="1BD69810" w:rsidR="00580B1F" w:rsidRPr="0007795D" w:rsidRDefault="00580B1F" w:rsidP="00E3155F">
            <w:pPr>
              <w:widowControl w:val="0"/>
              <w:autoSpaceDE w:val="0"/>
              <w:autoSpaceDN w:val="0"/>
              <w:adjustRightInd w:val="0"/>
              <w:spacing w:after="0" w:line="240" w:lineRule="auto"/>
              <w:ind w:right="68"/>
              <w:rPr>
                <w:rFonts w:ascii="Bookman Old Style" w:hAnsi="Bookman Old Style" w:cs="Arial"/>
                <w:sz w:val="24"/>
                <w:szCs w:val="24"/>
              </w:rPr>
            </w:pPr>
            <w:r w:rsidRPr="0007795D">
              <w:rPr>
                <w:rFonts w:ascii="Bookman Old Style" w:hAnsi="Bookman Old Style" w:cs="Arial"/>
                <w:sz w:val="24"/>
                <w:szCs w:val="24"/>
              </w:rPr>
              <w:t xml:space="preserve">    Statistik Dan Persandian Kota Bekasi</w:t>
            </w:r>
            <w:r w:rsidRPr="0007795D">
              <w:rPr>
                <w:rFonts w:ascii="Bookman Old Style" w:hAnsi="Bookman Old Style" w:cs="Arial"/>
                <w:sz w:val="24"/>
                <w:szCs w:val="24"/>
                <w:lang w:val="en-US"/>
              </w:rPr>
              <w:t>,</w:t>
            </w:r>
          </w:p>
        </w:tc>
      </w:tr>
      <w:tr w:rsidR="00580B1F" w14:paraId="1677BB48" w14:textId="77777777" w:rsidTr="00E3155F">
        <w:trPr>
          <w:trHeight w:val="1318"/>
        </w:trPr>
        <w:tc>
          <w:tcPr>
            <w:tcW w:w="5245" w:type="dxa"/>
          </w:tcPr>
          <w:p w14:paraId="76B19A42" w14:textId="277F0647" w:rsidR="00580B1F" w:rsidRPr="0007795D" w:rsidRDefault="00580B1F" w:rsidP="00E3155F">
            <w:pPr>
              <w:widowControl w:val="0"/>
              <w:autoSpaceDE w:val="0"/>
              <w:autoSpaceDN w:val="0"/>
              <w:adjustRightInd w:val="0"/>
              <w:spacing w:after="0" w:line="360" w:lineRule="auto"/>
              <w:ind w:right="66"/>
              <w:rPr>
                <w:rFonts w:ascii="Bookman Old Style" w:hAnsi="Bookman Old Style" w:cs="Arial"/>
                <w:sz w:val="24"/>
                <w:szCs w:val="24"/>
                <w:lang w:val="en-US"/>
              </w:rPr>
            </w:pPr>
          </w:p>
        </w:tc>
      </w:tr>
      <w:tr w:rsidR="00580B1F" w14:paraId="75BDE1B4" w14:textId="77777777" w:rsidTr="00E3155F">
        <w:tc>
          <w:tcPr>
            <w:tcW w:w="5245" w:type="dxa"/>
          </w:tcPr>
          <w:p w14:paraId="009F2E3F" w14:textId="5B166953" w:rsidR="00580B1F" w:rsidRPr="0007795D" w:rsidRDefault="00580B1F" w:rsidP="00E3155F">
            <w:pPr>
              <w:widowControl w:val="0"/>
              <w:autoSpaceDE w:val="0"/>
              <w:autoSpaceDN w:val="0"/>
              <w:adjustRightInd w:val="0"/>
              <w:spacing w:after="0" w:line="240" w:lineRule="auto"/>
              <w:ind w:right="68"/>
              <w:rPr>
                <w:rFonts w:ascii="Bookman Old Style" w:hAnsi="Bookman Old Style" w:cs="Arial"/>
                <w:sz w:val="24"/>
                <w:szCs w:val="24"/>
              </w:rPr>
            </w:pPr>
            <w:r w:rsidRPr="0007795D">
              <w:rPr>
                <w:rFonts w:ascii="Bookman Old Style" w:hAnsi="Bookman Old Style" w:cs="Arial"/>
                <w:sz w:val="24"/>
                <w:szCs w:val="24"/>
              </w:rPr>
              <w:t xml:space="preserve">    </w:t>
            </w:r>
            <w:r w:rsidR="006826F3">
              <w:rPr>
                <w:rFonts w:ascii="Bookman Old Style" w:hAnsi="Bookman Old Style"/>
                <w:b/>
                <w:sz w:val="24"/>
                <w:szCs w:val="24"/>
                <w:u w:val="single"/>
              </w:rPr>
              <w:t>ROBET TP SIAGIAN, S.STP., M.Si.</w:t>
            </w:r>
            <w:r w:rsidRPr="0007795D">
              <w:rPr>
                <w:rFonts w:ascii="Bookman Old Style" w:hAnsi="Bookman Old Style" w:cs="Arial"/>
                <w:sz w:val="24"/>
                <w:szCs w:val="24"/>
              </w:rPr>
              <w:tab/>
            </w:r>
          </w:p>
        </w:tc>
      </w:tr>
    </w:tbl>
    <w:p w14:paraId="468CB294" w14:textId="77777777" w:rsidR="00A7572B" w:rsidRPr="00A7572B" w:rsidRDefault="00A7572B" w:rsidP="00A7572B"/>
    <w:sectPr w:rsidR="00A7572B" w:rsidRPr="00A7572B" w:rsidSect="00CA5F16">
      <w:footerReference w:type="default" r:id="rId36"/>
      <w:pgSz w:w="12242" w:h="18722" w:code="10000"/>
      <w:pgMar w:top="2268" w:right="1701" w:bottom="1701" w:left="1985" w:header="0" w:footer="862" w:gutter="0"/>
      <w:pgNumType w:start="94"/>
      <w:cols w:space="720"/>
      <w:noEndnote/>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667CB" w16cex:dateUtc="2022-10-04T01:05:00Z"/>
  <w16cex:commentExtensible w16cex:durableId="26E667F7" w16cex:dateUtc="2022-10-04T01:06:00Z"/>
  <w16cex:commentExtensible w16cex:durableId="26E66990" w16cex:dateUtc="2022-10-04T01:13:00Z"/>
  <w16cex:commentExtensible w16cex:durableId="26E66A28" w16cex:dateUtc="2022-10-04T01:15:00Z"/>
  <w16cex:commentExtensible w16cex:durableId="26E66A95" w16cex:dateUtc="2022-10-04T01:17:00Z"/>
  <w16cex:commentExtensible w16cex:durableId="26E67228" w16cex:dateUtc="2022-10-04T01:49:00Z"/>
  <w16cex:commentExtensible w16cex:durableId="26E675C5" w16cex:dateUtc="2022-10-04T02:05:00Z"/>
  <w16cex:commentExtensible w16cex:durableId="26E6714D" w16cex:dateUtc="2022-10-04T01:46:00Z"/>
  <w16cex:commentExtensible w16cex:durableId="26E675AE" w16cex:dateUtc="2022-10-04T02:04:00Z"/>
  <w16cex:commentExtensible w16cex:durableId="26E6757D" w16cex:dateUtc="2022-10-04T02:03:00Z"/>
  <w16cex:commentExtensible w16cex:durableId="26E6765A" w16cex:dateUtc="2022-10-04T02:07:00Z"/>
  <w16cex:commentExtensible w16cex:durableId="26E676B5" w16cex:dateUtc="2022-10-04T02:09:00Z"/>
  <w16cex:commentExtensible w16cex:durableId="26E67706" w16cex:dateUtc="2022-10-04T02:10:00Z"/>
  <w16cex:commentExtensible w16cex:durableId="26E67CBD" w16cex:dateUtc="2022-10-04T02:34:00Z"/>
  <w16cex:commentExtensible w16cex:durableId="26E681D9" w16cex:dateUtc="2022-10-04T02:56:00Z"/>
  <w16cex:commentExtensible w16cex:durableId="26E682A4" w16cex:dateUtc="2022-10-04T03:00:00Z"/>
  <w16cex:commentExtensible w16cex:durableId="26E68308" w16cex:dateUtc="2022-10-04T03:01:00Z"/>
  <w16cex:commentExtensible w16cex:durableId="26E6842F" w16cex:dateUtc="2022-10-04T03:06:00Z"/>
  <w16cex:commentExtensible w16cex:durableId="26E685CF" w16cex:dateUtc="2022-10-04T03:13:00Z"/>
  <w16cex:commentExtensible w16cex:durableId="26E688B7" w16cex:dateUtc="2022-10-04T03:25:00Z"/>
  <w16cex:commentExtensible w16cex:durableId="26E68C9D" w16cex:dateUtc="2022-10-04T03:42:00Z"/>
  <w16cex:commentExtensible w16cex:durableId="26E69492" w16cex:dateUtc="2022-10-04T04:16:00Z"/>
  <w16cex:commentExtensible w16cex:durableId="26E69C72" w16cex:dateUtc="2022-10-04T04:50:00Z"/>
  <w16cex:commentExtensible w16cex:durableId="26E69EDE" w16cex:dateUtc="2022-10-04T05:00:00Z"/>
  <w16cex:commentExtensible w16cex:durableId="26E6A0B5" w16cex:dateUtc="2022-10-04T05:08:00Z"/>
  <w16cex:commentExtensible w16cex:durableId="26E6A495" w16cex:dateUtc="2022-10-04T05:24:00Z"/>
  <w16cex:commentExtensible w16cex:durableId="26E6BB86" w16cex:dateUtc="2022-10-04T07:02:00Z"/>
  <w16cex:commentExtensible w16cex:durableId="26E6BBAF" w16cex:dateUtc="2022-10-04T07:03:00Z"/>
  <w16cex:commentExtensible w16cex:durableId="26E6BCDA" w16cex:dateUtc="2022-10-04T07:08:00Z"/>
  <w16cex:commentExtensible w16cex:durableId="26E6BCC1" w16cex:dateUtc="2022-10-04T07:08:00Z"/>
  <w16cex:commentExtensible w16cex:durableId="26E6BE74" w16cex:dateUtc="2022-10-04T07:15:00Z"/>
  <w16cex:commentExtensible w16cex:durableId="26E6C3D3" w16cex:dateUtc="2022-10-04T07:38:00Z"/>
  <w16cex:commentExtensible w16cex:durableId="26E6C2BF" w16cex:dateUtc="2022-10-04T07:33:00Z"/>
  <w16cex:commentExtensible w16cex:durableId="26E6C365" w16cex:dateUtc="2022-10-04T07:36:00Z"/>
  <w16cex:commentExtensible w16cex:durableId="26E6C328" w16cex:dateUtc="2022-10-04T07:35:00Z"/>
  <w16cex:commentExtensible w16cex:durableId="26E6C034" w16cex:dateUtc="2022-10-04T07:22:00Z"/>
  <w16cex:commentExtensible w16cex:durableId="26E6BFBA" w16cex:dateUtc="2022-10-04T07:20:00Z"/>
  <w16cex:commentExtensible w16cex:durableId="26E6BFD3" w16cex:dateUtc="2022-10-04T07:21:00Z"/>
  <w16cex:commentExtensible w16cex:durableId="26E6BF8E" w16cex:dateUtc="2022-10-04T07:19:00Z"/>
  <w16cex:commentExtensible w16cex:durableId="26E6BF9A" w16cex:dateUtc="2022-10-04T07:20:00Z"/>
  <w16cex:commentExtensible w16cex:durableId="26E6BFA3" w16cex:dateUtc="2022-10-04T07:20:00Z"/>
  <w16cex:commentExtensible w16cex:durableId="26E6BFA9" w16cex:dateUtc="2022-10-04T07:20:00Z"/>
  <w16cex:commentExtensible w16cex:durableId="26E6BFAF" w16cex:dateUtc="2022-10-04T07:20:00Z"/>
  <w16cex:commentExtensible w16cex:durableId="26E6BF5D" w16cex:dateUtc="2022-10-04T07: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29F5185" w16cid:durableId="26E667CB"/>
  <w16cid:commentId w16cid:paraId="645C3AE5" w16cid:durableId="26E667F7"/>
  <w16cid:commentId w16cid:paraId="22A5EEB7" w16cid:durableId="26E66990"/>
  <w16cid:commentId w16cid:paraId="10D9E581" w16cid:durableId="26E66A28"/>
  <w16cid:commentId w16cid:paraId="1601D4BA" w16cid:durableId="26E66A95"/>
  <w16cid:commentId w16cid:paraId="7C66209D" w16cid:durableId="26E67228"/>
  <w16cid:commentId w16cid:paraId="55BA53AA" w16cid:durableId="26E675C5"/>
  <w16cid:commentId w16cid:paraId="572F873C" w16cid:durableId="26E6714D"/>
  <w16cid:commentId w16cid:paraId="2ECDA83A" w16cid:durableId="26E675AE"/>
  <w16cid:commentId w16cid:paraId="1031A9BA" w16cid:durableId="26E6757D"/>
  <w16cid:commentId w16cid:paraId="772992BC" w16cid:durableId="26E6765A"/>
  <w16cid:commentId w16cid:paraId="6CC064BB" w16cid:durableId="26E676B5"/>
  <w16cid:commentId w16cid:paraId="4B56C53C" w16cid:durableId="26E67706"/>
  <w16cid:commentId w16cid:paraId="5E4B7F8A" w16cid:durableId="26E67CBD"/>
  <w16cid:commentId w16cid:paraId="22AF6680" w16cid:durableId="26E681D9"/>
  <w16cid:commentId w16cid:paraId="40752C26" w16cid:durableId="26E682A4"/>
  <w16cid:commentId w16cid:paraId="3037D48F" w16cid:durableId="26E68308"/>
  <w16cid:commentId w16cid:paraId="002A36F0" w16cid:durableId="26E6842F"/>
  <w16cid:commentId w16cid:paraId="5CB80676" w16cid:durableId="26E685CF"/>
  <w16cid:commentId w16cid:paraId="712B004E" w16cid:durableId="26E688B7"/>
  <w16cid:commentId w16cid:paraId="1F65BA88" w16cid:durableId="26E68C9D"/>
  <w16cid:commentId w16cid:paraId="3CF2F403" w16cid:durableId="26E69492"/>
  <w16cid:commentId w16cid:paraId="289C90C0" w16cid:durableId="26E69C72"/>
  <w16cid:commentId w16cid:paraId="5EFC2C51" w16cid:durableId="26E69EDE"/>
  <w16cid:commentId w16cid:paraId="12390B8F" w16cid:durableId="26E6A0B5"/>
  <w16cid:commentId w16cid:paraId="6D2BB236" w16cid:durableId="26E6A495"/>
  <w16cid:commentId w16cid:paraId="2B813D75" w16cid:durableId="26E6BB86"/>
  <w16cid:commentId w16cid:paraId="2C450B4C" w16cid:durableId="26E6BBAF"/>
  <w16cid:commentId w16cid:paraId="6F255A30" w16cid:durableId="26E6BCDA"/>
  <w16cid:commentId w16cid:paraId="289F615E" w16cid:durableId="26E6BCC1"/>
  <w16cid:commentId w16cid:paraId="53227B7B" w16cid:durableId="26E6BE74"/>
  <w16cid:commentId w16cid:paraId="1705EC6A" w16cid:durableId="26E6C3D3"/>
  <w16cid:commentId w16cid:paraId="114F54A7" w16cid:durableId="26E6C2BF"/>
  <w16cid:commentId w16cid:paraId="47377AA6" w16cid:durableId="26E6C365"/>
  <w16cid:commentId w16cid:paraId="34F3C833" w16cid:durableId="26E6C328"/>
  <w16cid:commentId w16cid:paraId="407C8314" w16cid:durableId="26E6C034"/>
  <w16cid:commentId w16cid:paraId="7688CEE4" w16cid:durableId="26E6BFBA"/>
  <w16cid:commentId w16cid:paraId="783B2C69" w16cid:durableId="26E6BFD3"/>
  <w16cid:commentId w16cid:paraId="1D88A61B" w16cid:durableId="26E6BF8E"/>
  <w16cid:commentId w16cid:paraId="11153772" w16cid:durableId="26E6BF9A"/>
  <w16cid:commentId w16cid:paraId="57F8F74A" w16cid:durableId="26E6BFA3"/>
  <w16cid:commentId w16cid:paraId="66D8816B" w16cid:durableId="26E6BFA9"/>
  <w16cid:commentId w16cid:paraId="5880DA75" w16cid:durableId="26E6BFAF"/>
  <w16cid:commentId w16cid:paraId="38E41630" w16cid:durableId="26E6BF5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E25C42" w14:textId="77777777" w:rsidR="000B7D4D" w:rsidRDefault="000B7D4D">
      <w:pPr>
        <w:spacing w:after="0" w:line="240" w:lineRule="auto"/>
      </w:pPr>
      <w:r>
        <w:separator/>
      </w:r>
    </w:p>
  </w:endnote>
  <w:endnote w:type="continuationSeparator" w:id="0">
    <w:p w14:paraId="3AD5979A" w14:textId="77777777" w:rsidR="000B7D4D" w:rsidRDefault="000B7D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ZapfEllipt BT">
    <w:altName w:val="Cambria Math"/>
    <w:charset w:val="00"/>
    <w:family w:val="roman"/>
    <w:pitch w:val="variable"/>
    <w:sig w:usb0="00000001" w:usb1="00000000" w:usb2="00000000" w:usb3="00000000" w:csb0="0000001B" w:csb1="00000000"/>
  </w:font>
  <w:font w:name="Malgun Gothic">
    <w:panose1 w:val="020B0503020000020004"/>
    <w:charset w:val="81"/>
    <w:family w:val="swiss"/>
    <w:pitch w:val="variable"/>
    <w:sig w:usb0="9000002F" w:usb1="29D77CFB" w:usb2="00000012" w:usb3="00000000" w:csb0="00080001" w:csb1="00000000"/>
  </w:font>
  <w:font w:name="BookmanOldStyle">
    <w:altName w:val="Times New Roman"/>
    <w:panose1 w:val="00000000000000000000"/>
    <w:charset w:val="00"/>
    <w:family w:val="roman"/>
    <w:notTrueType/>
    <w:pitch w:val="default"/>
  </w:font>
  <w:font w:name="SegoeUI">
    <w:altName w:val="Times New Roman"/>
    <w:panose1 w:val="00000000000000000000"/>
    <w:charset w:val="00"/>
    <w:family w:val="roman"/>
    <w:notTrueType/>
    <w:pitch w:val="default"/>
  </w:font>
  <w:font w:name="Bookman Old Style Bold">
    <w:panose1 w:val="00000000000000000000"/>
    <w:charset w:val="00"/>
    <w:family w:val="auto"/>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AR BERKLEY">
    <w:altName w:val="Times New Roman"/>
    <w:charset w:val="00"/>
    <w:family w:val="auto"/>
    <w:pitch w:val="variable"/>
    <w:sig w:usb0="8000002F" w:usb1="0000000A"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DE704" w14:textId="77777777" w:rsidR="0054737C" w:rsidRDefault="0054737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530781"/>
      <w:docPartObj>
        <w:docPartGallery w:val="Page Numbers (Bottom of Page)"/>
        <w:docPartUnique/>
      </w:docPartObj>
    </w:sdtPr>
    <w:sdtEndPr>
      <w:rPr>
        <w:noProof/>
      </w:rPr>
    </w:sdtEndPr>
    <w:sdtContent>
      <w:p w14:paraId="0403C2CF" w14:textId="099CA9EC" w:rsidR="00EA4414" w:rsidRDefault="00EA4414">
        <w:pPr>
          <w:pStyle w:val="Footer"/>
          <w:jc w:val="center"/>
        </w:pPr>
        <w:r w:rsidRPr="001C10C6">
          <w:rPr>
            <w:noProof/>
            <w:lang w:val="en-US" w:eastAsia="en-US"/>
          </w:rPr>
          <mc:AlternateContent>
            <mc:Choice Requires="wps">
              <w:drawing>
                <wp:anchor distT="0" distB="0" distL="114300" distR="114300" simplePos="0" relativeHeight="251691008" behindDoc="0" locked="0" layoutInCell="1" allowOverlap="1" wp14:anchorId="01C4E690" wp14:editId="3124FB40">
                  <wp:simplePos x="0" y="0"/>
                  <wp:positionH relativeFrom="column">
                    <wp:posOffset>1873885</wp:posOffset>
                  </wp:positionH>
                  <wp:positionV relativeFrom="page">
                    <wp:posOffset>6762750</wp:posOffset>
                  </wp:positionV>
                  <wp:extent cx="8591550" cy="1009650"/>
                  <wp:effectExtent l="0" t="0" r="0" b="0"/>
                  <wp:wrapNone/>
                  <wp:docPr id="34" name="Right Triangle 34"/>
                  <wp:cNvGraphicFramePr/>
                  <a:graphic xmlns:a="http://schemas.openxmlformats.org/drawingml/2006/main">
                    <a:graphicData uri="http://schemas.microsoft.com/office/word/2010/wordprocessingShape">
                      <wps:wsp>
                        <wps:cNvSpPr/>
                        <wps:spPr>
                          <a:xfrm flipH="1">
                            <a:off x="0" y="0"/>
                            <a:ext cx="8591550" cy="1009650"/>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ED6F606" id="_x0000_t6" coordsize="21600,21600" o:spt="6" path="m,l,21600r21600,xe">
                  <v:stroke joinstyle="miter"/>
                  <v:path gradientshapeok="t" o:connecttype="custom" o:connectlocs="0,0;0,10800;0,21600;10800,21600;21600,21600;10800,10800" textboxrect="1800,12600,12600,19800"/>
                </v:shapetype>
                <v:shape id="Right Triangle 34" o:spid="_x0000_s1026" type="#_x0000_t6" style="position:absolute;margin-left:147.55pt;margin-top:532.5pt;width:676.5pt;height:79.5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8FtQIAANcFAAAOAAAAZHJzL2Uyb0RvYy54bWysVE1v2zAMvQ/YfxB0X+1kSdcGdYqgRbcB&#10;XVu0HXpWZSkWIIuapMTJfv0oyXY/1l6G+WCIFPlIPpE8Od21mmyF8wpMRScHJSXCcKiVWVf05/3F&#10;pyNKfGCmZhqMqOheeHq6/PjhpLMLMYUGdC0cQRDjF52taBOCXRSF541omT8AKwxeSnAtCyi6dVE7&#10;1iF6q4tpWR4WHbjaOuDCe9Se50u6TPhSCh6upfQiEF1RzC2kv0v/x/gvlidssXbMNor3abB/yKJl&#10;ymDQEeqcBUY2Tv0F1SruwIMMBxzaAqRUXKQasJpJ+aqau4ZZkWpBcrwdafL/D5ZfbW8cUXVFP88o&#10;MazFN7pV6yaQe6eYWWtB8AJZ6qxfoPGdvXG95PEYS95J1xKplf2GDZBIwLLILnG8HzkWu0A4Ko/m&#10;x5P5HJ+C492kLI8PUUDEIgNFQOt8+CqgJfFQUReGVBI42176kB0Gw+jkQav6QmmdhNg+4kw7smX4&#10;8GE3Ta560/6AOutmJX75+VGNTZLVh4Ma80lNGFFSdi8CaBPDGIgBcy5RU0SSMi3pFPZaRDttboVE&#10;krH8nMiInIMyzoUJmTvfsFpk9fzdXBJgRJYYf8TuAV7WPmDnLHv76CrSdIzOZWLoncSy8+iRIoMJ&#10;o3OrDLi3ADRW1UfO9gNJmZrI0iPUe2xBB3k2veUXCt/9kvlwwxwOI/YKLphwjT+poaso9CdKGnC/&#10;39JHe5wRvKWkw+GuqP+1YU5Qor8bnJ7jyWwWt0ESZvMvUxTc85vH5zdm054BttEEV5nl6Rjtgx6O&#10;0kH7gHtoFaPiFTMcY1eUBzcIZyEvHdxkXKxWyQw3gGXh0txZPkxO7Oj73QNztm/+gHNzBcMiYItX&#10;3Z9t43sYWG0CSJVG44nXnm/cHqmJ+00X19NzOVk97ePlHwAAAP//AwBQSwMEFAAGAAgAAAAhACop&#10;hHHlAAAADgEAAA8AAABkcnMvZG93bnJldi54bWxMj8FuwjAQRO+V+g/WVuoFFZsIUhLiIFSpl6pS&#10;1aQCjibeJhGxncYGwt93ObW33Z3R7JtsPZqOnXHwrbMSZlMBDG3ldGtrCV/l69MSmA/KatU5ixKu&#10;6GGd399lKtXuYj/xXISaUYj1qZLQhNCnnPuqQaP81PVoSft2g1GB1qHmelAXCjcdj4SIuVGtpQ+N&#10;6vGlwepYnIyEpDzuq2TyXG63m+Jj93796Se7NykfH8bNCljAMfyZ4YZP6JAT08GdrPaskxAlixlZ&#10;SRDxglrdLPF8SbcDTVE0F8DzjP+vkf8CAAD//wMAUEsBAi0AFAAGAAgAAAAhALaDOJL+AAAA4QEA&#10;ABMAAAAAAAAAAAAAAAAAAAAAAFtDb250ZW50X1R5cGVzXS54bWxQSwECLQAUAAYACAAAACEAOP0h&#10;/9YAAACUAQAACwAAAAAAAAAAAAAAAAAvAQAAX3JlbHMvLnJlbHNQSwECLQAUAAYACAAAACEAcLfv&#10;BbUCAADXBQAADgAAAAAAAAAAAAAAAAAuAgAAZHJzL2Uyb0RvYy54bWxQSwECLQAUAAYACAAAACEA&#10;KimEceUAAAAOAQAADwAAAAAAAAAAAAAAAAAPBQAAZHJzL2Rvd25yZXYueG1sUEsFBgAAAAAEAAQA&#10;8wAAACEGAAAAAA==&#10;" fillcolor="#acb9ca [1311]" stroked="f" strokeweight="1pt">
                  <w10:wrap anchory="page"/>
                </v:shape>
              </w:pict>
            </mc:Fallback>
          </mc:AlternateContent>
        </w:r>
        <w:r w:rsidRPr="001C10C6">
          <w:rPr>
            <w:noProof/>
            <w:lang w:val="en-US" w:eastAsia="en-US"/>
          </w:rPr>
          <mc:AlternateContent>
            <mc:Choice Requires="wps">
              <w:drawing>
                <wp:anchor distT="0" distB="0" distL="114300" distR="114300" simplePos="0" relativeHeight="251689984" behindDoc="0" locked="0" layoutInCell="1" allowOverlap="1" wp14:anchorId="0A540C30" wp14:editId="0B7B7356">
                  <wp:simplePos x="0" y="0"/>
                  <wp:positionH relativeFrom="column">
                    <wp:posOffset>-1459230</wp:posOffset>
                  </wp:positionH>
                  <wp:positionV relativeFrom="page">
                    <wp:posOffset>6667500</wp:posOffset>
                  </wp:positionV>
                  <wp:extent cx="9872980" cy="1123950"/>
                  <wp:effectExtent l="0" t="19050" r="52070" b="19050"/>
                  <wp:wrapNone/>
                  <wp:docPr id="31" name="Right Triangle 31"/>
                  <wp:cNvGraphicFramePr/>
                  <a:graphic xmlns:a="http://schemas.openxmlformats.org/drawingml/2006/main">
                    <a:graphicData uri="http://schemas.microsoft.com/office/word/2010/wordprocessingShape">
                      <wps:wsp>
                        <wps:cNvSpPr/>
                        <wps:spPr>
                          <a:xfrm>
                            <a:off x="0" y="0"/>
                            <a:ext cx="9872980"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F36B58" w14:textId="170303AE" w:rsidR="00EA4414" w:rsidRPr="004E3F75" w:rsidRDefault="00EA4414" w:rsidP="001C10C6">
                              <w:r w:rsidRPr="003860CF">
                                <w:rPr>
                                  <w:sz w:val="20"/>
                                  <w:szCs w:val="20"/>
                                </w:rPr>
                                <w:t xml:space="preserve">RENSTRA </w:t>
                              </w:r>
                              <w:r w:rsidRPr="003860CF">
                                <w:rPr>
                                  <w:sz w:val="20"/>
                                  <w:szCs w:val="20"/>
                                  <w:lang w:val="en-US"/>
                                </w:rPr>
                                <w:t xml:space="preserve">DISKOMINFOSTANDI </w:t>
                              </w:r>
                              <w:r w:rsidRPr="003860CF">
                                <w:rPr>
                                  <w:sz w:val="20"/>
                                  <w:szCs w:val="20"/>
                                </w:rPr>
                                <w:t>KOTA BEKASI 202</w:t>
                              </w:r>
                              <w:r>
                                <w:rPr>
                                  <w:sz w:val="20"/>
                                  <w:szCs w:val="20"/>
                                </w:rPr>
                                <w:t>5</w:t>
                              </w:r>
                              <w:r w:rsidRPr="003860CF">
                                <w:rPr>
                                  <w:sz w:val="20"/>
                                  <w:szCs w:val="20"/>
                                </w:rPr>
                                <w:t>-202</w:t>
                              </w:r>
                              <w:r>
                                <w:rPr>
                                  <w:sz w:val="20"/>
                                  <w:szCs w:val="20"/>
                                </w:rPr>
                                <w:t>9</w:t>
                              </w:r>
                            </w:p>
                            <w:p w14:paraId="2569E42A" w14:textId="77777777" w:rsidR="00EA4414" w:rsidRDefault="00EA4414" w:rsidP="001C10C6">
                              <w:pPr>
                                <w:jc w:val="right"/>
                                <w:rPr>
                                  <w:lang w:val="en-US"/>
                                </w:rPr>
                              </w:pPr>
                            </w:p>
                            <w:p w14:paraId="6A62E6E3" w14:textId="77777777" w:rsidR="00EA4414" w:rsidRDefault="00EA4414" w:rsidP="001C10C6">
                              <w:pPr>
                                <w:jc w:val="right"/>
                              </w:pPr>
                            </w:p>
                            <w:p w14:paraId="6F40852D" w14:textId="77777777" w:rsidR="00EA4414" w:rsidRDefault="00EA4414" w:rsidP="001C1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540C30" id="_x0000_t6" coordsize="21600,21600" o:spt="6" path="m,l,21600r21600,xe">
                  <v:stroke joinstyle="miter"/>
                  <v:path gradientshapeok="t" o:connecttype="custom" o:connectlocs="0,0;0,10800;0,21600;10800,21600;21600,21600;10800,10800" textboxrect="1800,12600,12600,19800"/>
                </v:shapetype>
                <v:shape id="Right Triangle 31" o:spid="_x0000_s1049" type="#_x0000_t6" style="position:absolute;left:0;text-align:left;margin-left:-114.9pt;margin-top:525pt;width:777.4pt;height: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22oQIAALQFAAAOAAAAZHJzL2Uyb0RvYy54bWysVEtv2zAMvg/YfxB0X22n7dIEdYqgRYcB&#10;XVv0gZ4VWYoFyKImKXGyXz9KfjRoux2GXWxRJD+Sn0ieX+waTbbCeQWmpMVRTokwHCpl1iV9frr+&#10;ckaJD8xUTIMRJd0LTy8Wnz+dt3YuJlCDroQjCGL8vLUlrUOw8yzzvBYN80dghUGlBNewgKJbZ5Vj&#10;LaI3Opvk+desBVdZB1x4j7dXnZIuEr6Ugoc7Kb0IRJcUcwvp69J3Fb/Z4pzN147ZWvE+DfYPWTRM&#10;GQw6Ql2xwMjGqXdQjeIOPMhwxKHJQErFRaoBqynyN9U81syKVAuS4+1Ik/9/sPx2e++Iqkp6XFBi&#10;WINv9KDWdSBPTjGz1oKgAllqrZ+j8aO9d73k8RhL3knXxD8WQ3aJ2f3IrNgFwvFydjadzM7wATjq&#10;imJyPDtN3Gev7tb58E1AQ+KhpC4MCSRe2fbGBwyMDoNhjOlBq+paaZ2E2DTiUjuyZfjcjHNhQpHc&#10;9ab5AVV3Pz3N8yF46rPokpAP0LJYb1dhOoW9FjGGNg9CIl9Y0yQhjwjvg/qaVaK7jiE/jpkAI7LE&#10;KkbsLus/YHc09PbRVaRGH53zvyXWOY8eKTKYMDo3yoD7CEAjlX3kzh4pO6AmHsNutUu9NB06ZgXV&#10;HvvLQTd43vJrhc97w3y4Zw4nDVsCt0e4w4/U0JYU+hMlNbhfH91HexwA1FLS4uSW1P/cMCco0d8N&#10;jsasODmJo56Ek9PpBAV3qFkdasymuQTsFux+zC4do33Qw1E6aF5wySxjVFQxwzF2SXlwg3AZuo2C&#10;a4qL5TKZ4XhbFm7Mo+URPPIcG/dp98Kc7Xs84HjcwjDlbP6myTvb6GlguQkgVZqAyHTHa/8CuBpS&#10;+/ZrLO6eQzlZvS7bxW8AAAD//wMAUEsDBBQABgAIAAAAIQCHLocT4QAAAA8BAAAPAAAAZHJzL2Rv&#10;d25yZXYueG1sTI/BTsMwEETvSPyDtUjcWhujQBviVAgJocKpgUOPbmySiNgO8TYxfD3bU7nNakaz&#10;b4pNcj2b7Bi74BXcLAUw6+tgOt8o+Hh/XqyARdTe6D54q+DHRtiUlxeFzk2Y/c5OFTaMSnzMtYIW&#10;ccg5j3VrnY7LMFhP3mcYnUY6x4abUc9U7nouhbjjTneePrR6sE+trb+qo1PwVr10vxNfZ9+v9Xa3&#10;xYT7NBulrq/S4wMwtAnPYTjhEzqUxHQIR28i6xUspFwTO5IjMkGzTplbmZE6kJLyXgAvC/5/R/kH&#10;AAD//wMAUEsBAi0AFAAGAAgAAAAhALaDOJL+AAAA4QEAABMAAAAAAAAAAAAAAAAAAAAAAFtDb250&#10;ZW50X1R5cGVzXS54bWxQSwECLQAUAAYACAAAACEAOP0h/9YAAACUAQAACwAAAAAAAAAAAAAAAAAv&#10;AQAAX3JlbHMvLnJlbHNQSwECLQAUAAYACAAAACEAr1INtqECAAC0BQAADgAAAAAAAAAAAAAAAAAu&#10;AgAAZHJzL2Uyb0RvYy54bWxQSwECLQAUAAYACAAAACEAhy6HE+EAAAAPAQAADwAAAAAAAAAAAAAA&#10;AAD7BAAAZHJzL2Rvd25yZXYueG1sUEsFBgAAAAAEAAQA8wAAAAkGAAAAAA==&#10;" fillcolor="#2e74b5 [2404]" strokecolor="#1f4d78 [1604]" strokeweight="1pt">
                  <v:textbox>
                    <w:txbxContent>
                      <w:p w14:paraId="50F36B58" w14:textId="170303AE" w:rsidR="00EA4414" w:rsidRPr="004E3F75" w:rsidRDefault="00EA4414" w:rsidP="001C10C6">
                        <w:r w:rsidRPr="003860CF">
                          <w:rPr>
                            <w:sz w:val="20"/>
                            <w:szCs w:val="20"/>
                          </w:rPr>
                          <w:t xml:space="preserve">RENSTRA </w:t>
                        </w:r>
                        <w:r w:rsidRPr="003860CF">
                          <w:rPr>
                            <w:sz w:val="20"/>
                            <w:szCs w:val="20"/>
                            <w:lang w:val="en-US"/>
                          </w:rPr>
                          <w:t xml:space="preserve">DISKOMINFOSTANDI </w:t>
                        </w:r>
                        <w:r w:rsidRPr="003860CF">
                          <w:rPr>
                            <w:sz w:val="20"/>
                            <w:szCs w:val="20"/>
                          </w:rPr>
                          <w:t>KOTA BEKASI 202</w:t>
                        </w:r>
                        <w:r>
                          <w:rPr>
                            <w:sz w:val="20"/>
                            <w:szCs w:val="20"/>
                          </w:rPr>
                          <w:t>5</w:t>
                        </w:r>
                        <w:r w:rsidRPr="003860CF">
                          <w:rPr>
                            <w:sz w:val="20"/>
                            <w:szCs w:val="20"/>
                          </w:rPr>
                          <w:t>-202</w:t>
                        </w:r>
                        <w:r>
                          <w:rPr>
                            <w:sz w:val="20"/>
                            <w:szCs w:val="20"/>
                          </w:rPr>
                          <w:t>9</w:t>
                        </w:r>
                      </w:p>
                      <w:p w14:paraId="2569E42A" w14:textId="77777777" w:rsidR="00EA4414" w:rsidRDefault="00EA4414" w:rsidP="001C10C6">
                        <w:pPr>
                          <w:jc w:val="right"/>
                          <w:rPr>
                            <w:lang w:val="en-US"/>
                          </w:rPr>
                        </w:pPr>
                      </w:p>
                      <w:p w14:paraId="6A62E6E3" w14:textId="77777777" w:rsidR="00EA4414" w:rsidRDefault="00EA4414" w:rsidP="001C10C6">
                        <w:pPr>
                          <w:jc w:val="right"/>
                        </w:pPr>
                      </w:p>
                      <w:p w14:paraId="6F40852D" w14:textId="77777777" w:rsidR="00EA4414" w:rsidRDefault="00EA4414" w:rsidP="001C10C6">
                        <w:pPr>
                          <w:jc w:val="center"/>
                        </w:pPr>
                      </w:p>
                    </w:txbxContent>
                  </v:textbox>
                  <w10:wrap anchory="page"/>
                </v:shape>
              </w:pict>
            </mc:Fallback>
          </mc:AlternateContent>
        </w:r>
        <w:r w:rsidRPr="00337002">
          <w:rPr>
            <w:noProof/>
            <w:lang w:val="en-US" w:eastAsia="en-US"/>
          </w:rPr>
          <mc:AlternateContent>
            <mc:Choice Requires="wps">
              <w:drawing>
                <wp:anchor distT="0" distB="0" distL="114300" distR="114300" simplePos="0" relativeHeight="251686912" behindDoc="0" locked="0" layoutInCell="1" allowOverlap="1" wp14:anchorId="235A9EF4" wp14:editId="4861BC4A">
                  <wp:simplePos x="0" y="0"/>
                  <wp:positionH relativeFrom="column">
                    <wp:posOffset>-1664335</wp:posOffset>
                  </wp:positionH>
                  <wp:positionV relativeFrom="page">
                    <wp:posOffset>10753725</wp:posOffset>
                  </wp:positionV>
                  <wp:extent cx="5677535" cy="1123950"/>
                  <wp:effectExtent l="0" t="19050" r="56515" b="19050"/>
                  <wp:wrapNone/>
                  <wp:docPr id="29" name="Right Triangle 29"/>
                  <wp:cNvGraphicFramePr/>
                  <a:graphic xmlns:a="http://schemas.openxmlformats.org/drawingml/2006/main">
                    <a:graphicData uri="http://schemas.microsoft.com/office/word/2010/wordprocessingShape">
                      <wps:wsp>
                        <wps:cNvSpPr/>
                        <wps:spPr>
                          <a:xfrm>
                            <a:off x="0" y="0"/>
                            <a:ext cx="567753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10F946" w14:textId="77777777" w:rsidR="00EA4414" w:rsidRDefault="00EA4414" w:rsidP="00337002">
                              <w:pPr>
                                <w:pStyle w:val="Header"/>
                                <w:rPr>
                                  <w:lang w:val="en-US"/>
                                </w:rPr>
                              </w:pPr>
                              <w:r>
                                <w:rPr>
                                  <w:lang w:val="en-US"/>
                                </w:rPr>
                                <w:t>RENSTRA DISKOMINFOSTANDI 2018-2023</w:t>
                              </w:r>
                            </w:p>
                            <w:p w14:paraId="5A37BC58" w14:textId="77777777" w:rsidR="00EA4414" w:rsidRDefault="00EA4414" w:rsidP="00337002">
                              <w:pPr>
                                <w:pStyle w:val="Header"/>
                                <w:jc w:val="right"/>
                                <w:rPr>
                                  <w:lang w:val="en-US"/>
                                </w:rPr>
                              </w:pPr>
                            </w:p>
                            <w:p w14:paraId="27417042" w14:textId="77777777" w:rsidR="00EA4414" w:rsidRDefault="00EA4414" w:rsidP="00337002">
                              <w:pPr>
                                <w:pStyle w:val="Header"/>
                                <w:jc w:val="right"/>
                              </w:pPr>
                            </w:p>
                            <w:p w14:paraId="147C6A39" w14:textId="77777777" w:rsidR="00EA4414" w:rsidRDefault="00EA4414" w:rsidP="00337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A9EF4" id="Right Triangle 29" o:spid="_x0000_s1050" type="#_x0000_t6" style="position:absolute;left:0;text-align:left;margin-left:-131.05pt;margin-top:846.75pt;width:447.05pt;height: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L8GoQIAALQFAAAOAAAAZHJzL2Uyb0RvYy54bWysVN9PGzEMfp+0/yHK+7hroRQqrqgCMU1i&#10;gICJ5zSX60VK4ixJe9f99XNyP6iA7WHaS86O7c/xd7YvLlutyE44L8EUdHKUUyIMh1KaTUF/PN98&#10;OaPEB2ZKpsCIgu6Fp5fLz58uGrsQU6hBlcIRBDF+0diC1iHYRZZ5XgvN/BFYYdBYgdMsoOo2WelY&#10;g+haZdM8P80acKV1wIX3eHvdGeky4VeV4OG+qrwIRBUU3xbS6dK5jme2vGCLjWO2lrx/BvuHV2gm&#10;DSYdoa5ZYGTr5DsoLbkDD1U44qAzqCrJRaoBq5nkb6p5qpkVqRYkx9uRJv//YPnd7sERWRZ0ek6J&#10;YRr/0aPc1IE8O8nMRgmCBmSpsX6Bzk/2wfWaRzGW3FZOxy8WQ9rE7H5kVrSBcLycnc7ns+MZJRxt&#10;k8n0+HyWuM9ew63z4asATaJQUBeGByRe2e7WB0yMAYNjzOlByfJGKpWU2DTiSjmyY/i7GefChEkK&#10;V1v9Hcrufj7L8yF56rMYkpAP0LJYb1dhksJeiZhDmUdRIV9Y0zQhjwjvk/qalaK7jik/zpkAI3KF&#10;VYzY3av/gN3R0PvHUJEafQzO//awLniMSJnBhDFYSwPuIwCFVPaZO3+k7ICaKIZ23aZeOhs6Zg3l&#10;HvvLQTd43vIbib/3lvnwwBxOGs4kbo9wj0eloCko9BIlNbhfH91HfxwAtFLS4OQW1P/cMicoUd8M&#10;jsb55OQkjnpSTmbzKSru0LI+tJitvgLslgnuKcuTGP2DGsTKgX7BJbOKWdHEDMfcBeXBDcpV6DYK&#10;rikuVqvkhuNtWbg1T5ZH8MhzbNzn9oU52/d4wPG4g2HK2eJNk3e+MdLAahugkmkCItMdr/0fwNWQ&#10;2rdfY3H3HOrJ63XZLn8DAAD//wMAUEsDBBQABgAIAAAAIQB5XSzD4wAAAA4BAAAPAAAAZHJzL2Rv&#10;d25yZXYueG1sTI9BT4NAEIXvJv6HzZh4a5fSgC1laYyJMdVT0YPHLTsFIjuL7BbQX+940uO89+XN&#10;e/l+tp0YcfCtIwWrZQQCqXKmpVrB2+vjYgPCB01Gd45QwRd62BfXV7nOjJvoiGMZasEh5DOtoAmh&#10;z6T0VYNW+6Xrkdg7u8HqwOdQSzPoicNtJ+MoSqXVLfGHRvf40GD1UV6sgpfyqf0e5Tb5fK4Ox0OY&#10;w/s8GaVub+b7HYiAc/iD4bc+V4eCO53chYwXnYJFnMYrZtlJt+sEBDPpOuZ9J5Y2d1ECssjl/xnF&#10;DwAAAP//AwBQSwECLQAUAAYACAAAACEAtoM4kv4AAADhAQAAEwAAAAAAAAAAAAAAAAAAAAAAW0Nv&#10;bnRlbnRfVHlwZXNdLnhtbFBLAQItABQABgAIAAAAIQA4/SH/1gAAAJQBAAALAAAAAAAAAAAAAAAA&#10;AC8BAABfcmVscy8ucmVsc1BLAQItABQABgAIAAAAIQCfJL8GoQIAALQFAAAOAAAAAAAAAAAAAAAA&#10;AC4CAABkcnMvZTJvRG9jLnhtbFBLAQItABQABgAIAAAAIQB5XSzD4wAAAA4BAAAPAAAAAAAAAAAA&#10;AAAAAPsEAABkcnMvZG93bnJldi54bWxQSwUGAAAAAAQABADzAAAACwYAAAAA&#10;" fillcolor="#2e74b5 [2404]" strokecolor="#1f4d78 [1604]" strokeweight="1pt">
                  <v:textbox>
                    <w:txbxContent>
                      <w:p w14:paraId="4410F946" w14:textId="77777777" w:rsidR="00EA4414" w:rsidRDefault="00EA4414" w:rsidP="00337002">
                        <w:pPr>
                          <w:pStyle w:val="Header"/>
                          <w:rPr>
                            <w:lang w:val="en-US"/>
                          </w:rPr>
                        </w:pPr>
                        <w:r>
                          <w:rPr>
                            <w:lang w:val="en-US"/>
                          </w:rPr>
                          <w:t>RENSTRA DISKOMINFOSTANDI 2018-2023</w:t>
                        </w:r>
                      </w:p>
                      <w:p w14:paraId="5A37BC58" w14:textId="77777777" w:rsidR="00EA4414" w:rsidRDefault="00EA4414" w:rsidP="00337002">
                        <w:pPr>
                          <w:pStyle w:val="Header"/>
                          <w:jc w:val="right"/>
                          <w:rPr>
                            <w:lang w:val="en-US"/>
                          </w:rPr>
                        </w:pPr>
                      </w:p>
                      <w:p w14:paraId="27417042" w14:textId="77777777" w:rsidR="00EA4414" w:rsidRDefault="00EA4414" w:rsidP="00337002">
                        <w:pPr>
                          <w:pStyle w:val="Header"/>
                          <w:jc w:val="right"/>
                        </w:pPr>
                      </w:p>
                      <w:p w14:paraId="147C6A39" w14:textId="77777777" w:rsidR="00EA4414" w:rsidRDefault="00EA4414" w:rsidP="00337002">
                        <w:pPr>
                          <w:jc w:val="center"/>
                        </w:pPr>
                      </w:p>
                    </w:txbxContent>
                  </v:textbox>
                  <w10:wrap anchory="page"/>
                </v:shape>
              </w:pict>
            </mc:Fallback>
          </mc:AlternateContent>
        </w:r>
        <w:r w:rsidRPr="00337002">
          <w:rPr>
            <w:noProof/>
            <w:lang w:val="en-US" w:eastAsia="en-US"/>
          </w:rPr>
          <mc:AlternateContent>
            <mc:Choice Requires="wps">
              <w:drawing>
                <wp:anchor distT="0" distB="0" distL="114300" distR="114300" simplePos="0" relativeHeight="251687936" behindDoc="0" locked="0" layoutInCell="1" allowOverlap="1" wp14:anchorId="57148FFC" wp14:editId="68814D81">
                  <wp:simplePos x="0" y="0"/>
                  <wp:positionH relativeFrom="column">
                    <wp:posOffset>1663699</wp:posOffset>
                  </wp:positionH>
                  <wp:positionV relativeFrom="page">
                    <wp:posOffset>10944225</wp:posOffset>
                  </wp:positionV>
                  <wp:extent cx="4912995" cy="933450"/>
                  <wp:effectExtent l="0" t="0" r="1905" b="0"/>
                  <wp:wrapNone/>
                  <wp:docPr id="30" name="Right Triangle 30"/>
                  <wp:cNvGraphicFramePr/>
                  <a:graphic xmlns:a="http://schemas.openxmlformats.org/drawingml/2006/main">
                    <a:graphicData uri="http://schemas.microsoft.com/office/word/2010/wordprocessingShape">
                      <wps:wsp>
                        <wps:cNvSpPr/>
                        <wps:spPr>
                          <a:xfrm flipH="1">
                            <a:off x="0" y="0"/>
                            <a:ext cx="4912995" cy="933450"/>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2CCACB" id="Right Triangle 30" o:spid="_x0000_s1026" type="#_x0000_t6" style="position:absolute;margin-left:131pt;margin-top:861.75pt;width:386.85pt;height:73.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aFvngIAAJ8FAAAOAAAAZHJzL2Uyb0RvYy54bWysVEtPGzEQvlfqf7B8L5uEpG0iNigC0VZC&#10;gICKs/HaWUtejzt2Xv31HXsfpBT1UHUPlscz881jv5mz831j2VZhMOBKPj4ZcaachMq4dcm/P159&#10;+MxZiMJVwoJTJT+owM+X79+d7fxCTaAGWylkBOLCYudLXsfoF0URZK0aEU7AK0dKDdiISCKuiwrF&#10;jtAbW0xGo4/FDrDyCFKFQK+XrZIvM77WSsZbrYOKzJaccov5xHw+p7NYnonFGoWvjezSEP+QRSOM&#10;o6AD1KWIgm3Q/AHVGIkQQMcTCU0BWhupcg1UzXj0qpqHWniVa6HmBD+0Kfw/WHmzvUNmqpKfUnuc&#10;aOgf3Zt1HdkjGuHWVjFSUJd2PizI+MHfYScFuqaS9xobpq3xX4kAuQlUFtvnHh+GHqt9ZJIep/Px&#10;ZD6fcSZJNz89nc4yfNHiJDyPIX5R0LB0KTnGPpOMLbbXIVIG5NAbJqcA1lRXxtosJPaoC4tsK+i/&#10;CymVi9NUBXn9ZmldsneQPFt1eilSsW15+RYPViU76+6VpmZRGZOcTKbp60BtD0ItKtXGn43o66P3&#10;qeVcMmBC1hR/wO4AesvjIsYdTGefXFVm+eA8+ltibYmDR44MLg7OjXGAbwHYOERu7fsmta1JXXqG&#10;6kBUQmhnLHh5ZegHXosQ7wTSUBG/aFHEWzq0hV3JobtxVgP+fOs92RPXScvZjoa05OHHRqDizH5z&#10;NAXz8XSapjoL09mnCQl4rHk+1rhNcwHEhzGtJC/zNdlH2181QvNE+2SVopJKOEmxSy4j9sJFbJcH&#10;bSSpVqtsRpPsRbx2D172E5Co+bh/Eug7Fkfi/w30Ay0Wr2jc2qb/4WC1iaBN5vhLX7t+0xbIxOk2&#10;Vlozx3K2etmry18AAAD//wMAUEsDBBQABgAIAAAAIQBQyC4r5AAAAA4BAAAPAAAAZHJzL2Rvd25y&#10;ZXYueG1sTI/BTsMwEETvSPyDtUhcELVxlSaEOBUC9QA9USqVoxu7SSBeR7HTpn/P9gS3Hc1o9k2x&#10;nFzHjnYIrUcFDzMBzGLlTYu1gu3n6j4DFqJGozuPVsHZBliW11eFzo0/4Yc9bmLNqARDrhU0MfY5&#10;56FqrNNh5nuL5B384HQkOdTcDPpE5a7jUogFd7pF+tDo3r40tvrZjE6By1bn+Bjft+P6IN++dtXr&#10;ztx9K3V7Mz0/AYt2in9huOATOpTEtPcjmsA6BXIhaUskI5XzBNglIuZJCmxPV5aKBHhZ8P8zyl8A&#10;AAD//wMAUEsBAi0AFAAGAAgAAAAhALaDOJL+AAAA4QEAABMAAAAAAAAAAAAAAAAAAAAAAFtDb250&#10;ZW50X1R5cGVzXS54bWxQSwECLQAUAAYACAAAACEAOP0h/9YAAACUAQAACwAAAAAAAAAAAAAAAAAv&#10;AQAAX3JlbHMvLnJlbHNQSwECLQAUAAYACAAAACEAUbWhb54CAACfBQAADgAAAAAAAAAAAAAAAAAu&#10;AgAAZHJzL2Uyb0RvYy54bWxQSwECLQAUAAYACAAAACEAUMguK+QAAAAOAQAADwAAAAAAAAAAAAAA&#10;AAD4BAAAZHJzL2Rvd25yZXYueG1sUEsFBgAAAAAEAAQA8wAAAAkGAAAAAA==&#10;" fillcolor="#ffc000 [3207]" stroked="f" strokeweight="1pt">
                  <w10:wrap anchory="page"/>
                </v:shape>
              </w:pict>
            </mc:Fallback>
          </mc:AlternateContent>
        </w:r>
        <w:r>
          <w:fldChar w:fldCharType="begin"/>
        </w:r>
        <w:r>
          <w:instrText xml:space="preserve"> PAGE   \* MERGEFORMAT </w:instrText>
        </w:r>
        <w:r>
          <w:fldChar w:fldCharType="separate"/>
        </w:r>
        <w:r w:rsidR="0054737C">
          <w:rPr>
            <w:noProof/>
          </w:rPr>
          <w:t>44</w:t>
        </w:r>
        <w:r>
          <w:rPr>
            <w:noProof/>
          </w:rPr>
          <w:fldChar w:fldCharType="end"/>
        </w:r>
      </w:p>
    </w:sdtContent>
  </w:sdt>
  <w:p w14:paraId="1F553839" w14:textId="2516D0A2" w:rsidR="00EA4414" w:rsidRPr="00614668" w:rsidRDefault="00EA4414" w:rsidP="00F312A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0684665"/>
      <w:docPartObj>
        <w:docPartGallery w:val="Page Numbers (Bottom of Page)"/>
        <w:docPartUnique/>
      </w:docPartObj>
    </w:sdtPr>
    <w:sdtEndPr>
      <w:rPr>
        <w:noProof/>
      </w:rPr>
    </w:sdtEndPr>
    <w:sdtContent>
      <w:p w14:paraId="680C1B4A" w14:textId="64A4FCFE" w:rsidR="00EA4414" w:rsidRDefault="00EA4414">
        <w:pPr>
          <w:pStyle w:val="Footer"/>
          <w:jc w:val="center"/>
        </w:pPr>
        <w:r w:rsidRPr="00337002">
          <w:rPr>
            <w:noProof/>
            <w:lang w:val="en-US" w:eastAsia="en-US"/>
          </w:rPr>
          <mc:AlternateContent>
            <mc:Choice Requires="wps">
              <w:drawing>
                <wp:anchor distT="0" distB="0" distL="114300" distR="114300" simplePos="0" relativeHeight="251693056" behindDoc="0" locked="0" layoutInCell="1" allowOverlap="1" wp14:anchorId="5A1FE942" wp14:editId="34D175F1">
                  <wp:simplePos x="0" y="0"/>
                  <wp:positionH relativeFrom="column">
                    <wp:posOffset>-1668780</wp:posOffset>
                  </wp:positionH>
                  <wp:positionV relativeFrom="page">
                    <wp:posOffset>10753725</wp:posOffset>
                  </wp:positionV>
                  <wp:extent cx="6772275" cy="1123950"/>
                  <wp:effectExtent l="0" t="19050" r="66675" b="19050"/>
                  <wp:wrapNone/>
                  <wp:docPr id="37" name="Right Triangle 37"/>
                  <wp:cNvGraphicFramePr/>
                  <a:graphic xmlns:a="http://schemas.openxmlformats.org/drawingml/2006/main">
                    <a:graphicData uri="http://schemas.microsoft.com/office/word/2010/wordprocessingShape">
                      <wps:wsp>
                        <wps:cNvSpPr/>
                        <wps:spPr>
                          <a:xfrm>
                            <a:off x="0" y="0"/>
                            <a:ext cx="677227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8E17C5" w14:textId="3434DC2E" w:rsidR="00EA4414" w:rsidRPr="004E3F75" w:rsidRDefault="00EA4414" w:rsidP="00337002">
                              <w:pPr>
                                <w:pStyle w:val="Header"/>
                              </w:pPr>
                              <w:r w:rsidRPr="003860CF">
                                <w:rPr>
                                  <w:sz w:val="20"/>
                                  <w:szCs w:val="20"/>
                                </w:rPr>
                                <w:t xml:space="preserve">RENSTRA </w:t>
                              </w:r>
                              <w:r w:rsidRPr="003860CF">
                                <w:rPr>
                                  <w:sz w:val="20"/>
                                  <w:szCs w:val="20"/>
                                  <w:lang w:val="en-US"/>
                                </w:rPr>
                                <w:t xml:space="preserve">DISKOMINFOSTANDI </w:t>
                              </w:r>
                              <w:r w:rsidRPr="003860CF">
                                <w:rPr>
                                  <w:sz w:val="20"/>
                                  <w:szCs w:val="20"/>
                                </w:rPr>
                                <w:t>KOTA BEKASI 202</w:t>
                              </w:r>
                              <w:r>
                                <w:rPr>
                                  <w:sz w:val="20"/>
                                  <w:szCs w:val="20"/>
                                </w:rPr>
                                <w:t>5</w:t>
                              </w:r>
                              <w:r w:rsidRPr="003860CF">
                                <w:rPr>
                                  <w:sz w:val="20"/>
                                  <w:szCs w:val="20"/>
                                </w:rPr>
                                <w:t>-202</w:t>
                              </w:r>
                              <w:r>
                                <w:rPr>
                                  <w:sz w:val="20"/>
                                  <w:szCs w:val="20"/>
                                </w:rPr>
                                <w:t>9</w:t>
                              </w:r>
                            </w:p>
                            <w:p w14:paraId="11329F22" w14:textId="77777777" w:rsidR="00EA4414" w:rsidRDefault="00EA4414" w:rsidP="00337002">
                              <w:pPr>
                                <w:pStyle w:val="Header"/>
                                <w:jc w:val="right"/>
                                <w:rPr>
                                  <w:lang w:val="en-US"/>
                                </w:rPr>
                              </w:pPr>
                            </w:p>
                            <w:p w14:paraId="5E0FA887" w14:textId="77777777" w:rsidR="00EA4414" w:rsidRDefault="00EA4414" w:rsidP="00337002">
                              <w:pPr>
                                <w:pStyle w:val="Header"/>
                                <w:jc w:val="right"/>
                              </w:pPr>
                            </w:p>
                            <w:p w14:paraId="19C12055" w14:textId="77777777" w:rsidR="00EA4414" w:rsidRDefault="00EA4414" w:rsidP="00337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FE942" id="_x0000_t6" coordsize="21600,21600" o:spt="6" path="m,l,21600r21600,xe">
                  <v:stroke joinstyle="miter"/>
                  <v:path gradientshapeok="t" o:connecttype="custom" o:connectlocs="0,0;0,10800;0,21600;10800,21600;21600,21600;10800,10800" textboxrect="1800,12600,12600,19800"/>
                </v:shapetype>
                <v:shape id="Right Triangle 37" o:spid="_x0000_s1051" type="#_x0000_t6" style="position:absolute;left:0;text-align:left;margin-left:-131.4pt;margin-top:846.75pt;width:533.25pt;height: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6XhoAIAALQFAAAOAAAAZHJzL2Uyb0RvYy54bWysVEtPGzEQvlfqf7B8L/uAEIjYoAhEVYkC&#10;AirOjtfOWvKrtpPd9Nd37H0QAe2h6sU745n5xvPtzFxcdkqiHXNeGF3h4ijHiGlqaqE3Ff7xfPPl&#10;DCMfiK6JNJpVeM88vlx+/nTR2gUrTWNkzRwCEO0Xra1wE4JdZJmnDVPEHxnLNBi5cYoEUN0mqx1p&#10;AV3JrMzz06w1rrbOUOY93F73RrxM+JwzGu459ywgWWF4W0inS+c6ntnygiw2jthG0OEZ5B9eoYjQ&#10;kHSCuiaBoK0T76CUoM54w8MRNSoznAvKUg1QTZG/qeapIZalWoAcbyea/P+DpXe7B4dEXeHjOUaa&#10;KPhHj2LTBPTsBNEbyRAYgKXW+gU4P9kHN2gexFhyx52KXygGdYnZ/cQs6wKicHk6n5flfIYRBVtR&#10;lMfns8R99hpunQ9fmVEoChV2YXxA4pXsbn2AxBAwOsac3khR3wgpkxKbhl1Jh3YEfjehlOlQpHC5&#10;Vd9N3d/PZ3k+Jk99FkMS8gFaFuvtK0xS2EsWc0j9yDjwBTWVCXlCeJ/UN6Rm/XVM+XHOBBiROVQx&#10;Yfev/gN2T8PgH0NZavQpOP/bw/rgKSJlNjpMwUpo4z4CkEDlkLn3B8oOqIli6NZd6qXzsWPWpt5D&#10;fznTD5639EbA770lPjwQB5MGMwnbI9zDwaVpK2wGCaPGuF8f3Ud/GACwYtTC5FbY/9wSxzCS3zSM&#10;xnlxchJHPSkns3kJiju0rA8tequuDHRLAXvK0iRG/yBHkTujXmDJrGJWMBFNIXeFaXCjchX6jQJr&#10;irLVKrnBeFsSbvWTpRE88hwb97l7Ic4OPR5gPO7MOOVk8abJe98Yqc1qGwwXaQIi0z2vwx+A1ZDa&#10;d1hjcfcc6snrddkufwMAAP//AwBQSwMEFAAGAAgAAAAhAKkhFr/jAAAADgEAAA8AAABkcnMvZG93&#10;bnJldi54bWxMj8FOwzAQRO9I/IO1SNxam1RJ0xCnQkgIFU4NHDi6sUkiYjvE28Tw9SwnOM7OaOZt&#10;uY92YLOZQu+dhJu1AGZc43XvWgmvLw+rHFhA5bQavDMSvkyAfXV5UapC+8UdzVxjy6jEhUJJ6BDH&#10;gvPQdMaqsPajceS9+8kqJDm1XE9qoXI78ESIjFvVO1ro1GjuO9N81Gcr4bl+7L9nvks/n5rD8YAR&#10;3+Kipby+ine3wNBE/AvDLz6hQ0VMJ392OrBBwirJEmJHcrLdJgVGmVxstsBOdMq3IgVelfz/G9UP&#10;AAAA//8DAFBLAQItABQABgAIAAAAIQC2gziS/gAAAOEBAAATAAAAAAAAAAAAAAAAAAAAAABbQ29u&#10;dGVudF9UeXBlc10ueG1sUEsBAi0AFAAGAAgAAAAhADj9If/WAAAAlAEAAAsAAAAAAAAAAAAAAAAA&#10;LwEAAF9yZWxzLy5yZWxzUEsBAi0AFAAGAAgAAAAhAKyvpeGgAgAAtAUAAA4AAAAAAAAAAAAAAAAA&#10;LgIAAGRycy9lMm9Eb2MueG1sUEsBAi0AFAAGAAgAAAAhAKkhFr/jAAAADgEAAA8AAAAAAAAAAAAA&#10;AAAA+gQAAGRycy9kb3ducmV2LnhtbFBLBQYAAAAABAAEAPMAAAAKBgAAAAA=&#10;" fillcolor="#2e74b5 [2404]" strokecolor="#1f4d78 [1604]" strokeweight="1pt">
                  <v:textbox>
                    <w:txbxContent>
                      <w:p w14:paraId="278E17C5" w14:textId="3434DC2E" w:rsidR="00EA4414" w:rsidRPr="004E3F75" w:rsidRDefault="00EA4414" w:rsidP="00337002">
                        <w:pPr>
                          <w:pStyle w:val="Header"/>
                        </w:pPr>
                        <w:r w:rsidRPr="003860CF">
                          <w:rPr>
                            <w:sz w:val="20"/>
                            <w:szCs w:val="20"/>
                          </w:rPr>
                          <w:t xml:space="preserve">RENSTRA </w:t>
                        </w:r>
                        <w:r w:rsidRPr="003860CF">
                          <w:rPr>
                            <w:sz w:val="20"/>
                            <w:szCs w:val="20"/>
                            <w:lang w:val="en-US"/>
                          </w:rPr>
                          <w:t xml:space="preserve">DISKOMINFOSTANDI </w:t>
                        </w:r>
                        <w:r w:rsidRPr="003860CF">
                          <w:rPr>
                            <w:sz w:val="20"/>
                            <w:szCs w:val="20"/>
                          </w:rPr>
                          <w:t>KOTA BEKASI 202</w:t>
                        </w:r>
                        <w:r>
                          <w:rPr>
                            <w:sz w:val="20"/>
                            <w:szCs w:val="20"/>
                          </w:rPr>
                          <w:t>5</w:t>
                        </w:r>
                        <w:r w:rsidRPr="003860CF">
                          <w:rPr>
                            <w:sz w:val="20"/>
                            <w:szCs w:val="20"/>
                          </w:rPr>
                          <w:t>-202</w:t>
                        </w:r>
                        <w:r>
                          <w:rPr>
                            <w:sz w:val="20"/>
                            <w:szCs w:val="20"/>
                          </w:rPr>
                          <w:t>9</w:t>
                        </w:r>
                      </w:p>
                      <w:p w14:paraId="11329F22" w14:textId="77777777" w:rsidR="00EA4414" w:rsidRDefault="00EA4414" w:rsidP="00337002">
                        <w:pPr>
                          <w:pStyle w:val="Header"/>
                          <w:jc w:val="right"/>
                          <w:rPr>
                            <w:lang w:val="en-US"/>
                          </w:rPr>
                        </w:pPr>
                      </w:p>
                      <w:p w14:paraId="5E0FA887" w14:textId="77777777" w:rsidR="00EA4414" w:rsidRDefault="00EA4414" w:rsidP="00337002">
                        <w:pPr>
                          <w:pStyle w:val="Header"/>
                          <w:jc w:val="right"/>
                        </w:pPr>
                      </w:p>
                      <w:p w14:paraId="19C12055" w14:textId="77777777" w:rsidR="00EA4414" w:rsidRDefault="00EA4414" w:rsidP="00337002">
                        <w:pPr>
                          <w:jc w:val="center"/>
                        </w:pPr>
                      </w:p>
                    </w:txbxContent>
                  </v:textbox>
                  <w10:wrap anchory="page"/>
                </v:shape>
              </w:pict>
            </mc:Fallback>
          </mc:AlternateContent>
        </w:r>
        <w:r w:rsidRPr="00337002">
          <w:rPr>
            <w:noProof/>
            <w:lang w:val="en-US" w:eastAsia="en-US"/>
          </w:rPr>
          <mc:AlternateContent>
            <mc:Choice Requires="wps">
              <w:drawing>
                <wp:anchor distT="0" distB="0" distL="114300" distR="114300" simplePos="0" relativeHeight="251694080" behindDoc="0" locked="0" layoutInCell="1" allowOverlap="1" wp14:anchorId="7AACA7D0" wp14:editId="72C78603">
                  <wp:simplePos x="0" y="0"/>
                  <wp:positionH relativeFrom="column">
                    <wp:posOffset>1663699</wp:posOffset>
                  </wp:positionH>
                  <wp:positionV relativeFrom="page">
                    <wp:posOffset>10944225</wp:posOffset>
                  </wp:positionV>
                  <wp:extent cx="4912995" cy="933450"/>
                  <wp:effectExtent l="0" t="0" r="1905" b="0"/>
                  <wp:wrapNone/>
                  <wp:docPr id="38" name="Right Triangle 38"/>
                  <wp:cNvGraphicFramePr/>
                  <a:graphic xmlns:a="http://schemas.openxmlformats.org/drawingml/2006/main">
                    <a:graphicData uri="http://schemas.microsoft.com/office/word/2010/wordprocessingShape">
                      <wps:wsp>
                        <wps:cNvSpPr/>
                        <wps:spPr>
                          <a:xfrm flipH="1">
                            <a:off x="0" y="0"/>
                            <a:ext cx="4912995" cy="933450"/>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A9EC51" id="_x0000_t6" coordsize="21600,21600" o:spt="6" path="m,l,21600r21600,xe">
                  <v:stroke joinstyle="miter"/>
                  <v:path gradientshapeok="t" o:connecttype="custom" o:connectlocs="0,0;0,10800;0,21600;10800,21600;21600,21600;10800,10800" textboxrect="1800,12600,12600,19800"/>
                </v:shapetype>
                <v:shape id="Right Triangle 38" o:spid="_x0000_s1026" type="#_x0000_t6" style="position:absolute;margin-left:131pt;margin-top:861.75pt;width:386.85pt;height:73.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6ltQIAANYFAAAOAAAAZHJzL2Uyb0RvYy54bWysVEtv2zAMvg/YfxB0X52kSbcEdYqgRbcB&#10;XRu0HXpWZSkWIIuapMTJfv0oyXYfay/DfDAkPj6Sn0ienu0bTXbCeQWmpOOjESXCcKiU2ZT05/3l&#10;py+U+MBMxTQYUdKD8PRs+fHDaWsXYgI16Eo4giDGL1pb0joEuygKz2vRMH8EVhhUSnANC3h1m6Jy&#10;rEX0RheT0eikaMFV1gEX3qP0IivpMuFLKXi4kdKLQHRJMbeQ/i79H+O/WJ6yxcYxWyvepcH+IYuG&#10;KYNBB6gLFhjZOvUXVKO4Aw8yHHFoCpBScZFqwGrGo1fV3NXMilQLkuPtQJP/f7D8erd2RFUlPcaX&#10;MqzBN7pVmzqQe6eY2WhBUIEstdYv0PjOrl1383iMJe+la4jUyn7DBkgkYFlknzg+DByLfSAchdP5&#10;eDKfzyjhqJsfH09n6RGKjBPxrPPhq4CGxENJXegzSdhsd+UDZoAOvWF08qBVdam0TpfYPeJcO7Jj&#10;+O5hP0muetv8gCrLpiP88uujGHski096McKnHowoKdiLANrEMAZiwJxLlBSRo8xKOoWDFtFOm1sh&#10;kWOsPicyIOegjHNhQqbO16wSWTx7N5cEGJElxh+wO4CXtffYOcvOPrqKNByD8ygx9E5i2XnwSJHB&#10;hMG5UQbcWwAaq+oiZ/uepExNZOkRqgN2oIM8mt7yS4XvfsV8WDOHs4hTi/sl3OBPamhLCt2Jkhrc&#10;77fk0R5HBLWUtDjbJfW/tswJSvR3g8MzH0+ncRmky3T2eYIX91zz+Fxjts05YBuNcZNZno7RPuj+&#10;KB00D7iGVjEqqpjhGLukPLj+ch7yzsFFxsVqlcxwAVgWrsyd5f3gxI6+3z8wZ7vmDzg219DvAbZ4&#10;1f3ZNr6HgdU2gFRpNJ547fjG5ZGauFt0cTs9vyerp3W8/AMAAP//AwBQSwMEFAAGAAgAAAAhACeo&#10;zHrmAAAADgEAAA8AAABkcnMvZG93bnJldi54bWxMj8FuwjAQRO+V+g/WVuoFFbtBIRDiIFSpl6pS&#10;1aSCHk1skoh4ncYGwt93ObW3Hc1o9k22Hm3HzmbwrUMJz1MBzGDldIu1hK/y9WkBzAeFWnUOjYSr&#10;8bDO7+8ylWp3wU9zLkLNqAR9qiQ0IfQp575qjFV+6nqD5B3cYFUgOdRcD+pC5bbjkRBzblWL9KFR&#10;vXlpTHUsTlbCsjx+V8tJUm63m+Jj93796Se7NykfH8bNClgwY/gLww2f0CEnpr07ofaskxDNI9oS&#10;yEiiWQzsFhGzOAG2p2uRiBh4nvH/M/JfAAAA//8DAFBLAQItABQABgAIAAAAIQC2gziS/gAAAOEB&#10;AAATAAAAAAAAAAAAAAAAAAAAAABbQ29udGVudF9UeXBlc10ueG1sUEsBAi0AFAAGAAgAAAAhADj9&#10;If/WAAAAlAEAAAsAAAAAAAAAAAAAAAAALwEAAF9yZWxzLy5yZWxzUEsBAi0AFAAGAAgAAAAhAOls&#10;7qW1AgAA1gUAAA4AAAAAAAAAAAAAAAAALgIAAGRycy9lMm9Eb2MueG1sUEsBAi0AFAAGAAgAAAAh&#10;ACeozHrmAAAADgEAAA8AAAAAAAAAAAAAAAAADwUAAGRycy9kb3ducmV2LnhtbFBLBQYAAAAABAAE&#10;APMAAAAiBgAAAAA=&#10;" fillcolor="#acb9ca [1311]" stroked="f" strokeweight="1pt">
                  <w10:wrap anchory="page"/>
                </v:shape>
              </w:pict>
            </mc:Fallback>
          </mc:AlternateContent>
        </w:r>
        <w:r>
          <w:fldChar w:fldCharType="begin"/>
        </w:r>
        <w:r>
          <w:instrText xml:space="preserve"> PAGE   \* MERGEFORMAT </w:instrText>
        </w:r>
        <w:r>
          <w:fldChar w:fldCharType="separate"/>
        </w:r>
        <w:r w:rsidR="0054737C">
          <w:rPr>
            <w:noProof/>
          </w:rPr>
          <w:t>49</w:t>
        </w:r>
        <w:r>
          <w:rPr>
            <w:noProof/>
          </w:rPr>
          <w:fldChar w:fldCharType="end"/>
        </w:r>
      </w:p>
    </w:sdtContent>
  </w:sdt>
  <w:p w14:paraId="337FC558" w14:textId="4F65F3CA" w:rsidR="00EA4414" w:rsidRPr="00614668" w:rsidRDefault="00EA4414" w:rsidP="00F312A8">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3492996"/>
      <w:docPartObj>
        <w:docPartGallery w:val="Page Numbers (Bottom of Page)"/>
        <w:docPartUnique/>
      </w:docPartObj>
    </w:sdtPr>
    <w:sdtEndPr>
      <w:rPr>
        <w:noProof/>
      </w:rPr>
    </w:sdtEndPr>
    <w:sdtContent>
      <w:p w14:paraId="21560A55" w14:textId="74E5C087" w:rsidR="00EA4414" w:rsidRDefault="00EA4414">
        <w:pPr>
          <w:pStyle w:val="Footer"/>
          <w:jc w:val="center"/>
        </w:pPr>
        <w:r w:rsidRPr="001C10C6">
          <w:rPr>
            <w:noProof/>
            <w:lang w:val="en-US" w:eastAsia="en-US"/>
          </w:rPr>
          <mc:AlternateContent>
            <mc:Choice Requires="wps">
              <w:drawing>
                <wp:anchor distT="0" distB="0" distL="114300" distR="114300" simplePos="0" relativeHeight="251704320" behindDoc="0" locked="0" layoutInCell="1" allowOverlap="1" wp14:anchorId="640194EE" wp14:editId="2BBB661F">
                  <wp:simplePos x="0" y="0"/>
                  <wp:positionH relativeFrom="column">
                    <wp:posOffset>-1554480</wp:posOffset>
                  </wp:positionH>
                  <wp:positionV relativeFrom="page">
                    <wp:posOffset>6724650</wp:posOffset>
                  </wp:positionV>
                  <wp:extent cx="10048110" cy="1123950"/>
                  <wp:effectExtent l="0" t="19050" r="48895" b="19050"/>
                  <wp:wrapNone/>
                  <wp:docPr id="43" name="Right Triangle 43"/>
                  <wp:cNvGraphicFramePr/>
                  <a:graphic xmlns:a="http://schemas.openxmlformats.org/drawingml/2006/main">
                    <a:graphicData uri="http://schemas.microsoft.com/office/word/2010/wordprocessingShape">
                      <wps:wsp>
                        <wps:cNvSpPr/>
                        <wps:spPr>
                          <a:xfrm>
                            <a:off x="0" y="0"/>
                            <a:ext cx="10048110"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0887FB" w14:textId="49749D3C" w:rsidR="00EA4414" w:rsidRPr="004E3F75" w:rsidRDefault="00EA4414" w:rsidP="001C10C6">
                              <w:r w:rsidRPr="003860CF">
                                <w:rPr>
                                  <w:sz w:val="20"/>
                                  <w:szCs w:val="20"/>
                                  <w:lang w:val="en-US"/>
                                </w:rPr>
                                <w:t xml:space="preserve">RENSTRA DISKOMINFOSTANDI </w:t>
                              </w:r>
                              <w:r w:rsidRPr="003860CF">
                                <w:rPr>
                                  <w:sz w:val="20"/>
                                  <w:szCs w:val="20"/>
                                </w:rPr>
                                <w:t xml:space="preserve">KOTA BEKASI </w:t>
                              </w:r>
                              <w:r w:rsidRPr="003860CF">
                                <w:rPr>
                                  <w:sz w:val="20"/>
                                  <w:szCs w:val="20"/>
                                  <w:lang w:val="en-US"/>
                                </w:rPr>
                                <w:t>20</w:t>
                              </w:r>
                              <w:r w:rsidRPr="003860CF">
                                <w:rPr>
                                  <w:sz w:val="20"/>
                                  <w:szCs w:val="20"/>
                                </w:rPr>
                                <w:t>2</w:t>
                              </w:r>
                              <w:r>
                                <w:rPr>
                                  <w:sz w:val="20"/>
                                  <w:szCs w:val="20"/>
                                </w:rPr>
                                <w:t>5</w:t>
                              </w:r>
                              <w:r w:rsidRPr="003860CF">
                                <w:rPr>
                                  <w:sz w:val="20"/>
                                  <w:szCs w:val="20"/>
                                  <w:lang w:val="en-US"/>
                                </w:rPr>
                                <w:t>-202</w:t>
                              </w:r>
                              <w:r>
                                <w:rPr>
                                  <w:sz w:val="20"/>
                                  <w:szCs w:val="20"/>
                                </w:rPr>
                                <w:t>9</w:t>
                              </w:r>
                            </w:p>
                            <w:p w14:paraId="4A55561D" w14:textId="77777777" w:rsidR="00EA4414" w:rsidRDefault="00EA4414" w:rsidP="001C10C6">
                              <w:pPr>
                                <w:jc w:val="right"/>
                                <w:rPr>
                                  <w:lang w:val="en-US"/>
                                </w:rPr>
                              </w:pPr>
                            </w:p>
                            <w:p w14:paraId="46D57DA3" w14:textId="77777777" w:rsidR="00EA4414" w:rsidRDefault="00EA4414" w:rsidP="001C10C6">
                              <w:pPr>
                                <w:jc w:val="right"/>
                              </w:pPr>
                            </w:p>
                            <w:p w14:paraId="0741ADA9" w14:textId="77777777" w:rsidR="00EA4414" w:rsidRDefault="00EA4414" w:rsidP="001C1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194EE" id="_x0000_t6" coordsize="21600,21600" o:spt="6" path="m,l,21600r21600,xe">
                  <v:stroke joinstyle="miter"/>
                  <v:path gradientshapeok="t" o:connecttype="custom" o:connectlocs="0,0;0,10800;0,21600;10800,21600;21600,21600;10800,10800" textboxrect="1800,12600,12600,19800"/>
                </v:shapetype>
                <v:shape id="Right Triangle 43" o:spid="_x0000_s1052" type="#_x0000_t6" style="position:absolute;left:0;text-align:left;margin-left:-122.4pt;margin-top:529.5pt;width:791.2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sioQIAALYFAAAOAAAAZHJzL2Uyb0RvYy54bWysVFFP2zAQfp+0/2D5fSQpZUBFiioQ0yQ2&#10;EDDx7Dp2Y8n2ebbbtPv1OztpqIDtYdpLcue7+873+e4uLrdGk43wQYGtaXVUUiIsh0bZVU1/PN18&#10;OqMkRGYbpsGKmu5EoJfzjx8uOjcTE2hBN8ITBLFh1rmatjG6WVEE3grDwhE4YdEowRsWUfWrovGs&#10;Q3Sji0lZfi468I3zwEUIeHrdG+k840speLyTMohIdE3xbjF/ff4u07eYX7DZyjPXKj5cg/3DLQxT&#10;FpOOUNcsMrL26g2UUdxDABmPOJgCpFRc5Bqwmqp8Vc1jy5zItSA5wY00hf8Hy79v7j1RTU2nx5RY&#10;ZvCNHtSqjeTJK2ZXWhA0IEudCzN0fnT3ftACiqnkrfQm/bEYss3M7kZmxTYSjodVWU7PqgpfgKOx&#10;qibH5yeZ/OIl3vkQvwgwJAk19XF/g0ws29yGiJkxYO+YkgbQqrlRWmcldY240p5sGL4341zYWOVw&#10;vTbfoOnPT0/Kcp88N1oKycgHaEUquC8xS3GnRcqh7YOQSBgWNcnII8LbpKFljeiPU8r3c2bAhCyx&#10;ihG7v/UfsHsaBv8UKnKnj8Hl3y7WB48ROTPYOAYbZcG/B6CRyiFz74+UHVCTxLhdbnMz4Uujazpa&#10;QrPDDvPQj15w/Ebh+96yEO+Zx1nDnsD9Ee/wIzV0NYVBoqQF/+u98+SPI4BWSjqc3ZqGn2vmBSX6&#10;q8XhOK+m0zTsWZmenE5Q8YeW5aHFrs0VYLtUuKkcz2Lyj3ovSg/mGdfMImVFE7Mcc9eUR79XrmK/&#10;U3BRcbFYZDcccMfirX10PIEnolPnPm2fmXdDk0cckO+wn3M2e9XlvW+KtLBYR5Aqj8ALr8MT4HLI&#10;/TsssrR9DvXs9bJu578BAAD//wMAUEsDBBQABgAIAAAAIQDu9pcJ4wAAAA8BAAAPAAAAZHJzL2Rv&#10;d25yZXYueG1sTI/BTsMwEETvSPyDtUjcWpukDTTEqRASQqWnBg4c3XhJImI7xG5i+Hq2J7jtaEaz&#10;b4ptND2bcPSdsxJulgIY2trpzjYS3l6fFnfAfFBWq95ZlPCNHrbl5UWhcu1me8CpCg2jEutzJaEN&#10;Ycg593WLRvmlG9CS9+FGowLJseF6VDOVm54nQmTcqM7Sh1YN+Nhi/VmdjIR99dz9THyz/nqpd4dd&#10;iOE9zlrK66v4cA8sYAx/YTjjEzqUxHR0J6s96yUsktWK2AM5Yr2hWedMmt5mwI50JWkmgJcF/7+j&#10;/AUAAP//AwBQSwECLQAUAAYACAAAACEAtoM4kv4AAADhAQAAEwAAAAAAAAAAAAAAAAAAAAAAW0Nv&#10;bnRlbnRfVHlwZXNdLnhtbFBLAQItABQABgAIAAAAIQA4/SH/1gAAAJQBAAALAAAAAAAAAAAAAAAA&#10;AC8BAABfcmVscy8ucmVsc1BLAQItABQABgAIAAAAIQCirqsioQIAALYFAAAOAAAAAAAAAAAAAAAA&#10;AC4CAABkcnMvZTJvRG9jLnhtbFBLAQItABQABgAIAAAAIQDu9pcJ4wAAAA8BAAAPAAAAAAAAAAAA&#10;AAAAAPsEAABkcnMvZG93bnJldi54bWxQSwUGAAAAAAQABADzAAAACwYAAAAA&#10;" fillcolor="#2e74b5 [2404]" strokecolor="#1f4d78 [1604]" strokeweight="1pt">
                  <v:textbox>
                    <w:txbxContent>
                      <w:p w14:paraId="080887FB" w14:textId="49749D3C" w:rsidR="00EA4414" w:rsidRPr="004E3F75" w:rsidRDefault="00EA4414" w:rsidP="001C10C6">
                        <w:r w:rsidRPr="003860CF">
                          <w:rPr>
                            <w:sz w:val="20"/>
                            <w:szCs w:val="20"/>
                            <w:lang w:val="en-US"/>
                          </w:rPr>
                          <w:t xml:space="preserve">RENSTRA DISKOMINFOSTANDI </w:t>
                        </w:r>
                        <w:r w:rsidRPr="003860CF">
                          <w:rPr>
                            <w:sz w:val="20"/>
                            <w:szCs w:val="20"/>
                          </w:rPr>
                          <w:t xml:space="preserve">KOTA BEKASI </w:t>
                        </w:r>
                        <w:r w:rsidRPr="003860CF">
                          <w:rPr>
                            <w:sz w:val="20"/>
                            <w:szCs w:val="20"/>
                            <w:lang w:val="en-US"/>
                          </w:rPr>
                          <w:t>20</w:t>
                        </w:r>
                        <w:r w:rsidRPr="003860CF">
                          <w:rPr>
                            <w:sz w:val="20"/>
                            <w:szCs w:val="20"/>
                          </w:rPr>
                          <w:t>2</w:t>
                        </w:r>
                        <w:r>
                          <w:rPr>
                            <w:sz w:val="20"/>
                            <w:szCs w:val="20"/>
                          </w:rPr>
                          <w:t>5</w:t>
                        </w:r>
                        <w:r w:rsidRPr="003860CF">
                          <w:rPr>
                            <w:sz w:val="20"/>
                            <w:szCs w:val="20"/>
                            <w:lang w:val="en-US"/>
                          </w:rPr>
                          <w:t>-202</w:t>
                        </w:r>
                        <w:r>
                          <w:rPr>
                            <w:sz w:val="20"/>
                            <w:szCs w:val="20"/>
                          </w:rPr>
                          <w:t>9</w:t>
                        </w:r>
                      </w:p>
                      <w:p w14:paraId="4A55561D" w14:textId="77777777" w:rsidR="00EA4414" w:rsidRDefault="00EA4414" w:rsidP="001C10C6">
                        <w:pPr>
                          <w:jc w:val="right"/>
                          <w:rPr>
                            <w:lang w:val="en-US"/>
                          </w:rPr>
                        </w:pPr>
                      </w:p>
                      <w:p w14:paraId="46D57DA3" w14:textId="77777777" w:rsidR="00EA4414" w:rsidRDefault="00EA4414" w:rsidP="001C10C6">
                        <w:pPr>
                          <w:jc w:val="right"/>
                        </w:pPr>
                      </w:p>
                      <w:p w14:paraId="0741ADA9" w14:textId="77777777" w:rsidR="00EA4414" w:rsidRDefault="00EA4414" w:rsidP="001C10C6">
                        <w:pPr>
                          <w:jc w:val="center"/>
                        </w:pPr>
                      </w:p>
                    </w:txbxContent>
                  </v:textbox>
                  <w10:wrap anchory="page"/>
                </v:shape>
              </w:pict>
            </mc:Fallback>
          </mc:AlternateContent>
        </w:r>
        <w:r w:rsidRPr="001C10C6">
          <w:rPr>
            <w:noProof/>
            <w:lang w:val="en-US" w:eastAsia="en-US"/>
          </w:rPr>
          <mc:AlternateContent>
            <mc:Choice Requires="wps">
              <w:drawing>
                <wp:anchor distT="0" distB="0" distL="114300" distR="114300" simplePos="0" relativeHeight="251705344" behindDoc="0" locked="0" layoutInCell="1" allowOverlap="1" wp14:anchorId="4F49902C" wp14:editId="6B6D1108">
                  <wp:simplePos x="0" y="0"/>
                  <wp:positionH relativeFrom="column">
                    <wp:posOffset>1779270</wp:posOffset>
                  </wp:positionH>
                  <wp:positionV relativeFrom="page">
                    <wp:posOffset>6800850</wp:posOffset>
                  </wp:positionV>
                  <wp:extent cx="8743950" cy="1009650"/>
                  <wp:effectExtent l="0" t="0" r="0" b="0"/>
                  <wp:wrapNone/>
                  <wp:docPr id="44" name="Right Triangle 44"/>
                  <wp:cNvGraphicFramePr/>
                  <a:graphic xmlns:a="http://schemas.openxmlformats.org/drawingml/2006/main">
                    <a:graphicData uri="http://schemas.microsoft.com/office/word/2010/wordprocessingShape">
                      <wps:wsp>
                        <wps:cNvSpPr/>
                        <wps:spPr>
                          <a:xfrm flipH="1">
                            <a:off x="0" y="0"/>
                            <a:ext cx="8743950" cy="1009650"/>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2C7A04" id="_x0000_t6" coordsize="21600,21600" o:spt="6" path="m,l,21600r21600,xe">
                  <v:stroke joinstyle="miter"/>
                  <v:path gradientshapeok="t" o:connecttype="custom" o:connectlocs="0,0;0,10800;0,21600;10800,21600;21600,21600;10800,10800" textboxrect="1800,12600,12600,19800"/>
                </v:shapetype>
                <v:shape id="Right Triangle 44" o:spid="_x0000_s1026" type="#_x0000_t6" style="position:absolute;margin-left:140.1pt;margin-top:535.5pt;width:688.5pt;height:79.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WhUtAIAANcFAAAOAAAAZHJzL2Uyb0RvYy54bWysVEtv2zAMvg/YfxB0X+1k6SuoUwQtug3o&#10;2qLt0LMqS7EAWdQkJU7260tJtvtYexnmgyFS5EfyE8mT022ryUY4r8BUdLJXUiIMh1qZVUV/3V98&#10;OaLEB2ZqpsGIiu6Ep6eLz59OOjsXU2hA18IRBDF+3tmKNiHYeVF43oiW+T2wwuClBNeygKJbFbVj&#10;HaK3upiW5UHRgautAy68R+15vqSLhC+l4OFaSi8C0RXF3EL6u/R/jP9iccLmK8dso3ifBvuHLFqm&#10;DAYdoc5ZYGTt1F9QreIOPMiwx6EtQErFRaoBq5mUb6q5a5gVqRYkx9uRJv//YPnV5sYRVVd0NqPE&#10;sBbf6FatmkDunWJmpQXBC2Sps36Oxnf2xvWSx2MseStdS6RW9js2QCIByyLbxPFu5FhsA+GoPDqc&#10;fT3ex6fgeDcpy+MDFBCxyEAR0DofvgloSTxU1IUhlQTONpc+ZIfBMDp50Kq+UFonIbaPONOObBg+&#10;fNhOk6tetz+hzrpZiV9+flRjk2T1waDGfFITRpSU3asA2sQwBmLAnEvUFJGkTEs6hZ0W0U6bWyGR&#10;ZCw/JzIi56CMc2FC5s43rBZZvf9hLgkwIkuMP2L3AK9rH7Bzlr19dBVpOkbnMjH0QWLZefRIkcGE&#10;0blVBtx7ABqr6iNn+4GkTE1k6RHqHbaggzyb3vILhe9+yXy4YQ6HEXsFF0y4xp/U0FUU+hMlDbg/&#10;7+mjPc4I3lLS4XBX1P9eMyco0T8MTs/xZDaL2yAJs/3DKQru5c3jyxuzbs8A22iCq8zydIz2QQ9H&#10;6aB9wD20jFHxihmOsSvKgxuEs5CXDm4yLpbLZIYbwLJwae4sHyYndvT99oE52zd/wLm5gmERsPmb&#10;7s+28T0MLNcBpEqj8cxrzzduj9TE/aaL6+mlnKye9/HiCQAA//8DAFBLAwQUAAYACAAAACEABlZf&#10;x+QAAAAOAQAADwAAAGRycy9kb3ducmV2LnhtbEyPQU/CQBCF7yb+h82YeCGyS40UareEmHgxJobW&#10;gMelHduG7mztLlD+vcNJbzPzXt58L12NthMnHHzrSMNsqkAgla5qqdbwWbw+LED4YKgynSPUcEEP&#10;q+z2JjVJ5c60wVMeasEh5BOjoQmhT6T0ZYPW+KnrkVj7doM1gdehltVgzhxuOxkpNZfWtMQfGtPj&#10;S4PlIT9aDcvi8FUuJ3Gx3a7zj9375aef7N60vr8b188gAo7hzwxXfEaHjJn27kiVF52GaKEitrKg&#10;4hm3ulrmTzHf9jxFj0qBzFL5v0b2CwAA//8DAFBLAQItABQABgAIAAAAIQC2gziS/gAAAOEBAAAT&#10;AAAAAAAAAAAAAAAAAAAAAABbQ29udGVudF9UeXBlc10ueG1sUEsBAi0AFAAGAAgAAAAhADj9If/W&#10;AAAAlAEAAAsAAAAAAAAAAAAAAAAALwEAAF9yZWxzLy5yZWxzUEsBAi0AFAAGAAgAAAAhAKRhaFS0&#10;AgAA1wUAAA4AAAAAAAAAAAAAAAAALgIAAGRycy9lMm9Eb2MueG1sUEsBAi0AFAAGAAgAAAAhAAZW&#10;X8fkAAAADgEAAA8AAAAAAAAAAAAAAAAADgUAAGRycy9kb3ducmV2LnhtbFBLBQYAAAAABAAEAPMA&#10;AAAfBgAAAAA=&#10;" fillcolor="#acb9ca [1311]" stroked="f" strokeweight="1pt">
                  <w10:wrap anchory="page"/>
                </v:shape>
              </w:pict>
            </mc:Fallback>
          </mc:AlternateContent>
        </w:r>
        <w:r w:rsidRPr="00337002">
          <w:rPr>
            <w:noProof/>
            <w:lang w:val="en-US" w:eastAsia="en-US"/>
          </w:rPr>
          <mc:AlternateContent>
            <mc:Choice Requires="wps">
              <w:drawing>
                <wp:anchor distT="0" distB="0" distL="114300" distR="114300" simplePos="0" relativeHeight="251702272" behindDoc="0" locked="0" layoutInCell="1" allowOverlap="1" wp14:anchorId="556D7DCE" wp14:editId="6480256B">
                  <wp:simplePos x="0" y="0"/>
                  <wp:positionH relativeFrom="column">
                    <wp:posOffset>-1664335</wp:posOffset>
                  </wp:positionH>
                  <wp:positionV relativeFrom="page">
                    <wp:posOffset>10753725</wp:posOffset>
                  </wp:positionV>
                  <wp:extent cx="5677535" cy="1123950"/>
                  <wp:effectExtent l="0" t="19050" r="56515" b="19050"/>
                  <wp:wrapNone/>
                  <wp:docPr id="45" name="Right Triangle 45"/>
                  <wp:cNvGraphicFramePr/>
                  <a:graphic xmlns:a="http://schemas.openxmlformats.org/drawingml/2006/main">
                    <a:graphicData uri="http://schemas.microsoft.com/office/word/2010/wordprocessingShape">
                      <wps:wsp>
                        <wps:cNvSpPr/>
                        <wps:spPr>
                          <a:xfrm>
                            <a:off x="0" y="0"/>
                            <a:ext cx="567753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06E15D" w14:textId="77777777" w:rsidR="00EA4414" w:rsidRDefault="00EA4414" w:rsidP="00337002">
                              <w:pPr>
                                <w:pStyle w:val="Header"/>
                                <w:rPr>
                                  <w:lang w:val="en-US"/>
                                </w:rPr>
                              </w:pPr>
                              <w:r>
                                <w:rPr>
                                  <w:lang w:val="en-US"/>
                                </w:rPr>
                                <w:t>RENSTRA DISKOMINFOSTANDI 2018-2023</w:t>
                              </w:r>
                            </w:p>
                            <w:p w14:paraId="26009576" w14:textId="77777777" w:rsidR="00EA4414" w:rsidRDefault="00EA4414" w:rsidP="00337002">
                              <w:pPr>
                                <w:pStyle w:val="Header"/>
                                <w:jc w:val="right"/>
                                <w:rPr>
                                  <w:lang w:val="en-US"/>
                                </w:rPr>
                              </w:pPr>
                            </w:p>
                            <w:p w14:paraId="7F72A030" w14:textId="77777777" w:rsidR="00EA4414" w:rsidRDefault="00EA4414" w:rsidP="00337002">
                              <w:pPr>
                                <w:pStyle w:val="Header"/>
                                <w:jc w:val="right"/>
                              </w:pPr>
                            </w:p>
                            <w:p w14:paraId="6B7846D9" w14:textId="77777777" w:rsidR="00EA4414" w:rsidRDefault="00EA4414" w:rsidP="00337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D7DCE" id="Right Triangle 45" o:spid="_x0000_s1053" type="#_x0000_t6" style="position:absolute;left:0;text-align:left;margin-left:-131.05pt;margin-top:846.75pt;width:447.05pt;height:8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BwFoAIAALUFAAAOAAAAZHJzL2Uyb0RvYy54bWysVMFu2zAMvQ/YPwi6r7bTpFmDOkXQosOA&#10;bi3aDj0rshwLkERNUmJnXz9Kdtyg7XYYdpFJkXwUn0leXHZakZ1wXoIpaXGSUyIMh0qaTUl/PN18&#10;+kyJD8xUTIERJd0LTy+XHz9ctHYhJtCAqoQjCGL8orUlbUKwiyzzvBGa+ROwwqCxBqdZQNVtssqx&#10;FtG1yiZ5fpa14CrrgAvv8fa6N9Jlwq9rwcNdXXsRiCopvi2k06VzHc9secEWG8dsI/nwDPYPr9BM&#10;Gkw6Ql2zwMjWyTdQWnIHHupwwkFnUNeSi1QDVlPkr6p5bJgVqRYkx9uRJv//YPn33b0jsirpdEaJ&#10;YRr/0YPcNIE8OcnMRgmCBmSptX6Bzo/23g2aRzGW3NVOxy8WQ7rE7H5kVnSBcLycnc3ns1PMwNFW&#10;FJPT81niPnsJt86HLwI0iUJJXTg8IPHKdrc+YGIMODjGnB6UrG6kUkmJTSOulCM7hr+bcS5MKFK4&#10;2upvUPX381meH5KnPoshCfkILYv19hUmKeyViDmUeRA18oU1TRLyiPA2qW9YJfrrmPL9nAkwItdY&#10;xYjdv/oP2D0Ng38MFanRx+D8bw/rg8eIlBlMGIO1NODeA1BI5ZC590fKjqiJYujWXeqlIrnGqzVU&#10;e2wwB/3kectvJP7fW+bDPXM4ajiUuD7CHR61grakMEiUNOB+vXcf/XEC0EpJi6NbUv9zy5ygRH01&#10;OBvnxXQaZz0p09l8goo7tqyPLWarrwDbpcBFZXkSo39QB7F2oJ9xy6xiVjQxwzF3SXlwB+Uq9CsF&#10;9xQXq1Vyw/m2LNyaR8sjeCQ6du5T98ycHZo84Hx8h8OYs8WrLu99Y6SB1TZALdMIvPA6/ALcDal/&#10;hz0Wl8+xnrxetu3yNwAAAP//AwBQSwMEFAAGAAgAAAAhAHldLMPjAAAADgEAAA8AAABkcnMvZG93&#10;bnJldi54bWxMj0FPg0AQhe8m/ofNmHhrl9KALWVpjIkx1VPRg8ctOwUiO4vsFtBf73jS47z35c17&#10;+X62nRhx8K0jBatlBAKpcqalWsHb6+NiA8IHTUZ3jlDBF3rYF9dXuc6Mm+iIYxlqwSHkM62gCaHP&#10;pPRVg1b7peuR2Du7werA51BLM+iJw20n4yhKpdUt8YdG9/jQYPVRXqyCl/Kp/R7lNvl8rg7HQ5jD&#10;+zwZpW5v5vsdiIBz+IPhtz5Xh4I7ndyFjBedgkWcxitm2Um36wQEM+k65n0nljZ3UQKyyOX/GcUP&#10;AAAA//8DAFBLAQItABQABgAIAAAAIQC2gziS/gAAAOEBAAATAAAAAAAAAAAAAAAAAAAAAABbQ29u&#10;dGVudF9UeXBlc10ueG1sUEsBAi0AFAAGAAgAAAAhADj9If/WAAAAlAEAAAsAAAAAAAAAAAAAAAAA&#10;LwEAAF9yZWxzLy5yZWxzUEsBAi0AFAAGAAgAAAAhAMkUHAWgAgAAtQUAAA4AAAAAAAAAAAAAAAAA&#10;LgIAAGRycy9lMm9Eb2MueG1sUEsBAi0AFAAGAAgAAAAhAHldLMPjAAAADgEAAA8AAAAAAAAAAAAA&#10;AAAA+gQAAGRycy9kb3ducmV2LnhtbFBLBQYAAAAABAAEAPMAAAAKBgAAAAA=&#10;" fillcolor="#2e74b5 [2404]" strokecolor="#1f4d78 [1604]" strokeweight="1pt">
                  <v:textbox>
                    <w:txbxContent>
                      <w:p w14:paraId="5F06E15D" w14:textId="77777777" w:rsidR="00EA4414" w:rsidRDefault="00EA4414" w:rsidP="00337002">
                        <w:pPr>
                          <w:pStyle w:val="Header"/>
                          <w:rPr>
                            <w:lang w:val="en-US"/>
                          </w:rPr>
                        </w:pPr>
                        <w:r>
                          <w:rPr>
                            <w:lang w:val="en-US"/>
                          </w:rPr>
                          <w:t>RENSTRA DISKOMINFOSTANDI 2018-2023</w:t>
                        </w:r>
                      </w:p>
                      <w:p w14:paraId="26009576" w14:textId="77777777" w:rsidR="00EA4414" w:rsidRDefault="00EA4414" w:rsidP="00337002">
                        <w:pPr>
                          <w:pStyle w:val="Header"/>
                          <w:jc w:val="right"/>
                          <w:rPr>
                            <w:lang w:val="en-US"/>
                          </w:rPr>
                        </w:pPr>
                      </w:p>
                      <w:p w14:paraId="7F72A030" w14:textId="77777777" w:rsidR="00EA4414" w:rsidRDefault="00EA4414" w:rsidP="00337002">
                        <w:pPr>
                          <w:pStyle w:val="Header"/>
                          <w:jc w:val="right"/>
                        </w:pPr>
                      </w:p>
                      <w:p w14:paraId="6B7846D9" w14:textId="77777777" w:rsidR="00EA4414" w:rsidRDefault="00EA4414" w:rsidP="00337002">
                        <w:pPr>
                          <w:jc w:val="center"/>
                        </w:pPr>
                      </w:p>
                    </w:txbxContent>
                  </v:textbox>
                  <w10:wrap anchory="page"/>
                </v:shape>
              </w:pict>
            </mc:Fallback>
          </mc:AlternateContent>
        </w:r>
        <w:r w:rsidRPr="00337002">
          <w:rPr>
            <w:noProof/>
            <w:lang w:val="en-US" w:eastAsia="en-US"/>
          </w:rPr>
          <mc:AlternateContent>
            <mc:Choice Requires="wps">
              <w:drawing>
                <wp:anchor distT="0" distB="0" distL="114300" distR="114300" simplePos="0" relativeHeight="251703296" behindDoc="0" locked="0" layoutInCell="1" allowOverlap="1" wp14:anchorId="2328750E" wp14:editId="621F653D">
                  <wp:simplePos x="0" y="0"/>
                  <wp:positionH relativeFrom="column">
                    <wp:posOffset>1663699</wp:posOffset>
                  </wp:positionH>
                  <wp:positionV relativeFrom="page">
                    <wp:posOffset>10944225</wp:posOffset>
                  </wp:positionV>
                  <wp:extent cx="4912995" cy="933450"/>
                  <wp:effectExtent l="0" t="0" r="1905" b="0"/>
                  <wp:wrapNone/>
                  <wp:docPr id="46" name="Right Triangle 46"/>
                  <wp:cNvGraphicFramePr/>
                  <a:graphic xmlns:a="http://schemas.openxmlformats.org/drawingml/2006/main">
                    <a:graphicData uri="http://schemas.microsoft.com/office/word/2010/wordprocessingShape">
                      <wps:wsp>
                        <wps:cNvSpPr/>
                        <wps:spPr>
                          <a:xfrm flipH="1">
                            <a:off x="0" y="0"/>
                            <a:ext cx="4912995" cy="933450"/>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4EFF5F" id="Right Triangle 46" o:spid="_x0000_s1026" type="#_x0000_t6" style="position:absolute;margin-left:131pt;margin-top:861.75pt;width:386.85pt;height:73.5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ewnwIAAJ8FAAAOAAAAZHJzL2Uyb0RvYy54bWysVEtPGzEQvlfqf7B8L5uEDW0iNigC0VZC&#10;gICKs/HaWUu2x7WdbNJf37H3QUqrHqruYeXxfPPNwzNzfrE3muyEDwpsRacnE0qE5VAru6not6fr&#10;D58oCZHZmmmwoqIHEejF6v2789YtxQwa0LXwBElsWLauok2MblkUgTfCsHACTlhUSvCGRRT9pqg9&#10;a5Hd6GI2mZwVLfjaeeAiBLy96pR0lfmlFDzeSRlEJLqiGFvMf5//L+lfrM7ZcuOZaxTvw2D/EIVh&#10;yqLTkeqKRUa2Xv1GZRT3EEDGEw6mACkVFzkHzGY6eZPNY8OcyLlgcYIbyxT+Hy2/3d17ouqKlmeU&#10;WGbwjR7UponkyStmN1oQVGCVWheWCH50976XAh5TynvpDZFauS/YALkImBbZ5xofxhqLfSQcL8vF&#10;dLZYzCnhqFucnpbz/AhFx5P4nA/xswBD0qGiPg6RZG62uwkRI0CDAZiMAmhVXyuts5C6R1xqT3YM&#10;351xLmwsUxZo9QtS24S3kCw7dbopUrJdevkUD1oknLYPQmKxMI1ZDia36VtHXQ1Cw2rR+Z9P8Bu8&#10;D6HlWDJhYpbof+TuCQbkcRLTnqbHJ1ORu3w0nvwtsC7F0SJ7BhtHY6Ms+D8R6Dh67vBDkbrSpCq9&#10;QH3AVvLQzVhw/FrhA96wEO+Zx6HC8cNFEe/wJzW0FYX+REkD/sef7hMeex21lLQ4pBUN37fMC0r0&#10;V4tTsJiWZZrqLJTzjzMU/LHm5Vhjt+YSsB+muJIcz8eEj3o4Sg/mGffJOnlFFbMcfVeURz8Il7Fb&#10;HriRuFivMwwn2bF4Yx8dHyYgtebT/pl513dxxP6/hWGg2fJNG3fY9B4W1tsIUuUef61rX2/cArlx&#10;+o2V1syxnFGve3X1EwAA//8DAFBLAwQUAAYACAAAACEAUMguK+QAAAAOAQAADwAAAGRycy9kb3du&#10;cmV2LnhtbEyPwU7DMBBE70j8g7VIXBC1cZUmhDgVAvUAPVEqlaMbu0kgXkex06Z/z/YEtx3NaPZN&#10;sZxcx452CK1HBQ8zAcxi5U2LtYLt5+o+AxaiRqM7j1bB2QZYltdXhc6NP+GHPW5izagEQ64VNDH2&#10;OeehaqzTYeZ7i+Qd/OB0JDnU3Az6ROWu41KIBXe6RfrQ6N6+NLb62YxOgctW5/gY37fj+iDfvnbV&#10;687cfSt1ezM9PwGLdop/YbjgEzqUxLT3I5rAOgVyIWlLJCOV8wTYJSLmSQpsT1eWigR4WfD/M8pf&#10;AAAA//8DAFBLAQItABQABgAIAAAAIQC2gziS/gAAAOEBAAATAAAAAAAAAAAAAAAAAAAAAABbQ29u&#10;dGVudF9UeXBlc10ueG1sUEsBAi0AFAAGAAgAAAAhADj9If/WAAAAlAEAAAsAAAAAAAAAAAAAAAAA&#10;LwEAAF9yZWxzLy5yZWxzUEsBAi0AFAAGAAgAAAAhAFYY57CfAgAAnwUAAA4AAAAAAAAAAAAAAAAA&#10;LgIAAGRycy9lMm9Eb2MueG1sUEsBAi0AFAAGAAgAAAAhAFDILivkAAAADgEAAA8AAAAAAAAAAAAA&#10;AAAA+QQAAGRycy9kb3ducmV2LnhtbFBLBQYAAAAABAAEAPMAAAAKBgAAAAA=&#10;" fillcolor="#ffc000 [3207]" stroked="f" strokeweight="1pt">
                  <w10:wrap anchory="page"/>
                </v:shape>
              </w:pict>
            </mc:Fallback>
          </mc:AlternateContent>
        </w:r>
        <w:r>
          <w:fldChar w:fldCharType="begin"/>
        </w:r>
        <w:r>
          <w:instrText xml:space="preserve"> PAGE   \* MERGEFORMAT </w:instrText>
        </w:r>
        <w:r>
          <w:fldChar w:fldCharType="separate"/>
        </w:r>
        <w:r w:rsidR="0054737C">
          <w:rPr>
            <w:noProof/>
          </w:rPr>
          <w:t>93</w:t>
        </w:r>
        <w:r>
          <w:rPr>
            <w:noProof/>
          </w:rPr>
          <w:fldChar w:fldCharType="end"/>
        </w:r>
      </w:p>
    </w:sdtContent>
  </w:sdt>
  <w:p w14:paraId="7CD7205D" w14:textId="77777777" w:rsidR="00EA4414" w:rsidRPr="00614668" w:rsidRDefault="00EA4414" w:rsidP="00F312A8">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0456245"/>
      <w:docPartObj>
        <w:docPartGallery w:val="Page Numbers (Bottom of Page)"/>
        <w:docPartUnique/>
      </w:docPartObj>
    </w:sdtPr>
    <w:sdtEndPr>
      <w:rPr>
        <w:noProof/>
      </w:rPr>
    </w:sdtEndPr>
    <w:sdtContent>
      <w:p w14:paraId="46C958E0" w14:textId="7EEBA6EF" w:rsidR="00EA4414" w:rsidRDefault="00EA4414">
        <w:pPr>
          <w:pStyle w:val="Footer"/>
          <w:jc w:val="center"/>
        </w:pPr>
        <w:r w:rsidRPr="001C10C6">
          <w:rPr>
            <w:noProof/>
            <w:lang w:val="en-US" w:eastAsia="en-US"/>
          </w:rPr>
          <mc:AlternateContent>
            <mc:Choice Requires="wps">
              <w:drawing>
                <wp:anchor distT="0" distB="0" distL="114300" distR="114300" simplePos="0" relativeHeight="251713536" behindDoc="0" locked="0" layoutInCell="1" allowOverlap="1" wp14:anchorId="6C4D87E8" wp14:editId="6AC62F43">
                  <wp:simplePos x="0" y="0"/>
                  <wp:positionH relativeFrom="page">
                    <wp:posOffset>-781050</wp:posOffset>
                  </wp:positionH>
                  <wp:positionV relativeFrom="bottomMargin">
                    <wp:align>top</wp:align>
                  </wp:positionV>
                  <wp:extent cx="10048110" cy="1123950"/>
                  <wp:effectExtent l="0" t="19050" r="48895" b="19050"/>
                  <wp:wrapNone/>
                  <wp:docPr id="233" name="Right Triangle 233"/>
                  <wp:cNvGraphicFramePr/>
                  <a:graphic xmlns:a="http://schemas.openxmlformats.org/drawingml/2006/main">
                    <a:graphicData uri="http://schemas.microsoft.com/office/word/2010/wordprocessingShape">
                      <wps:wsp>
                        <wps:cNvSpPr/>
                        <wps:spPr>
                          <a:xfrm>
                            <a:off x="0" y="0"/>
                            <a:ext cx="10048110"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7CE9CF" w14:textId="77777777" w:rsidR="00EA4414" w:rsidRPr="004E3F75" w:rsidRDefault="00EA4414" w:rsidP="00CA5F16">
                              <w:r w:rsidRPr="003860CF">
                                <w:rPr>
                                  <w:sz w:val="20"/>
                                  <w:szCs w:val="20"/>
                                  <w:lang w:val="en-US"/>
                                </w:rPr>
                                <w:t xml:space="preserve">RENSTRA DISKOMINFOSTANDI </w:t>
                              </w:r>
                              <w:r w:rsidRPr="003860CF">
                                <w:rPr>
                                  <w:sz w:val="20"/>
                                  <w:szCs w:val="20"/>
                                </w:rPr>
                                <w:t xml:space="preserve">KOTA BEKASI </w:t>
                              </w:r>
                              <w:r w:rsidRPr="003860CF">
                                <w:rPr>
                                  <w:sz w:val="20"/>
                                  <w:szCs w:val="20"/>
                                  <w:lang w:val="en-US"/>
                                </w:rPr>
                                <w:t>20</w:t>
                              </w:r>
                              <w:r w:rsidRPr="003860CF">
                                <w:rPr>
                                  <w:sz w:val="20"/>
                                  <w:szCs w:val="20"/>
                                </w:rPr>
                                <w:t>2</w:t>
                              </w:r>
                              <w:r>
                                <w:rPr>
                                  <w:sz w:val="20"/>
                                  <w:szCs w:val="20"/>
                                </w:rPr>
                                <w:t>5</w:t>
                              </w:r>
                              <w:r w:rsidRPr="003860CF">
                                <w:rPr>
                                  <w:sz w:val="20"/>
                                  <w:szCs w:val="20"/>
                                  <w:lang w:val="en-US"/>
                                </w:rPr>
                                <w:t>-202</w:t>
                              </w:r>
                              <w:r>
                                <w:rPr>
                                  <w:sz w:val="20"/>
                                  <w:szCs w:val="20"/>
                                </w:rPr>
                                <w:t>9</w:t>
                              </w:r>
                            </w:p>
                            <w:p w14:paraId="71227FD7" w14:textId="77777777" w:rsidR="00EA4414" w:rsidRDefault="00EA4414" w:rsidP="00CA5F16">
                              <w:pPr>
                                <w:jc w:val="right"/>
                                <w:rPr>
                                  <w:lang w:val="en-US"/>
                                </w:rPr>
                              </w:pPr>
                            </w:p>
                            <w:p w14:paraId="538F4C8C" w14:textId="77777777" w:rsidR="00EA4414" w:rsidRDefault="00EA4414" w:rsidP="00CA5F16">
                              <w:pPr>
                                <w:jc w:val="right"/>
                              </w:pPr>
                            </w:p>
                            <w:p w14:paraId="3B787100" w14:textId="77777777" w:rsidR="00EA4414" w:rsidRDefault="00EA4414" w:rsidP="00CA5F1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D87E8" id="_x0000_t6" coordsize="21600,21600" o:spt="6" path="m,l,21600r21600,xe">
                  <v:stroke joinstyle="miter"/>
                  <v:path gradientshapeok="t" o:connecttype="custom" o:connectlocs="0,0;0,10800;0,21600;10800,21600;21600,21600;10800,10800" textboxrect="1800,12600,12600,19800"/>
                </v:shapetype>
                <v:shape id="Right Triangle 233" o:spid="_x0000_s1054" type="#_x0000_t6" style="position:absolute;left:0;text-align:left;margin-left:-61.5pt;margin-top:0;width:791.2pt;height:88.5pt;z-index:25171353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G8ogIAALgFAAAOAAAAZHJzL2Uyb0RvYy54bWysVEtPHDEMvlfqf4hyL/NgKbBiFq1AVJVo&#10;QUDFOZtJdiJl4jTJ7uz219fJPFgB7aHqZcaO7c/xF9sXl7tWk61wXoGpaHGUUyIMh1qZdUV/PN18&#10;OqPEB2ZqpsGIiu6Fp5eLjx8uOjsXJTSga+EIghg/72xFmxDsPMs8b0TL/BFYYdAowbUsoOrWWe1Y&#10;h+itzso8/5x14GrrgAvv8fS6N9JFwpdS8HAnpReB6Iri3UL6uvRdxW+2uGDztWO2UXy4BvuHW7RM&#10;GUw6QV2zwMjGqTdQreIOPMhwxKHNQErFRaoBqynyV9U8NsyKVAuS4+1Ek/9/sPz79t4RVVe0PD6m&#10;xLAWH+lBrZtAnpxiZq0FiRbkqbN+ju6P9t4NmkcxFr2Tro1/LIfsErf7iVuxC4TjYZHns7OiwDfg&#10;aCyK8vj8JNGfvcRb58MXAS2JQkVdGK+QqGXbWx8wMwaMjjGpB63qG6V1UmLfiCvtyJbhizPOhQlF&#10;Cteb9hvU/fnpSZ6PyVOrxZCEfICWxYL7EpMU9lrEHNo8CImUYVFlQp4Q3ib1DatFfxxTvp8zAUZk&#10;iVVM2P2t/4Dd0zD4x1CRen0Kzv92sT54ikiZwYQpuFUG3HsAGqkcMvf+SNkBNVEMu9UutVNRjj2z&#10;gnqPPeagHz5v+Y3C971lPtwzh9OGPYEbJNzhR2roKgqDREkD7td759EfhwCtlHQ4vRX1PzfMCUr0&#10;V4PjcV7MZnHckzI7OS1RcYeW1aHFbNorwHYpcFdZnsToH/QoSgftMy6aZcyKJmY45q4oD25UrkK/&#10;VXBVcbFcJjccccvCrXm0PIJHomPnPu2embNDkwcckO8wTjqbv+ry3jdGGlhuAkiVRiBS3fM6PAGu&#10;h9S/wyqL++dQT14vC3fxGwAA//8DAFBLAwQUAAYACAAAACEA5P/O1+EAAAAKAQAADwAAAGRycy9k&#10;b3ducmV2LnhtbEyPQU/DMAyF70j8h8hI3LZ0Y2NbaTohJITGTiscdswa01Y0SWm8NvDr8U5wsWy9&#10;p+fvZdtoWzFgHxrvFMymCQh0pTeNqxS8vz1P1iACaWd06x0q+MYA2/z6KtOp8aM74FBQJTjEhVQr&#10;qIm6VMpQ1mh1mPoOHWsfvrea+OwraXo9crht5TxJ7qXVjeMPte7wqcbyszhbBfvipfkZ5Gb59Vru&#10;DjuKdIyjUer2Jj4+gCCM9GeGCz6jQ85MJ392JohWwWQ2v+MypIDnRV8sNwsQJ95WqwRknsn/FfJf&#10;AAAA//8DAFBLAQItABQABgAIAAAAIQC2gziS/gAAAOEBAAATAAAAAAAAAAAAAAAAAAAAAABbQ29u&#10;dGVudF9UeXBlc10ueG1sUEsBAi0AFAAGAAgAAAAhADj9If/WAAAAlAEAAAsAAAAAAAAAAAAAAAAA&#10;LwEAAF9yZWxzLy5yZWxzUEsBAi0AFAAGAAgAAAAhAIQqwbyiAgAAuAUAAA4AAAAAAAAAAAAAAAAA&#10;LgIAAGRycy9lMm9Eb2MueG1sUEsBAi0AFAAGAAgAAAAhAOT/ztfhAAAACgEAAA8AAAAAAAAAAAAA&#10;AAAA/AQAAGRycy9kb3ducmV2LnhtbFBLBQYAAAAABAAEAPMAAAAKBgAAAAA=&#10;" fillcolor="#2e74b5 [2404]" strokecolor="#1f4d78 [1604]" strokeweight="1pt">
                  <v:textbox>
                    <w:txbxContent>
                      <w:p w14:paraId="367CE9CF" w14:textId="77777777" w:rsidR="00CA5F16" w:rsidRPr="004E3F75" w:rsidRDefault="00CA5F16" w:rsidP="00CA5F16">
                        <w:r w:rsidRPr="003860CF">
                          <w:rPr>
                            <w:sz w:val="20"/>
                            <w:szCs w:val="20"/>
                            <w:lang w:val="en-US"/>
                          </w:rPr>
                          <w:t xml:space="preserve">RENSTRA DISKOMINFOSTANDI </w:t>
                        </w:r>
                        <w:r w:rsidRPr="003860CF">
                          <w:rPr>
                            <w:sz w:val="20"/>
                            <w:szCs w:val="20"/>
                          </w:rPr>
                          <w:t xml:space="preserve">KOTA BEKASI </w:t>
                        </w:r>
                        <w:r w:rsidRPr="003860CF">
                          <w:rPr>
                            <w:sz w:val="20"/>
                            <w:szCs w:val="20"/>
                            <w:lang w:val="en-US"/>
                          </w:rPr>
                          <w:t>20</w:t>
                        </w:r>
                        <w:r w:rsidRPr="003860CF">
                          <w:rPr>
                            <w:sz w:val="20"/>
                            <w:szCs w:val="20"/>
                          </w:rPr>
                          <w:t>2</w:t>
                        </w:r>
                        <w:r>
                          <w:rPr>
                            <w:sz w:val="20"/>
                            <w:szCs w:val="20"/>
                          </w:rPr>
                          <w:t>5</w:t>
                        </w:r>
                        <w:r w:rsidRPr="003860CF">
                          <w:rPr>
                            <w:sz w:val="20"/>
                            <w:szCs w:val="20"/>
                            <w:lang w:val="en-US"/>
                          </w:rPr>
                          <w:t>-202</w:t>
                        </w:r>
                        <w:r>
                          <w:rPr>
                            <w:sz w:val="20"/>
                            <w:szCs w:val="20"/>
                          </w:rPr>
                          <w:t>9</w:t>
                        </w:r>
                      </w:p>
                      <w:p w14:paraId="71227FD7" w14:textId="77777777" w:rsidR="00CA5F16" w:rsidRDefault="00CA5F16" w:rsidP="00CA5F16">
                        <w:pPr>
                          <w:jc w:val="right"/>
                          <w:rPr>
                            <w:lang w:val="en-US"/>
                          </w:rPr>
                        </w:pPr>
                      </w:p>
                      <w:p w14:paraId="538F4C8C" w14:textId="77777777" w:rsidR="00CA5F16" w:rsidRDefault="00CA5F16" w:rsidP="00CA5F16">
                        <w:pPr>
                          <w:jc w:val="right"/>
                        </w:pPr>
                      </w:p>
                      <w:p w14:paraId="3B787100" w14:textId="77777777" w:rsidR="00CA5F16" w:rsidRDefault="00CA5F16" w:rsidP="00CA5F16">
                        <w:pPr>
                          <w:jc w:val="center"/>
                        </w:pPr>
                      </w:p>
                    </w:txbxContent>
                  </v:textbox>
                  <w10:wrap anchorx="page" anchory="margin"/>
                </v:shape>
              </w:pict>
            </mc:Fallback>
          </mc:AlternateContent>
        </w:r>
        <w:r w:rsidRPr="001C10C6">
          <w:rPr>
            <w:noProof/>
            <w:lang w:val="en-US" w:eastAsia="en-US"/>
          </w:rPr>
          <mc:AlternateContent>
            <mc:Choice Requires="wps">
              <w:drawing>
                <wp:anchor distT="0" distB="0" distL="114300" distR="114300" simplePos="0" relativeHeight="251715584" behindDoc="0" locked="0" layoutInCell="1" allowOverlap="1" wp14:anchorId="39BD72E6" wp14:editId="20B20D4D">
                  <wp:simplePos x="0" y="0"/>
                  <wp:positionH relativeFrom="margin">
                    <wp:align>left</wp:align>
                  </wp:positionH>
                  <wp:positionV relativeFrom="page">
                    <wp:posOffset>11010900</wp:posOffset>
                  </wp:positionV>
                  <wp:extent cx="8743950" cy="1009650"/>
                  <wp:effectExtent l="0" t="0" r="0" b="0"/>
                  <wp:wrapNone/>
                  <wp:docPr id="234" name="Right Triangle 234"/>
                  <wp:cNvGraphicFramePr/>
                  <a:graphic xmlns:a="http://schemas.openxmlformats.org/drawingml/2006/main">
                    <a:graphicData uri="http://schemas.microsoft.com/office/word/2010/wordprocessingShape">
                      <wps:wsp>
                        <wps:cNvSpPr/>
                        <wps:spPr>
                          <a:xfrm flipH="1">
                            <a:off x="0" y="0"/>
                            <a:ext cx="8743950" cy="1009650"/>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F2DB5" id="Right Triangle 234" o:spid="_x0000_s1026" type="#_x0000_t6" style="position:absolute;margin-left:0;margin-top:867pt;width:688.5pt;height:79.5pt;flip:x;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7dtgIAANkFAAAOAAAAZHJzL2Uyb0RvYy54bWysVEtv2zAMvg/YfxB0X+2k6SuoUwQtug3o&#10;2qLt0LMqS7EAWdQkJU7260dJtvtYexnmgyFS5EfyE8nTs22ryUY4r8BUdLJXUiIMh1qZVUV/Plx+&#10;OabEB2ZqpsGIiu6Ep2eLz59OOzsXU2hA18IRBDF+3tmKNiHYeVF43oiW+T2wwuClBNeygKJbFbVj&#10;HaK3upiW5WHRgautAy68R+1FvqSLhC+l4OFGSi8C0RXF3EL6u/R/iv9iccrmK8dso3ifBvuHLFqm&#10;DAYdoS5YYGTt1F9QreIOPMiwx6EtQErFRaoBq5mUb6q5b5gVqRYkx9uRJv//YPn15tYRVVd0uj+j&#10;xLAWH+lOrZpAHpxiZqUFiTfIU2f9HM3v7a3rJY/HWPRWupZIrew3bIFEAxZGtonl3ciy2AbCUXl8&#10;NNs/OcDH4Hg3KcuTQxQQschAEdA6H74KaEk8VNSFIZcEzjZXPmSHwTA6edCqvlRaJyE2kDjXjmwY&#10;Pn3YTpOrXrc/oM66WYlfbgBUY5tk9eGgxnxSG0aUlN2rANrEMAZiwJxL1BSRpExLOoWdFtFOmzsh&#10;kWYsPycyIuegjHNhQubON6wWWX3wYS4JMCJLjD9i9wCvax+wc5a9fXQVaT5G5zIx9EFi2Xn0SJHB&#10;hNG5VQbcewAaq+ojZ/uBpExNZOkJ6h02oYM8nd7yS4XvfsV8uGUOxxF7BVdMuMGf1NBVFPoTJQ24&#10;3+/poz1OCd5S0uF4V9T/WjMnKNHfDc7PyWQ2i/sgCbODoykK7uXN08sbs27PAdtogsvM8nSM9kEP&#10;R+mgfcRNtIxR8YoZjrEryoMbhPOQ1w7uMi6Wy2SGO8CycGXuLR8mJ3b0w/aROds3f8C5uYZhFbD5&#10;m+7PtvE9DCzXAaRKo/HMa8837o/UxP2uiwvqpZysnjfy4g8AAAD//wMAUEsDBBQABgAIAAAAIQA/&#10;DVLz4QAAAAsBAAAPAAAAZHJzL2Rvd25yZXYueG1sTI9BS8NAEIXvgv9hGcFLsRuNmCZmU4rgRQRp&#10;Iq3HbXZMQrOzMbtt03/v9KS3N/OGN9/Ll5PtxRFH3zlScD+PQCDVznTUKPisXu8WIHzQZHTvCBWc&#10;0cOyuL7KdWbcidZ4LEMjOIR8phW0IQyZlL5u0Wo/dwMSe99utDrwODbSjPrE4baXD1H0JK3uiD+0&#10;esCXFut9ebAK0mr/VaezpNpsVuXH9v38M8y2b0rd3kyrZxABp/B3DBd8RoeCmXbuQMaLXgEXCbxN&#10;4kdWFz9OElY7Vos0jkAWufzfofgFAAD//wMAUEsBAi0AFAAGAAgAAAAhALaDOJL+AAAA4QEAABMA&#10;AAAAAAAAAAAAAAAAAAAAAFtDb250ZW50X1R5cGVzXS54bWxQSwECLQAUAAYACAAAACEAOP0h/9YA&#10;AACUAQAACwAAAAAAAAAAAAAAAAAvAQAAX3JlbHMvLnJlbHNQSwECLQAUAAYACAAAACEAgQjO3bYC&#10;AADZBQAADgAAAAAAAAAAAAAAAAAuAgAAZHJzL2Uyb0RvYy54bWxQSwECLQAUAAYACAAAACEAPw1S&#10;8+EAAAALAQAADwAAAAAAAAAAAAAAAAAQBQAAZHJzL2Rvd25yZXYueG1sUEsFBgAAAAAEAAQA8wAA&#10;AB4GAAAAAA==&#10;" fillcolor="#acb9ca [1311]" stroked="f" strokeweight="1pt">
                  <w10:wrap anchorx="margin" anchory="page"/>
                </v:shape>
              </w:pict>
            </mc:Fallback>
          </mc:AlternateContent>
        </w:r>
        <w:r>
          <w:fldChar w:fldCharType="begin"/>
        </w:r>
        <w:r>
          <w:instrText xml:space="preserve"> PAGE   \* MERGEFORMAT </w:instrText>
        </w:r>
        <w:r>
          <w:fldChar w:fldCharType="separate"/>
        </w:r>
        <w:r w:rsidR="0054737C">
          <w:rPr>
            <w:noProof/>
          </w:rPr>
          <w:t>95</w:t>
        </w:r>
        <w:r>
          <w:rPr>
            <w:noProof/>
          </w:rPr>
          <w:fldChar w:fldCharType="end"/>
        </w:r>
      </w:p>
    </w:sdtContent>
  </w:sdt>
  <w:p w14:paraId="4F88B80B" w14:textId="23978200" w:rsidR="00EA4414" w:rsidRDefault="00EA4414">
    <w:pPr>
      <w:widowControl w:val="0"/>
      <w:autoSpaceDE w:val="0"/>
      <w:autoSpaceDN w:val="0"/>
      <w:adjustRightInd w:val="0"/>
      <w:spacing w:after="0" w:line="240" w:lineRule="auto"/>
      <w:rPr>
        <w:rFonts w:ascii="Times New Roman" w:hAnsi="Times New Roman"/>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5208723"/>
      <w:docPartObj>
        <w:docPartGallery w:val="Page Numbers (Bottom of Page)"/>
        <w:docPartUnique/>
      </w:docPartObj>
    </w:sdtPr>
    <w:sdtEndPr>
      <w:rPr>
        <w:noProof/>
      </w:rPr>
    </w:sdtEndPr>
    <w:sdtContent>
      <w:p w14:paraId="0E4D2C30" w14:textId="5AF72A33" w:rsidR="00EA4414" w:rsidRDefault="00EA4414" w:rsidP="0081540D">
        <w:pPr>
          <w:pStyle w:val="Footer"/>
          <w:jc w:val="right"/>
        </w:pPr>
        <w:r>
          <w:rPr>
            <w:noProof/>
            <w:lang w:val="en-US" w:eastAsia="en-US"/>
          </w:rPr>
          <mc:AlternateContent>
            <mc:Choice Requires="wps">
              <w:drawing>
                <wp:anchor distT="0" distB="0" distL="114300" distR="114300" simplePos="0" relativeHeight="251661312" behindDoc="0" locked="0" layoutInCell="1" allowOverlap="1" wp14:anchorId="05A43C3E" wp14:editId="6298DAF2">
                  <wp:simplePos x="0" y="0"/>
                  <wp:positionH relativeFrom="column">
                    <wp:posOffset>386715</wp:posOffset>
                  </wp:positionH>
                  <wp:positionV relativeFrom="paragraph">
                    <wp:posOffset>85090</wp:posOffset>
                  </wp:positionV>
                  <wp:extent cx="6124575" cy="1171575"/>
                  <wp:effectExtent l="0" t="0" r="9525" b="9525"/>
                  <wp:wrapNone/>
                  <wp:docPr id="8" name="Right Triangle 8"/>
                  <wp:cNvGraphicFramePr/>
                  <a:graphic xmlns:a="http://schemas.openxmlformats.org/drawingml/2006/main">
                    <a:graphicData uri="http://schemas.microsoft.com/office/word/2010/wordprocessingShape">
                      <wps:wsp>
                        <wps:cNvSpPr/>
                        <wps:spPr>
                          <a:xfrm flipH="1">
                            <a:off x="0" y="0"/>
                            <a:ext cx="6124575" cy="1171575"/>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984FD3" id="_x0000_t6" coordsize="21600,21600" o:spt="6" path="m,l,21600r21600,xe">
                  <v:stroke joinstyle="miter"/>
                  <v:path gradientshapeok="t" o:connecttype="custom" o:connectlocs="0,0;0,10800;0,21600;10800,21600;21600,21600;10800,10800" textboxrect="1800,12600,12600,19800"/>
                </v:shapetype>
                <v:shape id="Right Triangle 8" o:spid="_x0000_s1026" type="#_x0000_t6" style="position:absolute;margin-left:30.45pt;margin-top:6.7pt;width:482.25pt;height:92.2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pMsAIAANUFAAAOAAAAZHJzL2Uyb0RvYy54bWysVEtvHCEMvlfqf0Dcm9lZbR5dZTZaJUpb&#10;KU2iJFXOhIEdJMAU2Fd/fQ3MTB5tLlXnMMLG/mx/2D492xlNNsIHBbah9cGEEmE5tMquGvrj4fLT&#10;CSUhMtsyDVY0dC8CPVt8/HC6dXMxhQ50KzxBEBvmW9fQLkY3r6rAO2FYOAAnLF5K8IZFFP2qaj3b&#10;IrrR1XQyOaq24FvngYsQUHtRLuki40speLyRMohIdEMxt5j/Pv+f0r9anLL5yjPXKd6nwf4hC8OU&#10;xaAj1AWLjKy9+gPKKO4hgIwHHEwFUioucg1YTT15U819x5zItSA5wY00hf8Hy683t56otqH4UJYZ&#10;fKI7teoiefCK2ZUW5CRxtHVhjqb37tb3UsBjKngnvSFSK/cVnz9TgEWRXWZ4PzIsdpFwVB7V09nh&#10;8SElHO/q+rhOAiJWBSgBOh/iFwGGpENDfRwyyeBscxVicRgMk1MArdpLpXUWUvOIc+3JhuGzx900&#10;u+q1+Q5t0c0m+JXHRzW2SFEfDWrMJ7dgQsnZvQqgbQpjIQUsuSRNlUgqtORT3GuR7LS9ExIpxvJL&#10;IiNyCco4FzYW7kLHWlHUh+/mkgETssT4I3YP8Lr2Abtk2dsnV5FnY3SeZIbeSaw4jx45Mtg4Ohtl&#10;wf8NQGNVfeRiP5BUqEksPUG7xwb0UCYzOH6p8N2vWIi3zOMo4tDieok3+JMatg2F/kRJB/7X3/TJ&#10;HicEbynZ4mg3NPxcMy8o0d8szs7nejZLuyAL2I5TFPzLm6eXN3ZtzgHbqMZF5ng+Jvuoh6P0YB5x&#10;Cy1TVLxilmPshvLoB+E8lpWDe4yL5TKb4fw7Fq/svePD5KSOftg9Mu/65o84N9cwrAE2f9P9xTa9&#10;h4XlOoJUeTSeee35xt2Rm7jfc2k5vZSz1fM2XvwGAAD//wMAUEsDBBQABgAIAAAAIQAetKDW4QAA&#10;AAoBAAAPAAAAZHJzL2Rvd25yZXYueG1sTI9BT8MwDIXvSPyHyEhcJpYwYCOl6TQhcUFIiBZtHLPW&#10;tNUapzTZ1v17vBPcnv2enj+ny9F14oBDaD0ZuJ0qEEilr1qqDXwWLzePIEK0VNnOExo4YYBldnmR&#10;2qTyR/rAQx5rwSUUEmugibFPpAxlg86Gqe+R2Pv2g7ORx6GW1WCPXO46OVNqLp1tiS80tsfnBstd&#10;vncGdLH7KvVkUazXq/x983b66SebV2Our8bVE4iIY/wLwxmf0SFjpq3fUxVEZ2CuNCd5f3cP4uyr&#10;2QOrLSu90CCzVP5/IfsFAAD//wMAUEsBAi0AFAAGAAgAAAAhALaDOJL+AAAA4QEAABMAAAAAAAAA&#10;AAAAAAAAAAAAAFtDb250ZW50X1R5cGVzXS54bWxQSwECLQAUAAYACAAAACEAOP0h/9YAAACUAQAA&#10;CwAAAAAAAAAAAAAAAAAvAQAAX3JlbHMvLnJlbHNQSwECLQAUAAYACAAAACEAcrFqTLACAADVBQAA&#10;DgAAAAAAAAAAAAAAAAAuAgAAZHJzL2Uyb0RvYy54bWxQSwECLQAUAAYACAAAACEAHrSg1uEAAAAK&#10;AQAADwAAAAAAAAAAAAAAAAAKBQAAZHJzL2Rvd25yZXYueG1sUEsFBgAAAAAEAAQA8wAAABgGAAAA&#10;AA==&#10;" fillcolor="#acb9ca [1311]" stroked="f" strokeweight="1pt"/>
              </w:pict>
            </mc:Fallback>
          </mc:AlternateContent>
        </w:r>
        <w:r>
          <w:rPr>
            <w:noProof/>
            <w:lang w:val="en-US" w:eastAsia="en-US"/>
          </w:rPr>
          <mc:AlternateContent>
            <mc:Choice Requires="wps">
              <w:drawing>
                <wp:anchor distT="0" distB="0" distL="114300" distR="114300" simplePos="0" relativeHeight="251659264" behindDoc="0" locked="0" layoutInCell="1" allowOverlap="1" wp14:anchorId="27129505" wp14:editId="51AAD9AC">
                  <wp:simplePos x="0" y="0"/>
                  <wp:positionH relativeFrom="margin">
                    <wp:align>right</wp:align>
                  </wp:positionH>
                  <wp:positionV relativeFrom="paragraph">
                    <wp:posOffset>66675</wp:posOffset>
                  </wp:positionV>
                  <wp:extent cx="6753225" cy="1123950"/>
                  <wp:effectExtent l="0" t="19050" r="66675" b="19050"/>
                  <wp:wrapNone/>
                  <wp:docPr id="7" name="Right Triangle 7"/>
                  <wp:cNvGraphicFramePr/>
                  <a:graphic xmlns:a="http://schemas.openxmlformats.org/drawingml/2006/main">
                    <a:graphicData uri="http://schemas.microsoft.com/office/word/2010/wordprocessingShape">
                      <wps:wsp>
                        <wps:cNvSpPr/>
                        <wps:spPr>
                          <a:xfrm>
                            <a:off x="0" y="0"/>
                            <a:ext cx="675322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CD4AE0" w14:textId="4DC547B0" w:rsidR="00EA4414" w:rsidRPr="005018D2" w:rsidRDefault="00EA4414" w:rsidP="00922E5D">
                              <w:pPr>
                                <w:pStyle w:val="Header"/>
                                <w:ind w:left="-142"/>
                                <w:rPr>
                                  <w:sz w:val="20"/>
                                  <w:szCs w:val="20"/>
                                </w:rPr>
                              </w:pPr>
                              <w:r>
                                <w:t xml:space="preserve"> </w:t>
                              </w:r>
                              <w:r w:rsidRPr="003860CF">
                                <w:rPr>
                                  <w:sz w:val="20"/>
                                  <w:szCs w:val="20"/>
                                  <w:lang w:val="en-US"/>
                                </w:rPr>
                                <w:t xml:space="preserve">RENSTRA DISKOMINFOSTANDI </w:t>
                              </w:r>
                              <w:r w:rsidRPr="003860CF">
                                <w:rPr>
                                  <w:sz w:val="20"/>
                                  <w:szCs w:val="20"/>
                                </w:rPr>
                                <w:t xml:space="preserve">KOTA BEKASI </w:t>
                              </w:r>
                              <w:r w:rsidRPr="003860CF">
                                <w:rPr>
                                  <w:sz w:val="20"/>
                                  <w:szCs w:val="20"/>
                                  <w:lang w:val="en-US"/>
                                </w:rPr>
                                <w:t>20</w:t>
                              </w:r>
                              <w:r w:rsidRPr="003860CF">
                                <w:rPr>
                                  <w:sz w:val="20"/>
                                  <w:szCs w:val="20"/>
                                </w:rPr>
                                <w:t>2</w:t>
                              </w:r>
                              <w:r>
                                <w:rPr>
                                  <w:sz w:val="20"/>
                                  <w:szCs w:val="20"/>
                                </w:rPr>
                                <w:t>5</w:t>
                              </w:r>
                              <w:r w:rsidRPr="003860CF">
                                <w:rPr>
                                  <w:sz w:val="20"/>
                                  <w:szCs w:val="20"/>
                                  <w:lang w:val="en-US"/>
                                </w:rPr>
                                <w:t>-202</w:t>
                              </w:r>
                              <w:r>
                                <w:rPr>
                                  <w:sz w:val="20"/>
                                  <w:szCs w:val="20"/>
                                </w:rPr>
                                <w:t>9</w:t>
                              </w:r>
                            </w:p>
                            <w:p w14:paraId="431EBF4F" w14:textId="77777777" w:rsidR="00EA4414" w:rsidRDefault="00EA4414" w:rsidP="009C38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29505" id="_x0000_t6" coordsize="21600,21600" o:spt="6" path="m,l,21600r21600,xe">
                  <v:stroke joinstyle="miter"/>
                  <v:path gradientshapeok="t" o:connecttype="custom" o:connectlocs="0,0;0,10800;0,21600;10800,21600;21600,21600;10800,10800" textboxrect="1800,12600,12600,19800"/>
                </v:shapetype>
                <v:shape id="Right Triangle 7" o:spid="_x0000_s1042" type="#_x0000_t6" style="position:absolute;left:0;text-align:left;margin-left:480.55pt;margin-top:5.25pt;width:531.75pt;height:88.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QbmwIAAKsFAAAOAAAAZHJzL2Uyb0RvYy54bWysVFFP2zAQfp+0/2D5fSQNlEJFiioQ0yQG&#10;CJh4dh2nsWT7PNtt0v36nZ00VMD2MO3FufPdfef7cncXl51WZCucl2BKOjnKKRGGQyXNuqQ/nm++&#10;nFHiAzMVU2BESXfC08vF508XrZ2LAhpQlXAEQYyft7akTQh2nmWeN0IzfwRWGDTW4DQLqLp1VjnW&#10;IrpWWZHnp1kLrrIOuPAeb697I10k/LoWPNzXtReBqJLi20I6XTpX8cwWF2y+dsw2kg/PYP/wCs2k&#10;waQj1DULjGycfAelJXfgoQ5HHHQGdS25SDVgNZP8TTVPDbMi1YLkeDvS5P8fLL/bPjgiq5LOKDFM&#10;4y96lOsmkGcnmVkrQWaRo9b6Obo+2Qc3aB7FWHBXOx2/WArpEq+7kVfRBcLx8nQ2PS6KKSUcbZNJ&#10;cXw+Tcxnr+HW+fBVgCZRKKkL+/yJVba99QETY8DeMeb0oGR1I5VKSmwZcaUc2TL82YxzYcIkhauN&#10;/g5Vfz+b5vk+eeqyGJKQD9CyWG9fYZLCTomYQ5lHUSNbWFORkEeE90l9wyrRX8eUH+dMgBG5xipG&#10;7P7Vf8DuaRj8Y6hIbT4G5397WB88RqTMYMIYrKUB9xGAQiqHzL0/UnZATRRDt+rQJYorqHbYVg76&#10;efOW30j8r7fMhwfmcMBwFHFphHs8agVtSWGQKGnA/froPvpj36OVkhYHtqT+54Y5QYn6ZnAizicn&#10;J3HCk3IynRWouEPL6tBiNvoKsE0muJ4sT2L0D2ov1g70C+6WZcyKJmY45i4pD26vXIV+keB24mK5&#10;TG441ZaFW/NkeQSPBMeOfe5emLNDcwecizvYDzebv+nu3jdGGlhuAtQytf4rrwP1uBFS3w7bK66c&#10;Qz15ve7YxW8AAAD//wMAUEsDBBQABgAIAAAAIQByecCw3AAAAAgBAAAPAAAAZHJzL2Rvd25yZXYu&#10;eG1sTI9BT8MwDIXvSPyHyEjcWAKoY+uaTggJocFphQPHrDFtRZOUxmsDvx7vBLdnP+v5e8U2uV5M&#10;OMYueA3XCwUCfR1s5xsNb6+PVysQkYy3pg8eNXxjhG15flaY3IbZ73GqqBEc4mNuNLREQy5lrFt0&#10;Ji7CgJ69jzA6QzyOjbSjmTnc9fJGqaV0pvP8oTUDPrRYf1ZHp+Gleup+JrnOvp7r3X5Hid7TbLW+&#10;vEj3GxCEif6O4YTP6FAy0yEcvY2i18BFiLcqA3Fy1fKW1YHV6i4DWRbyf4HyFwAA//8DAFBLAQIt&#10;ABQABgAIAAAAIQC2gziS/gAAAOEBAAATAAAAAAAAAAAAAAAAAAAAAABbQ29udGVudF9UeXBlc10u&#10;eG1sUEsBAi0AFAAGAAgAAAAhADj9If/WAAAAlAEAAAsAAAAAAAAAAAAAAAAALwEAAF9yZWxzLy5y&#10;ZWxzUEsBAi0AFAAGAAgAAAAhABsC5BubAgAAqwUAAA4AAAAAAAAAAAAAAAAALgIAAGRycy9lMm9E&#10;b2MueG1sUEsBAi0AFAAGAAgAAAAhAHJ5wLDcAAAACAEAAA8AAAAAAAAAAAAAAAAA9QQAAGRycy9k&#10;b3ducmV2LnhtbFBLBQYAAAAABAAEAPMAAAD+BQAAAAA=&#10;" fillcolor="#2e74b5 [2404]" strokecolor="#1f4d78 [1604]" strokeweight="1pt">
                  <v:textbox>
                    <w:txbxContent>
                      <w:p w14:paraId="06CD4AE0" w14:textId="4DC547B0" w:rsidR="00EA4414" w:rsidRPr="005018D2" w:rsidRDefault="00EA4414" w:rsidP="00922E5D">
                        <w:pPr>
                          <w:pStyle w:val="Header"/>
                          <w:ind w:left="-142"/>
                          <w:rPr>
                            <w:sz w:val="20"/>
                            <w:szCs w:val="20"/>
                          </w:rPr>
                        </w:pPr>
                        <w:r>
                          <w:t xml:space="preserve"> </w:t>
                        </w:r>
                        <w:r w:rsidRPr="003860CF">
                          <w:rPr>
                            <w:sz w:val="20"/>
                            <w:szCs w:val="20"/>
                            <w:lang w:val="en-US"/>
                          </w:rPr>
                          <w:t xml:space="preserve">RENSTRA DISKOMINFOSTANDI </w:t>
                        </w:r>
                        <w:r w:rsidRPr="003860CF">
                          <w:rPr>
                            <w:sz w:val="20"/>
                            <w:szCs w:val="20"/>
                          </w:rPr>
                          <w:t xml:space="preserve">KOTA BEKASI </w:t>
                        </w:r>
                        <w:r w:rsidRPr="003860CF">
                          <w:rPr>
                            <w:sz w:val="20"/>
                            <w:szCs w:val="20"/>
                            <w:lang w:val="en-US"/>
                          </w:rPr>
                          <w:t>20</w:t>
                        </w:r>
                        <w:r w:rsidRPr="003860CF">
                          <w:rPr>
                            <w:sz w:val="20"/>
                            <w:szCs w:val="20"/>
                          </w:rPr>
                          <w:t>2</w:t>
                        </w:r>
                        <w:r>
                          <w:rPr>
                            <w:sz w:val="20"/>
                            <w:szCs w:val="20"/>
                          </w:rPr>
                          <w:t>5</w:t>
                        </w:r>
                        <w:r w:rsidRPr="003860CF">
                          <w:rPr>
                            <w:sz w:val="20"/>
                            <w:szCs w:val="20"/>
                            <w:lang w:val="en-US"/>
                          </w:rPr>
                          <w:t>-202</w:t>
                        </w:r>
                        <w:r>
                          <w:rPr>
                            <w:sz w:val="20"/>
                            <w:szCs w:val="20"/>
                          </w:rPr>
                          <w:t>9</w:t>
                        </w:r>
                      </w:p>
                      <w:p w14:paraId="431EBF4F" w14:textId="77777777" w:rsidR="00EA4414" w:rsidRDefault="00EA4414" w:rsidP="009C389F">
                        <w:pPr>
                          <w:jc w:val="center"/>
                        </w:pPr>
                      </w:p>
                    </w:txbxContent>
                  </v:textbox>
                  <w10:wrap anchorx="margin"/>
                </v:shape>
              </w:pict>
            </mc:Fallback>
          </mc:AlternateContent>
        </w:r>
        <w:r>
          <w:fldChar w:fldCharType="begin"/>
        </w:r>
        <w:r>
          <w:instrText xml:space="preserve"> PAGE   \* MERGEFORMAT </w:instrText>
        </w:r>
        <w:r>
          <w:fldChar w:fldCharType="separate"/>
        </w:r>
        <w:r w:rsidR="0054737C">
          <w:rPr>
            <w:noProof/>
          </w:rPr>
          <w:t>v</w:t>
        </w:r>
        <w:r>
          <w:rPr>
            <w:noProof/>
          </w:rPr>
          <w:fldChar w:fldCharType="end"/>
        </w:r>
      </w:p>
    </w:sdtContent>
  </w:sdt>
  <w:p w14:paraId="3111CD2C" w14:textId="54416ECE" w:rsidR="00EA4414" w:rsidRPr="00263C80" w:rsidRDefault="00EA4414" w:rsidP="0081540D">
    <w:pPr>
      <w:pStyle w:val="Footer"/>
      <w:tabs>
        <w:tab w:val="clear" w:pos="4513"/>
        <w:tab w:val="clear" w:pos="9026"/>
        <w:tab w:val="left" w:pos="6135"/>
      </w:tabs>
      <w:rPr>
        <w:rFonts w:ascii="AR BERKLEY" w:hAnsi="AR BERKLEY"/>
      </w:rPr>
    </w:pPr>
    <w:r>
      <w:rPr>
        <w:rFonts w:ascii="AR BERKLEY" w:hAnsi="AR BERKLEY"/>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8C430" w14:textId="77777777" w:rsidR="0054737C" w:rsidRDefault="005473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FD882" w14:textId="3A74E384" w:rsidR="00EA4414" w:rsidRDefault="00EA4414" w:rsidP="0081540D">
    <w:pPr>
      <w:pStyle w:val="Footer"/>
      <w:tabs>
        <w:tab w:val="center" w:pos="4278"/>
        <w:tab w:val="left" w:pos="4890"/>
      </w:tabs>
    </w:pPr>
    <w:r w:rsidRPr="0081540D">
      <w:rPr>
        <w:rFonts w:ascii="Times New Roman" w:hAnsi="Times New Roman"/>
        <w:noProof/>
        <w:sz w:val="20"/>
        <w:szCs w:val="20"/>
        <w:lang w:val="en-US" w:eastAsia="en-US"/>
      </w:rPr>
      <mc:AlternateContent>
        <mc:Choice Requires="wps">
          <w:drawing>
            <wp:anchor distT="0" distB="0" distL="114300" distR="114300" simplePos="0" relativeHeight="251664384" behindDoc="0" locked="0" layoutInCell="1" allowOverlap="1" wp14:anchorId="4E30F9B8" wp14:editId="48CAAB06">
              <wp:simplePos x="0" y="0"/>
              <wp:positionH relativeFrom="column">
                <wp:posOffset>418465</wp:posOffset>
              </wp:positionH>
              <wp:positionV relativeFrom="paragraph">
                <wp:posOffset>-67945</wp:posOffset>
              </wp:positionV>
              <wp:extent cx="6124575" cy="1171575"/>
              <wp:effectExtent l="0" t="0" r="9525" b="9525"/>
              <wp:wrapNone/>
              <wp:docPr id="10" name="Right Triangle 10"/>
              <wp:cNvGraphicFramePr/>
              <a:graphic xmlns:a="http://schemas.openxmlformats.org/drawingml/2006/main">
                <a:graphicData uri="http://schemas.microsoft.com/office/word/2010/wordprocessingShape">
                  <wps:wsp>
                    <wps:cNvSpPr/>
                    <wps:spPr>
                      <a:xfrm flipH="1">
                        <a:off x="0" y="0"/>
                        <a:ext cx="6124575" cy="1171575"/>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1ED53F" id="_x0000_t6" coordsize="21600,21600" o:spt="6" path="m,l,21600r21600,xe">
              <v:stroke joinstyle="miter"/>
              <v:path gradientshapeok="t" o:connecttype="custom" o:connectlocs="0,0;0,10800;0,21600;10800,21600;21600,21600;10800,10800" textboxrect="1800,12600,12600,19800"/>
            </v:shapetype>
            <v:shape id="Right Triangle 10" o:spid="_x0000_s1026" type="#_x0000_t6" style="position:absolute;margin-left:32.95pt;margin-top:-5.35pt;width:482.25pt;height:92.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oissQIAANcFAAAOAAAAZHJzL2Uyb0RvYy54bWysVEtPHDEMvlfqf4hyL7OzWqBdMYtWINpK&#10;FBBQcQ6ZZCdSEqdJ9tVfXyeZGR6FS9U5jGLH/mx/sX1yujOabIQPCmxD64MJJcJyaJVdNfTn/cWn&#10;z5SEyGzLNFjR0L0I9HTx8cPJ1s3FFDrQrfAEQWyYb11DuxjdvKoC74Rh4QCcsHgpwRsWUfSrqvVs&#10;i+hGV9PJ5Kjagm+dBy5CQO15uaSLjC+l4PFayiAi0Q3F3GL++/x/TP9qccLmK89cp3ifBvuHLAxT&#10;FoOOUOcsMrL26i8oo7iHADIecDAVSKm4yDVgNfXkVTV3HXMi14LkBDfSFP4fLL/a3HiiWnw7pMcy&#10;g290q1ZdJPdeMbvSguAFsrR1YY7Gd+7G91LAYyp5J70hUiv3DUEyCVgW2WWO9yPHYhcJR+VRPZ0d&#10;Hh9SwvGuro/rJCBiVYASoPMhfhVgSDo01MchlQzONpchFofBMDkF0Kq9UFpnIbWPONOebBg+fNxN&#10;s6temx/QFt1sgl95flRjkxT10aDGfHITJpSc3YsA2qYwFlLAkkvSVImkQks+xb0WyU7bWyGRZCy/&#10;JDIil6CMc2Fj4S50rBVFffhuLhkwIUuMP2L3AC9rH7BLlr19chV5OkbnSWboncSK8+iRI4ONo7NR&#10;FvxbABqr6iMX+4GkQk1i6RHaPbaghzKbwfELhe9+yUK8YR6HEfsSF0y8xp/UsG0o9CdKOvC/39In&#10;e5wRvKVki8Pd0PBrzbygRH+3OD1f6tksbYMsYDtOUfDPbx6f39i1OQNsoxpXmeP5mOyjHo7Sg3nA&#10;PbRMUfGKWY6xG8qjH4SzWJYObjIulstshhvAsXhp7xwfJid19P3ugXnXN3/EubmCYRGw+avuL7bp&#10;PSws1xGkyqPxxGvPN26P3MT9pkvr6bmcrZ728eIPAAAA//8DAFBLAwQUAAYACAAAACEAFLF6EeQA&#10;AAALAQAADwAAAGRycy9kb3ducmV2LnhtbEyPwW7CMAyG75P2DpEn7YIgYWyUdk0RmrTLNAmtnYBj&#10;aExb0ThdE6C8/cJpu9nyp9/fny4H07Iz9q6xJGE6EcCQSqsbqiR8F+/jBTDnFWnVWkIJV3SwzO7v&#10;UpVoe6EvPOe+YiGEXKIk1N53CeeurNEoN7EdUrgdbG+UD2tfcd2rSwg3LX8SYs6Naih8qFWHbzWW&#10;x/xkJMTFcVfGo6jYbFb5evt5/elG2w8pHx+G1Sswj4P/g+GmH9QhC057eyLtWCth/hIHUsJ4KiJg&#10;N0DMxDOwfZii2QJ4lvL/HbJfAAAA//8DAFBLAQItABQABgAIAAAAIQC2gziS/gAAAOEBAAATAAAA&#10;AAAAAAAAAAAAAAAAAABbQ29udGVudF9UeXBlc10ueG1sUEsBAi0AFAAGAAgAAAAhADj9If/WAAAA&#10;lAEAAAsAAAAAAAAAAAAAAAAALwEAAF9yZWxzLy5yZWxzUEsBAi0AFAAGAAgAAAAhAJ3CiKyxAgAA&#10;1wUAAA4AAAAAAAAAAAAAAAAALgIAAGRycy9lMm9Eb2MueG1sUEsBAi0AFAAGAAgAAAAhABSxehHk&#10;AAAACwEAAA8AAAAAAAAAAAAAAAAACwUAAGRycy9kb3ducmV2LnhtbFBLBQYAAAAABAAEAPMAAAAc&#10;BgAAAAA=&#10;" fillcolor="#acb9ca [1311]" stroked="f" strokeweight="1pt"/>
          </w:pict>
        </mc:Fallback>
      </mc:AlternateContent>
    </w:r>
    <w:r w:rsidRPr="0081540D">
      <w:rPr>
        <w:rFonts w:ascii="Times New Roman" w:hAnsi="Times New Roman"/>
        <w:noProof/>
        <w:sz w:val="20"/>
        <w:szCs w:val="20"/>
        <w:lang w:val="en-US" w:eastAsia="en-US"/>
      </w:rPr>
      <mc:AlternateContent>
        <mc:Choice Requires="wps">
          <w:drawing>
            <wp:anchor distT="0" distB="0" distL="114300" distR="114300" simplePos="0" relativeHeight="251663360" behindDoc="0" locked="0" layoutInCell="1" allowOverlap="1" wp14:anchorId="2684BA41" wp14:editId="42E410DB">
              <wp:simplePos x="0" y="0"/>
              <wp:positionH relativeFrom="margin">
                <wp:posOffset>-1250950</wp:posOffset>
              </wp:positionH>
              <wp:positionV relativeFrom="paragraph">
                <wp:posOffset>-80010</wp:posOffset>
              </wp:positionV>
              <wp:extent cx="7048500" cy="1123950"/>
              <wp:effectExtent l="0" t="19050" r="57150" b="19050"/>
              <wp:wrapNone/>
              <wp:docPr id="9" name="Right Triangle 9"/>
              <wp:cNvGraphicFramePr/>
              <a:graphic xmlns:a="http://schemas.openxmlformats.org/drawingml/2006/main">
                <a:graphicData uri="http://schemas.microsoft.com/office/word/2010/wordprocessingShape">
                  <wps:wsp>
                    <wps:cNvSpPr/>
                    <wps:spPr>
                      <a:xfrm>
                        <a:off x="0" y="0"/>
                        <a:ext cx="7048500"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BC4678" w14:textId="1BADBCA4" w:rsidR="00EA4414" w:rsidRPr="003860CF" w:rsidRDefault="00EA4414" w:rsidP="003860CF">
                          <w:pPr>
                            <w:pStyle w:val="Header"/>
                            <w:ind w:hanging="142"/>
                            <w:rPr>
                              <w:sz w:val="20"/>
                              <w:szCs w:val="20"/>
                            </w:rPr>
                          </w:pPr>
                          <w:r w:rsidRPr="003860CF">
                            <w:rPr>
                              <w:sz w:val="20"/>
                              <w:szCs w:val="20"/>
                            </w:rPr>
                            <w:t xml:space="preserve">RENSTRA </w:t>
                          </w:r>
                          <w:r w:rsidRPr="003860CF">
                            <w:rPr>
                              <w:sz w:val="20"/>
                              <w:szCs w:val="20"/>
                              <w:lang w:val="en-US"/>
                            </w:rPr>
                            <w:t xml:space="preserve">DISKOMINFOSTANDI </w:t>
                          </w:r>
                          <w:r w:rsidRPr="003860CF">
                            <w:rPr>
                              <w:sz w:val="20"/>
                              <w:szCs w:val="20"/>
                            </w:rPr>
                            <w:t>KOTA BEKASI 202</w:t>
                          </w:r>
                          <w:r>
                            <w:rPr>
                              <w:sz w:val="20"/>
                              <w:szCs w:val="20"/>
                            </w:rPr>
                            <w:t>5</w:t>
                          </w:r>
                          <w:r w:rsidRPr="003860CF">
                            <w:rPr>
                              <w:sz w:val="20"/>
                              <w:szCs w:val="20"/>
                            </w:rPr>
                            <w:t>-202</w:t>
                          </w:r>
                          <w:r>
                            <w:rPr>
                              <w:sz w:val="20"/>
                              <w:szCs w:val="20"/>
                            </w:rPr>
                            <w:t>9</w:t>
                          </w:r>
                        </w:p>
                        <w:p w14:paraId="368F5ADE" w14:textId="77777777" w:rsidR="00EA4414" w:rsidRDefault="00EA4414" w:rsidP="009C38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84BA41" id="_x0000_t6" coordsize="21600,21600" o:spt="6" path="m,l,21600r21600,xe">
              <v:stroke joinstyle="miter"/>
              <v:path gradientshapeok="t" o:connecttype="custom" o:connectlocs="0,0;0,10800;0,21600;10800,21600;21600,21600;10800,10800" textboxrect="1800,12600,12600,19800"/>
            </v:shapetype>
            <v:shape id="Right Triangle 9" o:spid="_x0000_s1043" type="#_x0000_t6" style="position:absolute;margin-left:-98.5pt;margin-top:-6.3pt;width:555pt;height:8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LuvnQIAALIFAAAOAAAAZHJzL2Uyb0RvYy54bWysVMFu2zAMvQ/YPwi6r7azdG2COkXQosOA&#10;rg3aDj0rshQLkEVNUmJnXz9Kdtyg7XYYdpFJkXwUn0leXHaNJjvhvAJT0uIkp0QYDpUym5L+eLr5&#10;dE6JD8xUTIMRJd0LTy8XHz9ctHYuJlCDroQjCGL8vLUlrUOw8yzzvBYN8ydghUGjBNewgKrbZJVj&#10;LaI3Opvk+ZesBVdZB1x4j7fXvZEuEr6Ugod7Kb0IRJcU3xbS6dK5jme2uGDzjWO2Vnx4BvuHVzRM&#10;GUw6Ql2zwMjWqTdQjeIOPMhwwqHJQErFRaoBqynyV9U81syKVAuS4+1Ik/9/sPxut3JEVSWdUWJY&#10;g7/oQW3qQJ6cYmajBZlFjlrr5+j6aFdu0DyKseBOuiZ+sRTSJV73I6+iC4Tj5Vk+PT/NkX6OtqKY&#10;fJ6dJuazl3DrfPgqoCFRKKkLh/yJVba79QETY8DBMeb0oFV1o7ROSmwZcaUd2TH82YxzYUKRwvW2&#10;+Q5Vf3+GDzkkT10WQxLyEVoW6+0rTFLYaxFzaPMgJLKFNU0S8ojwNqmvWSX665jy/ZwJMCJLrGLE&#10;7l/9B+yehsE/horU5mNw/reH9cFjRMoMJozBjTLg3gPQSOWQufdHyo6oiWLo1l3qpOQZb9ZQ7bG7&#10;HPRj5y2/Ufh7b5kPK+ZwzrAlcHeEezykhrakMEiU1OB+vXcf/bH90UpJi3NbUv9zy5ygRH8zOBiz&#10;YjqNg56U6enZBBV3bFkfW8y2uQLslgK3lOVJjP5BH0TpoHnGFbOMWdHEDMfcJeXBHZSr0O8TXFJc&#10;LJfJDYfbsnBrHi2P4JHn2LhP3TNzdujxgONxB4cZZ/NXTd77xkgDy20AqdIEvPA6/AFcDKl9hyUW&#10;N8+xnrxeVu3iNwAAAP//AwBQSwMEFAAGAAgAAAAhALSYrMzhAAAADAEAAA8AAABkcnMvZG93bnJl&#10;di54bWxMj0FPg0AQhe8m/ofNmHhrF2pFQZbGmBjTeip68LhlRyCyu8hOAf31nZ70NjPv5c338s1s&#10;OzHiEFrvFMTLCAS6ypvW1Qre354X9yACaWd05x0q+MEAm+LyIteZ8ZPb41hSLTjEhUwraIj6TMpQ&#10;NWh1WPoeHWuffrCaeB1qaQY9cbjt5CqKEml16/hDo3t8arD6Ko9WwWv50v6OMr393lXb/ZZm+pgn&#10;o9T11fz4AIJwpj8znPEZHQpmOvijM0F0ChZxesdl6DytEhBsSeMbvhzYm6zXIItc/i9RnAAAAP//&#10;AwBQSwECLQAUAAYACAAAACEAtoM4kv4AAADhAQAAEwAAAAAAAAAAAAAAAAAAAAAAW0NvbnRlbnRf&#10;VHlwZXNdLnhtbFBLAQItABQABgAIAAAAIQA4/SH/1gAAAJQBAAALAAAAAAAAAAAAAAAAAC8BAABf&#10;cmVscy8ucmVsc1BLAQItABQABgAIAAAAIQAUPLuvnQIAALIFAAAOAAAAAAAAAAAAAAAAAC4CAABk&#10;cnMvZTJvRG9jLnhtbFBLAQItABQABgAIAAAAIQC0mKzM4QAAAAwBAAAPAAAAAAAAAAAAAAAAAPcE&#10;AABkcnMvZG93bnJldi54bWxQSwUGAAAAAAQABADzAAAABQYAAAAA&#10;" fillcolor="#2e74b5 [2404]" strokecolor="#1f4d78 [1604]" strokeweight="1pt">
              <v:textbox>
                <w:txbxContent>
                  <w:p w14:paraId="21BC4678" w14:textId="1BADBCA4" w:rsidR="00EA4414" w:rsidRPr="003860CF" w:rsidRDefault="00EA4414" w:rsidP="003860CF">
                    <w:pPr>
                      <w:pStyle w:val="Header"/>
                      <w:ind w:hanging="142"/>
                      <w:rPr>
                        <w:sz w:val="20"/>
                        <w:szCs w:val="20"/>
                      </w:rPr>
                    </w:pPr>
                    <w:r w:rsidRPr="003860CF">
                      <w:rPr>
                        <w:sz w:val="20"/>
                        <w:szCs w:val="20"/>
                      </w:rPr>
                      <w:t xml:space="preserve">RENSTRA </w:t>
                    </w:r>
                    <w:r w:rsidRPr="003860CF">
                      <w:rPr>
                        <w:sz w:val="20"/>
                        <w:szCs w:val="20"/>
                        <w:lang w:val="en-US"/>
                      </w:rPr>
                      <w:t xml:space="preserve">DISKOMINFOSTANDI </w:t>
                    </w:r>
                    <w:r w:rsidRPr="003860CF">
                      <w:rPr>
                        <w:sz w:val="20"/>
                        <w:szCs w:val="20"/>
                      </w:rPr>
                      <w:t>KOTA BEKASI 202</w:t>
                    </w:r>
                    <w:r>
                      <w:rPr>
                        <w:sz w:val="20"/>
                        <w:szCs w:val="20"/>
                      </w:rPr>
                      <w:t>5</w:t>
                    </w:r>
                    <w:r w:rsidRPr="003860CF">
                      <w:rPr>
                        <w:sz w:val="20"/>
                        <w:szCs w:val="20"/>
                      </w:rPr>
                      <w:t>-202</w:t>
                    </w:r>
                    <w:r>
                      <w:rPr>
                        <w:sz w:val="20"/>
                        <w:szCs w:val="20"/>
                      </w:rPr>
                      <w:t>9</w:t>
                    </w:r>
                  </w:p>
                  <w:p w14:paraId="368F5ADE" w14:textId="77777777" w:rsidR="00EA4414" w:rsidRDefault="00EA4414" w:rsidP="009C389F">
                    <w:pPr>
                      <w:jc w:val="center"/>
                    </w:pPr>
                  </w:p>
                </w:txbxContent>
              </v:textbox>
              <w10:wrap anchorx="margin"/>
            </v:shape>
          </w:pict>
        </mc:Fallback>
      </mc:AlternateContent>
    </w:r>
    <w:r>
      <w:tab/>
    </w:r>
    <w:sdt>
      <w:sdtPr>
        <w:id w:val="-1792815713"/>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737C">
          <w:rPr>
            <w:noProof/>
          </w:rPr>
          <w:t>6</w:t>
        </w:r>
        <w:r>
          <w:rPr>
            <w:noProof/>
          </w:rPr>
          <w:fldChar w:fldCharType="end"/>
        </w:r>
      </w:sdtContent>
    </w:sdt>
    <w:r>
      <w:rPr>
        <w:noProof/>
      </w:rPr>
      <w:tab/>
    </w:r>
    <w:r>
      <w:rPr>
        <w:noProof/>
      </w:rPr>
      <w:tab/>
    </w:r>
  </w:p>
  <w:p w14:paraId="68A1C46C" w14:textId="6E726B1F" w:rsidR="00EA4414" w:rsidRDefault="00EA4414">
    <w:pPr>
      <w:widowControl w:val="0"/>
      <w:autoSpaceDE w:val="0"/>
      <w:autoSpaceDN w:val="0"/>
      <w:adjustRightInd w:val="0"/>
      <w:spacing w:after="0" w:line="200" w:lineRule="exact"/>
      <w:rPr>
        <w:rFonts w:ascii="Times New Roman" w:hAnsi="Times New Roman"/>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E8B5FB" w14:textId="52469AAE" w:rsidR="00EA4414" w:rsidRDefault="00EA4414" w:rsidP="00337002">
    <w:pPr>
      <w:pStyle w:val="Footer"/>
      <w:tabs>
        <w:tab w:val="center" w:pos="4278"/>
        <w:tab w:val="left" w:pos="4890"/>
      </w:tabs>
      <w:jc w:val="center"/>
    </w:pPr>
    <w:r w:rsidRPr="0081540D">
      <w:rPr>
        <w:rFonts w:ascii="Times New Roman" w:hAnsi="Times New Roman"/>
        <w:noProof/>
        <w:sz w:val="20"/>
        <w:szCs w:val="20"/>
        <w:lang w:val="en-US" w:eastAsia="en-US"/>
      </w:rPr>
      <mc:AlternateContent>
        <mc:Choice Requires="wps">
          <w:drawing>
            <wp:anchor distT="0" distB="0" distL="114300" distR="114300" simplePos="0" relativeHeight="251666432" behindDoc="0" locked="0" layoutInCell="1" allowOverlap="1" wp14:anchorId="1FDA3CD4" wp14:editId="13D357DA">
              <wp:simplePos x="0" y="0"/>
              <wp:positionH relativeFrom="column">
                <wp:posOffset>-1506855</wp:posOffset>
              </wp:positionH>
              <wp:positionV relativeFrom="paragraph">
                <wp:posOffset>-54724</wp:posOffset>
              </wp:positionV>
              <wp:extent cx="7496175" cy="1123950"/>
              <wp:effectExtent l="0" t="19050" r="66675" b="19050"/>
              <wp:wrapNone/>
              <wp:docPr id="15" name="Right Triangle 15"/>
              <wp:cNvGraphicFramePr/>
              <a:graphic xmlns:a="http://schemas.openxmlformats.org/drawingml/2006/main">
                <a:graphicData uri="http://schemas.microsoft.com/office/word/2010/wordprocessingShape">
                  <wps:wsp>
                    <wps:cNvSpPr/>
                    <wps:spPr>
                      <a:xfrm>
                        <a:off x="0" y="0"/>
                        <a:ext cx="749617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2774813" w14:textId="5191C92C" w:rsidR="00EA4414" w:rsidRPr="00F85391" w:rsidRDefault="00EA4414" w:rsidP="009C389F">
                          <w:pPr>
                            <w:pStyle w:val="Header"/>
                            <w:rPr>
                              <w:sz w:val="20"/>
                              <w:szCs w:val="20"/>
                            </w:rP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33F1D393" w14:textId="77777777" w:rsidR="00EA4414" w:rsidRDefault="00EA4414" w:rsidP="009C38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A3CD4" id="_x0000_t6" coordsize="21600,21600" o:spt="6" path="m,l,21600r21600,xe">
              <v:stroke joinstyle="miter"/>
              <v:path gradientshapeok="t" o:connecttype="custom" o:connectlocs="0,0;0,10800;0,21600;10800,21600;21600,21600;10800,10800" textboxrect="1800,12600,12600,19800"/>
            </v:shapetype>
            <v:shape id="Right Triangle 15" o:spid="_x0000_s1044" type="#_x0000_t6" style="position:absolute;left:0;text-align:left;margin-left:-118.65pt;margin-top:-4.3pt;width:590.25pt;height:8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cbRoAIAALQFAAAOAAAAZHJzL2Uyb0RvYy54bWysVE1v2zAMvQ/YfxB0X21nSbMGdYqgRYcB&#10;XVu0HXpWZCkWIIuapMTJfv0o+aNB2+0w7GKTIvkoPpE8v9g3muyE8wpMSYuTnBJhOFTKbEr64+n6&#10;0xdKfGCmYhqMKOlBeHqx/PjhvLULMYEadCUcQRDjF60taR2CXWSZ57VomD8BKwwaJbiGBVTdJqsc&#10;axG90dkkz0+zFlxlHXDhPZ5edUa6TPhSCh7upPQiEF1SvFtIX5e+6/jNludssXHM1or312D/cIuG&#10;KYNJR6grFhjZOvUGqlHcgQcZTjg0GUipuEg1YDVF/qqax5pZkWpBcrwdafL/D5bf7u4dURW+3YwS&#10;wxp8owe1qQN5coqZjRYEDchSa/0CnR/tves1j2IseS9dE/9YDNknZg8js2IfCMfD+fTstJhjBo62&#10;oph8Ppsl7rOXcOt8+CqgIVEoqQvDBRKvbHfjAybGgMEx5vSgVXWttE5KbBpxqR3ZMXxuxrkwoUjh&#10;ett8h6o7n8/yfEie+iyGJOQjtCzW21WYpHDQIubQ5kFI5AtrmiTkEeFtUl+zSnTHMeX7ORNgRJZY&#10;xYjd3foP2B0NvX8MFanRx+D8bxfrgseIlBlMGIMbZcC9B6CRyj5z54+UHVETxbBf71MvTYaOWUN1&#10;wP5y0A2et/xa4fPeMB/umcNJw5nE7RHu8CM1tCWFXqKkBvfrvfPojwOAVkpanNyS+p9b5gQl+pvB&#10;0TgrptM46kmZzuYTVNyxZX1sMdvmErBbCtxTlicx+gc9iNJB84xLZhWzookZjrlLyoMblMvQbRRc&#10;U1ysVskNx9uycGMeLY/gkefYuE/7Z+Zs3+MBx+MWhilni1dN3vnGSAOrbQCp0gREpjte+xfA1ZDa&#10;t19jcfcc68nrZdkufwMAAP//AwBQSwMEFAAGAAgAAAAhADTx+nXgAAAACwEAAA8AAABkcnMvZG93&#10;bnJldi54bWxMj8FOhDAQhu8mvkMzJt52i7Aii5SNMTFm9bTowWOXjkCkU6RdQJ/e8aS3mcyXf76/&#10;2C22FxOOvnOk4GodgUCqnemoUfD68rDKQPigyejeESr4Qg+78vys0LlxMx1wqkIjOIR8rhW0IQy5&#10;lL5u0Wq/dgMS397daHXgdWykGfXM4baXcRSl0uqO+EOrB7xvsf6oTlbBc/XYfU9ye/35VO8P+7CE&#10;t2U2Sl1eLHe3IAIu4Q+GX31Wh5Kdju5ExotewSpObhJmecpSEExsN0kM4shomm1AloX836H8AQAA&#10;//8DAFBLAQItABQABgAIAAAAIQC2gziS/gAAAOEBAAATAAAAAAAAAAAAAAAAAAAAAABbQ29udGVu&#10;dF9UeXBlc10ueG1sUEsBAi0AFAAGAAgAAAAhADj9If/WAAAAlAEAAAsAAAAAAAAAAAAAAAAALwEA&#10;AF9yZWxzLy5yZWxzUEsBAi0AFAAGAAgAAAAhAELtxtGgAgAAtAUAAA4AAAAAAAAAAAAAAAAALgIA&#10;AGRycy9lMm9Eb2MueG1sUEsBAi0AFAAGAAgAAAAhADTx+nXgAAAACwEAAA8AAAAAAAAAAAAAAAAA&#10;+gQAAGRycy9kb3ducmV2LnhtbFBLBQYAAAAABAAEAPMAAAAHBgAAAAA=&#10;" fillcolor="#2e74b5 [2404]" strokecolor="#1f4d78 [1604]" strokeweight="1pt">
              <v:textbox>
                <w:txbxContent>
                  <w:p w14:paraId="62774813" w14:textId="5191C92C" w:rsidR="00EA4414" w:rsidRPr="00F85391" w:rsidRDefault="00EA4414" w:rsidP="009C389F">
                    <w:pPr>
                      <w:pStyle w:val="Header"/>
                      <w:rPr>
                        <w:sz w:val="20"/>
                        <w:szCs w:val="20"/>
                      </w:rP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33F1D393" w14:textId="77777777" w:rsidR="00EA4414" w:rsidRDefault="00EA4414" w:rsidP="009C389F">
                    <w:pPr>
                      <w:jc w:val="center"/>
                    </w:pPr>
                  </w:p>
                </w:txbxContent>
              </v:textbox>
            </v:shape>
          </w:pict>
        </mc:Fallback>
      </mc:AlternateContent>
    </w:r>
    <w:r w:rsidRPr="0081540D">
      <w:rPr>
        <w:rFonts w:ascii="Times New Roman" w:hAnsi="Times New Roman"/>
        <w:noProof/>
        <w:sz w:val="20"/>
        <w:szCs w:val="20"/>
        <w:lang w:val="en-US" w:eastAsia="en-US"/>
      </w:rPr>
      <mc:AlternateContent>
        <mc:Choice Requires="wps">
          <w:drawing>
            <wp:anchor distT="0" distB="0" distL="114300" distR="114300" simplePos="0" relativeHeight="251667456" behindDoc="0" locked="0" layoutInCell="1" allowOverlap="1" wp14:anchorId="20580DFE" wp14:editId="3F1D204F">
              <wp:simplePos x="0" y="0"/>
              <wp:positionH relativeFrom="column">
                <wp:posOffset>3531869</wp:posOffset>
              </wp:positionH>
              <wp:positionV relativeFrom="page">
                <wp:posOffset>6600825</wp:posOffset>
              </wp:positionV>
              <wp:extent cx="6943725" cy="1171575"/>
              <wp:effectExtent l="0" t="0" r="9525" b="9525"/>
              <wp:wrapNone/>
              <wp:docPr id="13" name="Right Triangle 13"/>
              <wp:cNvGraphicFramePr/>
              <a:graphic xmlns:a="http://schemas.openxmlformats.org/drawingml/2006/main">
                <a:graphicData uri="http://schemas.microsoft.com/office/word/2010/wordprocessingShape">
                  <wps:wsp>
                    <wps:cNvSpPr/>
                    <wps:spPr>
                      <a:xfrm flipH="1">
                        <a:off x="0" y="0"/>
                        <a:ext cx="6943725" cy="1171575"/>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C1631C0" id="_x0000_t6" coordsize="21600,21600" o:spt="6" path="m,l,21600r21600,xe">
              <v:stroke joinstyle="miter"/>
              <v:path gradientshapeok="t" o:connecttype="custom" o:connectlocs="0,0;0,10800;0,21600;10800,21600;21600,21600;10800,10800" textboxrect="1800,12600,12600,19800"/>
            </v:shapetype>
            <v:shape id="Right Triangle 13" o:spid="_x0000_s1026" type="#_x0000_t6" style="position:absolute;margin-left:278.1pt;margin-top:519.75pt;width:546.75pt;height:92.2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9wttAIAANcFAAAOAAAAZHJzL2Uyb0RvYy54bWysVEtP3DAQvlfqf7B8L9ksu2xZkUUrEG0l&#10;CgioOBvH3lhyPK7tffXXM7aT8ChcquYQ2fP4ZubzzJyc7lpNNsJ5Baai5cGIEmE41MqsKvrr/uLL&#10;V0p8YKZmGoyo6F54err4/Olka+diDA3oWjiCIMbPt7aiTQh2XhSeN6Jl/gCsMKiU4FoW8OpWRe3Y&#10;FtFbXYxHo6NiC662DrjwHqXnWUkXCV9KwcO1lF4EoiuKuYX0d+n/GP/F4oTNV47ZRvEuDfYPWbRM&#10;GQw6QJ2zwMjaqb+gWsUdeJDhgENbgJSKi1QDVlOO3lRz1zArUi1IjrcDTf7/wfKrzY0jqsa3O6TE&#10;sBbf6FatmkDunWJmpQVBBbK0tX6Oxnf2xnU3j8dY8k66lkit7HcESSRgWWSXON4PHItdIByFR8eT&#10;w9l4SglHXVnOyulsGvGLDBQBrfPhm4CWxENFXehTSeBsc+lDdugNo5MHreoLpXW6xPYRZ9qRDcOH&#10;D7txctXr9ifUWTYZ4ZefH8XYJFl81Isxn9SEESVl9yqANjGMgRgw5xIlRSQp05JOYa9FtNPmVkgk&#10;GcvPiQzIOSjjXJiQufMNq0UWTz/MJQFGZInxB+wO4HXtPXbOsrOPriJNx+A8Sgx9kFh2HjxSZDBh&#10;cG6VAfcegMaqusjZvicpUxNZeoR6jy3oIM+mt/xC4btfMh9umMNhxLHFBROu8Sc1bCsK3YmSBtyf&#10;9+TRHmcEtZRscbgr6n+vmROU6B8Gp+e4nEziNkiXyXQ2xot7qXl8qTHr9gywjUpcZZanY7QPuj9K&#10;B+0D7qFljIoqZjjGrigPrr+chbx0cJNxsVwmM9wAloVLc2d5Pzmxo+93D8zZrvkDzs0V9IuAzd90&#10;f7aN72FguQ4gVRqNZ147vnF7pCbuNl1cTy/vyep5Hy+eAAAA//8DAFBLAwQUAAYACAAAACEAJ833&#10;heUAAAAOAQAADwAAAGRycy9kb3ducmV2LnhtbEyPwU7DMAyG70i8Q2QkLhNLKGtHS9NpQuKCkBAt&#10;2jhmjWmrNU5psq17e7IT3Gz9n35/zleT6dkRR9dZknA/F8CQaqs7aiR8Vi93j8CcV6RVbwklnNHB&#10;qri+ylWm7Yk+8Fj6hoUScpmS0Ho/ZJy7ukWj3NwOSCH7tqNRPqxjw/WoTqHc9DwSIuFGdRQutGrA&#10;5xbrfXkwEtJq/1Wns2W12azL9+3b+WeYbV+lvL2Z1k/APE7+D4aLflCHIjjt7IG0Y72EOE6igIZA&#10;PKQxsAuSLNIlsF2YomghgBc5//9G8QsAAP//AwBQSwECLQAUAAYACAAAACEAtoM4kv4AAADhAQAA&#10;EwAAAAAAAAAAAAAAAAAAAAAAW0NvbnRlbnRfVHlwZXNdLnhtbFBLAQItABQABgAIAAAAIQA4/SH/&#10;1gAAAJQBAAALAAAAAAAAAAAAAAAAAC8BAABfcmVscy8ucmVsc1BLAQItABQABgAIAAAAIQBRQ9wt&#10;tAIAANcFAAAOAAAAAAAAAAAAAAAAAC4CAABkcnMvZTJvRG9jLnhtbFBLAQItABQABgAIAAAAIQAn&#10;zfeF5QAAAA4BAAAPAAAAAAAAAAAAAAAAAA4FAABkcnMvZG93bnJldi54bWxQSwUGAAAAAAQABADz&#10;AAAAIAYAAAAA&#10;" fillcolor="#acb9ca [1311]" stroked="f" strokeweight="1pt">
              <w10:wrap anchory="page"/>
            </v:shape>
          </w:pict>
        </mc:Fallback>
      </mc:AlternateContent>
    </w:r>
    <w:sdt>
      <w:sdtPr>
        <w:id w:val="-15413545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737C">
          <w:rPr>
            <w:noProof/>
          </w:rPr>
          <w:t>14</w:t>
        </w:r>
        <w:r>
          <w:rPr>
            <w:noProof/>
          </w:rPr>
          <w:fldChar w:fldCharType="end"/>
        </w:r>
      </w:sdtContent>
    </w:sdt>
  </w:p>
  <w:p w14:paraId="1E9A4BBB" w14:textId="77777777" w:rsidR="00EA4414" w:rsidRDefault="00EA4414">
    <w:pPr>
      <w:widowControl w:val="0"/>
      <w:autoSpaceDE w:val="0"/>
      <w:autoSpaceDN w:val="0"/>
      <w:adjustRightInd w:val="0"/>
      <w:spacing w:after="0" w:line="200" w:lineRule="exact"/>
      <w:rPr>
        <w:rFonts w:ascii="Times New Roman" w:hAnsi="Times New Roman"/>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D8EF77" w14:textId="3A4D35E2" w:rsidR="00EA4414" w:rsidRDefault="00EA4414" w:rsidP="00337002">
    <w:pPr>
      <w:pStyle w:val="Footer"/>
      <w:tabs>
        <w:tab w:val="center" w:pos="4278"/>
        <w:tab w:val="left" w:pos="4890"/>
      </w:tabs>
      <w:jc w:val="center"/>
    </w:pPr>
    <w:r w:rsidRPr="0081540D">
      <w:rPr>
        <w:rFonts w:ascii="Times New Roman" w:hAnsi="Times New Roman"/>
        <w:noProof/>
        <w:sz w:val="20"/>
        <w:szCs w:val="20"/>
        <w:lang w:val="en-US" w:eastAsia="en-US"/>
      </w:rPr>
      <mc:AlternateContent>
        <mc:Choice Requires="wps">
          <w:drawing>
            <wp:anchor distT="0" distB="0" distL="114300" distR="114300" simplePos="0" relativeHeight="251670528" behindDoc="0" locked="0" layoutInCell="1" allowOverlap="1" wp14:anchorId="3FC6D41E" wp14:editId="12D9ACB1">
              <wp:simplePos x="0" y="0"/>
              <wp:positionH relativeFrom="page">
                <wp:align>right</wp:align>
              </wp:positionH>
              <wp:positionV relativeFrom="page">
                <wp:posOffset>10810875</wp:posOffset>
              </wp:positionV>
              <wp:extent cx="6324600" cy="1171575"/>
              <wp:effectExtent l="0" t="0" r="0" b="9525"/>
              <wp:wrapNone/>
              <wp:docPr id="18" name="Right Triangle 18"/>
              <wp:cNvGraphicFramePr/>
              <a:graphic xmlns:a="http://schemas.openxmlformats.org/drawingml/2006/main">
                <a:graphicData uri="http://schemas.microsoft.com/office/word/2010/wordprocessingShape">
                  <wps:wsp>
                    <wps:cNvSpPr/>
                    <wps:spPr>
                      <a:xfrm flipH="1">
                        <a:off x="0" y="0"/>
                        <a:ext cx="6324600" cy="1171575"/>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9D767D" id="_x0000_t6" coordsize="21600,21600" o:spt="6" path="m,l,21600r21600,xe">
              <v:stroke joinstyle="miter"/>
              <v:path gradientshapeok="t" o:connecttype="custom" o:connectlocs="0,0;0,10800;0,21600;10800,21600;21600,21600;10800,10800" textboxrect="1800,12600,12600,19800"/>
            </v:shapetype>
            <v:shape id="Right Triangle 18" o:spid="_x0000_s1026" type="#_x0000_t6" style="position:absolute;margin-left:446.8pt;margin-top:851.25pt;width:498pt;height:92.25pt;flip:x;z-index:25167052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v/QtAIAANcFAAAOAAAAZHJzL2Uyb0RvYy54bWysVEtP3DAQvlfqf7B8L0m2u9CuyKIViLYS&#10;BQRUnI1jbyw5Htf2vvrrGdtJeBQuVXOI7Hl8M/N5Zo5Pdp0mG+G8AlPT6qCkRBgOjTKrmv66O//0&#10;hRIfmGmYBiNquheeniw+fjje2rmYQAu6EY4giPHzra1pG4KdF4XnreiYPwArDColuI4FvLpV0Ti2&#10;RfROF5OyPCy24BrrgAvvUXqWlXSR8KUUPFxJ6UUguqaYW0h/l/4P8V8sjtl85ZhtFe/TYP+QRceU&#10;waAj1BkLjKyd+guqU9yBBxkOOHQFSKm4SDVgNVX5qprbllmRakFyvB1p8v8Pll9urh1RDb4dvpRh&#10;Hb7RjVq1gdw5xcxKC4IKZGlr/RyNb+21628ej7HknXQdkVrZ7wiSSMCyyC5xvB85FrtAOAoPP0+m&#10;hyU+BUddVR1Vs6NZxC8yUAS0zodvAjoSDzV1YUglgbPNhQ/ZYTCMTh60as6V1ukS20ecakc2DB8+&#10;7CbJVa+7n9Bk2bTELz8/irFJshhTy2LMJzVhREnZvQigTQxjIAbMuURJEUnKtKRT2GsR7bS5ERJJ&#10;xvJzIiNyDso4FyZk7nzLGpHFs3dzSYARWWL8EbsHeFn7gJ2z7O2jq0jTMTqXiaF3EsvOo0eKDCaM&#10;zp0y4N4C0FhVHznbDyRlaiJLD9DssQUd5Nn0lp8rfPcL5sM1cziM2Cu4YMIV/qSGbU2hP1HSgvvz&#10;ljza44yglpItDndN/e81c4IS/cPg9HytptO4DdJlOjua4MU91zw815h1dwrYRhWuMsvTMdoHPRyl&#10;g+4e99AyRkUVMxxj15QHN1xOQ146uMm4WC6TGW4Ay8KFubV8mJzY0Xe7e+Zs3/wB5+YShkXA5q+6&#10;P9vG9zCwXAeQKo3GE68937g9UhP3my6up+f3ZPW0jxePAAAA//8DAFBLAwQUAAYACAAAACEAv+IZ&#10;LuEAAAAKAQAADwAAAGRycy9kb3ducmV2LnhtbEyPT0vDQBDF74LfYRnBS7EbCzZ/zKYUwYsIxURa&#10;j9vsmIRmZ2N226bfvuNJj/N7jzfv5avJ9uKEo+8cKXicRyCQamc6ahR8Vq8PCQgfNBndO0IFF/Sw&#10;Km5vcp0Zd6YPPJWhERxCPtMK2hCGTEpft2i1n7sBibVvN1od+BwbaUZ95nDby0UULaXVHfGHVg/4&#10;0mJ9KI9WQVodvup0Flfb7brc7N4vP8Ns96bU/d20fgYRcAp/Zvitz9Wh4E57dyTjRa+AhwSmcbR4&#10;AsF6mi4Z7RklSRyBLHL5f0JxBQAA//8DAFBLAQItABQABgAIAAAAIQC2gziS/gAAAOEBAAATAAAA&#10;AAAAAAAAAAAAAAAAAABbQ29udGVudF9UeXBlc10ueG1sUEsBAi0AFAAGAAgAAAAhADj9If/WAAAA&#10;lAEAAAsAAAAAAAAAAAAAAAAALwEAAF9yZWxzLy5yZWxzUEsBAi0AFAAGAAgAAAAhAH16/9C0AgAA&#10;1wUAAA4AAAAAAAAAAAAAAAAALgIAAGRycy9lMm9Eb2MueG1sUEsBAi0AFAAGAAgAAAAhAL/iGS7h&#10;AAAACgEAAA8AAAAAAAAAAAAAAAAADgUAAGRycy9kb3ducmV2LnhtbFBLBQYAAAAABAAEAPMAAAAc&#10;BgAAAAA=&#10;" fillcolor="#acb9ca [1311]" stroked="f" strokeweight="1pt">
              <w10:wrap anchorx="page" anchory="page"/>
            </v:shape>
          </w:pict>
        </mc:Fallback>
      </mc:AlternateContent>
    </w:r>
    <w:r w:rsidRPr="0081540D">
      <w:rPr>
        <w:rFonts w:ascii="Times New Roman" w:hAnsi="Times New Roman"/>
        <w:noProof/>
        <w:sz w:val="20"/>
        <w:szCs w:val="20"/>
        <w:lang w:val="en-US" w:eastAsia="en-US"/>
      </w:rPr>
      <mc:AlternateContent>
        <mc:Choice Requires="wps">
          <w:drawing>
            <wp:anchor distT="0" distB="0" distL="114300" distR="114300" simplePos="0" relativeHeight="251669504" behindDoc="0" locked="0" layoutInCell="1" allowOverlap="1" wp14:anchorId="645F56E0" wp14:editId="4CDD4BBA">
              <wp:simplePos x="0" y="0"/>
              <wp:positionH relativeFrom="column">
                <wp:posOffset>-1506855</wp:posOffset>
              </wp:positionH>
              <wp:positionV relativeFrom="paragraph">
                <wp:posOffset>-77470</wp:posOffset>
              </wp:positionV>
              <wp:extent cx="7496175" cy="1123950"/>
              <wp:effectExtent l="0" t="19050" r="66675" b="19050"/>
              <wp:wrapNone/>
              <wp:docPr id="17" name="Right Triangle 17"/>
              <wp:cNvGraphicFramePr/>
              <a:graphic xmlns:a="http://schemas.openxmlformats.org/drawingml/2006/main">
                <a:graphicData uri="http://schemas.microsoft.com/office/word/2010/wordprocessingShape">
                  <wps:wsp>
                    <wps:cNvSpPr/>
                    <wps:spPr>
                      <a:xfrm>
                        <a:off x="0" y="0"/>
                        <a:ext cx="749617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666201F" w14:textId="4D75EF3C" w:rsidR="00EA4414" w:rsidRPr="00F85391" w:rsidRDefault="00EA4414" w:rsidP="00F85391">
                          <w:pPr>
                            <w:pStyle w:val="Header"/>
                            <w:ind w:hanging="142"/>
                            <w:rPr>
                              <w:sz w:val="20"/>
                              <w:szCs w:val="20"/>
                            </w:rP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0D5F2EEF" w14:textId="77777777" w:rsidR="00EA4414" w:rsidRDefault="00EA4414" w:rsidP="0004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5F56E0" id="_x0000_t6" coordsize="21600,21600" o:spt="6" path="m,l,21600r21600,xe">
              <v:stroke joinstyle="miter"/>
              <v:path gradientshapeok="t" o:connecttype="custom" o:connectlocs="0,0;0,10800;0,21600;10800,21600;21600,21600;10800,10800" textboxrect="1800,12600,12600,19800"/>
            </v:shapetype>
            <v:shape id="Right Triangle 17" o:spid="_x0000_s1045" type="#_x0000_t6" style="position:absolute;left:0;text-align:left;margin-left:-118.65pt;margin-top:-6.1pt;width:590.25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fzoQIAALQFAAAOAAAAZHJzL2Uyb0RvYy54bWysVE1v2zAMvQ/YfxB0X22nSbMGdYqgRYcB&#10;3Vq0HXpWZDkWIImapMTJfv0o+aNB2+0w7GKTIvkoPpG8uNxrRXbCeQmmpMVJTokwHCppNiX98XTz&#10;6TMlPjBTMQVGlPQgPL1cfvxw0dqFmEADqhKOIIjxi9aWtAnBLrLM80Zo5k/ACoPGGpxmAVW3ySrH&#10;WkTXKpvk+VnWgqusAy68x9PrzkiXCb+uBQ93de1FIKqkeLeQvi591/GbLS/YYuOYbSTvr8H+4Raa&#10;SYNJR6hrFhjZOvkGSkvuwEMdTjjoDOpacpFqwGqK/FU1jw2zItWC5Hg70uT/Hyz/vrt3RFb4dnNK&#10;DNP4Rg9y0wTy5CQzGyUIGpCl1voFOj/ae9drHsVY8r52Ov6xGLJPzB5GZsU+EI6H8+n5WTGfUcLR&#10;VhST0/NZ4j57CbfOhy8CNIlCSV0YLpB4ZbtbHzAxBgyOMacHJasbqVRSYtOIK+XIjuFzM86FCUUK&#10;V1v9DarufD7L8yF56rMYkpCP0LJYb1dhksJBiZhDmQdRI19Y0yQhjwhvk/qGVaI7jinfz5kAI3KN&#10;VYzY3a3/gN3R0PvHUJEafQzO/3axLniMSJnBhDFYSwPuPQCFVPaZO3+k7IiaKIb9ep966XTomDVU&#10;B+wvB93gectvJD7vLfPhnjmcNJxJ3B7hDj+1grak0EuUNOB+vXce/XEA0EpJi5NbUv9zy5ygRH01&#10;OBrnxXQaRz0p09l8goo7tqyPLWarrwC7pcA9ZXkSo39Qg1g70M+4ZFYxK5qY4Zi7pDy4QbkK3UbB&#10;NcXFapXccLwtC7fm0fIIHnmOjfu0f2bO9j0ecDy+wzDlbPGqyTvfGGlgtQ1QyzQBkemO1/4FcDWk&#10;9u3XWNw9x3ryelm2y98AAAD//wMAUEsDBBQABgAIAAAAIQCmKeAL4QAAAAwBAAAPAAAAZHJzL2Rv&#10;d25yZXYueG1sTI/BTsMwDIbvSLxDZCRuW7p2jK00nRASQmOnlR12zBrTVjROabK28PSYE9x+y59+&#10;f862k23FgL1vHClYzCMQSKUzDVUKjm/PszUIHzQZ3TpCBV/oYZtfX2U6NW6kAw5FqASXkE+1gjqE&#10;LpXSlzVa7eeuQ+Ldu+utDjz2lTS9HrnctjKOopW0uiG+UOsOn2osP4qLVbAvXprvQW7uPl/L3WEX&#10;pnCaRqPU7c30+AAi4BT+YPjVZ3XI2ensLmS8aBXM4uQ+YZbTIo5BMLJZJhzOzK6Wa5B5Jv8/kf8A&#10;AAD//wMAUEsBAi0AFAAGAAgAAAAhALaDOJL+AAAA4QEAABMAAAAAAAAAAAAAAAAAAAAAAFtDb250&#10;ZW50X1R5cGVzXS54bWxQSwECLQAUAAYACAAAACEAOP0h/9YAAACUAQAACwAAAAAAAAAAAAAAAAAv&#10;AQAAX3JlbHMvLnJlbHNQSwECLQAUAAYACAAAACEATqd386ECAAC0BQAADgAAAAAAAAAAAAAAAAAu&#10;AgAAZHJzL2Uyb0RvYy54bWxQSwECLQAUAAYACAAAACEApingC+EAAAAMAQAADwAAAAAAAAAAAAAA&#10;AAD7BAAAZHJzL2Rvd25yZXYueG1sUEsFBgAAAAAEAAQA8wAAAAkGAAAAAA==&#10;" fillcolor="#2e74b5 [2404]" strokecolor="#1f4d78 [1604]" strokeweight="1pt">
              <v:textbox>
                <w:txbxContent>
                  <w:p w14:paraId="4666201F" w14:textId="4D75EF3C" w:rsidR="00EA4414" w:rsidRPr="00F85391" w:rsidRDefault="00EA4414" w:rsidP="00F85391">
                    <w:pPr>
                      <w:pStyle w:val="Header"/>
                      <w:ind w:hanging="142"/>
                      <w:rPr>
                        <w:sz w:val="20"/>
                        <w:szCs w:val="20"/>
                      </w:rP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0D5F2EEF" w14:textId="77777777" w:rsidR="00EA4414" w:rsidRDefault="00EA4414" w:rsidP="00042772">
                    <w:pPr>
                      <w:jc w:val="center"/>
                    </w:pPr>
                  </w:p>
                </w:txbxContent>
              </v:textbox>
            </v:shape>
          </w:pict>
        </mc:Fallback>
      </mc:AlternateContent>
    </w:r>
    <w:sdt>
      <w:sdtPr>
        <w:id w:val="147617441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737C">
          <w:rPr>
            <w:noProof/>
          </w:rPr>
          <w:t>16</w:t>
        </w:r>
        <w:r>
          <w:rPr>
            <w:noProof/>
          </w:rPr>
          <w:fldChar w:fldCharType="end"/>
        </w:r>
      </w:sdtContent>
    </w:sdt>
  </w:p>
  <w:p w14:paraId="3567A630" w14:textId="77777777" w:rsidR="00EA4414" w:rsidRDefault="00EA4414">
    <w:pPr>
      <w:widowControl w:val="0"/>
      <w:autoSpaceDE w:val="0"/>
      <w:autoSpaceDN w:val="0"/>
      <w:adjustRightInd w:val="0"/>
      <w:spacing w:after="0" w:line="200" w:lineRule="exact"/>
      <w:rPr>
        <w:rFonts w:ascii="Times New Roman" w:hAnsi="Times New Roman"/>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D1464" w14:textId="63842D46" w:rsidR="00EA4414" w:rsidRDefault="00EA4414" w:rsidP="00337002">
    <w:pPr>
      <w:pStyle w:val="Footer"/>
      <w:tabs>
        <w:tab w:val="center" w:pos="4278"/>
        <w:tab w:val="left" w:pos="4890"/>
      </w:tabs>
      <w:jc w:val="center"/>
    </w:pPr>
    <w:r w:rsidRPr="0081540D">
      <w:rPr>
        <w:rFonts w:ascii="Times New Roman" w:hAnsi="Times New Roman"/>
        <w:noProof/>
        <w:sz w:val="20"/>
        <w:szCs w:val="20"/>
        <w:lang w:val="en-US" w:eastAsia="en-US"/>
      </w:rPr>
      <mc:AlternateContent>
        <mc:Choice Requires="wps">
          <w:drawing>
            <wp:anchor distT="0" distB="0" distL="114300" distR="114300" simplePos="0" relativeHeight="251675648" behindDoc="0" locked="0" layoutInCell="1" allowOverlap="1" wp14:anchorId="5EF4815E" wp14:editId="7C1AA551">
              <wp:simplePos x="0" y="0"/>
              <wp:positionH relativeFrom="page">
                <wp:align>right</wp:align>
              </wp:positionH>
              <wp:positionV relativeFrom="page">
                <wp:posOffset>6667500</wp:posOffset>
              </wp:positionV>
              <wp:extent cx="10134600" cy="1495425"/>
              <wp:effectExtent l="0" t="0" r="0" b="9525"/>
              <wp:wrapNone/>
              <wp:docPr id="21" name="Right Triangle 21"/>
              <wp:cNvGraphicFramePr/>
              <a:graphic xmlns:a="http://schemas.openxmlformats.org/drawingml/2006/main">
                <a:graphicData uri="http://schemas.microsoft.com/office/word/2010/wordprocessingShape">
                  <wps:wsp>
                    <wps:cNvSpPr/>
                    <wps:spPr>
                      <a:xfrm flipH="1">
                        <a:off x="0" y="0"/>
                        <a:ext cx="10134600" cy="1495425"/>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C1045D"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style="position:absolute;margin-left:746.8pt;margin-top:525pt;width:798pt;height:117.75pt;flip:x;z-index:25167564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tQIAANgFAAAOAAAAZHJzL2Uyb0RvYy54bWysVEtP3DAQvlfqf7B8L0m2u7SsyKIViLYS&#10;BQRUnI1jbyw5Htf2vvrrGdtJeBQuVXOI7Hl8M/N5Zo5Pdp0mG+G8AlPT6qCkRBgOjTKrmv66O//0&#10;lRIfmGmYBiNquheeniw+fjje2rmYQAu6EY4giPHzra1pG4KdF4XnreiYPwArDColuI4FvLpV0Ti2&#10;RfROF5OyPCy24BrrgAvvUXqWlXSR8KUUPFxJ6UUguqaYW0h/l/4P8V8sjtl85ZhtFe/TYP+QRceU&#10;waAj1BkLjKyd+guqU9yBBxkOOHQFSKm4SDVgNVX5qprbllmRakFyvB1p8v8Pll9urh1RTU0nFSWG&#10;dfhGN2rVBnLnFDMrLQgqkKWt9XM0vrXXrr95PMaSd9J1RGplv2MDJBKwLLJLHO9HjsUuEI7Cqqw+&#10;Tw9LfAuOymp6NJtOZjFAkZEionU+fBPQkXioqQtDLgmdbS58yA6DYXTyoFVzrrROl9g/4lQ7smH4&#10;8mE3Sa563f2EJsumJX75/VGMXZLFmFoWYz6pCyNKyu5FAG1iGAMxYM4lSorIUuYlncJei2inzY2Q&#10;yDLWnxMZkXNQxrkwIZPnW9aILJ69m0sCjMgS44/YPcDL2gfsnGVvH11FGo/RuUwMvZNYdh49UmQw&#10;YXTulAH3FoDGqvrI2X4gKVMTWXqAZo896CAPp7f8XOG7XzAfrpnDacRewQ0TrvAnNWxrCv2Jkhbc&#10;n7fk0R6HBLWUbHG6a+p/r5kTlOgfBsfnqJpO4zpIl+nsywQv7rnm4bnGrLtTwDbCCcHs0jHaBz0c&#10;pYPuHhfRMkZFFTMcY9eUBzdcTkPeOrjKuFgukxmuAMvChbm1fBid2NF3u3vmbN/8AQfnEoZNwOav&#10;uj/bxvcwsFwHkCqNxhOvPd+4PlIT96su7qfn92T1tJAXjwAAAP//AwBQSwMEFAAGAAgAAAAhAMUJ&#10;X3nhAAAACwEAAA8AAABkcnMvZG93bnJldi54bWxMj0FrwkAQhe+F/odlCr1I3VSINTEbkUIvpVCa&#10;FPW4ZqdJMDubZleN/77jyd7ezBvefC9bjbYTJxx860jB8zQCgVQ501Kt4Lt8e1qA8EGT0Z0jVHBB&#10;D6v8/i7TqXFn+sJTEWrBIeRTraAJoU+l9FWDVvup65HY+3GD1YHHoZZm0GcOt52cRdFcWt0Sf2h0&#10;j68NVofiaBUk5WFXJZOXcrNZF5/bj8tvP9m+K/X4MK6XIAKO4XYMV3xGh5yZ9u5IxotOARcJvI3i&#10;iNXVj5M5qz2r2SKOQeaZ/N8h/wMAAP//AwBQSwECLQAUAAYACAAAACEAtoM4kv4AAADhAQAAEwAA&#10;AAAAAAAAAAAAAAAAAAAAW0NvbnRlbnRfVHlwZXNdLnhtbFBLAQItABQABgAIAAAAIQA4/SH/1gAA&#10;AJQBAAALAAAAAAAAAAAAAAAAAC8BAABfcmVscy8ucmVsc1BLAQItABQABgAIAAAAIQA+KtH/tQIA&#10;ANgFAAAOAAAAAAAAAAAAAAAAAC4CAABkcnMvZTJvRG9jLnhtbFBLAQItABQABgAIAAAAIQDFCV95&#10;4QAAAAsBAAAPAAAAAAAAAAAAAAAAAA8FAABkcnMvZG93bnJldi54bWxQSwUGAAAAAAQABADzAAAA&#10;HQYAAAAA&#10;" fillcolor="#acb9ca [1311]" stroked="f" strokeweight="1pt">
              <w10:wrap anchorx="page" anchory="page"/>
            </v:shape>
          </w:pict>
        </mc:Fallback>
      </mc:AlternateContent>
    </w:r>
    <w:r w:rsidRPr="0081540D">
      <w:rPr>
        <w:rFonts w:ascii="Times New Roman" w:hAnsi="Times New Roman"/>
        <w:noProof/>
        <w:sz w:val="20"/>
        <w:szCs w:val="20"/>
        <w:lang w:val="en-US" w:eastAsia="en-US"/>
      </w:rPr>
      <mc:AlternateContent>
        <mc:Choice Requires="wps">
          <w:drawing>
            <wp:anchor distT="0" distB="0" distL="114300" distR="114300" simplePos="0" relativeHeight="251672576" behindDoc="0" locked="0" layoutInCell="1" allowOverlap="1" wp14:anchorId="4439E246" wp14:editId="6A28032D">
              <wp:simplePos x="0" y="0"/>
              <wp:positionH relativeFrom="column">
                <wp:posOffset>-1506855</wp:posOffset>
              </wp:positionH>
              <wp:positionV relativeFrom="page">
                <wp:posOffset>6664846</wp:posOffset>
              </wp:positionV>
              <wp:extent cx="7867650" cy="1123950"/>
              <wp:effectExtent l="0" t="19050" r="57150" b="19050"/>
              <wp:wrapNone/>
              <wp:docPr id="20" name="Right Triangle 20"/>
              <wp:cNvGraphicFramePr/>
              <a:graphic xmlns:a="http://schemas.openxmlformats.org/drawingml/2006/main">
                <a:graphicData uri="http://schemas.microsoft.com/office/word/2010/wordprocessingShape">
                  <wps:wsp>
                    <wps:cNvSpPr/>
                    <wps:spPr>
                      <a:xfrm>
                        <a:off x="0" y="0"/>
                        <a:ext cx="7867650"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9BB2DAC" w14:textId="20188272" w:rsidR="00EA4414" w:rsidRPr="00F85391" w:rsidRDefault="00EA4414" w:rsidP="00042772">
                          <w:pPr>
                            <w:pStyle w:val="Header"/>
                            <w:rPr>
                              <w:sz w:val="20"/>
                              <w:szCs w:val="20"/>
                            </w:rPr>
                          </w:pPr>
                          <w:r w:rsidRPr="00F85391">
                            <w:rPr>
                              <w:sz w:val="20"/>
                              <w:szCs w:val="20"/>
                            </w:rPr>
                            <w:t>RENSTRA</w:t>
                          </w:r>
                          <w:r w:rsidRPr="00F85391">
                            <w:rPr>
                              <w:sz w:val="20"/>
                              <w:szCs w:val="20"/>
                              <w:lang w:val="en-US"/>
                            </w:rPr>
                            <w:t xml:space="preserve"> DISKOMINFOSTANDI</w:t>
                          </w:r>
                          <w:r>
                            <w:rPr>
                              <w:sz w:val="20"/>
                              <w:szCs w:val="20"/>
                            </w:rPr>
                            <w:t xml:space="preserve"> KOTA BEKASI</w:t>
                          </w:r>
                          <w:r w:rsidRPr="00F85391">
                            <w:rPr>
                              <w:sz w:val="20"/>
                              <w:szCs w:val="20"/>
                              <w:lang w:val="en-US"/>
                            </w:rPr>
                            <w:t xml:space="preserve"> </w:t>
                          </w:r>
                          <w:r w:rsidRPr="00F85391">
                            <w:rPr>
                              <w:sz w:val="20"/>
                              <w:szCs w:val="20"/>
                            </w:rPr>
                            <w:t>202</w:t>
                          </w:r>
                          <w:r>
                            <w:rPr>
                              <w:sz w:val="20"/>
                              <w:szCs w:val="20"/>
                            </w:rPr>
                            <w:t>5</w:t>
                          </w:r>
                          <w:r w:rsidRPr="00F85391">
                            <w:rPr>
                              <w:sz w:val="20"/>
                              <w:szCs w:val="20"/>
                            </w:rPr>
                            <w:t>-202</w:t>
                          </w:r>
                          <w:r>
                            <w:rPr>
                              <w:sz w:val="20"/>
                              <w:szCs w:val="20"/>
                            </w:rPr>
                            <w:t>9</w:t>
                          </w:r>
                        </w:p>
                        <w:p w14:paraId="3FCB314A" w14:textId="77777777" w:rsidR="00EA4414" w:rsidRDefault="00EA4414" w:rsidP="0004277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39E246" id="_x0000_t6" coordsize="21600,21600" o:spt="6" path="m,l,21600r21600,xe">
              <v:stroke joinstyle="miter"/>
              <v:path gradientshapeok="t" o:connecttype="custom" o:connectlocs="0,0;0,10800;0,21600;10800,21600;21600,21600;10800,10800" textboxrect="1800,12600,12600,19800"/>
            </v:shapetype>
            <v:shape id="Right Triangle 20" o:spid="_x0000_s1046" type="#_x0000_t6" style="position:absolute;left:0;text-align:left;margin-left:-118.65pt;margin-top:524.8pt;width:619.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2O0nwIAALQFAAAOAAAAZHJzL2Uyb0RvYy54bWysVEtv2zAMvg/YfxB0X+1kadMGdYqgRYcB&#10;XVv0gZ4VWYoFyKImKbGzXz9KfjRoux2GXWRRJD+Sn0meX7S1JjvhvAJT0MlRTokwHEplNgV9frr+&#10;ckqJD8yUTIMRBd0LTy+Wnz+dN3YhplCBLoUjCGL8orEFrUKwiyzzvBI180dghUGlBFezgKLbZKVj&#10;DaLXOpvm+UnWgCutAy68x9erTkmXCV9KwcOdlF4EoguKuYV0unSu45ktz9li45itFO/TYP+QRc2U&#10;waAj1BULjGydegdVK+7AgwxHHOoMpFRcpBqwmkn+pprHilmRakFyvB1p8v8Plt/u7h1RZUGnSI9h&#10;Nf6jB7WpAnlyipmNFgQVyFJj/QKNH+296yWP11hyK10dv1gMaROz+5FZ0QbC8XF+ejI/OcYIHHWT&#10;yfTrGQqIk726W+fDNwE1iZeCujAkkHhluxsfOofBMMb0oFV5rbROQmwacakd2TH83YxzYcIkuett&#10;/QPK7n1+nOdD8NRn0SWlcoCWxXq7CtMt7LWIMbR5EBL5wpqmCXlEeB/UV6wU3XMM+XHMBBiRJVYx&#10;YndZ/wG7o6G3j64iNfronP8tsc559EiRwYTRuVYG3EcAGqnsI3f2SNkBNfEa2nWbemk2dMwayj32&#10;l4Nu8Lzl1wp/7w3z4Z45nDRsCdwe4Q4PqaEpKPQ3Sipwvz56j/Y4AKilpMHJLaj/uWVOUKK/GxyN&#10;s8lsFkc9CbPjeWxsd6hZH2rMtr4E7JYJ7inL0zXaBz1cpYP6BZfMKkZFFTMcYxeUBzcIl6HbKLim&#10;uFitkhmOt2XhxjxaHsEjz7Fxn9oX5mzf4wHH4xaGKWeLN03e2UZPA6ttAKnSBESmO177P4CrIbVv&#10;v8bi7jmUk9Xrsl3+BgAA//8DAFBLAwQUAAYACAAAACEAr5XECOMAAAAPAQAADwAAAGRycy9kb3du&#10;cmV2LnhtbEyPwU7DMAyG70i8Q2QkbluyDrqtNJ0QEkJjpxUOO2aNaSuapDRZG3h6vBPcbP2ffn/O&#10;t9F0bMTBt85KWMwFMLSV062tJby/Pc/WwHxQVqvOWZTwjR62xfVVrjLtJnvAsQw1oxLrMyWhCaHP&#10;OPdVg0b5uevRUvbhBqMCrUPN9aAmKjcdT4RIuVGtpQuN6vGpweqzPBsJ+/Kl/Rn55v7rtdoddiGG&#10;Y5y0lLc38fEBWMAY/mC46JM6FOR0cmerPeskzJLlakksJeJukwK7MEIsVsBONCVJmgIvcv7/j+IX&#10;AAD//wMAUEsBAi0AFAAGAAgAAAAhALaDOJL+AAAA4QEAABMAAAAAAAAAAAAAAAAAAAAAAFtDb250&#10;ZW50X1R5cGVzXS54bWxQSwECLQAUAAYACAAAACEAOP0h/9YAAACUAQAACwAAAAAAAAAAAAAAAAAv&#10;AQAAX3JlbHMvLnJlbHNQSwECLQAUAAYACAAAACEA8UtjtJ8CAAC0BQAADgAAAAAAAAAAAAAAAAAu&#10;AgAAZHJzL2Uyb0RvYy54bWxQSwECLQAUAAYACAAAACEAr5XECOMAAAAPAQAADwAAAAAAAAAAAAAA&#10;AAD5BAAAZHJzL2Rvd25yZXYueG1sUEsFBgAAAAAEAAQA8wAAAAkGAAAAAA==&#10;" fillcolor="#2e74b5 [2404]" strokecolor="#1f4d78 [1604]" strokeweight="1pt">
              <v:textbox>
                <w:txbxContent>
                  <w:p w14:paraId="29BB2DAC" w14:textId="20188272" w:rsidR="00EA4414" w:rsidRPr="00F85391" w:rsidRDefault="00EA4414" w:rsidP="00042772">
                    <w:pPr>
                      <w:pStyle w:val="Header"/>
                      <w:rPr>
                        <w:sz w:val="20"/>
                        <w:szCs w:val="20"/>
                      </w:rPr>
                    </w:pPr>
                    <w:r w:rsidRPr="00F85391">
                      <w:rPr>
                        <w:sz w:val="20"/>
                        <w:szCs w:val="20"/>
                      </w:rPr>
                      <w:t>RENSTRA</w:t>
                    </w:r>
                    <w:r w:rsidRPr="00F85391">
                      <w:rPr>
                        <w:sz w:val="20"/>
                        <w:szCs w:val="20"/>
                        <w:lang w:val="en-US"/>
                      </w:rPr>
                      <w:t xml:space="preserve"> DISKOMINFOSTANDI</w:t>
                    </w:r>
                    <w:r>
                      <w:rPr>
                        <w:sz w:val="20"/>
                        <w:szCs w:val="20"/>
                      </w:rPr>
                      <w:t xml:space="preserve"> KOTA BEKASI</w:t>
                    </w:r>
                    <w:r w:rsidRPr="00F85391">
                      <w:rPr>
                        <w:sz w:val="20"/>
                        <w:szCs w:val="20"/>
                        <w:lang w:val="en-US"/>
                      </w:rPr>
                      <w:t xml:space="preserve"> </w:t>
                    </w:r>
                    <w:r w:rsidRPr="00F85391">
                      <w:rPr>
                        <w:sz w:val="20"/>
                        <w:szCs w:val="20"/>
                      </w:rPr>
                      <w:t>202</w:t>
                    </w:r>
                    <w:r>
                      <w:rPr>
                        <w:sz w:val="20"/>
                        <w:szCs w:val="20"/>
                      </w:rPr>
                      <w:t>5</w:t>
                    </w:r>
                    <w:r w:rsidRPr="00F85391">
                      <w:rPr>
                        <w:sz w:val="20"/>
                        <w:szCs w:val="20"/>
                      </w:rPr>
                      <w:t>-202</w:t>
                    </w:r>
                    <w:r>
                      <w:rPr>
                        <w:sz w:val="20"/>
                        <w:szCs w:val="20"/>
                      </w:rPr>
                      <w:t>9</w:t>
                    </w:r>
                  </w:p>
                  <w:p w14:paraId="3FCB314A" w14:textId="77777777" w:rsidR="00EA4414" w:rsidRDefault="00EA4414" w:rsidP="00042772">
                    <w:pPr>
                      <w:jc w:val="center"/>
                    </w:pPr>
                  </w:p>
                </w:txbxContent>
              </v:textbox>
              <w10:wrap anchory="page"/>
            </v:shape>
          </w:pict>
        </mc:Fallback>
      </mc:AlternateContent>
    </w:r>
    <w:r w:rsidRPr="0081540D">
      <w:rPr>
        <w:rFonts w:ascii="Times New Roman" w:hAnsi="Times New Roman"/>
        <w:noProof/>
        <w:sz w:val="20"/>
        <w:szCs w:val="20"/>
        <w:lang w:val="en-US" w:eastAsia="en-US"/>
      </w:rPr>
      <mc:AlternateContent>
        <mc:Choice Requires="wps">
          <w:drawing>
            <wp:anchor distT="0" distB="0" distL="114300" distR="114300" simplePos="0" relativeHeight="251673600" behindDoc="0" locked="0" layoutInCell="1" allowOverlap="1" wp14:anchorId="52ECD666" wp14:editId="54E98930">
              <wp:simplePos x="0" y="0"/>
              <wp:positionH relativeFrom="column">
                <wp:posOffset>-64770</wp:posOffset>
              </wp:positionH>
              <wp:positionV relativeFrom="page">
                <wp:posOffset>10887075</wp:posOffset>
              </wp:positionV>
              <wp:extent cx="6943725" cy="1171575"/>
              <wp:effectExtent l="0" t="0" r="9525" b="9525"/>
              <wp:wrapNone/>
              <wp:docPr id="19" name="Right Triangle 19"/>
              <wp:cNvGraphicFramePr/>
              <a:graphic xmlns:a="http://schemas.openxmlformats.org/drawingml/2006/main">
                <a:graphicData uri="http://schemas.microsoft.com/office/word/2010/wordprocessingShape">
                  <wps:wsp>
                    <wps:cNvSpPr/>
                    <wps:spPr>
                      <a:xfrm flipH="1">
                        <a:off x="0" y="0"/>
                        <a:ext cx="6943725" cy="1171575"/>
                      </a:xfrm>
                      <a:prstGeom prst="rtTriangle">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AD1928F" id="Right Triangle 19" o:spid="_x0000_s1026" type="#_x0000_t6" style="position:absolute;margin-left:-5.1pt;margin-top:857.25pt;width:546.75pt;height:92.2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s5VnQIAAKAFAAAOAAAAZHJzL2Uyb0RvYy54bWysVE1v2zAMvQ/YfxB0Xx1nSbMGdYqgRbcB&#10;xVq0HXpWZSkWIIuapMTJfv0oyXazrthhmA+GKD4+fojk+cW+1WQnnFdgKlqeTCgRhkOtzKai3x+v&#10;P3yixAdmaqbBiIoehKcXq/fvzju7FFNoQNfCESQxftnZijYh2GVReN6IlvkTsMKgUoJrWUDRbYra&#10;sQ7ZW11MJ5PTogNXWwdceI+3V1lJV4lfSsHDrZReBKIrirGF9Hfp/xz/xeqcLTeO2UbxPgz2D1G0&#10;TBl0OlJdscDI1qk/qFrFHXiQ4YRDW4CUiouUA2ZTTl5l89AwK1IuWBxvxzL5/0fLv+3uHFE1vt0Z&#10;JYa1+Eb3atME8ugUMxstCCqwSp31SwQ/2DvXSx6PMeW9dC2RWtkvSJKKgGmRfarxYayx2AfC8fL0&#10;bPZxMZ1TwlFXlotyvphH/iITRULrfPgsoCXxUFEXhlASOdvd+JANBmA08qBVfa20TkJsH3GpHdkx&#10;fHjGuTBh1rv5DalNxBuIlpk03hQx25xfOoWDFhGnzb2QWC3MY5qCSX362lEugm9YLbL/+QS/wfsQ&#10;Wko5EUZmif5H7p5gQB4nUfY0PT6aitTmo/Hkb4HlFEeL5BlMGI1bZcC9RaDD6DnjhyLl0sQqPUN9&#10;wF5ykIfMW36t8AFvmA93zOFU4fzhpgi3+JMauopCf6KkAffzrfuIx2ZHLSUdTmlF/Y8tc4IS/dXg&#10;GJyVs1kc6yTM5ospCu5Y83ysMdv2ErAfStxJlqdjxAc9HKWD9gkXyjp6RRUzHH1XlAc3CJchbw9c&#10;SVys1wmGo2xZuDEPlg8jEFvzcf/EnO27OOAAfINhotnyVRtnbHwPA+ttAKlSj7/Uta83roHUOP3K&#10;invmWE6ol8W6+gUAAP//AwBQSwMEFAAGAAgAAAAhAKLLiYTkAAAADgEAAA8AAABkcnMvZG93bnJl&#10;di54bWxMj8FOwzAMhu9IvENkJC5oS9oxaEvTCYF2AE6MSeOYNV7brXGqJt26tyc7sZut/9Pvz/li&#10;NC07Yu8aSxKiqQCGVFrdUCVh/bOcJMCcV6RVawklnNHBori9yVWm7Ym+8bjyFQsl5DIlofa+yzh3&#10;ZY1GuantkEK2s71RPqx9xXWvTqHctDwW4okb1VC4UKsO32osD6vBSDDJ8uxT/7kevnbxx++mfN/o&#10;h72U93fj6wswj6P/h+GiH9ShCE5bO5B2rJUwiUQc0BA8R49zYBdEJLMZsG2YkjQVwIucX79R/AEA&#10;AP//AwBQSwECLQAUAAYACAAAACEAtoM4kv4AAADhAQAAEwAAAAAAAAAAAAAAAAAAAAAAW0NvbnRl&#10;bnRfVHlwZXNdLnhtbFBLAQItABQABgAIAAAAIQA4/SH/1gAAAJQBAAALAAAAAAAAAAAAAAAAAC8B&#10;AABfcmVscy8ucmVsc1BLAQItABQABgAIAAAAIQBEFs5VnQIAAKAFAAAOAAAAAAAAAAAAAAAAAC4C&#10;AABkcnMvZTJvRG9jLnhtbFBLAQItABQABgAIAAAAIQCiy4mE5AAAAA4BAAAPAAAAAAAAAAAAAAAA&#10;APcEAABkcnMvZG93bnJldi54bWxQSwUGAAAAAAQABADzAAAACAYAAAAA&#10;" fillcolor="#ffc000 [3207]" stroked="f" strokeweight="1pt">
              <w10:wrap anchory="page"/>
            </v:shape>
          </w:pict>
        </mc:Fallback>
      </mc:AlternateContent>
    </w:r>
    <w:sdt>
      <w:sdtPr>
        <w:id w:val="13403420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737C">
          <w:rPr>
            <w:noProof/>
          </w:rPr>
          <w:t>18</w:t>
        </w:r>
        <w:r>
          <w:rPr>
            <w:noProof/>
          </w:rPr>
          <w:fldChar w:fldCharType="end"/>
        </w:r>
      </w:sdtContent>
    </w:sdt>
  </w:p>
  <w:p w14:paraId="7CE406FB" w14:textId="28AA1B34" w:rsidR="00EA4414" w:rsidRDefault="00EA4414">
    <w:pPr>
      <w:widowControl w:val="0"/>
      <w:autoSpaceDE w:val="0"/>
      <w:autoSpaceDN w:val="0"/>
      <w:adjustRightInd w:val="0"/>
      <w:spacing w:after="0" w:line="200" w:lineRule="exact"/>
      <w:rPr>
        <w:rFonts w:ascii="Times New Roman" w:hAnsi="Times New Roman"/>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C9F1F" w14:textId="3173330E" w:rsidR="00EA4414" w:rsidRDefault="00EA4414" w:rsidP="00337002">
    <w:pPr>
      <w:pStyle w:val="Footer"/>
      <w:jc w:val="center"/>
    </w:pPr>
    <w:r w:rsidRPr="001C10C6">
      <w:rPr>
        <w:noProof/>
        <w:lang w:val="en-US" w:eastAsia="en-US"/>
      </w:rPr>
      <mc:AlternateContent>
        <mc:Choice Requires="wps">
          <w:drawing>
            <wp:anchor distT="0" distB="0" distL="114300" distR="114300" simplePos="0" relativeHeight="251711488" behindDoc="0" locked="0" layoutInCell="1" allowOverlap="1" wp14:anchorId="21D8B46D" wp14:editId="49F29888">
              <wp:simplePos x="0" y="0"/>
              <wp:positionH relativeFrom="column">
                <wp:posOffset>1846580</wp:posOffset>
              </wp:positionH>
              <wp:positionV relativeFrom="page">
                <wp:align>bottom</wp:align>
              </wp:positionV>
              <wp:extent cx="8591550" cy="1009650"/>
              <wp:effectExtent l="0" t="0" r="0" b="0"/>
              <wp:wrapNone/>
              <wp:docPr id="24" name="Right Triangle 24"/>
              <wp:cNvGraphicFramePr/>
              <a:graphic xmlns:a="http://schemas.openxmlformats.org/drawingml/2006/main">
                <a:graphicData uri="http://schemas.microsoft.com/office/word/2010/wordprocessingShape">
                  <wps:wsp>
                    <wps:cNvSpPr/>
                    <wps:spPr>
                      <a:xfrm flipH="1">
                        <a:off x="0" y="0"/>
                        <a:ext cx="8591550" cy="1009650"/>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AF851" id="_x0000_t6" coordsize="21600,21600" o:spt="6" path="m,l,21600r21600,xe">
              <v:stroke joinstyle="miter"/>
              <v:path gradientshapeok="t" o:connecttype="custom" o:connectlocs="0,0;0,10800;0,21600;10800,21600;21600,21600;10800,10800" textboxrect="1800,12600,12600,19800"/>
            </v:shapetype>
            <v:shape id="Right Triangle 24" o:spid="_x0000_s1026" type="#_x0000_t6" style="position:absolute;margin-left:145.4pt;margin-top:0;width:676.5pt;height:79.5pt;flip:x;z-index:251711488;visibility:visible;mso-wrap-style:square;mso-width-percent:0;mso-height-percent:0;mso-wrap-distance-left:9pt;mso-wrap-distance-top:0;mso-wrap-distance-right:9pt;mso-wrap-distance-bottom:0;mso-position-horizontal:absolute;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NaswIAANcFAAAOAAAAZHJzL2Uyb0RvYy54bWysVE1v2zAMvQ/YfxB0X+0ESdcGdYqgRbcB&#10;XVu0HXpWZSkWIIuapMTJfv0oyXa/L8N8MESKfCSfSJ6c7lpNtsJ5Baaik4OSEmE41MqsK/rr/uLL&#10;ESU+MFMzDUZUdC88PV1+/nTS2YWYQgO6Fo4giPGLzla0CcEuisLzRrTMH4AVBi8luJYFFN26qB3r&#10;EL3VxbQsD4sOXG0dcOE9as/zJV0mfCkFD9dSehGIrijmFtLfpf9j/BfLE7ZYO2Ybxfs02D9k0TJl&#10;MOgIdc4CIxun3kC1ijvwIMMBh7YAKRUXqQasZlK+quauYVakWpAcb0ea/P+D5VfbG0dUXdHpjBLD&#10;WnyjW7VuArl3ipm1FgQvkKXO+gUa39kb10sej7HknXQtkVrZ79gAiQQsi+wSx/uRY7ELhKPyaH48&#10;mc/xKTjeTcry+BAFRCwyUAS0zodvAloSDxV1YUglgbPtpQ/ZYTCMTh60qi+U1kmI7SPOtCNbhg8f&#10;dtPkqjftT6izblbil58f1dgkWX04qDGf1IQRJWX3IoA2MYyBGDDnEjVFJCnTkk5hr0W00+ZWSCQZ&#10;y8+JjMg5KONcmJC58w2rRVbPP8wlAUZkifFH7B7gZe0Dds6yt4+uIk3H6Fwmhj5ILDuPHikymDA6&#10;t8qAew9AY1V95Gw/kJSpiSw9Qr3HFnSQZ9NbfqHw3S+ZDzfM4TBir+CCCdf4kxq6ikJ/oqQB9+c9&#10;fbTHGcFbSjoc7or63xvmBCX6h8HpOZ7MZnEbJGE2/zpFwT2/eXx+YzbtGWAbTXCVWZ6O0T7o4Sgd&#10;tA+4h1YxKl4xwzF2RXlwg3AW8tLBTcbFapXMcANYFi7NneXD5MSOvt89MGf75g84N1cwLAK2eNX9&#10;2Ta+h4HVJoBUaTSeeO35xu2RmrjfdHE9PZeT1dM+Xv4FAAD//wMAUEsDBBQABgAIAAAAIQA1AdLD&#10;4AAAAAkBAAAPAAAAZHJzL2Rvd25yZXYueG1sTI/BTsMwEETvSPyDtUhcKmpToJAQp6qQuCCkigS1&#10;HN14SaLG6xC7bfr3bE9w29GMZt9ki9F14oBDaD1puJ0qEEiVty3VGj7L15snECEasqbzhBpOGGCR&#10;X15kJrX+SB94KGItuIRCajQ0MfaplKFq0Jkw9T0Se99+cCayHGppB3PkctfJmVJz6UxL/KExPb40&#10;WO2KvdOQlLuvKpk8luv1slht3k8//WTzpvX11bh8BhFxjH9hOOMzOuTMtPV7skF0GmaJYvSogRed&#10;7fn9HestXw+JApln8v+C/BcAAP//AwBQSwECLQAUAAYACAAAACEAtoM4kv4AAADhAQAAEwAAAAAA&#10;AAAAAAAAAAAAAAAAW0NvbnRlbnRfVHlwZXNdLnhtbFBLAQItABQABgAIAAAAIQA4/SH/1gAAAJQB&#10;AAALAAAAAAAAAAAAAAAAAC8BAABfcmVscy8ucmVsc1BLAQItABQABgAIAAAAIQCRK/NaswIAANcF&#10;AAAOAAAAAAAAAAAAAAAAAC4CAABkcnMvZTJvRG9jLnhtbFBLAQItABQABgAIAAAAIQA1AdLD4AAA&#10;AAkBAAAPAAAAAAAAAAAAAAAAAA0FAABkcnMvZG93bnJldi54bWxQSwUGAAAAAAQABADzAAAAGgYA&#10;AAAA&#10;" fillcolor="#acb9ca [1311]" stroked="f" strokeweight="1pt">
              <w10:wrap anchory="page"/>
            </v:shape>
          </w:pict>
        </mc:Fallback>
      </mc:AlternateContent>
    </w:r>
    <w:r w:rsidRPr="00337002">
      <w:rPr>
        <w:rFonts w:ascii="Times New Roman" w:hAnsi="Times New Roman"/>
        <w:noProof/>
        <w:sz w:val="10"/>
        <w:szCs w:val="10"/>
        <w:lang w:val="en-US" w:eastAsia="en-US"/>
      </w:rPr>
      <mc:AlternateContent>
        <mc:Choice Requires="wps">
          <w:drawing>
            <wp:anchor distT="0" distB="0" distL="114300" distR="114300" simplePos="0" relativeHeight="251678720" behindDoc="0" locked="0" layoutInCell="1" allowOverlap="1" wp14:anchorId="54883015" wp14:editId="76F362F6">
              <wp:simplePos x="0" y="0"/>
              <wp:positionH relativeFrom="column">
                <wp:posOffset>749300</wp:posOffset>
              </wp:positionH>
              <wp:positionV relativeFrom="page">
                <wp:posOffset>10763250</wp:posOffset>
              </wp:positionV>
              <wp:extent cx="5772150" cy="1171575"/>
              <wp:effectExtent l="0" t="0" r="0" b="9525"/>
              <wp:wrapNone/>
              <wp:docPr id="23" name="Right Triangle 23"/>
              <wp:cNvGraphicFramePr/>
              <a:graphic xmlns:a="http://schemas.openxmlformats.org/drawingml/2006/main">
                <a:graphicData uri="http://schemas.microsoft.com/office/word/2010/wordprocessingShape">
                  <wps:wsp>
                    <wps:cNvSpPr/>
                    <wps:spPr>
                      <a:xfrm flipH="1">
                        <a:off x="0" y="0"/>
                        <a:ext cx="5772150" cy="1171575"/>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D0B0E" id="_x0000_t6" coordsize="21600,21600" o:spt="6" path="m,l,21600r21600,xe">
              <v:stroke joinstyle="miter"/>
              <v:path gradientshapeok="t" o:connecttype="custom" o:connectlocs="0,0;0,10800;0,21600;10800,21600;21600,21600;10800,10800" textboxrect="1800,12600,12600,19800"/>
            </v:shapetype>
            <v:shape id="Right Triangle 23" o:spid="_x0000_s1026" type="#_x0000_t6" style="position:absolute;margin-left:59pt;margin-top:847.5pt;width:454.5pt;height:92.2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ggtQIAANcFAAAOAAAAZHJzL2Uyb0RvYy54bWysVEtv2zAMvg/YfxB0Xx1nybIFdYqgRbcB&#10;XVu0HXpWZSkWIIuapMTJfv0oyXYfay/DfDAkPj6Sn0gen+xbTXbCeQWmouXRhBJhONTKbCr68+78&#10;w2dKfGCmZhqMqOhBeHqyev/uuLNLMYUGdC0cQRDjl52taBOCXRaF541omT8CKwwqJbiWBby6TVE7&#10;1iF6q4vpZPKp6MDV1gEX3qP0LCvpKuFLKXi4ktKLQHRFMbeQ/i79H+K/WB2z5cYx2yjep8H+IYuW&#10;KYNBR6gzFhjZOvUXVKu4Aw8yHHFoC5BScZFqwGrKyYtqbhtmRaoFyfF2pMn/P1h+ubt2RNUVnX6k&#10;xLAW3+hGbZpA7pxiZqMFQQWy1Fm/RONbe+36m8djLHkvXUukVvYbNkAiAcsi+8TxYeRY7APhKJwv&#10;FtNyjk/BUVeWi3K+mEf8IgNFQOt8+CqgJfFQUReGVBI42134kB0Gw+jkQav6XGmdLrF9xKl2ZMfw&#10;4cN+mlz1tv0BdZbNJvjl50cxNkkWfxrEmE9qwoiSsnsWQJsYxkAMmHOJkiKSlGlJp3DQItppcyMk&#10;kozl50RG5ByUcS5MyNz5htUii+dv5pIAI7LE+CN2D/C89gE7Z9nbR1eRpmN0niSG3kgsO48eKTKY&#10;MDq3yoB7DUBjVX3kbD+QlKmJLD1AfcAWdJBn01t+rvDdL5gP18zhMGKv4IIJV/iTGrqKQn+ipAH3&#10;+zV5tMcZQS0lHQ53Rf2vLXOCEv3d4PR8KWezuA3SZTZfTPHinmoenmrMtj0FbKMSV5nl6Rjtgx6O&#10;0kF7j3toHaOiihmOsSvKgxsupyEvHdxkXKzXyQw3gGXhwtxaPkxO7Oi7/T1ztm/+gHNzCcMiYMsX&#10;3Z9t43sYWG8DSJVG45HXnm/cHqmJ+00X19PTe7J63MerPwAAAP//AwBQSwMEFAAGAAgAAAAhADO0&#10;XhviAAAADgEAAA8AAABkcnMvZG93bnJldi54bWxMj09rwkAQxe+FfodlCr1I3Sho/piNSKGXUihN&#10;iva4JmMSzM6m2VXjt+94srffYx5v3kvXo+nEGQfXWlIwmwYgkEpbtVQr+C7eXiIQzmuqdGcJFVzR&#10;wTp7fEh1UtkLfeE597XgEHKJVtB43ydSurJBo93U9kh8O9jBaM9yqGU16AuHm07Og2ApjW6JPzS6&#10;x9cGy2N+Mgri4vhTxpOw2G43+efu4/rbT3bvSj0/jZsVCI+jv5vhVp+rQ8ad9vZElRMd61nEWzzD&#10;Ml4w3SzBPGTaM0VhvACZpfL/jOwPAAD//wMAUEsBAi0AFAAGAAgAAAAhALaDOJL+AAAA4QEAABMA&#10;AAAAAAAAAAAAAAAAAAAAAFtDb250ZW50X1R5cGVzXS54bWxQSwECLQAUAAYACAAAACEAOP0h/9YA&#10;AACUAQAACwAAAAAAAAAAAAAAAAAvAQAAX3JlbHMvLnJlbHNQSwECLQAUAAYACAAAACEA7N6oILUC&#10;AADXBQAADgAAAAAAAAAAAAAAAAAuAgAAZHJzL2Uyb0RvYy54bWxQSwECLQAUAAYACAAAACEAM7Re&#10;G+IAAAAOAQAADwAAAAAAAAAAAAAAAAAPBQAAZHJzL2Rvd25yZXYueG1sUEsFBgAAAAAEAAQA8wAA&#10;AB4GAAAAAA==&#10;" fillcolor="#acb9ca [1311]" stroked="f" strokeweight="1pt">
              <w10:wrap anchory="page"/>
            </v:shape>
          </w:pict>
        </mc:Fallback>
      </mc:AlternateContent>
    </w:r>
    <w:r w:rsidRPr="00337002">
      <w:rPr>
        <w:rFonts w:ascii="Times New Roman" w:hAnsi="Times New Roman"/>
        <w:noProof/>
        <w:sz w:val="10"/>
        <w:szCs w:val="10"/>
        <w:lang w:val="en-US" w:eastAsia="en-US"/>
      </w:rPr>
      <mc:AlternateContent>
        <mc:Choice Requires="wps">
          <w:drawing>
            <wp:anchor distT="0" distB="0" distL="114300" distR="114300" simplePos="0" relativeHeight="251677696" behindDoc="0" locked="0" layoutInCell="1" allowOverlap="1" wp14:anchorId="34932A90" wp14:editId="753C70BC">
              <wp:simplePos x="0" y="0"/>
              <wp:positionH relativeFrom="column">
                <wp:posOffset>-1323975</wp:posOffset>
              </wp:positionH>
              <wp:positionV relativeFrom="paragraph">
                <wp:posOffset>-156959</wp:posOffset>
              </wp:positionV>
              <wp:extent cx="7496175" cy="1123950"/>
              <wp:effectExtent l="0" t="19050" r="66675" b="19050"/>
              <wp:wrapNone/>
              <wp:docPr id="22" name="Right Triangle 22"/>
              <wp:cNvGraphicFramePr/>
              <a:graphic xmlns:a="http://schemas.openxmlformats.org/drawingml/2006/main">
                <a:graphicData uri="http://schemas.microsoft.com/office/word/2010/wordprocessingShape">
                  <wps:wsp>
                    <wps:cNvSpPr/>
                    <wps:spPr>
                      <a:xfrm>
                        <a:off x="0" y="0"/>
                        <a:ext cx="749617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40EEA6D" w14:textId="3BB04DE6" w:rsidR="00EA4414" w:rsidRPr="00F85391" w:rsidRDefault="00EA4414" w:rsidP="00F85391">
                          <w:pPr>
                            <w:pStyle w:val="Header"/>
                            <w:ind w:hanging="142"/>
                            <w:rPr>
                              <w:sz w:val="20"/>
                              <w:szCs w:val="20"/>
                            </w:rP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47C2EA9D" w14:textId="77777777" w:rsidR="00EA4414" w:rsidRDefault="00EA4414" w:rsidP="001C10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32A90" id="_x0000_t6" coordsize="21600,21600" o:spt="6" path="m,l,21600r21600,xe">
              <v:stroke joinstyle="miter"/>
              <v:path gradientshapeok="t" o:connecttype="custom" o:connectlocs="0,0;0,10800;0,21600;10800,21600;21600,21600;10800,10800" textboxrect="1800,12600,12600,19800"/>
            </v:shapetype>
            <v:shape id="Right Triangle 22" o:spid="_x0000_s1047" type="#_x0000_t6" style="position:absolute;left:0;text-align:left;margin-left:-104.25pt;margin-top:-12.35pt;width:590.2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ebuoAIAALQFAAAOAAAAZHJzL2Uyb0RvYy54bWysVEtv2zAMvg/YfxB0X/1Y0qxBnSJo0WFA&#10;1xZth54VWYoF6DVJiZ39+lHyo0Hb7TDsIpMi+VH8TPL8olMS7ZnzwugKFyc5RkxTUwu9rfCPp+tP&#10;XzDygeiaSKNZhQ/M44vVxw/nrV2y0jRG1swhANF+2doKNyHYZZZ52jBF/ImxTIORG6dIANVts9qR&#10;FtCVzMo8P81a42rrDGXew+1Vb8SrhM85o+GOc88CkhWGt4V0unRu4pmtzsly64htBB2eQf7hFYoI&#10;DUknqCsSCNo58QZKCeqMNzycUKMyw7mgLNUA1RT5q2oeG2JZqgXI8Xaiyf8/WHq7v3dI1BUuS4w0&#10;UfCPHsS2CejJCaK3kiEwAEut9UtwfrT3btA8iLHkjjsVv1AM6hKzh4lZ1gVE4XIxOzstFnOMKNiK&#10;ovx8Nk/cZy/h1vnwlRmFolBhF8YHJF7J/sYHSAwBo2PM6Y0U9bWQMimxadildGhP4HcTSpkORQqX&#10;O/Xd1P39Yp7nY/LUZzEkIR+hZbHevsIkhYNkMYfUD4wDX1BTmZAnhLdJfUNq1l/HlO/nTIARmUMV&#10;E3b/6j9g9zQM/jGUpUafgvO/PawPniJSZqPDFKyENu49AAlUDpl7f6DsiJoohm7TpV6ajx2zMfUB&#10;+suZfvC8pdcCfu8N8eGeOJg0mEnYHuEODi5NW2EzSBg1xv167z76wwCAFaMWJrfC/ueOOIaR/KZh&#10;NM6K2SyOelJm80UJiju2bI4teqcuDXRLAXvK0iRG/yBHkTujnmHJrGNWMBFNIXeFaXCjchn6jQJr&#10;irL1OrnBeFsSbvSjpRE88hwb96l7Js4OPR5gPG7NOOVk+arJe98Yqc16FwwXaQIi0z2vwx+A1ZDa&#10;d1hjcfcc68nrZdmufgMAAP//AwBQSwMEFAAGAAgAAAAhALD9LXngAAAADAEAAA8AAABkcnMvZG93&#10;bnJldi54bWxMj8FOwzAMhu9IvENkJG5bSqFsK00nhITQ4LTCgWPWmLaicUqTtYGnxzvBzZY//f7+&#10;YhttLyYcfedIwdUyAYFUO9NRo+Dt9XGxBuGDJqN7R6jgGz1sy/OzQufGzbTHqQqN4BDyuVbQhjDk&#10;Uvq6Rav90g1IfPtwo9WB17GRZtQzh9tepklyK63uiD+0esCHFuvP6mgVvFRP3c8kN9nXc73b70IM&#10;73E2Sl1exPs7EAFj+IPhpM/qULLTwR3JeNErWKTJOmP2NN2sQDCyWaVc78Bsll6DLAv5v0T5CwAA&#10;//8DAFBLAQItABQABgAIAAAAIQC2gziS/gAAAOEBAAATAAAAAAAAAAAAAAAAAAAAAABbQ29udGVu&#10;dF9UeXBlc10ueG1sUEsBAi0AFAAGAAgAAAAhADj9If/WAAAAlAEAAAsAAAAAAAAAAAAAAAAALwEA&#10;AF9yZWxzLy5yZWxzUEsBAi0AFAAGAAgAAAAhADPF5u6gAgAAtAUAAA4AAAAAAAAAAAAAAAAALgIA&#10;AGRycy9lMm9Eb2MueG1sUEsBAi0AFAAGAAgAAAAhALD9LXngAAAADAEAAA8AAAAAAAAAAAAAAAAA&#10;+gQAAGRycy9kb3ducmV2LnhtbFBLBQYAAAAABAAEAPMAAAAHBgAAAAA=&#10;" fillcolor="#2e74b5 [2404]" strokecolor="#1f4d78 [1604]" strokeweight="1pt">
              <v:textbox>
                <w:txbxContent>
                  <w:p w14:paraId="340EEA6D" w14:textId="3BB04DE6" w:rsidR="00EA4414" w:rsidRPr="00F85391" w:rsidRDefault="00EA4414" w:rsidP="00F85391">
                    <w:pPr>
                      <w:pStyle w:val="Header"/>
                      <w:ind w:hanging="142"/>
                      <w:rPr>
                        <w:sz w:val="20"/>
                        <w:szCs w:val="20"/>
                      </w:rP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47C2EA9D" w14:textId="77777777" w:rsidR="00EA4414" w:rsidRDefault="00EA4414" w:rsidP="001C10C6">
                    <w:pPr>
                      <w:jc w:val="center"/>
                    </w:pPr>
                  </w:p>
                </w:txbxContent>
              </v:textbox>
            </v:shape>
          </w:pict>
        </mc:Fallback>
      </mc:AlternateContent>
    </w:r>
    <w:sdt>
      <w:sdtPr>
        <w:id w:val="-87739730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4737C">
          <w:rPr>
            <w:noProof/>
          </w:rPr>
          <w:t>25</w:t>
        </w:r>
        <w:r>
          <w:rPr>
            <w:noProof/>
          </w:rPr>
          <w:fldChar w:fldCharType="end"/>
        </w:r>
      </w:sdtContent>
    </w:sdt>
  </w:p>
  <w:p w14:paraId="5CB12879" w14:textId="2528254C" w:rsidR="00EA4414" w:rsidRDefault="00EA4414">
    <w:pPr>
      <w:widowControl w:val="0"/>
      <w:autoSpaceDE w:val="0"/>
      <w:autoSpaceDN w:val="0"/>
      <w:adjustRightInd w:val="0"/>
      <w:spacing w:after="0" w:line="240" w:lineRule="auto"/>
      <w:rPr>
        <w:rFonts w:ascii="Times New Roman" w:hAnsi="Times New Roman"/>
        <w:sz w:val="10"/>
        <w:szCs w:val="1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5988611"/>
      <w:docPartObj>
        <w:docPartGallery w:val="Page Numbers (Bottom of Page)"/>
        <w:docPartUnique/>
      </w:docPartObj>
    </w:sdtPr>
    <w:sdtEndPr>
      <w:rPr>
        <w:noProof/>
      </w:rPr>
    </w:sdtEndPr>
    <w:sdtContent>
      <w:p w14:paraId="3AECB3BD" w14:textId="36FD67B2" w:rsidR="00EA4414" w:rsidRDefault="00EA4414">
        <w:pPr>
          <w:pStyle w:val="Footer"/>
          <w:jc w:val="center"/>
        </w:pPr>
        <w:r w:rsidRPr="00337002">
          <w:rPr>
            <w:noProof/>
            <w:lang w:val="en-US" w:eastAsia="en-US"/>
          </w:rPr>
          <mc:AlternateContent>
            <mc:Choice Requires="wps">
              <w:drawing>
                <wp:anchor distT="0" distB="0" distL="114300" distR="114300" simplePos="0" relativeHeight="251683840" behindDoc="0" locked="0" layoutInCell="1" allowOverlap="1" wp14:anchorId="54B69C9F" wp14:editId="74459DED">
                  <wp:simplePos x="0" y="0"/>
                  <wp:positionH relativeFrom="margin">
                    <wp:posOffset>-1405469</wp:posOffset>
                  </wp:positionH>
                  <wp:positionV relativeFrom="page">
                    <wp:posOffset>10767951</wp:posOffset>
                  </wp:positionV>
                  <wp:extent cx="6981825" cy="1123950"/>
                  <wp:effectExtent l="0" t="19050" r="66675" b="19050"/>
                  <wp:wrapNone/>
                  <wp:docPr id="27" name="Right Triangle 27"/>
                  <wp:cNvGraphicFramePr/>
                  <a:graphic xmlns:a="http://schemas.openxmlformats.org/drawingml/2006/main">
                    <a:graphicData uri="http://schemas.microsoft.com/office/word/2010/wordprocessingShape">
                      <wps:wsp>
                        <wps:cNvSpPr/>
                        <wps:spPr>
                          <a:xfrm>
                            <a:off x="0" y="0"/>
                            <a:ext cx="6981825" cy="1123950"/>
                          </a:xfrm>
                          <a:prstGeom prst="rtTriangl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433CEE7" w14:textId="4E38162D" w:rsidR="00EA4414" w:rsidRPr="00B53B7C" w:rsidRDefault="00EA4414" w:rsidP="00337002">
                              <w:pPr>
                                <w:pStyle w:val="Heade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3B217499" w14:textId="77777777" w:rsidR="00EA4414" w:rsidRDefault="00EA4414" w:rsidP="00337002">
                              <w:pPr>
                                <w:pStyle w:val="Header"/>
                                <w:jc w:val="right"/>
                                <w:rPr>
                                  <w:lang w:val="en-US"/>
                                </w:rPr>
                              </w:pPr>
                            </w:p>
                            <w:p w14:paraId="0D82E0DD" w14:textId="77777777" w:rsidR="00EA4414" w:rsidRDefault="00EA4414" w:rsidP="00337002">
                              <w:pPr>
                                <w:pStyle w:val="Header"/>
                                <w:jc w:val="right"/>
                              </w:pPr>
                            </w:p>
                            <w:p w14:paraId="080A5001" w14:textId="77777777" w:rsidR="00EA4414" w:rsidRDefault="00EA4414" w:rsidP="003370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69C9F" id="_x0000_t6" coordsize="21600,21600" o:spt="6" path="m,l,21600r21600,xe">
                  <v:stroke joinstyle="miter"/>
                  <v:path gradientshapeok="t" o:connecttype="custom" o:connectlocs="0,0;0,10800;0,21600;10800,21600;21600,21600;10800,10800" textboxrect="1800,12600,12600,19800"/>
                </v:shapetype>
                <v:shape id="Right Triangle 27" o:spid="_x0000_s1048" type="#_x0000_t6" style="position:absolute;left:0;text-align:left;margin-left:-110.65pt;margin-top:847.85pt;width:549.75pt;height:88.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dy0oQIAALQFAAAOAAAAZHJzL2Uyb0RvYy54bWysVEtv2zAMvg/YfxB0X/1Y00dQpwhadBjQ&#10;rUXboWdFlmIBsqhJSpzs14+SHw3abodhF5kUyY/iZ5IXl7tWk61wXoGpaHGUUyIMh1qZdUV/PN18&#10;OqPEB2ZqpsGIiu6Fp5eLjx8uOjsXJTSga+EIghg/72xFmxDsPMs8b0TL/BFYYdAowbUsoOrWWe1Y&#10;h+itzso8P8k6cLV1wIX3eHvdG+ki4UspeLiT0otAdEXxbSGdLp2reGaLCzZfO2YbxYdnsH94RcuU&#10;waQT1DULjGycegPVKu7AgwxHHNoMpFRcpBqwmiJ/Vc1jw6xItSA53k40+f8Hy79v7x1RdUXLU0oM&#10;a/EfPah1E8iTU8ystSBoQJY66+fo/Gjv3aB5FGPJO+na+MViyC4xu5+YFbtAOF6enJ8VZ+WMEo62&#10;oig/n88S99lLuHU+fBHQkihU1IXxAYlXtr31ARNjwOgYc3rQqr5RWiclNo240o5sGf5uxrkwoUjh&#10;etN+g7q/P53l+Zg89VkMScgHaFmst68wSWGvRcyhzYOQyBfWVCbkCeFtUt+wWvTXMeX7ORNgRJZY&#10;xYTdv/oP2D0Ng38MFanRp+D8bw/rg6eIlBlMmIJbZcC9B6CRyiFz74+UHVATxbBb7VIvnYwds4J6&#10;j/3loB88b/mNwt97y3y4Zw4nDWcSt0e4w0Nq6CoKg0RJA+7Xe/fRHwcArZR0OLkV9T83zAlK9FeD&#10;o3FeHB/HUU/K8ey0RMUdWlaHFrNprwC7pcA9ZXkSo3/QoygdtM+4ZJYxK5qY4Zi7ojy4UbkK/UbB&#10;NcXFcpnccLwtC7fm0fIIHnmOjfu0e2bODj0ecDy+wzjlbP6qyXvfGGlguQkgVZqAyHTP6/AHcDWk&#10;9h3WWNw9h3ryelm2i98AAAD//wMAUEsDBBQABgAIAAAAIQCLxqCa4wAAAA4BAAAPAAAAZHJzL2Rv&#10;d25yZXYueG1sTI/BTsMwDIbvSLxDZCRuW7qgrV3XdEJICA1OKxx2zBrTVjRJabI28PSYExzt/9Pv&#10;z8U+mp5NOPrOWQmrZQIMbe10ZxsJb6+PiwyYD8pq1TuLEr7Qw768vipUrt1sjzhVoWFUYn2uJLQh&#10;DDnnvm7RKL90A1rK3t1oVKBxbLge1UzlpuciSTbcqM7ShVYN+NBi/VFdjISX6qn7nvh2/flcH46H&#10;EMMpzlrK25t4vwMWMIY/GH71SR1Kcjq7i9We9RIWQqzuiKVks12nwIjJ0kwAO9MqS0UKvCz4/zfK&#10;HwAAAP//AwBQSwECLQAUAAYACAAAACEAtoM4kv4AAADhAQAAEwAAAAAAAAAAAAAAAAAAAAAAW0Nv&#10;bnRlbnRfVHlwZXNdLnhtbFBLAQItABQABgAIAAAAIQA4/SH/1gAAAJQBAAALAAAAAAAAAAAAAAAA&#10;AC8BAABfcmVscy8ucmVsc1BLAQItABQABgAIAAAAIQBemdy0oQIAALQFAAAOAAAAAAAAAAAAAAAA&#10;AC4CAABkcnMvZTJvRG9jLnhtbFBLAQItABQABgAIAAAAIQCLxqCa4wAAAA4BAAAPAAAAAAAAAAAA&#10;AAAAAPsEAABkcnMvZG93bnJldi54bWxQSwUGAAAAAAQABADzAAAACwYAAAAA&#10;" fillcolor="#2e74b5 [2404]" strokecolor="#1f4d78 [1604]" strokeweight="1pt">
                  <v:textbox>
                    <w:txbxContent>
                      <w:p w14:paraId="7433CEE7" w14:textId="4E38162D" w:rsidR="00EA4414" w:rsidRPr="00B53B7C" w:rsidRDefault="00EA4414" w:rsidP="00337002">
                        <w:pPr>
                          <w:pStyle w:val="Header"/>
                        </w:pPr>
                        <w:r w:rsidRPr="00F85391">
                          <w:rPr>
                            <w:sz w:val="20"/>
                            <w:szCs w:val="20"/>
                          </w:rPr>
                          <w:t xml:space="preserve">RENSTRA </w:t>
                        </w:r>
                        <w:r w:rsidRPr="00F85391">
                          <w:rPr>
                            <w:sz w:val="20"/>
                            <w:szCs w:val="20"/>
                            <w:lang w:val="en-US"/>
                          </w:rPr>
                          <w:t xml:space="preserve">DISKOMINFOSTANDI </w:t>
                        </w:r>
                        <w:r>
                          <w:rPr>
                            <w:sz w:val="20"/>
                            <w:szCs w:val="20"/>
                          </w:rPr>
                          <w:t xml:space="preserve">KOTA BEKASI </w:t>
                        </w:r>
                        <w:r w:rsidRPr="00F85391">
                          <w:rPr>
                            <w:sz w:val="20"/>
                            <w:szCs w:val="20"/>
                          </w:rPr>
                          <w:t>202</w:t>
                        </w:r>
                        <w:r>
                          <w:rPr>
                            <w:sz w:val="20"/>
                            <w:szCs w:val="20"/>
                          </w:rPr>
                          <w:t>5</w:t>
                        </w:r>
                        <w:r w:rsidRPr="00F85391">
                          <w:rPr>
                            <w:sz w:val="20"/>
                            <w:szCs w:val="20"/>
                          </w:rPr>
                          <w:t>-202</w:t>
                        </w:r>
                        <w:r>
                          <w:rPr>
                            <w:sz w:val="20"/>
                            <w:szCs w:val="20"/>
                          </w:rPr>
                          <w:t>9</w:t>
                        </w:r>
                      </w:p>
                      <w:p w14:paraId="3B217499" w14:textId="77777777" w:rsidR="00EA4414" w:rsidRDefault="00EA4414" w:rsidP="00337002">
                        <w:pPr>
                          <w:pStyle w:val="Header"/>
                          <w:jc w:val="right"/>
                          <w:rPr>
                            <w:lang w:val="en-US"/>
                          </w:rPr>
                        </w:pPr>
                      </w:p>
                      <w:p w14:paraId="0D82E0DD" w14:textId="77777777" w:rsidR="00EA4414" w:rsidRDefault="00EA4414" w:rsidP="00337002">
                        <w:pPr>
                          <w:pStyle w:val="Header"/>
                          <w:jc w:val="right"/>
                        </w:pPr>
                      </w:p>
                      <w:p w14:paraId="080A5001" w14:textId="77777777" w:rsidR="00EA4414" w:rsidRDefault="00EA4414" w:rsidP="00337002">
                        <w:pPr>
                          <w:jc w:val="center"/>
                        </w:pPr>
                      </w:p>
                    </w:txbxContent>
                  </v:textbox>
                  <w10:wrap anchorx="margin" anchory="page"/>
                </v:shape>
              </w:pict>
            </mc:Fallback>
          </mc:AlternateContent>
        </w:r>
        <w:r w:rsidRPr="00337002">
          <w:rPr>
            <w:noProof/>
            <w:lang w:val="en-US" w:eastAsia="en-US"/>
          </w:rPr>
          <mc:AlternateContent>
            <mc:Choice Requires="wps">
              <w:drawing>
                <wp:anchor distT="0" distB="0" distL="114300" distR="114300" simplePos="0" relativeHeight="251684864" behindDoc="0" locked="0" layoutInCell="1" allowOverlap="1" wp14:anchorId="230A704D" wp14:editId="75A903DE">
                  <wp:simplePos x="0" y="0"/>
                  <wp:positionH relativeFrom="column">
                    <wp:posOffset>1663699</wp:posOffset>
                  </wp:positionH>
                  <wp:positionV relativeFrom="page">
                    <wp:posOffset>10944225</wp:posOffset>
                  </wp:positionV>
                  <wp:extent cx="4912995" cy="933450"/>
                  <wp:effectExtent l="0" t="0" r="1905" b="0"/>
                  <wp:wrapNone/>
                  <wp:docPr id="26" name="Right Triangle 26"/>
                  <wp:cNvGraphicFramePr/>
                  <a:graphic xmlns:a="http://schemas.openxmlformats.org/drawingml/2006/main">
                    <a:graphicData uri="http://schemas.microsoft.com/office/word/2010/wordprocessingShape">
                      <wps:wsp>
                        <wps:cNvSpPr/>
                        <wps:spPr>
                          <a:xfrm flipH="1">
                            <a:off x="0" y="0"/>
                            <a:ext cx="4912995" cy="933450"/>
                          </a:xfrm>
                          <a:prstGeom prst="rtTriangle">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FCAC3E9" id="_x0000_t6" coordsize="21600,21600" o:spt="6" path="m,l,21600r21600,xe">
                  <v:stroke joinstyle="miter"/>
                  <v:path gradientshapeok="t" o:connecttype="custom" o:connectlocs="0,0;0,10800;0,21600;10800,21600;21600,21600;10800,10800" textboxrect="1800,12600,12600,19800"/>
                </v:shapetype>
                <v:shape id="Right Triangle 26" o:spid="_x0000_s1026" type="#_x0000_t6" style="position:absolute;margin-left:131pt;margin-top:861.75pt;width:386.85pt;height:73.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FAFtQIAANYFAAAOAAAAZHJzL2Uyb0RvYy54bWysVEtv2zAMvg/YfxB0X52kSbcEdYqgRbcB&#10;XRu0HXpWZSkWIIuapMTJfv0oyXYfay/DfDAkPj6Sn0ienu0bTXbCeQWmpOOjESXCcKiU2ZT05/3l&#10;py+U+MBMxTQYUdKD8PRs+fHDaWsXYgI16Eo4giDGL1pb0joEuygKz2vRMH8EVhhUSnANC3h1m6Jy&#10;rEX0RheT0eikaMFV1gEX3qP0IivpMuFLKXi4kdKLQHRJMbeQ/i79H+O/WJ6yxcYxWyvepcH+IYuG&#10;KYNBB6gLFhjZOvUXVKO4Aw8yHHFoCpBScZFqwGrGo1fV3NXMilQLkuPtQJP/f7D8erd2RFUlnZxQ&#10;YliDb3SrNnUg904xs9GCoAJZaq1foPGdXbvu5vEYS95L1xCplf2GDZBIwLLIPnF8GDgW+0A4Cqfz&#10;8WQ+n1HCUTc/Pp7O0iMUGSfiWefDVwENiYeSutBnkrDZ7soHzAAdesPo5EGr6lJpnS6xe8S5dmTH&#10;8N3DfpJc9bb5AVWWTUf45ddHMfZIFp/0YoRPPRhRUrAXAbSJYQzEgDmXKCkiR5mVdAoHLaKdNrdC&#10;IsdYfU5kQM5BGefChEydr1klsnj2bi4JMCJLjD9gdwAva++xc5adfXQVaTgG51Fi6J3EsvPgkSKD&#10;CYNzowy4twA0VtVFzvY9SZmayNIjVAfsQAd5NL3llwrf/Yr5sGYOZxGnFvdLuMGf1NCWFLoTJTW4&#10;32/Joz2OCGopaXG2S+p/bZkTlOjvBodnPp5O4zJIl+ns8wQv7rnm8bnGbJtzwDYa4yazPB2jfdD9&#10;UTpoHnANrWJUVDHDMXZJeXD95TzknYOLjIvVKpnhArAsXJk7y/vBiR19v39gznbNH3BsrqHfA2zx&#10;qvuzbXwPA6ttAKnSaDzx2vGNyyM1cbfo4nZ6fk9WT+t4+QcAAP//AwBQSwMEFAAGAAgAAAAhACeo&#10;zHrmAAAADgEAAA8AAABkcnMvZG93bnJldi54bWxMj8FuwjAQRO+V+g/WVuoFFbtBIRDiIFSpl6pS&#10;1aSCHk1skoh4ncYGwt93ObW3Hc1o9k22Hm3HzmbwrUMJz1MBzGDldIu1hK/y9WkBzAeFWnUOjYSr&#10;8bDO7+8ylWp3wU9zLkLNqAR9qiQ0IfQp575qjFV+6nqD5B3cYFUgOdRcD+pC5bbjkRBzblWL9KFR&#10;vXlpTHUsTlbCsjx+V8tJUm63m+Jj93796Se7NykfH8bNClgwY/gLww2f0CEnpr07ofaskxDNI9oS&#10;yEiiWQzsFhGzOAG2p2uRiBh4nvH/M/JfAAAA//8DAFBLAQItABQABgAIAAAAIQC2gziS/gAAAOEB&#10;AAATAAAAAAAAAAAAAAAAAAAAAABbQ29udGVudF9UeXBlc10ueG1sUEsBAi0AFAAGAAgAAAAhADj9&#10;If/WAAAAlAEAAAsAAAAAAAAAAAAAAAAALwEAAF9yZWxzLy5yZWxzUEsBAi0AFAAGAAgAAAAhANd4&#10;UAW1AgAA1gUAAA4AAAAAAAAAAAAAAAAALgIAAGRycy9lMm9Eb2MueG1sUEsBAi0AFAAGAAgAAAAh&#10;ACeozHrmAAAADgEAAA8AAAAAAAAAAAAAAAAADwUAAGRycy9kb3ducmV2LnhtbFBLBQYAAAAABAAE&#10;APMAAAAiBgAAAAA=&#10;" fillcolor="#acb9ca [1311]" stroked="f" strokeweight="1pt">
                  <w10:wrap anchory="page"/>
                </v:shape>
              </w:pict>
            </mc:Fallback>
          </mc:AlternateContent>
        </w:r>
        <w:r>
          <w:fldChar w:fldCharType="begin"/>
        </w:r>
        <w:r>
          <w:instrText xml:space="preserve"> PAGE   \* MERGEFORMAT </w:instrText>
        </w:r>
        <w:r>
          <w:fldChar w:fldCharType="separate"/>
        </w:r>
        <w:r w:rsidR="0054737C">
          <w:rPr>
            <w:noProof/>
          </w:rPr>
          <w:t>39</w:t>
        </w:r>
        <w:r>
          <w:rPr>
            <w:noProof/>
          </w:rPr>
          <w:fldChar w:fldCharType="end"/>
        </w:r>
      </w:p>
    </w:sdtContent>
  </w:sdt>
  <w:p w14:paraId="355CA071" w14:textId="77777777" w:rsidR="00EA4414" w:rsidRPr="00614668" w:rsidRDefault="00EA4414" w:rsidP="00F312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CAC9D0" w14:textId="77777777" w:rsidR="000B7D4D" w:rsidRDefault="000B7D4D">
      <w:pPr>
        <w:spacing w:after="0" w:line="240" w:lineRule="auto"/>
      </w:pPr>
      <w:r>
        <w:separator/>
      </w:r>
    </w:p>
  </w:footnote>
  <w:footnote w:type="continuationSeparator" w:id="0">
    <w:p w14:paraId="1FD3EA56" w14:textId="77777777" w:rsidR="000B7D4D" w:rsidRDefault="000B7D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34F64" w14:textId="77777777" w:rsidR="0054737C" w:rsidRDefault="005473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E006D" w14:textId="3DC75090" w:rsidR="00EA4414" w:rsidRDefault="0054737C" w:rsidP="00337002">
    <w:pPr>
      <w:pStyle w:val="Header"/>
      <w:tabs>
        <w:tab w:val="clear" w:pos="4513"/>
        <w:tab w:val="clear" w:pos="9026"/>
        <w:tab w:val="left" w:pos="1365"/>
      </w:tabs>
    </w:pPr>
    <w:sdt>
      <w:sdtPr>
        <w:id w:val="1154797425"/>
        <w:docPartObj>
          <w:docPartGallery w:val="Watermarks"/>
          <w:docPartUnique/>
        </w:docPartObj>
      </w:sdtPr>
      <w:sdtContent>
        <w:r>
          <w:rPr>
            <w:noProof/>
          </w:rPr>
          <w:pict w14:anchorId="1CCDE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1" type="#_x0000_t136" style="position:absolute;margin-left:0;margin-top:0;width:412.4pt;height:247.45pt;rotation:315;z-index:-2515988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A4414">
      <w:tab/>
    </w:r>
  </w:p>
  <w:p w14:paraId="2FD6211E" w14:textId="34CD8157" w:rsidR="00EA4414" w:rsidRDefault="00EA4414" w:rsidP="00337002">
    <w:pPr>
      <w:pStyle w:val="Header"/>
      <w:jc w:val="right"/>
    </w:pPr>
    <w:r>
      <w:tab/>
    </w:r>
  </w:p>
  <w:p w14:paraId="289DF28B" w14:textId="4DB74313" w:rsidR="00EA4414" w:rsidRDefault="00EA4414" w:rsidP="00337002">
    <w:pPr>
      <w:pStyle w:val="Header"/>
      <w:tabs>
        <w:tab w:val="clear" w:pos="4513"/>
        <w:tab w:val="clear" w:pos="9026"/>
        <w:tab w:val="left" w:pos="2310"/>
      </w:tabs>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38F19" w14:textId="4978FC48" w:rsidR="0054737C" w:rsidRDefault="0054737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477D77" w14:textId="77777777" w:rsidR="00EA4414" w:rsidRDefault="00EA4414" w:rsidP="00F312A8">
    <w:pPr>
      <w:pStyle w:val="Header"/>
      <w:jc w:val="right"/>
      <w:rPr>
        <w:lang w:val="en-US"/>
      </w:rPr>
    </w:pPr>
  </w:p>
  <w:p w14:paraId="2EA4FF0B" w14:textId="2BB5B9E3" w:rsidR="00EA4414" w:rsidRDefault="00EA4414" w:rsidP="00F312A8">
    <w:pPr>
      <w:pStyle w:val="Header"/>
      <w:jc w:val="right"/>
    </w:pPr>
  </w:p>
  <w:p w14:paraId="0AD92769" w14:textId="77777777" w:rsidR="00EA4414" w:rsidRDefault="00EA4414">
    <w:pPr>
      <w:widowControl w:val="0"/>
      <w:autoSpaceDE w:val="0"/>
      <w:autoSpaceDN w:val="0"/>
      <w:adjustRightInd w:val="0"/>
      <w:spacing w:after="0" w:line="240" w:lineRule="auto"/>
      <w:rPr>
        <w:rFonts w:ascii="Times New Roman" w:hAnsi="Times New Roman"/>
        <w:sz w:val="10"/>
        <w:szCs w:val="10"/>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35C61" w14:textId="77777777" w:rsidR="00EA4414" w:rsidRDefault="00EA4414">
    <w:pPr>
      <w:widowControl w:val="0"/>
      <w:autoSpaceDE w:val="0"/>
      <w:autoSpaceDN w:val="0"/>
      <w:adjustRightInd w:val="0"/>
      <w:spacing w:after="0" w:line="240" w:lineRule="auto"/>
      <w:rPr>
        <w:rFonts w:ascii="Times New Roman" w:hAnsi="Times New Roman"/>
        <w:sz w:val="10"/>
        <w:szCs w:val="10"/>
      </w:rPr>
    </w:pPr>
  </w:p>
  <w:p w14:paraId="0D8667C6" w14:textId="77777777" w:rsidR="00EA4414" w:rsidRDefault="00EA4414">
    <w:pPr>
      <w:widowControl w:val="0"/>
      <w:autoSpaceDE w:val="0"/>
      <w:autoSpaceDN w:val="0"/>
      <w:adjustRightInd w:val="0"/>
      <w:spacing w:after="0" w:line="240" w:lineRule="auto"/>
      <w:rPr>
        <w:rFonts w:ascii="Times New Roman" w:hAnsi="Times New Roman"/>
        <w:sz w:val="10"/>
        <w:szCs w:val="10"/>
      </w:rPr>
    </w:pPr>
  </w:p>
  <w:p w14:paraId="566BB454" w14:textId="1CA6B5ED" w:rsidR="00EA4414" w:rsidRDefault="00EA4414" w:rsidP="006903CE">
    <w:pPr>
      <w:pStyle w:val="Header"/>
      <w:tabs>
        <w:tab w:val="left" w:pos="2145"/>
      </w:tabs>
      <w:rPr>
        <w:lang w:val="en-US"/>
      </w:rPr>
    </w:pPr>
    <w:r>
      <w:rPr>
        <w:lang w:val="en-US"/>
      </w:rPr>
      <w:tab/>
    </w:r>
    <w:r>
      <w:rPr>
        <w:lang w:val="en-US"/>
      </w:rPr>
      <w:tab/>
    </w:r>
  </w:p>
  <w:p w14:paraId="7CF1D21A" w14:textId="0E06C913" w:rsidR="00EA4414" w:rsidRDefault="00EA4414" w:rsidP="00F312A8">
    <w:pPr>
      <w:pStyle w:val="Header"/>
      <w:jc w:val="right"/>
    </w:pPr>
  </w:p>
  <w:p w14:paraId="64163C9C" w14:textId="74FC676B" w:rsidR="00EA4414" w:rsidRDefault="00EA4414">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CA2E31"/>
    <w:multiLevelType w:val="multilevel"/>
    <w:tmpl w:val="5DC02318"/>
    <w:lvl w:ilvl="0">
      <w:start w:val="1"/>
      <w:numFmt w:val="decimal"/>
      <w:lvlText w:val="%1."/>
      <w:lvlJc w:val="left"/>
      <w:pPr>
        <w:ind w:left="765" w:hanging="405"/>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15:restartNumberingAfterBreak="0">
    <w:nsid w:val="1CAB7CEF"/>
    <w:multiLevelType w:val="multilevel"/>
    <w:tmpl w:val="5DC02318"/>
    <w:lvl w:ilvl="0">
      <w:start w:val="1"/>
      <w:numFmt w:val="decimal"/>
      <w:lvlText w:val="%1."/>
      <w:lvlJc w:val="left"/>
      <w:pPr>
        <w:ind w:left="765" w:hanging="405"/>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15:restartNumberingAfterBreak="0">
    <w:nsid w:val="20062BD1"/>
    <w:multiLevelType w:val="hybridMultilevel"/>
    <w:tmpl w:val="83305920"/>
    <w:lvl w:ilvl="0" w:tplc="905C8B06">
      <w:start w:val="1"/>
      <w:numFmt w:val="decimal"/>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15:restartNumberingAfterBreak="0">
    <w:nsid w:val="2152710B"/>
    <w:multiLevelType w:val="hybridMultilevel"/>
    <w:tmpl w:val="B6A207DE"/>
    <w:lvl w:ilvl="0" w:tplc="04210017">
      <w:start w:val="1"/>
      <w:numFmt w:val="lowerLetter"/>
      <w:lvlText w:val="%1)"/>
      <w:lvlJc w:val="left"/>
      <w:pPr>
        <w:ind w:left="1287" w:hanging="360"/>
      </w:pPr>
    </w:lvl>
    <w:lvl w:ilvl="1" w:tplc="04210019">
      <w:start w:val="1"/>
      <w:numFmt w:val="lowerLetter"/>
      <w:lvlText w:val="%2."/>
      <w:lvlJc w:val="left"/>
      <w:pPr>
        <w:ind w:left="2007" w:hanging="360"/>
      </w:pPr>
    </w:lvl>
    <w:lvl w:ilvl="2" w:tplc="13227596">
      <w:start w:val="1"/>
      <w:numFmt w:val="bullet"/>
      <w:lvlText w:val="-"/>
      <w:lvlJc w:val="left"/>
      <w:pPr>
        <w:ind w:left="2907" w:hanging="360"/>
      </w:pPr>
      <w:rPr>
        <w:rFonts w:ascii="Calibri" w:eastAsia="Times New Roman" w:hAnsi="Calibri" w:cs="Times New Roman" w:hint="default"/>
      </w:r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4" w15:restartNumberingAfterBreak="0">
    <w:nsid w:val="228F02C8"/>
    <w:multiLevelType w:val="multilevel"/>
    <w:tmpl w:val="9E36177C"/>
    <w:lvl w:ilvl="0">
      <w:start w:val="1"/>
      <w:numFmt w:val="decimal"/>
      <w:lvlText w:val="%1."/>
      <w:lvlJc w:val="left"/>
      <w:pPr>
        <w:ind w:left="108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5" w15:restartNumberingAfterBreak="0">
    <w:nsid w:val="26566CD8"/>
    <w:multiLevelType w:val="hybridMultilevel"/>
    <w:tmpl w:val="213657B6"/>
    <w:lvl w:ilvl="0" w:tplc="36862854">
      <w:start w:val="1"/>
      <w:numFmt w:val="decimal"/>
      <w:lvlText w:val="%1."/>
      <w:lvlJc w:val="left"/>
      <w:pPr>
        <w:ind w:left="4897" w:hanging="360"/>
      </w:pPr>
      <w:rPr>
        <w:color w:val="auto"/>
      </w:rPr>
    </w:lvl>
    <w:lvl w:ilvl="1" w:tplc="04210019">
      <w:start w:val="1"/>
      <w:numFmt w:val="lowerLetter"/>
      <w:lvlText w:val="%2."/>
      <w:lvlJc w:val="left"/>
      <w:pPr>
        <w:ind w:left="2715" w:hanging="360"/>
      </w:pPr>
    </w:lvl>
    <w:lvl w:ilvl="2" w:tplc="0421001B" w:tentative="1">
      <w:start w:val="1"/>
      <w:numFmt w:val="lowerRoman"/>
      <w:lvlText w:val="%3."/>
      <w:lvlJc w:val="right"/>
      <w:pPr>
        <w:ind w:left="3435" w:hanging="180"/>
      </w:pPr>
    </w:lvl>
    <w:lvl w:ilvl="3" w:tplc="0421000F" w:tentative="1">
      <w:start w:val="1"/>
      <w:numFmt w:val="decimal"/>
      <w:lvlText w:val="%4."/>
      <w:lvlJc w:val="left"/>
      <w:pPr>
        <w:ind w:left="4155" w:hanging="360"/>
      </w:pPr>
    </w:lvl>
    <w:lvl w:ilvl="4" w:tplc="04210019" w:tentative="1">
      <w:start w:val="1"/>
      <w:numFmt w:val="lowerLetter"/>
      <w:lvlText w:val="%5."/>
      <w:lvlJc w:val="left"/>
      <w:pPr>
        <w:ind w:left="4875" w:hanging="360"/>
      </w:pPr>
    </w:lvl>
    <w:lvl w:ilvl="5" w:tplc="0421001B" w:tentative="1">
      <w:start w:val="1"/>
      <w:numFmt w:val="lowerRoman"/>
      <w:lvlText w:val="%6."/>
      <w:lvlJc w:val="right"/>
      <w:pPr>
        <w:ind w:left="5595" w:hanging="180"/>
      </w:pPr>
    </w:lvl>
    <w:lvl w:ilvl="6" w:tplc="0421000F" w:tentative="1">
      <w:start w:val="1"/>
      <w:numFmt w:val="decimal"/>
      <w:lvlText w:val="%7."/>
      <w:lvlJc w:val="left"/>
      <w:pPr>
        <w:ind w:left="6315" w:hanging="360"/>
      </w:pPr>
    </w:lvl>
    <w:lvl w:ilvl="7" w:tplc="04210019" w:tentative="1">
      <w:start w:val="1"/>
      <w:numFmt w:val="lowerLetter"/>
      <w:lvlText w:val="%8."/>
      <w:lvlJc w:val="left"/>
      <w:pPr>
        <w:ind w:left="7035" w:hanging="360"/>
      </w:pPr>
    </w:lvl>
    <w:lvl w:ilvl="8" w:tplc="0421001B" w:tentative="1">
      <w:start w:val="1"/>
      <w:numFmt w:val="lowerRoman"/>
      <w:lvlText w:val="%9."/>
      <w:lvlJc w:val="right"/>
      <w:pPr>
        <w:ind w:left="7755" w:hanging="180"/>
      </w:pPr>
    </w:lvl>
  </w:abstractNum>
  <w:abstractNum w:abstractNumId="6" w15:restartNumberingAfterBreak="0">
    <w:nsid w:val="305601AE"/>
    <w:multiLevelType w:val="multilevel"/>
    <w:tmpl w:val="5B66E40A"/>
    <w:lvl w:ilvl="0">
      <w:start w:val="1"/>
      <w:numFmt w:val="decimal"/>
      <w:lvlText w:val="%1."/>
      <w:lvlJc w:val="left"/>
      <w:pPr>
        <w:ind w:left="1386" w:hanging="360"/>
      </w:pPr>
    </w:lvl>
    <w:lvl w:ilvl="1">
      <w:start w:val="2"/>
      <w:numFmt w:val="decimal"/>
      <w:isLgl/>
      <w:lvlText w:val="%1.%2"/>
      <w:lvlJc w:val="left"/>
      <w:pPr>
        <w:ind w:left="2760" w:hanging="405"/>
      </w:pPr>
      <w:rPr>
        <w:rFonts w:hint="default"/>
        <w:color w:val="auto"/>
      </w:rPr>
    </w:lvl>
    <w:lvl w:ilvl="2">
      <w:start w:val="1"/>
      <w:numFmt w:val="decimal"/>
      <w:isLgl/>
      <w:lvlText w:val="%1.%2.%3"/>
      <w:lvlJc w:val="left"/>
      <w:pPr>
        <w:ind w:left="4404" w:hanging="720"/>
      </w:pPr>
      <w:rPr>
        <w:rFonts w:hint="default"/>
      </w:rPr>
    </w:lvl>
    <w:lvl w:ilvl="3">
      <w:start w:val="1"/>
      <w:numFmt w:val="decimal"/>
      <w:isLgl/>
      <w:lvlText w:val="%1.%2.%3.%4"/>
      <w:lvlJc w:val="left"/>
      <w:pPr>
        <w:ind w:left="6093" w:hanging="1080"/>
      </w:pPr>
      <w:rPr>
        <w:rFonts w:hint="default"/>
      </w:rPr>
    </w:lvl>
    <w:lvl w:ilvl="4">
      <w:start w:val="1"/>
      <w:numFmt w:val="decimal"/>
      <w:isLgl/>
      <w:lvlText w:val="%1.%2.%3.%4.%5"/>
      <w:lvlJc w:val="left"/>
      <w:pPr>
        <w:ind w:left="7422" w:hanging="1080"/>
      </w:pPr>
      <w:rPr>
        <w:rFonts w:hint="default"/>
      </w:rPr>
    </w:lvl>
    <w:lvl w:ilvl="5">
      <w:start w:val="1"/>
      <w:numFmt w:val="decimal"/>
      <w:isLgl/>
      <w:lvlText w:val="%1.%2.%3.%4.%5.%6"/>
      <w:lvlJc w:val="left"/>
      <w:pPr>
        <w:ind w:left="9111" w:hanging="1440"/>
      </w:pPr>
      <w:rPr>
        <w:rFonts w:hint="default"/>
      </w:rPr>
    </w:lvl>
    <w:lvl w:ilvl="6">
      <w:start w:val="1"/>
      <w:numFmt w:val="decimal"/>
      <w:isLgl/>
      <w:lvlText w:val="%1.%2.%3.%4.%5.%6.%7"/>
      <w:lvlJc w:val="left"/>
      <w:pPr>
        <w:ind w:left="10440" w:hanging="1440"/>
      </w:pPr>
      <w:rPr>
        <w:rFonts w:hint="default"/>
      </w:rPr>
    </w:lvl>
    <w:lvl w:ilvl="7">
      <w:start w:val="1"/>
      <w:numFmt w:val="decimal"/>
      <w:isLgl/>
      <w:lvlText w:val="%1.%2.%3.%4.%5.%6.%7.%8"/>
      <w:lvlJc w:val="left"/>
      <w:pPr>
        <w:ind w:left="12129" w:hanging="1800"/>
      </w:pPr>
      <w:rPr>
        <w:rFonts w:hint="default"/>
      </w:rPr>
    </w:lvl>
    <w:lvl w:ilvl="8">
      <w:start w:val="1"/>
      <w:numFmt w:val="decimal"/>
      <w:isLgl/>
      <w:lvlText w:val="%1.%2.%3.%4.%5.%6.%7.%8.%9"/>
      <w:lvlJc w:val="left"/>
      <w:pPr>
        <w:ind w:left="13818" w:hanging="2160"/>
      </w:pPr>
      <w:rPr>
        <w:rFonts w:hint="default"/>
      </w:rPr>
    </w:lvl>
  </w:abstractNum>
  <w:abstractNum w:abstractNumId="7" w15:restartNumberingAfterBreak="0">
    <w:nsid w:val="3BE638A9"/>
    <w:multiLevelType w:val="multilevel"/>
    <w:tmpl w:val="D56640EA"/>
    <w:lvl w:ilvl="0">
      <w:start w:val="1"/>
      <w:numFmt w:val="decimal"/>
      <w:lvlText w:val="%1."/>
      <w:lvlJc w:val="left"/>
      <w:pPr>
        <w:ind w:left="108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8" w15:restartNumberingAfterBreak="0">
    <w:nsid w:val="3E2F48C2"/>
    <w:multiLevelType w:val="hybridMultilevel"/>
    <w:tmpl w:val="E9701DE6"/>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15:restartNumberingAfterBreak="0">
    <w:nsid w:val="46A559BC"/>
    <w:multiLevelType w:val="hybridMultilevel"/>
    <w:tmpl w:val="8356E85E"/>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15:restartNumberingAfterBreak="0">
    <w:nsid w:val="4AE31807"/>
    <w:multiLevelType w:val="hybridMultilevel"/>
    <w:tmpl w:val="42AE7708"/>
    <w:lvl w:ilvl="0" w:tplc="1956498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1" w15:restartNumberingAfterBreak="0">
    <w:nsid w:val="51D05186"/>
    <w:multiLevelType w:val="hybridMultilevel"/>
    <w:tmpl w:val="E6FABCA8"/>
    <w:lvl w:ilvl="0" w:tplc="04210017">
      <w:start w:val="1"/>
      <w:numFmt w:val="lowerLetter"/>
      <w:lvlText w:val="%1)"/>
      <w:lvlJc w:val="left"/>
      <w:pPr>
        <w:ind w:left="1260" w:hanging="360"/>
      </w:p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12" w15:restartNumberingAfterBreak="0">
    <w:nsid w:val="5BCE3B39"/>
    <w:multiLevelType w:val="multilevel"/>
    <w:tmpl w:val="1B76ED44"/>
    <w:lvl w:ilvl="0">
      <w:start w:val="1"/>
      <w:numFmt w:val="decimal"/>
      <w:lvlText w:val="%1."/>
      <w:lvlJc w:val="left"/>
      <w:pPr>
        <w:ind w:left="720" w:hanging="360"/>
      </w:p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13" w15:restartNumberingAfterBreak="0">
    <w:nsid w:val="5D1235ED"/>
    <w:multiLevelType w:val="hybridMultilevel"/>
    <w:tmpl w:val="BD284D3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644D3C9F"/>
    <w:multiLevelType w:val="hybridMultilevel"/>
    <w:tmpl w:val="02CE0D38"/>
    <w:lvl w:ilvl="0" w:tplc="1FA8D0F6">
      <w:start w:val="1"/>
      <w:numFmt w:val="decimal"/>
      <w:lvlText w:val="%1."/>
      <w:lvlJc w:val="left"/>
      <w:pPr>
        <w:ind w:left="1125" w:hanging="405"/>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5" w15:restartNumberingAfterBreak="0">
    <w:nsid w:val="65AE17E0"/>
    <w:multiLevelType w:val="hybridMultilevel"/>
    <w:tmpl w:val="7006FA20"/>
    <w:lvl w:ilvl="0" w:tplc="04210019">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C121657"/>
    <w:multiLevelType w:val="multilevel"/>
    <w:tmpl w:val="B6D47DBC"/>
    <w:lvl w:ilvl="0">
      <w:start w:val="1"/>
      <w:numFmt w:val="decimal"/>
      <w:lvlText w:val="%1."/>
      <w:lvlJc w:val="left"/>
      <w:pPr>
        <w:ind w:left="1080" w:hanging="360"/>
      </w:pPr>
    </w:lvl>
    <w:lvl w:ilvl="1">
      <w:start w:val="2"/>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2160" w:hanging="144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17" w15:restartNumberingAfterBreak="0">
    <w:nsid w:val="7D237CC8"/>
    <w:multiLevelType w:val="multilevel"/>
    <w:tmpl w:val="D3FCFC80"/>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7EE84C0A"/>
    <w:multiLevelType w:val="hybridMultilevel"/>
    <w:tmpl w:val="59E62242"/>
    <w:lvl w:ilvl="0" w:tplc="B1E0801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num w:numId="1">
    <w:abstractNumId w:val="5"/>
  </w:num>
  <w:num w:numId="2">
    <w:abstractNumId w:val="12"/>
  </w:num>
  <w:num w:numId="3">
    <w:abstractNumId w:val="3"/>
  </w:num>
  <w:num w:numId="4">
    <w:abstractNumId w:val="6"/>
  </w:num>
  <w:num w:numId="5">
    <w:abstractNumId w:val="8"/>
  </w:num>
  <w:num w:numId="6">
    <w:abstractNumId w:val="4"/>
  </w:num>
  <w:num w:numId="7">
    <w:abstractNumId w:val="7"/>
  </w:num>
  <w:num w:numId="8">
    <w:abstractNumId w:val="16"/>
  </w:num>
  <w:num w:numId="9">
    <w:abstractNumId w:val="11"/>
  </w:num>
  <w:num w:numId="10">
    <w:abstractNumId w:val="17"/>
  </w:num>
  <w:num w:numId="11">
    <w:abstractNumId w:val="15"/>
  </w:num>
  <w:num w:numId="12">
    <w:abstractNumId w:val="9"/>
  </w:num>
  <w:num w:numId="13">
    <w:abstractNumId w:val="13"/>
  </w:num>
  <w:num w:numId="14">
    <w:abstractNumId w:val="18"/>
  </w:num>
  <w:num w:numId="15">
    <w:abstractNumId w:val="14"/>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
  </w:num>
  <w:num w:numId="19">
    <w:abstractNumId w:val="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196"/>
    <w:rsid w:val="00000955"/>
    <w:rsid w:val="000016B0"/>
    <w:rsid w:val="000023E6"/>
    <w:rsid w:val="00002F9A"/>
    <w:rsid w:val="00003D03"/>
    <w:rsid w:val="00003D32"/>
    <w:rsid w:val="00004835"/>
    <w:rsid w:val="00004CD1"/>
    <w:rsid w:val="000050B3"/>
    <w:rsid w:val="00006607"/>
    <w:rsid w:val="00006F4B"/>
    <w:rsid w:val="00010BD9"/>
    <w:rsid w:val="00010D5F"/>
    <w:rsid w:val="00010DDA"/>
    <w:rsid w:val="00011554"/>
    <w:rsid w:val="00011573"/>
    <w:rsid w:val="00011D32"/>
    <w:rsid w:val="0001227A"/>
    <w:rsid w:val="000122A7"/>
    <w:rsid w:val="000122B4"/>
    <w:rsid w:val="000128EB"/>
    <w:rsid w:val="00012C4F"/>
    <w:rsid w:val="00012F79"/>
    <w:rsid w:val="00013412"/>
    <w:rsid w:val="00015798"/>
    <w:rsid w:val="00017BE1"/>
    <w:rsid w:val="00020D94"/>
    <w:rsid w:val="0002282A"/>
    <w:rsid w:val="00022AA1"/>
    <w:rsid w:val="00022CCA"/>
    <w:rsid w:val="00023104"/>
    <w:rsid w:val="00023483"/>
    <w:rsid w:val="00023589"/>
    <w:rsid w:val="000248CD"/>
    <w:rsid w:val="00026835"/>
    <w:rsid w:val="00030872"/>
    <w:rsid w:val="00030889"/>
    <w:rsid w:val="00030FE6"/>
    <w:rsid w:val="0003242F"/>
    <w:rsid w:val="00033D04"/>
    <w:rsid w:val="00033E57"/>
    <w:rsid w:val="000342AA"/>
    <w:rsid w:val="00035022"/>
    <w:rsid w:val="000350DF"/>
    <w:rsid w:val="00035AF2"/>
    <w:rsid w:val="00035C4B"/>
    <w:rsid w:val="000366C6"/>
    <w:rsid w:val="00036B19"/>
    <w:rsid w:val="00037DB0"/>
    <w:rsid w:val="00037FF6"/>
    <w:rsid w:val="000404A1"/>
    <w:rsid w:val="000411D6"/>
    <w:rsid w:val="00041D17"/>
    <w:rsid w:val="0004207E"/>
    <w:rsid w:val="00042359"/>
    <w:rsid w:val="00042537"/>
    <w:rsid w:val="00042772"/>
    <w:rsid w:val="0004302C"/>
    <w:rsid w:val="00043BF0"/>
    <w:rsid w:val="00043E18"/>
    <w:rsid w:val="00044FDC"/>
    <w:rsid w:val="000450E2"/>
    <w:rsid w:val="00045CDC"/>
    <w:rsid w:val="00045EA6"/>
    <w:rsid w:val="0004624E"/>
    <w:rsid w:val="00047003"/>
    <w:rsid w:val="00047AAE"/>
    <w:rsid w:val="00047FA1"/>
    <w:rsid w:val="00051B17"/>
    <w:rsid w:val="00052A20"/>
    <w:rsid w:val="00053DB2"/>
    <w:rsid w:val="00053DFC"/>
    <w:rsid w:val="000540BF"/>
    <w:rsid w:val="0005426C"/>
    <w:rsid w:val="000549C7"/>
    <w:rsid w:val="000556BC"/>
    <w:rsid w:val="0005646D"/>
    <w:rsid w:val="0005651C"/>
    <w:rsid w:val="00060CE6"/>
    <w:rsid w:val="0006252F"/>
    <w:rsid w:val="000625DD"/>
    <w:rsid w:val="00062B3F"/>
    <w:rsid w:val="00062B80"/>
    <w:rsid w:val="00063D12"/>
    <w:rsid w:val="000644F5"/>
    <w:rsid w:val="00064961"/>
    <w:rsid w:val="00064A36"/>
    <w:rsid w:val="00064DAC"/>
    <w:rsid w:val="00065876"/>
    <w:rsid w:val="00065A3E"/>
    <w:rsid w:val="00065B89"/>
    <w:rsid w:val="00067825"/>
    <w:rsid w:val="00067883"/>
    <w:rsid w:val="000679E8"/>
    <w:rsid w:val="00067BBC"/>
    <w:rsid w:val="000715FB"/>
    <w:rsid w:val="00071FBE"/>
    <w:rsid w:val="00071FED"/>
    <w:rsid w:val="00074640"/>
    <w:rsid w:val="0007489B"/>
    <w:rsid w:val="00075230"/>
    <w:rsid w:val="00075344"/>
    <w:rsid w:val="000766B1"/>
    <w:rsid w:val="0007795D"/>
    <w:rsid w:val="00077CC8"/>
    <w:rsid w:val="000807D7"/>
    <w:rsid w:val="00081D88"/>
    <w:rsid w:val="000820D9"/>
    <w:rsid w:val="0008289B"/>
    <w:rsid w:val="000838AD"/>
    <w:rsid w:val="0008395C"/>
    <w:rsid w:val="00084B63"/>
    <w:rsid w:val="00085D6C"/>
    <w:rsid w:val="00086139"/>
    <w:rsid w:val="000861B6"/>
    <w:rsid w:val="0008654F"/>
    <w:rsid w:val="00086CCB"/>
    <w:rsid w:val="00086F81"/>
    <w:rsid w:val="00086FC3"/>
    <w:rsid w:val="00087750"/>
    <w:rsid w:val="00087D45"/>
    <w:rsid w:val="000904C1"/>
    <w:rsid w:val="0009103D"/>
    <w:rsid w:val="00092937"/>
    <w:rsid w:val="0009312D"/>
    <w:rsid w:val="0009525B"/>
    <w:rsid w:val="000952CF"/>
    <w:rsid w:val="00095406"/>
    <w:rsid w:val="00095E26"/>
    <w:rsid w:val="000960FD"/>
    <w:rsid w:val="000962AF"/>
    <w:rsid w:val="00096CC6"/>
    <w:rsid w:val="00096E5F"/>
    <w:rsid w:val="000A04BC"/>
    <w:rsid w:val="000A0BB5"/>
    <w:rsid w:val="000A20DB"/>
    <w:rsid w:val="000A48C0"/>
    <w:rsid w:val="000A72F5"/>
    <w:rsid w:val="000B0653"/>
    <w:rsid w:val="000B124B"/>
    <w:rsid w:val="000B177A"/>
    <w:rsid w:val="000B192A"/>
    <w:rsid w:val="000B1DD9"/>
    <w:rsid w:val="000B444F"/>
    <w:rsid w:val="000B4736"/>
    <w:rsid w:val="000B7D4D"/>
    <w:rsid w:val="000B7F6E"/>
    <w:rsid w:val="000C07C6"/>
    <w:rsid w:val="000C1C02"/>
    <w:rsid w:val="000C4E77"/>
    <w:rsid w:val="000C51A7"/>
    <w:rsid w:val="000C5310"/>
    <w:rsid w:val="000C5548"/>
    <w:rsid w:val="000C5727"/>
    <w:rsid w:val="000C58AC"/>
    <w:rsid w:val="000C5E1E"/>
    <w:rsid w:val="000C6029"/>
    <w:rsid w:val="000C6750"/>
    <w:rsid w:val="000C787B"/>
    <w:rsid w:val="000D020D"/>
    <w:rsid w:val="000D090E"/>
    <w:rsid w:val="000D249A"/>
    <w:rsid w:val="000D3801"/>
    <w:rsid w:val="000D3AE4"/>
    <w:rsid w:val="000D3D68"/>
    <w:rsid w:val="000D4754"/>
    <w:rsid w:val="000D4C8E"/>
    <w:rsid w:val="000D5B55"/>
    <w:rsid w:val="000D63CB"/>
    <w:rsid w:val="000D6C8B"/>
    <w:rsid w:val="000D6E64"/>
    <w:rsid w:val="000D6F88"/>
    <w:rsid w:val="000D77DA"/>
    <w:rsid w:val="000E0745"/>
    <w:rsid w:val="000E1072"/>
    <w:rsid w:val="000E16DC"/>
    <w:rsid w:val="000E2E90"/>
    <w:rsid w:val="000E31C4"/>
    <w:rsid w:val="000E5EA3"/>
    <w:rsid w:val="000E5F13"/>
    <w:rsid w:val="000E64C4"/>
    <w:rsid w:val="000E6653"/>
    <w:rsid w:val="000E6F35"/>
    <w:rsid w:val="000E77AF"/>
    <w:rsid w:val="000E794C"/>
    <w:rsid w:val="000E7BD5"/>
    <w:rsid w:val="000E7F8B"/>
    <w:rsid w:val="000F00B2"/>
    <w:rsid w:val="000F0B91"/>
    <w:rsid w:val="000F0DB2"/>
    <w:rsid w:val="000F1D63"/>
    <w:rsid w:val="000F1E69"/>
    <w:rsid w:val="000F301E"/>
    <w:rsid w:val="000F38F5"/>
    <w:rsid w:val="000F41F3"/>
    <w:rsid w:val="000F4983"/>
    <w:rsid w:val="000F4CC8"/>
    <w:rsid w:val="000F54AC"/>
    <w:rsid w:val="000F5560"/>
    <w:rsid w:val="000F6324"/>
    <w:rsid w:val="000F6DF9"/>
    <w:rsid w:val="000F7BAE"/>
    <w:rsid w:val="00100077"/>
    <w:rsid w:val="00100CE0"/>
    <w:rsid w:val="00100FAF"/>
    <w:rsid w:val="00101131"/>
    <w:rsid w:val="00101370"/>
    <w:rsid w:val="00101CB4"/>
    <w:rsid w:val="00103F6E"/>
    <w:rsid w:val="00104160"/>
    <w:rsid w:val="0010439F"/>
    <w:rsid w:val="00104900"/>
    <w:rsid w:val="00106742"/>
    <w:rsid w:val="001104F2"/>
    <w:rsid w:val="00112305"/>
    <w:rsid w:val="001125B4"/>
    <w:rsid w:val="0011393C"/>
    <w:rsid w:val="001142E6"/>
    <w:rsid w:val="001148C9"/>
    <w:rsid w:val="00115F89"/>
    <w:rsid w:val="00120326"/>
    <w:rsid w:val="0012089E"/>
    <w:rsid w:val="00120BC7"/>
    <w:rsid w:val="001212EB"/>
    <w:rsid w:val="00121CC1"/>
    <w:rsid w:val="001231F3"/>
    <w:rsid w:val="001238D7"/>
    <w:rsid w:val="00124691"/>
    <w:rsid w:val="00124D09"/>
    <w:rsid w:val="0012615E"/>
    <w:rsid w:val="00126E78"/>
    <w:rsid w:val="00130063"/>
    <w:rsid w:val="00130FD4"/>
    <w:rsid w:val="00131125"/>
    <w:rsid w:val="00133976"/>
    <w:rsid w:val="00134A67"/>
    <w:rsid w:val="0013601E"/>
    <w:rsid w:val="00136CD4"/>
    <w:rsid w:val="00136F08"/>
    <w:rsid w:val="001379BD"/>
    <w:rsid w:val="00137A9C"/>
    <w:rsid w:val="00137E8A"/>
    <w:rsid w:val="001403D6"/>
    <w:rsid w:val="00140F92"/>
    <w:rsid w:val="00141076"/>
    <w:rsid w:val="001410AA"/>
    <w:rsid w:val="001410F8"/>
    <w:rsid w:val="001419AF"/>
    <w:rsid w:val="00143E29"/>
    <w:rsid w:val="00143F6C"/>
    <w:rsid w:val="00143FBF"/>
    <w:rsid w:val="00144475"/>
    <w:rsid w:val="00144C04"/>
    <w:rsid w:val="00144EE9"/>
    <w:rsid w:val="00145104"/>
    <w:rsid w:val="00145976"/>
    <w:rsid w:val="00146616"/>
    <w:rsid w:val="001471BE"/>
    <w:rsid w:val="001476AE"/>
    <w:rsid w:val="00147844"/>
    <w:rsid w:val="00147ADC"/>
    <w:rsid w:val="00147CF3"/>
    <w:rsid w:val="00150321"/>
    <w:rsid w:val="00150978"/>
    <w:rsid w:val="00150A8B"/>
    <w:rsid w:val="0015143F"/>
    <w:rsid w:val="00151450"/>
    <w:rsid w:val="0015229B"/>
    <w:rsid w:val="00152435"/>
    <w:rsid w:val="0015302B"/>
    <w:rsid w:val="00154854"/>
    <w:rsid w:val="001566BC"/>
    <w:rsid w:val="0015671F"/>
    <w:rsid w:val="00156AB0"/>
    <w:rsid w:val="001576C6"/>
    <w:rsid w:val="001600D6"/>
    <w:rsid w:val="001607F6"/>
    <w:rsid w:val="00160912"/>
    <w:rsid w:val="00160A9E"/>
    <w:rsid w:val="00162910"/>
    <w:rsid w:val="00162EA8"/>
    <w:rsid w:val="001630BA"/>
    <w:rsid w:val="00163DC5"/>
    <w:rsid w:val="00163F7C"/>
    <w:rsid w:val="001654A2"/>
    <w:rsid w:val="00165777"/>
    <w:rsid w:val="001674DD"/>
    <w:rsid w:val="00167C8F"/>
    <w:rsid w:val="0017048E"/>
    <w:rsid w:val="00170712"/>
    <w:rsid w:val="00170DB8"/>
    <w:rsid w:val="001710C8"/>
    <w:rsid w:val="00171BA9"/>
    <w:rsid w:val="00172631"/>
    <w:rsid w:val="001729E0"/>
    <w:rsid w:val="00172D32"/>
    <w:rsid w:val="00173225"/>
    <w:rsid w:val="00173E9D"/>
    <w:rsid w:val="00173F0A"/>
    <w:rsid w:val="0017455A"/>
    <w:rsid w:val="001745D6"/>
    <w:rsid w:val="00174875"/>
    <w:rsid w:val="00175233"/>
    <w:rsid w:val="00175919"/>
    <w:rsid w:val="00176A0B"/>
    <w:rsid w:val="00177E47"/>
    <w:rsid w:val="00180ED4"/>
    <w:rsid w:val="00181CDA"/>
    <w:rsid w:val="00181D07"/>
    <w:rsid w:val="001821C3"/>
    <w:rsid w:val="00183DC6"/>
    <w:rsid w:val="00184C22"/>
    <w:rsid w:val="00185159"/>
    <w:rsid w:val="001860EC"/>
    <w:rsid w:val="00186760"/>
    <w:rsid w:val="00186C3B"/>
    <w:rsid w:val="0018734E"/>
    <w:rsid w:val="0018786A"/>
    <w:rsid w:val="00187997"/>
    <w:rsid w:val="00190338"/>
    <w:rsid w:val="00190710"/>
    <w:rsid w:val="001909B4"/>
    <w:rsid w:val="00191344"/>
    <w:rsid w:val="00191CDE"/>
    <w:rsid w:val="00191EAF"/>
    <w:rsid w:val="001937CE"/>
    <w:rsid w:val="001957CC"/>
    <w:rsid w:val="00196B4E"/>
    <w:rsid w:val="0019707B"/>
    <w:rsid w:val="001978B1"/>
    <w:rsid w:val="00197F1B"/>
    <w:rsid w:val="001A04B5"/>
    <w:rsid w:val="001A088C"/>
    <w:rsid w:val="001A09A5"/>
    <w:rsid w:val="001A139E"/>
    <w:rsid w:val="001A1B7D"/>
    <w:rsid w:val="001A1CF5"/>
    <w:rsid w:val="001A2211"/>
    <w:rsid w:val="001A2299"/>
    <w:rsid w:val="001A2575"/>
    <w:rsid w:val="001A29EE"/>
    <w:rsid w:val="001A2A89"/>
    <w:rsid w:val="001A3295"/>
    <w:rsid w:val="001A393C"/>
    <w:rsid w:val="001A3962"/>
    <w:rsid w:val="001A3A2C"/>
    <w:rsid w:val="001A413E"/>
    <w:rsid w:val="001A7032"/>
    <w:rsid w:val="001B02AA"/>
    <w:rsid w:val="001B12A8"/>
    <w:rsid w:val="001B1C0C"/>
    <w:rsid w:val="001B2283"/>
    <w:rsid w:val="001B2770"/>
    <w:rsid w:val="001B289B"/>
    <w:rsid w:val="001B2DEF"/>
    <w:rsid w:val="001B37CE"/>
    <w:rsid w:val="001B3963"/>
    <w:rsid w:val="001B3B6B"/>
    <w:rsid w:val="001B3BF5"/>
    <w:rsid w:val="001B3E1A"/>
    <w:rsid w:val="001B5F96"/>
    <w:rsid w:val="001B704E"/>
    <w:rsid w:val="001B72F7"/>
    <w:rsid w:val="001C038A"/>
    <w:rsid w:val="001C10C6"/>
    <w:rsid w:val="001C17D4"/>
    <w:rsid w:val="001C2C20"/>
    <w:rsid w:val="001C3735"/>
    <w:rsid w:val="001C4FD0"/>
    <w:rsid w:val="001C505D"/>
    <w:rsid w:val="001C6AED"/>
    <w:rsid w:val="001C6D5E"/>
    <w:rsid w:val="001C7A2E"/>
    <w:rsid w:val="001C7CC7"/>
    <w:rsid w:val="001D0179"/>
    <w:rsid w:val="001D05F4"/>
    <w:rsid w:val="001D0D34"/>
    <w:rsid w:val="001D1D82"/>
    <w:rsid w:val="001D3BE8"/>
    <w:rsid w:val="001D5780"/>
    <w:rsid w:val="001D677F"/>
    <w:rsid w:val="001D6820"/>
    <w:rsid w:val="001D6B3C"/>
    <w:rsid w:val="001E064E"/>
    <w:rsid w:val="001E1ACE"/>
    <w:rsid w:val="001E338E"/>
    <w:rsid w:val="001E342B"/>
    <w:rsid w:val="001E4961"/>
    <w:rsid w:val="001E4CDA"/>
    <w:rsid w:val="001E55E4"/>
    <w:rsid w:val="001E5C7C"/>
    <w:rsid w:val="001E5DAA"/>
    <w:rsid w:val="001E6FFE"/>
    <w:rsid w:val="001F0716"/>
    <w:rsid w:val="001F17B0"/>
    <w:rsid w:val="001F3199"/>
    <w:rsid w:val="001F408D"/>
    <w:rsid w:val="001F484C"/>
    <w:rsid w:val="001F50A8"/>
    <w:rsid w:val="001F5A39"/>
    <w:rsid w:val="001F5DEA"/>
    <w:rsid w:val="001F6507"/>
    <w:rsid w:val="001F6999"/>
    <w:rsid w:val="0020154E"/>
    <w:rsid w:val="00201737"/>
    <w:rsid w:val="00202730"/>
    <w:rsid w:val="002032C7"/>
    <w:rsid w:val="002033CD"/>
    <w:rsid w:val="002049E3"/>
    <w:rsid w:val="00204E86"/>
    <w:rsid w:val="0020553B"/>
    <w:rsid w:val="00205702"/>
    <w:rsid w:val="00206795"/>
    <w:rsid w:val="0020722D"/>
    <w:rsid w:val="00210516"/>
    <w:rsid w:val="00212308"/>
    <w:rsid w:val="00212AE3"/>
    <w:rsid w:val="002130AB"/>
    <w:rsid w:val="002149AB"/>
    <w:rsid w:val="00214B7E"/>
    <w:rsid w:val="00214C66"/>
    <w:rsid w:val="00214D8A"/>
    <w:rsid w:val="002150D4"/>
    <w:rsid w:val="00215144"/>
    <w:rsid w:val="00215448"/>
    <w:rsid w:val="002156B4"/>
    <w:rsid w:val="00215A68"/>
    <w:rsid w:val="00216532"/>
    <w:rsid w:val="00217489"/>
    <w:rsid w:val="00220624"/>
    <w:rsid w:val="00220AFE"/>
    <w:rsid w:val="002213D3"/>
    <w:rsid w:val="002220E6"/>
    <w:rsid w:val="00222558"/>
    <w:rsid w:val="002228BF"/>
    <w:rsid w:val="002230BF"/>
    <w:rsid w:val="00223D47"/>
    <w:rsid w:val="0022428E"/>
    <w:rsid w:val="00225A39"/>
    <w:rsid w:val="00227839"/>
    <w:rsid w:val="00230210"/>
    <w:rsid w:val="00231345"/>
    <w:rsid w:val="00232289"/>
    <w:rsid w:val="00232612"/>
    <w:rsid w:val="0023289C"/>
    <w:rsid w:val="00233A39"/>
    <w:rsid w:val="00233C3E"/>
    <w:rsid w:val="00234617"/>
    <w:rsid w:val="00234E0C"/>
    <w:rsid w:val="002351F1"/>
    <w:rsid w:val="002375EE"/>
    <w:rsid w:val="00237C14"/>
    <w:rsid w:val="00237C79"/>
    <w:rsid w:val="00237FDA"/>
    <w:rsid w:val="00241532"/>
    <w:rsid w:val="00241841"/>
    <w:rsid w:val="002426A8"/>
    <w:rsid w:val="00244DAA"/>
    <w:rsid w:val="002461FE"/>
    <w:rsid w:val="00247115"/>
    <w:rsid w:val="00247786"/>
    <w:rsid w:val="002479E1"/>
    <w:rsid w:val="00247DA6"/>
    <w:rsid w:val="002504D4"/>
    <w:rsid w:val="00250B52"/>
    <w:rsid w:val="00250E49"/>
    <w:rsid w:val="002521C8"/>
    <w:rsid w:val="00252895"/>
    <w:rsid w:val="00252F00"/>
    <w:rsid w:val="00254B5D"/>
    <w:rsid w:val="002553F8"/>
    <w:rsid w:val="00255B19"/>
    <w:rsid w:val="00256A4B"/>
    <w:rsid w:val="00257542"/>
    <w:rsid w:val="002576F3"/>
    <w:rsid w:val="00260435"/>
    <w:rsid w:val="002613D9"/>
    <w:rsid w:val="00261804"/>
    <w:rsid w:val="00261FCE"/>
    <w:rsid w:val="00262CE8"/>
    <w:rsid w:val="00263CAB"/>
    <w:rsid w:val="00264B92"/>
    <w:rsid w:val="00265118"/>
    <w:rsid w:val="00265D45"/>
    <w:rsid w:val="00270729"/>
    <w:rsid w:val="00270A51"/>
    <w:rsid w:val="00270F2E"/>
    <w:rsid w:val="00271221"/>
    <w:rsid w:val="00271A08"/>
    <w:rsid w:val="002720A4"/>
    <w:rsid w:val="00272C24"/>
    <w:rsid w:val="00272F2B"/>
    <w:rsid w:val="00273071"/>
    <w:rsid w:val="00273721"/>
    <w:rsid w:val="00273B4C"/>
    <w:rsid w:val="00274D3E"/>
    <w:rsid w:val="00274F6E"/>
    <w:rsid w:val="00275269"/>
    <w:rsid w:val="00275661"/>
    <w:rsid w:val="002756DF"/>
    <w:rsid w:val="002759D2"/>
    <w:rsid w:val="002765AE"/>
    <w:rsid w:val="0027707F"/>
    <w:rsid w:val="002773E1"/>
    <w:rsid w:val="00277C96"/>
    <w:rsid w:val="00277E10"/>
    <w:rsid w:val="00280FCA"/>
    <w:rsid w:val="002831CB"/>
    <w:rsid w:val="00283589"/>
    <w:rsid w:val="0028359B"/>
    <w:rsid w:val="00283AE4"/>
    <w:rsid w:val="00284481"/>
    <w:rsid w:val="0028589D"/>
    <w:rsid w:val="00285B3B"/>
    <w:rsid w:val="002879BF"/>
    <w:rsid w:val="00290332"/>
    <w:rsid w:val="00290CA5"/>
    <w:rsid w:val="00291220"/>
    <w:rsid w:val="00293701"/>
    <w:rsid w:val="00293E95"/>
    <w:rsid w:val="002942AA"/>
    <w:rsid w:val="002956AA"/>
    <w:rsid w:val="00296B11"/>
    <w:rsid w:val="002976F2"/>
    <w:rsid w:val="002A0509"/>
    <w:rsid w:val="002A07CF"/>
    <w:rsid w:val="002A0A18"/>
    <w:rsid w:val="002A0C62"/>
    <w:rsid w:val="002A0F75"/>
    <w:rsid w:val="002A2306"/>
    <w:rsid w:val="002A2570"/>
    <w:rsid w:val="002A312B"/>
    <w:rsid w:val="002A312D"/>
    <w:rsid w:val="002A34F3"/>
    <w:rsid w:val="002A3E54"/>
    <w:rsid w:val="002A4D64"/>
    <w:rsid w:val="002A5CD1"/>
    <w:rsid w:val="002A61DA"/>
    <w:rsid w:val="002A76D6"/>
    <w:rsid w:val="002A7B14"/>
    <w:rsid w:val="002A7B9D"/>
    <w:rsid w:val="002B0826"/>
    <w:rsid w:val="002B0F4E"/>
    <w:rsid w:val="002B1900"/>
    <w:rsid w:val="002B1C38"/>
    <w:rsid w:val="002B20EC"/>
    <w:rsid w:val="002B3F15"/>
    <w:rsid w:val="002B676F"/>
    <w:rsid w:val="002B712D"/>
    <w:rsid w:val="002C006E"/>
    <w:rsid w:val="002C03CE"/>
    <w:rsid w:val="002C1E57"/>
    <w:rsid w:val="002C3258"/>
    <w:rsid w:val="002C3345"/>
    <w:rsid w:val="002C44EA"/>
    <w:rsid w:val="002C4945"/>
    <w:rsid w:val="002C4B65"/>
    <w:rsid w:val="002C5712"/>
    <w:rsid w:val="002C5E55"/>
    <w:rsid w:val="002C616E"/>
    <w:rsid w:val="002C6D28"/>
    <w:rsid w:val="002C77D7"/>
    <w:rsid w:val="002C7F1D"/>
    <w:rsid w:val="002D0379"/>
    <w:rsid w:val="002D05BC"/>
    <w:rsid w:val="002D111D"/>
    <w:rsid w:val="002D1500"/>
    <w:rsid w:val="002D160C"/>
    <w:rsid w:val="002D1D23"/>
    <w:rsid w:val="002D42EB"/>
    <w:rsid w:val="002D4647"/>
    <w:rsid w:val="002D4722"/>
    <w:rsid w:val="002D4BDB"/>
    <w:rsid w:val="002D513C"/>
    <w:rsid w:val="002D6CBE"/>
    <w:rsid w:val="002D7227"/>
    <w:rsid w:val="002D7E39"/>
    <w:rsid w:val="002E0963"/>
    <w:rsid w:val="002E0C00"/>
    <w:rsid w:val="002E0E3F"/>
    <w:rsid w:val="002E0FDA"/>
    <w:rsid w:val="002E1436"/>
    <w:rsid w:val="002E16D9"/>
    <w:rsid w:val="002E191C"/>
    <w:rsid w:val="002E53D9"/>
    <w:rsid w:val="002E5404"/>
    <w:rsid w:val="002E54C0"/>
    <w:rsid w:val="002E5D77"/>
    <w:rsid w:val="002E6951"/>
    <w:rsid w:val="002E6A94"/>
    <w:rsid w:val="002E6C6B"/>
    <w:rsid w:val="002E710D"/>
    <w:rsid w:val="002E7685"/>
    <w:rsid w:val="002E7F18"/>
    <w:rsid w:val="002F20B5"/>
    <w:rsid w:val="002F3279"/>
    <w:rsid w:val="002F3E5A"/>
    <w:rsid w:val="002F4F3B"/>
    <w:rsid w:val="002F5563"/>
    <w:rsid w:val="002F5912"/>
    <w:rsid w:val="002F5BF9"/>
    <w:rsid w:val="002F675B"/>
    <w:rsid w:val="002F6C54"/>
    <w:rsid w:val="002F7C78"/>
    <w:rsid w:val="002F7E24"/>
    <w:rsid w:val="00300D85"/>
    <w:rsid w:val="00301910"/>
    <w:rsid w:val="00301C71"/>
    <w:rsid w:val="00302581"/>
    <w:rsid w:val="003039A8"/>
    <w:rsid w:val="00303F84"/>
    <w:rsid w:val="0030402D"/>
    <w:rsid w:val="00304939"/>
    <w:rsid w:val="00304970"/>
    <w:rsid w:val="00305DD7"/>
    <w:rsid w:val="0030648A"/>
    <w:rsid w:val="0030680E"/>
    <w:rsid w:val="0030708C"/>
    <w:rsid w:val="003070C9"/>
    <w:rsid w:val="00307CA6"/>
    <w:rsid w:val="00307DF2"/>
    <w:rsid w:val="003112D4"/>
    <w:rsid w:val="003113A4"/>
    <w:rsid w:val="00312526"/>
    <w:rsid w:val="003140AA"/>
    <w:rsid w:val="00315989"/>
    <w:rsid w:val="00315A76"/>
    <w:rsid w:val="00315F7D"/>
    <w:rsid w:val="003168A7"/>
    <w:rsid w:val="00316F43"/>
    <w:rsid w:val="00317A1B"/>
    <w:rsid w:val="00320B6B"/>
    <w:rsid w:val="00321006"/>
    <w:rsid w:val="00322A30"/>
    <w:rsid w:val="00322DC8"/>
    <w:rsid w:val="00323840"/>
    <w:rsid w:val="00323CB7"/>
    <w:rsid w:val="00323D35"/>
    <w:rsid w:val="0032591F"/>
    <w:rsid w:val="003266F1"/>
    <w:rsid w:val="00326D72"/>
    <w:rsid w:val="00327745"/>
    <w:rsid w:val="00327941"/>
    <w:rsid w:val="00330EC2"/>
    <w:rsid w:val="003315BB"/>
    <w:rsid w:val="0033168D"/>
    <w:rsid w:val="00333295"/>
    <w:rsid w:val="0033393F"/>
    <w:rsid w:val="00333F34"/>
    <w:rsid w:val="00334E39"/>
    <w:rsid w:val="00335806"/>
    <w:rsid w:val="00335F6F"/>
    <w:rsid w:val="00337002"/>
    <w:rsid w:val="0033757A"/>
    <w:rsid w:val="003411B6"/>
    <w:rsid w:val="00342236"/>
    <w:rsid w:val="003424F2"/>
    <w:rsid w:val="003427A3"/>
    <w:rsid w:val="003437A5"/>
    <w:rsid w:val="00343933"/>
    <w:rsid w:val="003448E6"/>
    <w:rsid w:val="00344A5F"/>
    <w:rsid w:val="00344AF3"/>
    <w:rsid w:val="0034513F"/>
    <w:rsid w:val="00347165"/>
    <w:rsid w:val="0035016A"/>
    <w:rsid w:val="003506A3"/>
    <w:rsid w:val="00351D52"/>
    <w:rsid w:val="003530F8"/>
    <w:rsid w:val="0035376D"/>
    <w:rsid w:val="00354253"/>
    <w:rsid w:val="003566B7"/>
    <w:rsid w:val="0035673F"/>
    <w:rsid w:val="00360073"/>
    <w:rsid w:val="00360DED"/>
    <w:rsid w:val="00362020"/>
    <w:rsid w:val="00362FDF"/>
    <w:rsid w:val="00365457"/>
    <w:rsid w:val="003657D6"/>
    <w:rsid w:val="0036618C"/>
    <w:rsid w:val="00366365"/>
    <w:rsid w:val="00366FCD"/>
    <w:rsid w:val="003675A7"/>
    <w:rsid w:val="00367A59"/>
    <w:rsid w:val="00367AD2"/>
    <w:rsid w:val="00367B06"/>
    <w:rsid w:val="00367D63"/>
    <w:rsid w:val="0037041A"/>
    <w:rsid w:val="003709E6"/>
    <w:rsid w:val="00371A37"/>
    <w:rsid w:val="00371AEA"/>
    <w:rsid w:val="003731F2"/>
    <w:rsid w:val="00375024"/>
    <w:rsid w:val="003755D6"/>
    <w:rsid w:val="0037562A"/>
    <w:rsid w:val="003760FB"/>
    <w:rsid w:val="00376949"/>
    <w:rsid w:val="00376DC0"/>
    <w:rsid w:val="00377337"/>
    <w:rsid w:val="00377B71"/>
    <w:rsid w:val="003801B9"/>
    <w:rsid w:val="00380205"/>
    <w:rsid w:val="003805ED"/>
    <w:rsid w:val="003809DD"/>
    <w:rsid w:val="00381558"/>
    <w:rsid w:val="00381EDE"/>
    <w:rsid w:val="0038206D"/>
    <w:rsid w:val="003823C9"/>
    <w:rsid w:val="0038254D"/>
    <w:rsid w:val="003830B7"/>
    <w:rsid w:val="00383556"/>
    <w:rsid w:val="003844FC"/>
    <w:rsid w:val="003860CF"/>
    <w:rsid w:val="003861B9"/>
    <w:rsid w:val="00386BF8"/>
    <w:rsid w:val="00386C8F"/>
    <w:rsid w:val="00386F78"/>
    <w:rsid w:val="0038705F"/>
    <w:rsid w:val="00387FD6"/>
    <w:rsid w:val="003907C6"/>
    <w:rsid w:val="00390E6E"/>
    <w:rsid w:val="00391A3A"/>
    <w:rsid w:val="00392D98"/>
    <w:rsid w:val="00393D79"/>
    <w:rsid w:val="003943B3"/>
    <w:rsid w:val="00394937"/>
    <w:rsid w:val="003955E3"/>
    <w:rsid w:val="003959CB"/>
    <w:rsid w:val="00397D10"/>
    <w:rsid w:val="003A00CD"/>
    <w:rsid w:val="003A0DFC"/>
    <w:rsid w:val="003A190F"/>
    <w:rsid w:val="003A19E6"/>
    <w:rsid w:val="003A2ECD"/>
    <w:rsid w:val="003A354E"/>
    <w:rsid w:val="003A3844"/>
    <w:rsid w:val="003A420E"/>
    <w:rsid w:val="003A4211"/>
    <w:rsid w:val="003A54F6"/>
    <w:rsid w:val="003A557D"/>
    <w:rsid w:val="003A55D1"/>
    <w:rsid w:val="003A5ED4"/>
    <w:rsid w:val="003A69A7"/>
    <w:rsid w:val="003A7B17"/>
    <w:rsid w:val="003B0460"/>
    <w:rsid w:val="003B0DFC"/>
    <w:rsid w:val="003B25B9"/>
    <w:rsid w:val="003B3EE1"/>
    <w:rsid w:val="003B6066"/>
    <w:rsid w:val="003B7963"/>
    <w:rsid w:val="003B7BF6"/>
    <w:rsid w:val="003C056A"/>
    <w:rsid w:val="003C0A0B"/>
    <w:rsid w:val="003C0F3B"/>
    <w:rsid w:val="003C11E0"/>
    <w:rsid w:val="003C18CA"/>
    <w:rsid w:val="003C1915"/>
    <w:rsid w:val="003C1F9B"/>
    <w:rsid w:val="003C3009"/>
    <w:rsid w:val="003C3028"/>
    <w:rsid w:val="003C3374"/>
    <w:rsid w:val="003C4005"/>
    <w:rsid w:val="003C440B"/>
    <w:rsid w:val="003C46E8"/>
    <w:rsid w:val="003C7DD4"/>
    <w:rsid w:val="003D1AD4"/>
    <w:rsid w:val="003D3B59"/>
    <w:rsid w:val="003D480B"/>
    <w:rsid w:val="003D53DD"/>
    <w:rsid w:val="003D564B"/>
    <w:rsid w:val="003D5766"/>
    <w:rsid w:val="003D599C"/>
    <w:rsid w:val="003D6458"/>
    <w:rsid w:val="003E027D"/>
    <w:rsid w:val="003E12C6"/>
    <w:rsid w:val="003E156C"/>
    <w:rsid w:val="003E1963"/>
    <w:rsid w:val="003E2942"/>
    <w:rsid w:val="003E327C"/>
    <w:rsid w:val="003E375B"/>
    <w:rsid w:val="003E4267"/>
    <w:rsid w:val="003E43B4"/>
    <w:rsid w:val="003E4BD7"/>
    <w:rsid w:val="003E4F52"/>
    <w:rsid w:val="003E5C0A"/>
    <w:rsid w:val="003E6112"/>
    <w:rsid w:val="003E6848"/>
    <w:rsid w:val="003E6B99"/>
    <w:rsid w:val="003E6E78"/>
    <w:rsid w:val="003E7002"/>
    <w:rsid w:val="003F0469"/>
    <w:rsid w:val="003F064A"/>
    <w:rsid w:val="003F1387"/>
    <w:rsid w:val="003F17F3"/>
    <w:rsid w:val="003F1E01"/>
    <w:rsid w:val="003F35DF"/>
    <w:rsid w:val="003F4428"/>
    <w:rsid w:val="003F45EA"/>
    <w:rsid w:val="003F4A2E"/>
    <w:rsid w:val="003F504E"/>
    <w:rsid w:val="003F5221"/>
    <w:rsid w:val="003F58F6"/>
    <w:rsid w:val="003F5E91"/>
    <w:rsid w:val="003F7467"/>
    <w:rsid w:val="003F77D2"/>
    <w:rsid w:val="003F787C"/>
    <w:rsid w:val="003F7979"/>
    <w:rsid w:val="00400657"/>
    <w:rsid w:val="0040089E"/>
    <w:rsid w:val="00400AE4"/>
    <w:rsid w:val="00400C03"/>
    <w:rsid w:val="0040114B"/>
    <w:rsid w:val="00401BC2"/>
    <w:rsid w:val="0040327F"/>
    <w:rsid w:val="00405C94"/>
    <w:rsid w:val="0040628D"/>
    <w:rsid w:val="0040732E"/>
    <w:rsid w:val="00407C92"/>
    <w:rsid w:val="00407E64"/>
    <w:rsid w:val="0041025A"/>
    <w:rsid w:val="004103FA"/>
    <w:rsid w:val="00410FA0"/>
    <w:rsid w:val="004117BE"/>
    <w:rsid w:val="00411DEB"/>
    <w:rsid w:val="004121FB"/>
    <w:rsid w:val="00412770"/>
    <w:rsid w:val="0041299E"/>
    <w:rsid w:val="00413921"/>
    <w:rsid w:val="00413956"/>
    <w:rsid w:val="00413CCD"/>
    <w:rsid w:val="00414152"/>
    <w:rsid w:val="00414ECC"/>
    <w:rsid w:val="0041589E"/>
    <w:rsid w:val="00415DFD"/>
    <w:rsid w:val="00416099"/>
    <w:rsid w:val="004164F7"/>
    <w:rsid w:val="00416C84"/>
    <w:rsid w:val="00417610"/>
    <w:rsid w:val="00417943"/>
    <w:rsid w:val="00420088"/>
    <w:rsid w:val="004209C5"/>
    <w:rsid w:val="004216EC"/>
    <w:rsid w:val="00423FED"/>
    <w:rsid w:val="00424490"/>
    <w:rsid w:val="00425383"/>
    <w:rsid w:val="004259C8"/>
    <w:rsid w:val="004260BD"/>
    <w:rsid w:val="00426675"/>
    <w:rsid w:val="00426684"/>
    <w:rsid w:val="0042677F"/>
    <w:rsid w:val="004267ED"/>
    <w:rsid w:val="0042688D"/>
    <w:rsid w:val="00427EB3"/>
    <w:rsid w:val="00427F26"/>
    <w:rsid w:val="004317E0"/>
    <w:rsid w:val="00431CEE"/>
    <w:rsid w:val="004324C2"/>
    <w:rsid w:val="004341FB"/>
    <w:rsid w:val="00434FD4"/>
    <w:rsid w:val="00435260"/>
    <w:rsid w:val="00436803"/>
    <w:rsid w:val="00436F72"/>
    <w:rsid w:val="004372AC"/>
    <w:rsid w:val="00440DAA"/>
    <w:rsid w:val="004417A0"/>
    <w:rsid w:val="00441F29"/>
    <w:rsid w:val="004422C9"/>
    <w:rsid w:val="004430AC"/>
    <w:rsid w:val="00443AC9"/>
    <w:rsid w:val="00443D4C"/>
    <w:rsid w:val="004447F4"/>
    <w:rsid w:val="00444A91"/>
    <w:rsid w:val="00444FAE"/>
    <w:rsid w:val="004458F4"/>
    <w:rsid w:val="00446762"/>
    <w:rsid w:val="00446B7C"/>
    <w:rsid w:val="00446DF1"/>
    <w:rsid w:val="004500B1"/>
    <w:rsid w:val="00450CA4"/>
    <w:rsid w:val="00450EEB"/>
    <w:rsid w:val="004514A6"/>
    <w:rsid w:val="0045194E"/>
    <w:rsid w:val="0045254C"/>
    <w:rsid w:val="00453A7E"/>
    <w:rsid w:val="004569DA"/>
    <w:rsid w:val="00456B84"/>
    <w:rsid w:val="00457863"/>
    <w:rsid w:val="00460221"/>
    <w:rsid w:val="0046078D"/>
    <w:rsid w:val="0046093A"/>
    <w:rsid w:val="004609F3"/>
    <w:rsid w:val="00460C8E"/>
    <w:rsid w:val="00461AB8"/>
    <w:rsid w:val="00461CF1"/>
    <w:rsid w:val="00462D0A"/>
    <w:rsid w:val="00462F01"/>
    <w:rsid w:val="00463717"/>
    <w:rsid w:val="00463894"/>
    <w:rsid w:val="00464F0E"/>
    <w:rsid w:val="0046525E"/>
    <w:rsid w:val="00465CDD"/>
    <w:rsid w:val="004664AD"/>
    <w:rsid w:val="00467636"/>
    <w:rsid w:val="004676AD"/>
    <w:rsid w:val="00467F87"/>
    <w:rsid w:val="00471F48"/>
    <w:rsid w:val="0047216D"/>
    <w:rsid w:val="004734E3"/>
    <w:rsid w:val="00473DD1"/>
    <w:rsid w:val="004743DA"/>
    <w:rsid w:val="0047563D"/>
    <w:rsid w:val="00476183"/>
    <w:rsid w:val="004761DC"/>
    <w:rsid w:val="00476C1B"/>
    <w:rsid w:val="004818A3"/>
    <w:rsid w:val="00481A5D"/>
    <w:rsid w:val="00482043"/>
    <w:rsid w:val="00482091"/>
    <w:rsid w:val="0048309E"/>
    <w:rsid w:val="004831BB"/>
    <w:rsid w:val="00483F94"/>
    <w:rsid w:val="00485705"/>
    <w:rsid w:val="00486665"/>
    <w:rsid w:val="00491014"/>
    <w:rsid w:val="00491129"/>
    <w:rsid w:val="00492CCE"/>
    <w:rsid w:val="0049345A"/>
    <w:rsid w:val="00494FF8"/>
    <w:rsid w:val="00495C0B"/>
    <w:rsid w:val="004963A7"/>
    <w:rsid w:val="00496FF6"/>
    <w:rsid w:val="004973A7"/>
    <w:rsid w:val="004A1386"/>
    <w:rsid w:val="004A244F"/>
    <w:rsid w:val="004A296D"/>
    <w:rsid w:val="004A3242"/>
    <w:rsid w:val="004A4681"/>
    <w:rsid w:val="004A586A"/>
    <w:rsid w:val="004A6182"/>
    <w:rsid w:val="004A66DA"/>
    <w:rsid w:val="004A7465"/>
    <w:rsid w:val="004A7E13"/>
    <w:rsid w:val="004B0470"/>
    <w:rsid w:val="004B0853"/>
    <w:rsid w:val="004B153A"/>
    <w:rsid w:val="004B1B7B"/>
    <w:rsid w:val="004B22E5"/>
    <w:rsid w:val="004B30D8"/>
    <w:rsid w:val="004B32A0"/>
    <w:rsid w:val="004B3353"/>
    <w:rsid w:val="004B3A80"/>
    <w:rsid w:val="004B479C"/>
    <w:rsid w:val="004B4FD6"/>
    <w:rsid w:val="004B5A5B"/>
    <w:rsid w:val="004B5FD3"/>
    <w:rsid w:val="004B6CDF"/>
    <w:rsid w:val="004B74F6"/>
    <w:rsid w:val="004C04E6"/>
    <w:rsid w:val="004C0BD5"/>
    <w:rsid w:val="004C117C"/>
    <w:rsid w:val="004C1B16"/>
    <w:rsid w:val="004C1E1E"/>
    <w:rsid w:val="004C25B5"/>
    <w:rsid w:val="004C34AA"/>
    <w:rsid w:val="004C3F16"/>
    <w:rsid w:val="004C592E"/>
    <w:rsid w:val="004C6809"/>
    <w:rsid w:val="004C69A5"/>
    <w:rsid w:val="004C71B5"/>
    <w:rsid w:val="004C7E8B"/>
    <w:rsid w:val="004D1116"/>
    <w:rsid w:val="004D17E7"/>
    <w:rsid w:val="004D26CF"/>
    <w:rsid w:val="004D4682"/>
    <w:rsid w:val="004D5E57"/>
    <w:rsid w:val="004D6064"/>
    <w:rsid w:val="004D6AF1"/>
    <w:rsid w:val="004D73D6"/>
    <w:rsid w:val="004D7915"/>
    <w:rsid w:val="004D7D7E"/>
    <w:rsid w:val="004E1196"/>
    <w:rsid w:val="004E120B"/>
    <w:rsid w:val="004E1535"/>
    <w:rsid w:val="004E177F"/>
    <w:rsid w:val="004E2DA2"/>
    <w:rsid w:val="004E3F75"/>
    <w:rsid w:val="004E6428"/>
    <w:rsid w:val="004E6614"/>
    <w:rsid w:val="004E6CFF"/>
    <w:rsid w:val="004E6F71"/>
    <w:rsid w:val="004E7A21"/>
    <w:rsid w:val="004F0C47"/>
    <w:rsid w:val="004F1F81"/>
    <w:rsid w:val="004F20D2"/>
    <w:rsid w:val="004F249C"/>
    <w:rsid w:val="004F2AA1"/>
    <w:rsid w:val="004F4A73"/>
    <w:rsid w:val="004F4AE6"/>
    <w:rsid w:val="004F6B7F"/>
    <w:rsid w:val="004F7211"/>
    <w:rsid w:val="004F760A"/>
    <w:rsid w:val="004F78D8"/>
    <w:rsid w:val="00500173"/>
    <w:rsid w:val="005018D2"/>
    <w:rsid w:val="0050364D"/>
    <w:rsid w:val="005039CD"/>
    <w:rsid w:val="00504A91"/>
    <w:rsid w:val="00504EE6"/>
    <w:rsid w:val="00505012"/>
    <w:rsid w:val="005062E6"/>
    <w:rsid w:val="00506B6A"/>
    <w:rsid w:val="00506DC6"/>
    <w:rsid w:val="005070B1"/>
    <w:rsid w:val="00507529"/>
    <w:rsid w:val="00510258"/>
    <w:rsid w:val="00510CA6"/>
    <w:rsid w:val="005110F7"/>
    <w:rsid w:val="00511FD5"/>
    <w:rsid w:val="00512B85"/>
    <w:rsid w:val="0051310D"/>
    <w:rsid w:val="00513AF4"/>
    <w:rsid w:val="00513BCE"/>
    <w:rsid w:val="0051436D"/>
    <w:rsid w:val="0051727E"/>
    <w:rsid w:val="00517490"/>
    <w:rsid w:val="00517A82"/>
    <w:rsid w:val="00517FE4"/>
    <w:rsid w:val="00520D10"/>
    <w:rsid w:val="00521514"/>
    <w:rsid w:val="0052194A"/>
    <w:rsid w:val="00521A16"/>
    <w:rsid w:val="00523CF3"/>
    <w:rsid w:val="00524F14"/>
    <w:rsid w:val="00526977"/>
    <w:rsid w:val="0052737D"/>
    <w:rsid w:val="00527F67"/>
    <w:rsid w:val="00527FDB"/>
    <w:rsid w:val="00531BAC"/>
    <w:rsid w:val="00532458"/>
    <w:rsid w:val="00532AEE"/>
    <w:rsid w:val="00532CBD"/>
    <w:rsid w:val="00532E65"/>
    <w:rsid w:val="00533AD8"/>
    <w:rsid w:val="00534B5F"/>
    <w:rsid w:val="005354C3"/>
    <w:rsid w:val="00535786"/>
    <w:rsid w:val="0053587C"/>
    <w:rsid w:val="00536187"/>
    <w:rsid w:val="0053728B"/>
    <w:rsid w:val="00537AA5"/>
    <w:rsid w:val="00540969"/>
    <w:rsid w:val="005412CA"/>
    <w:rsid w:val="005412D4"/>
    <w:rsid w:val="00541314"/>
    <w:rsid w:val="0054137D"/>
    <w:rsid w:val="00541B43"/>
    <w:rsid w:val="0054263C"/>
    <w:rsid w:val="00542F65"/>
    <w:rsid w:val="00544928"/>
    <w:rsid w:val="00544FE1"/>
    <w:rsid w:val="00545119"/>
    <w:rsid w:val="0054581B"/>
    <w:rsid w:val="0054615C"/>
    <w:rsid w:val="00546438"/>
    <w:rsid w:val="00546865"/>
    <w:rsid w:val="005472A2"/>
    <w:rsid w:val="005472F5"/>
    <w:rsid w:val="0054737C"/>
    <w:rsid w:val="00547D70"/>
    <w:rsid w:val="005501B7"/>
    <w:rsid w:val="00550846"/>
    <w:rsid w:val="0055237B"/>
    <w:rsid w:val="00554071"/>
    <w:rsid w:val="005558B8"/>
    <w:rsid w:val="005565CF"/>
    <w:rsid w:val="00556CF0"/>
    <w:rsid w:val="00557BB7"/>
    <w:rsid w:val="005609C2"/>
    <w:rsid w:val="00561C0B"/>
    <w:rsid w:val="00562809"/>
    <w:rsid w:val="0056462D"/>
    <w:rsid w:val="00564FFC"/>
    <w:rsid w:val="005652BB"/>
    <w:rsid w:val="00565F46"/>
    <w:rsid w:val="005664A7"/>
    <w:rsid w:val="00566DD0"/>
    <w:rsid w:val="00570269"/>
    <w:rsid w:val="005705EF"/>
    <w:rsid w:val="005714FB"/>
    <w:rsid w:val="00572080"/>
    <w:rsid w:val="0057262B"/>
    <w:rsid w:val="00572FEE"/>
    <w:rsid w:val="005741D3"/>
    <w:rsid w:val="00574254"/>
    <w:rsid w:val="00574CC1"/>
    <w:rsid w:val="00574E52"/>
    <w:rsid w:val="00575597"/>
    <w:rsid w:val="0057725A"/>
    <w:rsid w:val="00577DC4"/>
    <w:rsid w:val="00580347"/>
    <w:rsid w:val="00580B1F"/>
    <w:rsid w:val="00581A8F"/>
    <w:rsid w:val="0058378F"/>
    <w:rsid w:val="0058413F"/>
    <w:rsid w:val="00584730"/>
    <w:rsid w:val="00584813"/>
    <w:rsid w:val="00584B97"/>
    <w:rsid w:val="00585389"/>
    <w:rsid w:val="00585535"/>
    <w:rsid w:val="00586EDB"/>
    <w:rsid w:val="0058796C"/>
    <w:rsid w:val="00587978"/>
    <w:rsid w:val="00590AD2"/>
    <w:rsid w:val="00591164"/>
    <w:rsid w:val="005914B1"/>
    <w:rsid w:val="00591F71"/>
    <w:rsid w:val="00592539"/>
    <w:rsid w:val="00592903"/>
    <w:rsid w:val="00595D90"/>
    <w:rsid w:val="00596720"/>
    <w:rsid w:val="005A1298"/>
    <w:rsid w:val="005A18D9"/>
    <w:rsid w:val="005A3A9A"/>
    <w:rsid w:val="005A6A5C"/>
    <w:rsid w:val="005A7754"/>
    <w:rsid w:val="005B049F"/>
    <w:rsid w:val="005B07B8"/>
    <w:rsid w:val="005B232E"/>
    <w:rsid w:val="005B2B90"/>
    <w:rsid w:val="005B2FA2"/>
    <w:rsid w:val="005B35B1"/>
    <w:rsid w:val="005B38E9"/>
    <w:rsid w:val="005B40CA"/>
    <w:rsid w:val="005B41F3"/>
    <w:rsid w:val="005B4CBB"/>
    <w:rsid w:val="005B4D1E"/>
    <w:rsid w:val="005B50A8"/>
    <w:rsid w:val="005B5302"/>
    <w:rsid w:val="005B561B"/>
    <w:rsid w:val="005B61D9"/>
    <w:rsid w:val="005B6891"/>
    <w:rsid w:val="005B7203"/>
    <w:rsid w:val="005B72D5"/>
    <w:rsid w:val="005B759B"/>
    <w:rsid w:val="005B75CF"/>
    <w:rsid w:val="005B7DFB"/>
    <w:rsid w:val="005C057C"/>
    <w:rsid w:val="005C1621"/>
    <w:rsid w:val="005C1746"/>
    <w:rsid w:val="005C21B7"/>
    <w:rsid w:val="005C51DB"/>
    <w:rsid w:val="005C5485"/>
    <w:rsid w:val="005C65DC"/>
    <w:rsid w:val="005C6732"/>
    <w:rsid w:val="005C73D6"/>
    <w:rsid w:val="005C7C26"/>
    <w:rsid w:val="005D0C49"/>
    <w:rsid w:val="005D0E1A"/>
    <w:rsid w:val="005D2505"/>
    <w:rsid w:val="005D2DC2"/>
    <w:rsid w:val="005D476D"/>
    <w:rsid w:val="005D7329"/>
    <w:rsid w:val="005D7C25"/>
    <w:rsid w:val="005E107D"/>
    <w:rsid w:val="005E13CC"/>
    <w:rsid w:val="005E352B"/>
    <w:rsid w:val="005E40AA"/>
    <w:rsid w:val="005E4214"/>
    <w:rsid w:val="005E4680"/>
    <w:rsid w:val="005E5C1E"/>
    <w:rsid w:val="005E6117"/>
    <w:rsid w:val="005E683D"/>
    <w:rsid w:val="005E70C4"/>
    <w:rsid w:val="005E7ACF"/>
    <w:rsid w:val="005F09E1"/>
    <w:rsid w:val="005F18F5"/>
    <w:rsid w:val="005F332D"/>
    <w:rsid w:val="005F44FF"/>
    <w:rsid w:val="005F76AD"/>
    <w:rsid w:val="005F76F8"/>
    <w:rsid w:val="005F77B4"/>
    <w:rsid w:val="00600172"/>
    <w:rsid w:val="00600B36"/>
    <w:rsid w:val="00601220"/>
    <w:rsid w:val="006017F3"/>
    <w:rsid w:val="00601879"/>
    <w:rsid w:val="00601CEF"/>
    <w:rsid w:val="00601D15"/>
    <w:rsid w:val="0060259D"/>
    <w:rsid w:val="00602976"/>
    <w:rsid w:val="00603CDE"/>
    <w:rsid w:val="00604539"/>
    <w:rsid w:val="00604558"/>
    <w:rsid w:val="00604D51"/>
    <w:rsid w:val="0060564C"/>
    <w:rsid w:val="006061C6"/>
    <w:rsid w:val="006076A2"/>
    <w:rsid w:val="00610209"/>
    <w:rsid w:val="00610317"/>
    <w:rsid w:val="006105FC"/>
    <w:rsid w:val="0061112F"/>
    <w:rsid w:val="00611257"/>
    <w:rsid w:val="00611969"/>
    <w:rsid w:val="00612328"/>
    <w:rsid w:val="006128E2"/>
    <w:rsid w:val="00613515"/>
    <w:rsid w:val="006138E6"/>
    <w:rsid w:val="00615698"/>
    <w:rsid w:val="00616D5E"/>
    <w:rsid w:val="006207B0"/>
    <w:rsid w:val="00622CE6"/>
    <w:rsid w:val="0062350D"/>
    <w:rsid w:val="00624227"/>
    <w:rsid w:val="00624F8D"/>
    <w:rsid w:val="00624FFA"/>
    <w:rsid w:val="00625F60"/>
    <w:rsid w:val="00626091"/>
    <w:rsid w:val="00626717"/>
    <w:rsid w:val="0062682F"/>
    <w:rsid w:val="006276B6"/>
    <w:rsid w:val="0062781C"/>
    <w:rsid w:val="006308BE"/>
    <w:rsid w:val="00630AEA"/>
    <w:rsid w:val="00631315"/>
    <w:rsid w:val="00631B11"/>
    <w:rsid w:val="00631F58"/>
    <w:rsid w:val="0063206D"/>
    <w:rsid w:val="0063211E"/>
    <w:rsid w:val="006322CB"/>
    <w:rsid w:val="00633E8D"/>
    <w:rsid w:val="00635649"/>
    <w:rsid w:val="0063638D"/>
    <w:rsid w:val="006366D2"/>
    <w:rsid w:val="00636BD5"/>
    <w:rsid w:val="00641596"/>
    <w:rsid w:val="00642417"/>
    <w:rsid w:val="0064365F"/>
    <w:rsid w:val="00643EBF"/>
    <w:rsid w:val="00644701"/>
    <w:rsid w:val="00645132"/>
    <w:rsid w:val="00645AC9"/>
    <w:rsid w:val="00646035"/>
    <w:rsid w:val="0064679C"/>
    <w:rsid w:val="00646EDA"/>
    <w:rsid w:val="00646FAE"/>
    <w:rsid w:val="00647623"/>
    <w:rsid w:val="0065111A"/>
    <w:rsid w:val="00651B78"/>
    <w:rsid w:val="00652EBD"/>
    <w:rsid w:val="006536C7"/>
    <w:rsid w:val="00654129"/>
    <w:rsid w:val="00656021"/>
    <w:rsid w:val="0065668E"/>
    <w:rsid w:val="00656D00"/>
    <w:rsid w:val="00657B83"/>
    <w:rsid w:val="00657D00"/>
    <w:rsid w:val="00660DE2"/>
    <w:rsid w:val="006616CC"/>
    <w:rsid w:val="00661AEC"/>
    <w:rsid w:val="00662FFA"/>
    <w:rsid w:val="0066323F"/>
    <w:rsid w:val="00664459"/>
    <w:rsid w:val="0066465F"/>
    <w:rsid w:val="00664DF8"/>
    <w:rsid w:val="00665A04"/>
    <w:rsid w:val="00665A8B"/>
    <w:rsid w:val="00665B39"/>
    <w:rsid w:val="00666DE4"/>
    <w:rsid w:val="006672E5"/>
    <w:rsid w:val="006675EC"/>
    <w:rsid w:val="006678A4"/>
    <w:rsid w:val="00667C21"/>
    <w:rsid w:val="00667E7F"/>
    <w:rsid w:val="00671434"/>
    <w:rsid w:val="00671B70"/>
    <w:rsid w:val="00671E0D"/>
    <w:rsid w:val="006723FB"/>
    <w:rsid w:val="006736C9"/>
    <w:rsid w:val="00676DA9"/>
    <w:rsid w:val="00680814"/>
    <w:rsid w:val="00680D7C"/>
    <w:rsid w:val="00681347"/>
    <w:rsid w:val="00682325"/>
    <w:rsid w:val="006826F3"/>
    <w:rsid w:val="00683336"/>
    <w:rsid w:val="00683380"/>
    <w:rsid w:val="0068457E"/>
    <w:rsid w:val="006846A2"/>
    <w:rsid w:val="0068529B"/>
    <w:rsid w:val="00685BA9"/>
    <w:rsid w:val="00686CED"/>
    <w:rsid w:val="00686DBD"/>
    <w:rsid w:val="00686DF9"/>
    <w:rsid w:val="0068732A"/>
    <w:rsid w:val="00687755"/>
    <w:rsid w:val="006903CE"/>
    <w:rsid w:val="00690462"/>
    <w:rsid w:val="00690DE4"/>
    <w:rsid w:val="00693241"/>
    <w:rsid w:val="006937BA"/>
    <w:rsid w:val="00693CFF"/>
    <w:rsid w:val="00693E16"/>
    <w:rsid w:val="0069420F"/>
    <w:rsid w:val="00695067"/>
    <w:rsid w:val="00695480"/>
    <w:rsid w:val="00695E01"/>
    <w:rsid w:val="00695F46"/>
    <w:rsid w:val="00696AA9"/>
    <w:rsid w:val="00697B63"/>
    <w:rsid w:val="006A12C3"/>
    <w:rsid w:val="006A3AD9"/>
    <w:rsid w:val="006A6723"/>
    <w:rsid w:val="006A6A01"/>
    <w:rsid w:val="006A6FCD"/>
    <w:rsid w:val="006A7C73"/>
    <w:rsid w:val="006A7FF3"/>
    <w:rsid w:val="006B0170"/>
    <w:rsid w:val="006B2395"/>
    <w:rsid w:val="006B41E9"/>
    <w:rsid w:val="006B48A9"/>
    <w:rsid w:val="006B6D7C"/>
    <w:rsid w:val="006B701C"/>
    <w:rsid w:val="006B783F"/>
    <w:rsid w:val="006B7A6B"/>
    <w:rsid w:val="006C10BE"/>
    <w:rsid w:val="006C2331"/>
    <w:rsid w:val="006C2648"/>
    <w:rsid w:val="006C2FB6"/>
    <w:rsid w:val="006C3116"/>
    <w:rsid w:val="006C3FE2"/>
    <w:rsid w:val="006C48ED"/>
    <w:rsid w:val="006C4C10"/>
    <w:rsid w:val="006C570A"/>
    <w:rsid w:val="006C68B4"/>
    <w:rsid w:val="006C7025"/>
    <w:rsid w:val="006C7390"/>
    <w:rsid w:val="006D0A29"/>
    <w:rsid w:val="006D111B"/>
    <w:rsid w:val="006D20B4"/>
    <w:rsid w:val="006D244D"/>
    <w:rsid w:val="006D2845"/>
    <w:rsid w:val="006D2B1F"/>
    <w:rsid w:val="006D2FED"/>
    <w:rsid w:val="006D3E9D"/>
    <w:rsid w:val="006D44D3"/>
    <w:rsid w:val="006D4B23"/>
    <w:rsid w:val="006D4D29"/>
    <w:rsid w:val="006D5160"/>
    <w:rsid w:val="006D6D24"/>
    <w:rsid w:val="006D6F66"/>
    <w:rsid w:val="006D7D45"/>
    <w:rsid w:val="006E10B6"/>
    <w:rsid w:val="006E118E"/>
    <w:rsid w:val="006E1B18"/>
    <w:rsid w:val="006E1C16"/>
    <w:rsid w:val="006E29B7"/>
    <w:rsid w:val="006E349C"/>
    <w:rsid w:val="006E36F3"/>
    <w:rsid w:val="006E4881"/>
    <w:rsid w:val="006E48B5"/>
    <w:rsid w:val="006E4CE3"/>
    <w:rsid w:val="006E5468"/>
    <w:rsid w:val="006E61A4"/>
    <w:rsid w:val="006E6579"/>
    <w:rsid w:val="006E6AC2"/>
    <w:rsid w:val="006E7710"/>
    <w:rsid w:val="006E7AFA"/>
    <w:rsid w:val="006F13AC"/>
    <w:rsid w:val="006F2161"/>
    <w:rsid w:val="006F2537"/>
    <w:rsid w:val="006F2866"/>
    <w:rsid w:val="006F4135"/>
    <w:rsid w:val="006F49EF"/>
    <w:rsid w:val="006F4B49"/>
    <w:rsid w:val="006F5046"/>
    <w:rsid w:val="006F5572"/>
    <w:rsid w:val="006F5CEA"/>
    <w:rsid w:val="006F5EF3"/>
    <w:rsid w:val="006F68F1"/>
    <w:rsid w:val="006F6DF6"/>
    <w:rsid w:val="00700642"/>
    <w:rsid w:val="007007D0"/>
    <w:rsid w:val="0070085B"/>
    <w:rsid w:val="00701E3C"/>
    <w:rsid w:val="007025CE"/>
    <w:rsid w:val="00702668"/>
    <w:rsid w:val="00702ED4"/>
    <w:rsid w:val="0070427A"/>
    <w:rsid w:val="007066C2"/>
    <w:rsid w:val="00707C3F"/>
    <w:rsid w:val="00710079"/>
    <w:rsid w:val="0071054F"/>
    <w:rsid w:val="007106E1"/>
    <w:rsid w:val="00711701"/>
    <w:rsid w:val="007122DE"/>
    <w:rsid w:val="00712F86"/>
    <w:rsid w:val="007145FC"/>
    <w:rsid w:val="0071542B"/>
    <w:rsid w:val="007155F2"/>
    <w:rsid w:val="00716C16"/>
    <w:rsid w:val="00717423"/>
    <w:rsid w:val="0071745B"/>
    <w:rsid w:val="007175DA"/>
    <w:rsid w:val="00720D5B"/>
    <w:rsid w:val="00720E3D"/>
    <w:rsid w:val="0072114D"/>
    <w:rsid w:val="0072185B"/>
    <w:rsid w:val="007224B8"/>
    <w:rsid w:val="00722962"/>
    <w:rsid w:val="00722C84"/>
    <w:rsid w:val="00722F2A"/>
    <w:rsid w:val="00723ECA"/>
    <w:rsid w:val="00724B0F"/>
    <w:rsid w:val="00724D7C"/>
    <w:rsid w:val="007253AA"/>
    <w:rsid w:val="00726312"/>
    <w:rsid w:val="007269E9"/>
    <w:rsid w:val="0072796D"/>
    <w:rsid w:val="00727EC3"/>
    <w:rsid w:val="007301A4"/>
    <w:rsid w:val="007304E3"/>
    <w:rsid w:val="00730A52"/>
    <w:rsid w:val="00731262"/>
    <w:rsid w:val="0073155E"/>
    <w:rsid w:val="00731760"/>
    <w:rsid w:val="007319FD"/>
    <w:rsid w:val="007323F7"/>
    <w:rsid w:val="00732989"/>
    <w:rsid w:val="007331FA"/>
    <w:rsid w:val="0073466D"/>
    <w:rsid w:val="00735B31"/>
    <w:rsid w:val="0073725E"/>
    <w:rsid w:val="00737487"/>
    <w:rsid w:val="007407B8"/>
    <w:rsid w:val="00741249"/>
    <w:rsid w:val="007421C7"/>
    <w:rsid w:val="0074246E"/>
    <w:rsid w:val="00743AB0"/>
    <w:rsid w:val="00743E78"/>
    <w:rsid w:val="007440DA"/>
    <w:rsid w:val="00745307"/>
    <w:rsid w:val="00745CE9"/>
    <w:rsid w:val="00746094"/>
    <w:rsid w:val="007462B5"/>
    <w:rsid w:val="00746643"/>
    <w:rsid w:val="007466EC"/>
    <w:rsid w:val="00750F39"/>
    <w:rsid w:val="00751D2F"/>
    <w:rsid w:val="007536FB"/>
    <w:rsid w:val="00754000"/>
    <w:rsid w:val="00755484"/>
    <w:rsid w:val="007555C6"/>
    <w:rsid w:val="00755B64"/>
    <w:rsid w:val="00755E4E"/>
    <w:rsid w:val="00756A1C"/>
    <w:rsid w:val="00756B77"/>
    <w:rsid w:val="0075747F"/>
    <w:rsid w:val="00760465"/>
    <w:rsid w:val="00760B26"/>
    <w:rsid w:val="00760C42"/>
    <w:rsid w:val="00761633"/>
    <w:rsid w:val="0076193F"/>
    <w:rsid w:val="007626C0"/>
    <w:rsid w:val="00763916"/>
    <w:rsid w:val="007644A6"/>
    <w:rsid w:val="007649D1"/>
    <w:rsid w:val="0076573A"/>
    <w:rsid w:val="00765769"/>
    <w:rsid w:val="00766A86"/>
    <w:rsid w:val="007673A1"/>
    <w:rsid w:val="0076787F"/>
    <w:rsid w:val="00767FB1"/>
    <w:rsid w:val="00772F0C"/>
    <w:rsid w:val="00774335"/>
    <w:rsid w:val="0077453B"/>
    <w:rsid w:val="007749E0"/>
    <w:rsid w:val="00776110"/>
    <w:rsid w:val="00776AEA"/>
    <w:rsid w:val="00776E45"/>
    <w:rsid w:val="00776EA1"/>
    <w:rsid w:val="00777B0F"/>
    <w:rsid w:val="007806F6"/>
    <w:rsid w:val="00780BBA"/>
    <w:rsid w:val="00780D98"/>
    <w:rsid w:val="00781D9D"/>
    <w:rsid w:val="00781D9E"/>
    <w:rsid w:val="0078212E"/>
    <w:rsid w:val="007823D3"/>
    <w:rsid w:val="00782428"/>
    <w:rsid w:val="00783E73"/>
    <w:rsid w:val="00783FB8"/>
    <w:rsid w:val="00784353"/>
    <w:rsid w:val="00784F23"/>
    <w:rsid w:val="00784FC1"/>
    <w:rsid w:val="00785281"/>
    <w:rsid w:val="00785514"/>
    <w:rsid w:val="0078661F"/>
    <w:rsid w:val="0078689A"/>
    <w:rsid w:val="00786926"/>
    <w:rsid w:val="007871E3"/>
    <w:rsid w:val="00790868"/>
    <w:rsid w:val="0079114F"/>
    <w:rsid w:val="00792389"/>
    <w:rsid w:val="007924A0"/>
    <w:rsid w:val="00792B6F"/>
    <w:rsid w:val="0079356B"/>
    <w:rsid w:val="00793BB8"/>
    <w:rsid w:val="00793E74"/>
    <w:rsid w:val="00793FC0"/>
    <w:rsid w:val="0079466A"/>
    <w:rsid w:val="0079620D"/>
    <w:rsid w:val="0079703D"/>
    <w:rsid w:val="007971BB"/>
    <w:rsid w:val="00797E32"/>
    <w:rsid w:val="007A1713"/>
    <w:rsid w:val="007A251D"/>
    <w:rsid w:val="007A2895"/>
    <w:rsid w:val="007A2C3E"/>
    <w:rsid w:val="007A2DEB"/>
    <w:rsid w:val="007A32ED"/>
    <w:rsid w:val="007A4324"/>
    <w:rsid w:val="007A4393"/>
    <w:rsid w:val="007A5AD4"/>
    <w:rsid w:val="007A78C8"/>
    <w:rsid w:val="007B3314"/>
    <w:rsid w:val="007B47EA"/>
    <w:rsid w:val="007B4FDE"/>
    <w:rsid w:val="007B62DA"/>
    <w:rsid w:val="007B6387"/>
    <w:rsid w:val="007B798C"/>
    <w:rsid w:val="007B79CE"/>
    <w:rsid w:val="007B7BA0"/>
    <w:rsid w:val="007C03A0"/>
    <w:rsid w:val="007C0D02"/>
    <w:rsid w:val="007C0EEA"/>
    <w:rsid w:val="007C27C4"/>
    <w:rsid w:val="007C2817"/>
    <w:rsid w:val="007C294A"/>
    <w:rsid w:val="007C3DF8"/>
    <w:rsid w:val="007C41C3"/>
    <w:rsid w:val="007C48F8"/>
    <w:rsid w:val="007C507D"/>
    <w:rsid w:val="007C563E"/>
    <w:rsid w:val="007C573A"/>
    <w:rsid w:val="007C5A33"/>
    <w:rsid w:val="007C7753"/>
    <w:rsid w:val="007C7A2B"/>
    <w:rsid w:val="007D0D04"/>
    <w:rsid w:val="007D18B4"/>
    <w:rsid w:val="007D1B49"/>
    <w:rsid w:val="007D21CC"/>
    <w:rsid w:val="007D26FC"/>
    <w:rsid w:val="007D2B6D"/>
    <w:rsid w:val="007D353C"/>
    <w:rsid w:val="007D387B"/>
    <w:rsid w:val="007D5675"/>
    <w:rsid w:val="007D61DE"/>
    <w:rsid w:val="007D6425"/>
    <w:rsid w:val="007D6640"/>
    <w:rsid w:val="007D69F9"/>
    <w:rsid w:val="007D7E9E"/>
    <w:rsid w:val="007E0090"/>
    <w:rsid w:val="007E0973"/>
    <w:rsid w:val="007E1E70"/>
    <w:rsid w:val="007E294D"/>
    <w:rsid w:val="007E3647"/>
    <w:rsid w:val="007E3F15"/>
    <w:rsid w:val="007E40CB"/>
    <w:rsid w:val="007E479E"/>
    <w:rsid w:val="007E5067"/>
    <w:rsid w:val="007E5360"/>
    <w:rsid w:val="007E6BD1"/>
    <w:rsid w:val="007E723B"/>
    <w:rsid w:val="007F068D"/>
    <w:rsid w:val="007F06DF"/>
    <w:rsid w:val="007F106E"/>
    <w:rsid w:val="007F1F29"/>
    <w:rsid w:val="007F201D"/>
    <w:rsid w:val="007F24F7"/>
    <w:rsid w:val="007F349A"/>
    <w:rsid w:val="007F3D4A"/>
    <w:rsid w:val="007F5644"/>
    <w:rsid w:val="007F6322"/>
    <w:rsid w:val="007F667F"/>
    <w:rsid w:val="007F79AA"/>
    <w:rsid w:val="007F7E9D"/>
    <w:rsid w:val="007F7F2C"/>
    <w:rsid w:val="0080010C"/>
    <w:rsid w:val="0080031E"/>
    <w:rsid w:val="00800409"/>
    <w:rsid w:val="00802328"/>
    <w:rsid w:val="0080246B"/>
    <w:rsid w:val="00802C3F"/>
    <w:rsid w:val="00803405"/>
    <w:rsid w:val="008043B3"/>
    <w:rsid w:val="00804694"/>
    <w:rsid w:val="008055A4"/>
    <w:rsid w:val="0080598F"/>
    <w:rsid w:val="00805A66"/>
    <w:rsid w:val="00805AB7"/>
    <w:rsid w:val="00805E5C"/>
    <w:rsid w:val="008068E7"/>
    <w:rsid w:val="00806F61"/>
    <w:rsid w:val="0081073A"/>
    <w:rsid w:val="00810885"/>
    <w:rsid w:val="008113A2"/>
    <w:rsid w:val="008118BB"/>
    <w:rsid w:val="00812F67"/>
    <w:rsid w:val="00814867"/>
    <w:rsid w:val="00814BD0"/>
    <w:rsid w:val="00814E70"/>
    <w:rsid w:val="0081540D"/>
    <w:rsid w:val="00815EC2"/>
    <w:rsid w:val="00816EBF"/>
    <w:rsid w:val="008176ED"/>
    <w:rsid w:val="0082006B"/>
    <w:rsid w:val="0082012C"/>
    <w:rsid w:val="00821B85"/>
    <w:rsid w:val="0082217C"/>
    <w:rsid w:val="0082370D"/>
    <w:rsid w:val="00824385"/>
    <w:rsid w:val="00824B17"/>
    <w:rsid w:val="00824D95"/>
    <w:rsid w:val="008250F0"/>
    <w:rsid w:val="00825E9B"/>
    <w:rsid w:val="008267B1"/>
    <w:rsid w:val="008267F8"/>
    <w:rsid w:val="00827C69"/>
    <w:rsid w:val="0083142B"/>
    <w:rsid w:val="00832087"/>
    <w:rsid w:val="008323E8"/>
    <w:rsid w:val="00833366"/>
    <w:rsid w:val="00833BE3"/>
    <w:rsid w:val="00833FE6"/>
    <w:rsid w:val="00834433"/>
    <w:rsid w:val="00834B84"/>
    <w:rsid w:val="0083543C"/>
    <w:rsid w:val="00835F2A"/>
    <w:rsid w:val="008379D5"/>
    <w:rsid w:val="008406CE"/>
    <w:rsid w:val="00840AD7"/>
    <w:rsid w:val="00840E1A"/>
    <w:rsid w:val="00842BE3"/>
    <w:rsid w:val="008435CC"/>
    <w:rsid w:val="00843616"/>
    <w:rsid w:val="00844B7E"/>
    <w:rsid w:val="00844C83"/>
    <w:rsid w:val="008451C3"/>
    <w:rsid w:val="00845FD2"/>
    <w:rsid w:val="00846A92"/>
    <w:rsid w:val="00846DDB"/>
    <w:rsid w:val="00847F5F"/>
    <w:rsid w:val="00847FF7"/>
    <w:rsid w:val="00850C69"/>
    <w:rsid w:val="00850D6A"/>
    <w:rsid w:val="00851400"/>
    <w:rsid w:val="0085169C"/>
    <w:rsid w:val="00851AA3"/>
    <w:rsid w:val="008522B5"/>
    <w:rsid w:val="008525E0"/>
    <w:rsid w:val="00853521"/>
    <w:rsid w:val="00853E57"/>
    <w:rsid w:val="00856DFD"/>
    <w:rsid w:val="0086020B"/>
    <w:rsid w:val="0086270B"/>
    <w:rsid w:val="00862E5C"/>
    <w:rsid w:val="008637E8"/>
    <w:rsid w:val="0086457D"/>
    <w:rsid w:val="008645AB"/>
    <w:rsid w:val="00864EEC"/>
    <w:rsid w:val="0086562C"/>
    <w:rsid w:val="0086644E"/>
    <w:rsid w:val="00866ACF"/>
    <w:rsid w:val="0086755D"/>
    <w:rsid w:val="008702E4"/>
    <w:rsid w:val="00870783"/>
    <w:rsid w:val="00871638"/>
    <w:rsid w:val="0087184E"/>
    <w:rsid w:val="00871C97"/>
    <w:rsid w:val="00872D1A"/>
    <w:rsid w:val="00873CF2"/>
    <w:rsid w:val="00873FF8"/>
    <w:rsid w:val="00874012"/>
    <w:rsid w:val="00874A8F"/>
    <w:rsid w:val="008752E3"/>
    <w:rsid w:val="00875382"/>
    <w:rsid w:val="008754C4"/>
    <w:rsid w:val="00875C84"/>
    <w:rsid w:val="00876AA5"/>
    <w:rsid w:val="00876BC6"/>
    <w:rsid w:val="008773D0"/>
    <w:rsid w:val="00877712"/>
    <w:rsid w:val="00877739"/>
    <w:rsid w:val="0087788B"/>
    <w:rsid w:val="00877A3C"/>
    <w:rsid w:val="008807A3"/>
    <w:rsid w:val="008807F1"/>
    <w:rsid w:val="00880D54"/>
    <w:rsid w:val="00881E1B"/>
    <w:rsid w:val="00881FD4"/>
    <w:rsid w:val="00882DFD"/>
    <w:rsid w:val="00882E16"/>
    <w:rsid w:val="00883403"/>
    <w:rsid w:val="00884242"/>
    <w:rsid w:val="00884ECC"/>
    <w:rsid w:val="00885242"/>
    <w:rsid w:val="008856AD"/>
    <w:rsid w:val="00885A72"/>
    <w:rsid w:val="00885AC3"/>
    <w:rsid w:val="00886C61"/>
    <w:rsid w:val="0088704A"/>
    <w:rsid w:val="00890013"/>
    <w:rsid w:val="0089022F"/>
    <w:rsid w:val="00890D04"/>
    <w:rsid w:val="00891047"/>
    <w:rsid w:val="008912AC"/>
    <w:rsid w:val="00891611"/>
    <w:rsid w:val="00891689"/>
    <w:rsid w:val="008917FD"/>
    <w:rsid w:val="00891B76"/>
    <w:rsid w:val="00891BE6"/>
    <w:rsid w:val="00891DEA"/>
    <w:rsid w:val="008930EF"/>
    <w:rsid w:val="00894148"/>
    <w:rsid w:val="00894DD7"/>
    <w:rsid w:val="00895616"/>
    <w:rsid w:val="00895887"/>
    <w:rsid w:val="00895AB3"/>
    <w:rsid w:val="00895E3A"/>
    <w:rsid w:val="00896335"/>
    <w:rsid w:val="008963B2"/>
    <w:rsid w:val="00896624"/>
    <w:rsid w:val="008966EE"/>
    <w:rsid w:val="008A0545"/>
    <w:rsid w:val="008A0A53"/>
    <w:rsid w:val="008A1515"/>
    <w:rsid w:val="008A16DA"/>
    <w:rsid w:val="008A2344"/>
    <w:rsid w:val="008A2A46"/>
    <w:rsid w:val="008A5082"/>
    <w:rsid w:val="008A5A49"/>
    <w:rsid w:val="008A7986"/>
    <w:rsid w:val="008A7DBA"/>
    <w:rsid w:val="008B0D23"/>
    <w:rsid w:val="008B1C22"/>
    <w:rsid w:val="008B23C4"/>
    <w:rsid w:val="008B2C1E"/>
    <w:rsid w:val="008B3B32"/>
    <w:rsid w:val="008B3CC8"/>
    <w:rsid w:val="008B433A"/>
    <w:rsid w:val="008B4A56"/>
    <w:rsid w:val="008B4A7B"/>
    <w:rsid w:val="008B4CDC"/>
    <w:rsid w:val="008B51B5"/>
    <w:rsid w:val="008B5696"/>
    <w:rsid w:val="008B64E7"/>
    <w:rsid w:val="008B6A3A"/>
    <w:rsid w:val="008C0098"/>
    <w:rsid w:val="008C0605"/>
    <w:rsid w:val="008C0872"/>
    <w:rsid w:val="008C0AF1"/>
    <w:rsid w:val="008C0B2F"/>
    <w:rsid w:val="008C13A8"/>
    <w:rsid w:val="008C1605"/>
    <w:rsid w:val="008C1848"/>
    <w:rsid w:val="008C1EB2"/>
    <w:rsid w:val="008C514D"/>
    <w:rsid w:val="008C5D87"/>
    <w:rsid w:val="008C636F"/>
    <w:rsid w:val="008C6552"/>
    <w:rsid w:val="008C74F5"/>
    <w:rsid w:val="008D0693"/>
    <w:rsid w:val="008D16A0"/>
    <w:rsid w:val="008D2AB0"/>
    <w:rsid w:val="008D2ACD"/>
    <w:rsid w:val="008D341B"/>
    <w:rsid w:val="008D3F48"/>
    <w:rsid w:val="008D4500"/>
    <w:rsid w:val="008D5AE7"/>
    <w:rsid w:val="008D623D"/>
    <w:rsid w:val="008D6DDA"/>
    <w:rsid w:val="008D7199"/>
    <w:rsid w:val="008E015B"/>
    <w:rsid w:val="008E1253"/>
    <w:rsid w:val="008E302F"/>
    <w:rsid w:val="008E4F3E"/>
    <w:rsid w:val="008E55FC"/>
    <w:rsid w:val="008E6362"/>
    <w:rsid w:val="008E6585"/>
    <w:rsid w:val="008E65B9"/>
    <w:rsid w:val="008E7A49"/>
    <w:rsid w:val="008F0AA8"/>
    <w:rsid w:val="008F1AAE"/>
    <w:rsid w:val="008F1EF1"/>
    <w:rsid w:val="008F3C5D"/>
    <w:rsid w:val="008F5C98"/>
    <w:rsid w:val="008F5E92"/>
    <w:rsid w:val="008F620D"/>
    <w:rsid w:val="008F6221"/>
    <w:rsid w:val="008F62E8"/>
    <w:rsid w:val="008F6FCF"/>
    <w:rsid w:val="008F7AEF"/>
    <w:rsid w:val="00900D98"/>
    <w:rsid w:val="00902D43"/>
    <w:rsid w:val="00902F86"/>
    <w:rsid w:val="00904069"/>
    <w:rsid w:val="0090431A"/>
    <w:rsid w:val="00904F7F"/>
    <w:rsid w:val="009056E6"/>
    <w:rsid w:val="00910259"/>
    <w:rsid w:val="00910ABA"/>
    <w:rsid w:val="00911463"/>
    <w:rsid w:val="00911D3B"/>
    <w:rsid w:val="0091236C"/>
    <w:rsid w:val="00913627"/>
    <w:rsid w:val="00913904"/>
    <w:rsid w:val="009142EF"/>
    <w:rsid w:val="00914C70"/>
    <w:rsid w:val="00916201"/>
    <w:rsid w:val="00916DA3"/>
    <w:rsid w:val="009171F6"/>
    <w:rsid w:val="00917231"/>
    <w:rsid w:val="00917A78"/>
    <w:rsid w:val="00917E75"/>
    <w:rsid w:val="00920A26"/>
    <w:rsid w:val="009213E9"/>
    <w:rsid w:val="009220AE"/>
    <w:rsid w:val="00922E5D"/>
    <w:rsid w:val="00923395"/>
    <w:rsid w:val="00923CB6"/>
    <w:rsid w:val="009244F6"/>
    <w:rsid w:val="0092464D"/>
    <w:rsid w:val="00924B26"/>
    <w:rsid w:val="00925A9B"/>
    <w:rsid w:val="00925B3B"/>
    <w:rsid w:val="00925EDB"/>
    <w:rsid w:val="00926BEF"/>
    <w:rsid w:val="00927A8B"/>
    <w:rsid w:val="00930D95"/>
    <w:rsid w:val="00931C89"/>
    <w:rsid w:val="00931DD3"/>
    <w:rsid w:val="009325F1"/>
    <w:rsid w:val="00932D8B"/>
    <w:rsid w:val="0093340A"/>
    <w:rsid w:val="00933645"/>
    <w:rsid w:val="00934E12"/>
    <w:rsid w:val="0093504F"/>
    <w:rsid w:val="00935762"/>
    <w:rsid w:val="00936356"/>
    <w:rsid w:val="009374BC"/>
    <w:rsid w:val="00937680"/>
    <w:rsid w:val="009378AE"/>
    <w:rsid w:val="00937C38"/>
    <w:rsid w:val="009402E1"/>
    <w:rsid w:val="00940CA2"/>
    <w:rsid w:val="00941280"/>
    <w:rsid w:val="0094140F"/>
    <w:rsid w:val="00941AC5"/>
    <w:rsid w:val="00941F66"/>
    <w:rsid w:val="009425A7"/>
    <w:rsid w:val="00943163"/>
    <w:rsid w:val="009431E6"/>
    <w:rsid w:val="00944588"/>
    <w:rsid w:val="009446F5"/>
    <w:rsid w:val="00944BAB"/>
    <w:rsid w:val="00945475"/>
    <w:rsid w:val="00945795"/>
    <w:rsid w:val="009469E2"/>
    <w:rsid w:val="00951DA5"/>
    <w:rsid w:val="00951F53"/>
    <w:rsid w:val="009521F9"/>
    <w:rsid w:val="00952D6F"/>
    <w:rsid w:val="00952D88"/>
    <w:rsid w:val="00953049"/>
    <w:rsid w:val="009533D3"/>
    <w:rsid w:val="00956279"/>
    <w:rsid w:val="009565AC"/>
    <w:rsid w:val="00956650"/>
    <w:rsid w:val="00956CB2"/>
    <w:rsid w:val="009572DD"/>
    <w:rsid w:val="00957A5C"/>
    <w:rsid w:val="00957CBA"/>
    <w:rsid w:val="00957CFD"/>
    <w:rsid w:val="0096007C"/>
    <w:rsid w:val="00960429"/>
    <w:rsid w:val="00960888"/>
    <w:rsid w:val="0096141B"/>
    <w:rsid w:val="0096209F"/>
    <w:rsid w:val="0096258F"/>
    <w:rsid w:val="009640D0"/>
    <w:rsid w:val="00966564"/>
    <w:rsid w:val="00966B38"/>
    <w:rsid w:val="009677D2"/>
    <w:rsid w:val="009707A8"/>
    <w:rsid w:val="0097142D"/>
    <w:rsid w:val="009716CD"/>
    <w:rsid w:val="0097325E"/>
    <w:rsid w:val="00973761"/>
    <w:rsid w:val="00973C9B"/>
    <w:rsid w:val="00973EC2"/>
    <w:rsid w:val="00974618"/>
    <w:rsid w:val="00974A6D"/>
    <w:rsid w:val="00975DE2"/>
    <w:rsid w:val="00976CAD"/>
    <w:rsid w:val="0097755A"/>
    <w:rsid w:val="00977FCA"/>
    <w:rsid w:val="0098068E"/>
    <w:rsid w:val="009818B0"/>
    <w:rsid w:val="00981D81"/>
    <w:rsid w:val="00981E4F"/>
    <w:rsid w:val="00982683"/>
    <w:rsid w:val="00983F68"/>
    <w:rsid w:val="0098401E"/>
    <w:rsid w:val="00984913"/>
    <w:rsid w:val="00985B0B"/>
    <w:rsid w:val="009864FE"/>
    <w:rsid w:val="00986537"/>
    <w:rsid w:val="00986558"/>
    <w:rsid w:val="00987CC2"/>
    <w:rsid w:val="00990752"/>
    <w:rsid w:val="009912B0"/>
    <w:rsid w:val="00991B8E"/>
    <w:rsid w:val="0099287D"/>
    <w:rsid w:val="00993371"/>
    <w:rsid w:val="0099377E"/>
    <w:rsid w:val="00993EA4"/>
    <w:rsid w:val="0099414B"/>
    <w:rsid w:val="00994889"/>
    <w:rsid w:val="00996903"/>
    <w:rsid w:val="009969EE"/>
    <w:rsid w:val="00997510"/>
    <w:rsid w:val="00997E0B"/>
    <w:rsid w:val="009A24B2"/>
    <w:rsid w:val="009A28A7"/>
    <w:rsid w:val="009A2920"/>
    <w:rsid w:val="009A2A58"/>
    <w:rsid w:val="009A4407"/>
    <w:rsid w:val="009A4702"/>
    <w:rsid w:val="009A47C9"/>
    <w:rsid w:val="009A4C34"/>
    <w:rsid w:val="009A5B1E"/>
    <w:rsid w:val="009A5DEF"/>
    <w:rsid w:val="009A60E4"/>
    <w:rsid w:val="009A67B1"/>
    <w:rsid w:val="009A7127"/>
    <w:rsid w:val="009A79C7"/>
    <w:rsid w:val="009A7B90"/>
    <w:rsid w:val="009B02B6"/>
    <w:rsid w:val="009B07CD"/>
    <w:rsid w:val="009B2B5F"/>
    <w:rsid w:val="009B30A8"/>
    <w:rsid w:val="009B3839"/>
    <w:rsid w:val="009B4E57"/>
    <w:rsid w:val="009B55E5"/>
    <w:rsid w:val="009B576D"/>
    <w:rsid w:val="009B6055"/>
    <w:rsid w:val="009B6548"/>
    <w:rsid w:val="009B6863"/>
    <w:rsid w:val="009B756B"/>
    <w:rsid w:val="009B7E67"/>
    <w:rsid w:val="009B7F9A"/>
    <w:rsid w:val="009C03A1"/>
    <w:rsid w:val="009C09C4"/>
    <w:rsid w:val="009C0BF8"/>
    <w:rsid w:val="009C1098"/>
    <w:rsid w:val="009C2AAA"/>
    <w:rsid w:val="009C389F"/>
    <w:rsid w:val="009C6138"/>
    <w:rsid w:val="009D1D4E"/>
    <w:rsid w:val="009D2520"/>
    <w:rsid w:val="009D30B8"/>
    <w:rsid w:val="009D31B9"/>
    <w:rsid w:val="009D38BE"/>
    <w:rsid w:val="009D404E"/>
    <w:rsid w:val="009D4635"/>
    <w:rsid w:val="009D4829"/>
    <w:rsid w:val="009D4B5C"/>
    <w:rsid w:val="009D5339"/>
    <w:rsid w:val="009D5537"/>
    <w:rsid w:val="009D5767"/>
    <w:rsid w:val="009D5961"/>
    <w:rsid w:val="009D74D7"/>
    <w:rsid w:val="009E1031"/>
    <w:rsid w:val="009E12BF"/>
    <w:rsid w:val="009E158D"/>
    <w:rsid w:val="009E1ACD"/>
    <w:rsid w:val="009E22F0"/>
    <w:rsid w:val="009E264B"/>
    <w:rsid w:val="009E275E"/>
    <w:rsid w:val="009E404A"/>
    <w:rsid w:val="009E41C3"/>
    <w:rsid w:val="009E4C44"/>
    <w:rsid w:val="009E4E40"/>
    <w:rsid w:val="009E578D"/>
    <w:rsid w:val="009E627B"/>
    <w:rsid w:val="009E6630"/>
    <w:rsid w:val="009E6EC2"/>
    <w:rsid w:val="009F1DC4"/>
    <w:rsid w:val="009F2863"/>
    <w:rsid w:val="009F2EEA"/>
    <w:rsid w:val="009F34B4"/>
    <w:rsid w:val="009F481D"/>
    <w:rsid w:val="009F4D2E"/>
    <w:rsid w:val="009F4E07"/>
    <w:rsid w:val="009F4EED"/>
    <w:rsid w:val="009F4FD3"/>
    <w:rsid w:val="009F6C4E"/>
    <w:rsid w:val="00A001B1"/>
    <w:rsid w:val="00A00B5A"/>
    <w:rsid w:val="00A00FDF"/>
    <w:rsid w:val="00A015C7"/>
    <w:rsid w:val="00A01954"/>
    <w:rsid w:val="00A0239E"/>
    <w:rsid w:val="00A033EA"/>
    <w:rsid w:val="00A03FE5"/>
    <w:rsid w:val="00A04B87"/>
    <w:rsid w:val="00A051D9"/>
    <w:rsid w:val="00A055D8"/>
    <w:rsid w:val="00A06224"/>
    <w:rsid w:val="00A06D79"/>
    <w:rsid w:val="00A1016F"/>
    <w:rsid w:val="00A103BB"/>
    <w:rsid w:val="00A105D0"/>
    <w:rsid w:val="00A10BE8"/>
    <w:rsid w:val="00A1223F"/>
    <w:rsid w:val="00A1425C"/>
    <w:rsid w:val="00A1445D"/>
    <w:rsid w:val="00A14501"/>
    <w:rsid w:val="00A152F0"/>
    <w:rsid w:val="00A15CCC"/>
    <w:rsid w:val="00A2146E"/>
    <w:rsid w:val="00A21945"/>
    <w:rsid w:val="00A21997"/>
    <w:rsid w:val="00A22161"/>
    <w:rsid w:val="00A2254A"/>
    <w:rsid w:val="00A23C29"/>
    <w:rsid w:val="00A257A5"/>
    <w:rsid w:val="00A25830"/>
    <w:rsid w:val="00A2616E"/>
    <w:rsid w:val="00A262C1"/>
    <w:rsid w:val="00A26650"/>
    <w:rsid w:val="00A2742F"/>
    <w:rsid w:val="00A30DEF"/>
    <w:rsid w:val="00A315DF"/>
    <w:rsid w:val="00A31FDF"/>
    <w:rsid w:val="00A3216E"/>
    <w:rsid w:val="00A32731"/>
    <w:rsid w:val="00A34BE4"/>
    <w:rsid w:val="00A3515B"/>
    <w:rsid w:val="00A35897"/>
    <w:rsid w:val="00A35F34"/>
    <w:rsid w:val="00A36E2C"/>
    <w:rsid w:val="00A4185E"/>
    <w:rsid w:val="00A4329C"/>
    <w:rsid w:val="00A43E04"/>
    <w:rsid w:val="00A447BB"/>
    <w:rsid w:val="00A45937"/>
    <w:rsid w:val="00A45FCE"/>
    <w:rsid w:val="00A4616A"/>
    <w:rsid w:val="00A46405"/>
    <w:rsid w:val="00A46F30"/>
    <w:rsid w:val="00A471A3"/>
    <w:rsid w:val="00A5065E"/>
    <w:rsid w:val="00A53C12"/>
    <w:rsid w:val="00A546F3"/>
    <w:rsid w:val="00A566FF"/>
    <w:rsid w:val="00A56BA5"/>
    <w:rsid w:val="00A6046A"/>
    <w:rsid w:val="00A60533"/>
    <w:rsid w:val="00A60BCF"/>
    <w:rsid w:val="00A60D6F"/>
    <w:rsid w:val="00A61208"/>
    <w:rsid w:val="00A612E8"/>
    <w:rsid w:val="00A61D35"/>
    <w:rsid w:val="00A62135"/>
    <w:rsid w:val="00A6309B"/>
    <w:rsid w:val="00A632C3"/>
    <w:rsid w:val="00A635E3"/>
    <w:rsid w:val="00A63B21"/>
    <w:rsid w:val="00A644FE"/>
    <w:rsid w:val="00A6486C"/>
    <w:rsid w:val="00A652F4"/>
    <w:rsid w:val="00A65A93"/>
    <w:rsid w:val="00A65B81"/>
    <w:rsid w:val="00A66C34"/>
    <w:rsid w:val="00A67AB0"/>
    <w:rsid w:val="00A72343"/>
    <w:rsid w:val="00A733B7"/>
    <w:rsid w:val="00A73B71"/>
    <w:rsid w:val="00A74425"/>
    <w:rsid w:val="00A746A8"/>
    <w:rsid w:val="00A74805"/>
    <w:rsid w:val="00A756F6"/>
    <w:rsid w:val="00A7572B"/>
    <w:rsid w:val="00A75A56"/>
    <w:rsid w:val="00A768A2"/>
    <w:rsid w:val="00A76BA5"/>
    <w:rsid w:val="00A81A7C"/>
    <w:rsid w:val="00A827A1"/>
    <w:rsid w:val="00A82A50"/>
    <w:rsid w:val="00A83641"/>
    <w:rsid w:val="00A8405C"/>
    <w:rsid w:val="00A9055F"/>
    <w:rsid w:val="00A91DA4"/>
    <w:rsid w:val="00A93158"/>
    <w:rsid w:val="00A95B3C"/>
    <w:rsid w:val="00A96D64"/>
    <w:rsid w:val="00A971DE"/>
    <w:rsid w:val="00A97895"/>
    <w:rsid w:val="00AA07AF"/>
    <w:rsid w:val="00AA0C8B"/>
    <w:rsid w:val="00AA28EA"/>
    <w:rsid w:val="00AA46D4"/>
    <w:rsid w:val="00AA5078"/>
    <w:rsid w:val="00AA6919"/>
    <w:rsid w:val="00AA7250"/>
    <w:rsid w:val="00AA76AC"/>
    <w:rsid w:val="00AA7D68"/>
    <w:rsid w:val="00AB186C"/>
    <w:rsid w:val="00AB1CE7"/>
    <w:rsid w:val="00AB218D"/>
    <w:rsid w:val="00AB24DB"/>
    <w:rsid w:val="00AB2F6F"/>
    <w:rsid w:val="00AB3A01"/>
    <w:rsid w:val="00AB3C71"/>
    <w:rsid w:val="00AB45A4"/>
    <w:rsid w:val="00AB5344"/>
    <w:rsid w:val="00AB5769"/>
    <w:rsid w:val="00AB5994"/>
    <w:rsid w:val="00AB5E90"/>
    <w:rsid w:val="00AB60BC"/>
    <w:rsid w:val="00AB63FF"/>
    <w:rsid w:val="00AB6B3D"/>
    <w:rsid w:val="00AB77D2"/>
    <w:rsid w:val="00AC022E"/>
    <w:rsid w:val="00AC0D51"/>
    <w:rsid w:val="00AC1080"/>
    <w:rsid w:val="00AC1F36"/>
    <w:rsid w:val="00AC2263"/>
    <w:rsid w:val="00AC30C4"/>
    <w:rsid w:val="00AC330E"/>
    <w:rsid w:val="00AC3A22"/>
    <w:rsid w:val="00AC49E5"/>
    <w:rsid w:val="00AC5281"/>
    <w:rsid w:val="00AC585E"/>
    <w:rsid w:val="00AC5BA5"/>
    <w:rsid w:val="00AC7167"/>
    <w:rsid w:val="00AD0405"/>
    <w:rsid w:val="00AD08D1"/>
    <w:rsid w:val="00AD225D"/>
    <w:rsid w:val="00AD23CF"/>
    <w:rsid w:val="00AD2C75"/>
    <w:rsid w:val="00AD2F39"/>
    <w:rsid w:val="00AD3C0F"/>
    <w:rsid w:val="00AD43F8"/>
    <w:rsid w:val="00AD51C1"/>
    <w:rsid w:val="00AD5405"/>
    <w:rsid w:val="00AD5D49"/>
    <w:rsid w:val="00AD6189"/>
    <w:rsid w:val="00AD6363"/>
    <w:rsid w:val="00AD6C14"/>
    <w:rsid w:val="00AD6FF6"/>
    <w:rsid w:val="00AD73B2"/>
    <w:rsid w:val="00AD7619"/>
    <w:rsid w:val="00AD7D73"/>
    <w:rsid w:val="00AD7F7D"/>
    <w:rsid w:val="00AE0077"/>
    <w:rsid w:val="00AE321F"/>
    <w:rsid w:val="00AE52A8"/>
    <w:rsid w:val="00AE58D5"/>
    <w:rsid w:val="00AE7037"/>
    <w:rsid w:val="00AE7632"/>
    <w:rsid w:val="00AE7AEC"/>
    <w:rsid w:val="00AF0654"/>
    <w:rsid w:val="00AF174A"/>
    <w:rsid w:val="00AF1A57"/>
    <w:rsid w:val="00AF2652"/>
    <w:rsid w:val="00AF29F0"/>
    <w:rsid w:val="00AF2BB0"/>
    <w:rsid w:val="00AF3337"/>
    <w:rsid w:val="00AF36DC"/>
    <w:rsid w:val="00AF36FF"/>
    <w:rsid w:val="00AF39D3"/>
    <w:rsid w:val="00AF3DCF"/>
    <w:rsid w:val="00AF5B4C"/>
    <w:rsid w:val="00AF638D"/>
    <w:rsid w:val="00AF6436"/>
    <w:rsid w:val="00AF6DAF"/>
    <w:rsid w:val="00B00668"/>
    <w:rsid w:val="00B00A88"/>
    <w:rsid w:val="00B00F04"/>
    <w:rsid w:val="00B01323"/>
    <w:rsid w:val="00B02783"/>
    <w:rsid w:val="00B048B1"/>
    <w:rsid w:val="00B05221"/>
    <w:rsid w:val="00B053BA"/>
    <w:rsid w:val="00B060EC"/>
    <w:rsid w:val="00B074E5"/>
    <w:rsid w:val="00B07A5C"/>
    <w:rsid w:val="00B07D5D"/>
    <w:rsid w:val="00B07DF3"/>
    <w:rsid w:val="00B1018D"/>
    <w:rsid w:val="00B114F0"/>
    <w:rsid w:val="00B11BC2"/>
    <w:rsid w:val="00B129BD"/>
    <w:rsid w:val="00B134B4"/>
    <w:rsid w:val="00B13AD4"/>
    <w:rsid w:val="00B144E2"/>
    <w:rsid w:val="00B1480F"/>
    <w:rsid w:val="00B14E61"/>
    <w:rsid w:val="00B155F7"/>
    <w:rsid w:val="00B16702"/>
    <w:rsid w:val="00B16A81"/>
    <w:rsid w:val="00B16F7D"/>
    <w:rsid w:val="00B20DC2"/>
    <w:rsid w:val="00B21248"/>
    <w:rsid w:val="00B21813"/>
    <w:rsid w:val="00B2185D"/>
    <w:rsid w:val="00B22956"/>
    <w:rsid w:val="00B22C4B"/>
    <w:rsid w:val="00B22CCC"/>
    <w:rsid w:val="00B23954"/>
    <w:rsid w:val="00B23CF8"/>
    <w:rsid w:val="00B241FB"/>
    <w:rsid w:val="00B27943"/>
    <w:rsid w:val="00B27A15"/>
    <w:rsid w:val="00B27B70"/>
    <w:rsid w:val="00B27FC2"/>
    <w:rsid w:val="00B31562"/>
    <w:rsid w:val="00B3277F"/>
    <w:rsid w:val="00B328CD"/>
    <w:rsid w:val="00B3321A"/>
    <w:rsid w:val="00B333D1"/>
    <w:rsid w:val="00B335C9"/>
    <w:rsid w:val="00B3366F"/>
    <w:rsid w:val="00B33A6C"/>
    <w:rsid w:val="00B33AA7"/>
    <w:rsid w:val="00B3407B"/>
    <w:rsid w:val="00B34D94"/>
    <w:rsid w:val="00B34F80"/>
    <w:rsid w:val="00B35F26"/>
    <w:rsid w:val="00B36355"/>
    <w:rsid w:val="00B36C23"/>
    <w:rsid w:val="00B405E3"/>
    <w:rsid w:val="00B427C5"/>
    <w:rsid w:val="00B44E40"/>
    <w:rsid w:val="00B466B7"/>
    <w:rsid w:val="00B468D8"/>
    <w:rsid w:val="00B46AAC"/>
    <w:rsid w:val="00B46FDC"/>
    <w:rsid w:val="00B4732E"/>
    <w:rsid w:val="00B47ECF"/>
    <w:rsid w:val="00B50B60"/>
    <w:rsid w:val="00B50D2E"/>
    <w:rsid w:val="00B51551"/>
    <w:rsid w:val="00B51A73"/>
    <w:rsid w:val="00B53868"/>
    <w:rsid w:val="00B53B7C"/>
    <w:rsid w:val="00B545E4"/>
    <w:rsid w:val="00B556B7"/>
    <w:rsid w:val="00B55844"/>
    <w:rsid w:val="00B56265"/>
    <w:rsid w:val="00B56285"/>
    <w:rsid w:val="00B5628C"/>
    <w:rsid w:val="00B56E88"/>
    <w:rsid w:val="00B56FC4"/>
    <w:rsid w:val="00B57004"/>
    <w:rsid w:val="00B6019D"/>
    <w:rsid w:val="00B60565"/>
    <w:rsid w:val="00B6101B"/>
    <w:rsid w:val="00B61AF3"/>
    <w:rsid w:val="00B62CCB"/>
    <w:rsid w:val="00B64142"/>
    <w:rsid w:val="00B645C4"/>
    <w:rsid w:val="00B651EC"/>
    <w:rsid w:val="00B65A10"/>
    <w:rsid w:val="00B66619"/>
    <w:rsid w:val="00B67227"/>
    <w:rsid w:val="00B67301"/>
    <w:rsid w:val="00B70E9F"/>
    <w:rsid w:val="00B716AF"/>
    <w:rsid w:val="00B7176B"/>
    <w:rsid w:val="00B738CB"/>
    <w:rsid w:val="00B73B4A"/>
    <w:rsid w:val="00B73CD9"/>
    <w:rsid w:val="00B7476B"/>
    <w:rsid w:val="00B74C58"/>
    <w:rsid w:val="00B751B1"/>
    <w:rsid w:val="00B7551A"/>
    <w:rsid w:val="00B75ADD"/>
    <w:rsid w:val="00B75AF5"/>
    <w:rsid w:val="00B75DF3"/>
    <w:rsid w:val="00B75F86"/>
    <w:rsid w:val="00B770E6"/>
    <w:rsid w:val="00B77A97"/>
    <w:rsid w:val="00B82C83"/>
    <w:rsid w:val="00B82FF0"/>
    <w:rsid w:val="00B846C5"/>
    <w:rsid w:val="00B85795"/>
    <w:rsid w:val="00B86DB1"/>
    <w:rsid w:val="00B902C7"/>
    <w:rsid w:val="00B90598"/>
    <w:rsid w:val="00B919B2"/>
    <w:rsid w:val="00B92B8C"/>
    <w:rsid w:val="00B9351A"/>
    <w:rsid w:val="00B9494C"/>
    <w:rsid w:val="00B94978"/>
    <w:rsid w:val="00B967E3"/>
    <w:rsid w:val="00B97377"/>
    <w:rsid w:val="00B97BE9"/>
    <w:rsid w:val="00B97D0D"/>
    <w:rsid w:val="00B97DA1"/>
    <w:rsid w:val="00BA0888"/>
    <w:rsid w:val="00BA16F2"/>
    <w:rsid w:val="00BA1ACB"/>
    <w:rsid w:val="00BA1B6C"/>
    <w:rsid w:val="00BA2F22"/>
    <w:rsid w:val="00BA332E"/>
    <w:rsid w:val="00BA4086"/>
    <w:rsid w:val="00BA45E3"/>
    <w:rsid w:val="00BA4712"/>
    <w:rsid w:val="00BA4B16"/>
    <w:rsid w:val="00BA5377"/>
    <w:rsid w:val="00BA5F62"/>
    <w:rsid w:val="00BA6175"/>
    <w:rsid w:val="00BA7E5C"/>
    <w:rsid w:val="00BB1274"/>
    <w:rsid w:val="00BB149B"/>
    <w:rsid w:val="00BB22CA"/>
    <w:rsid w:val="00BB3877"/>
    <w:rsid w:val="00BB4125"/>
    <w:rsid w:val="00BB42C1"/>
    <w:rsid w:val="00BB4D7B"/>
    <w:rsid w:val="00BB4D89"/>
    <w:rsid w:val="00BB61EA"/>
    <w:rsid w:val="00BB68D1"/>
    <w:rsid w:val="00BB7221"/>
    <w:rsid w:val="00BC0309"/>
    <w:rsid w:val="00BC0944"/>
    <w:rsid w:val="00BC238C"/>
    <w:rsid w:val="00BC24B2"/>
    <w:rsid w:val="00BC2B1F"/>
    <w:rsid w:val="00BC3B4B"/>
    <w:rsid w:val="00BC51D7"/>
    <w:rsid w:val="00BC5835"/>
    <w:rsid w:val="00BC5FD7"/>
    <w:rsid w:val="00BC6B88"/>
    <w:rsid w:val="00BC7C8E"/>
    <w:rsid w:val="00BD19EB"/>
    <w:rsid w:val="00BD31FA"/>
    <w:rsid w:val="00BD391C"/>
    <w:rsid w:val="00BD39A4"/>
    <w:rsid w:val="00BD3F45"/>
    <w:rsid w:val="00BD5246"/>
    <w:rsid w:val="00BD53F6"/>
    <w:rsid w:val="00BD5A29"/>
    <w:rsid w:val="00BD60C8"/>
    <w:rsid w:val="00BD77A5"/>
    <w:rsid w:val="00BE0535"/>
    <w:rsid w:val="00BE0D43"/>
    <w:rsid w:val="00BE0EEA"/>
    <w:rsid w:val="00BE1C6E"/>
    <w:rsid w:val="00BE41D9"/>
    <w:rsid w:val="00BE53EE"/>
    <w:rsid w:val="00BE6E1E"/>
    <w:rsid w:val="00BE6F11"/>
    <w:rsid w:val="00BE7118"/>
    <w:rsid w:val="00BE7703"/>
    <w:rsid w:val="00BE78C2"/>
    <w:rsid w:val="00BF189A"/>
    <w:rsid w:val="00BF1A7D"/>
    <w:rsid w:val="00BF27B6"/>
    <w:rsid w:val="00BF28BE"/>
    <w:rsid w:val="00BF2E0B"/>
    <w:rsid w:val="00BF2FCB"/>
    <w:rsid w:val="00BF34C7"/>
    <w:rsid w:val="00BF3C2F"/>
    <w:rsid w:val="00BF46E6"/>
    <w:rsid w:val="00BF47A1"/>
    <w:rsid w:val="00BF47E9"/>
    <w:rsid w:val="00BF5C94"/>
    <w:rsid w:val="00BF604E"/>
    <w:rsid w:val="00BF7036"/>
    <w:rsid w:val="00BF74B8"/>
    <w:rsid w:val="00C00E69"/>
    <w:rsid w:val="00C01085"/>
    <w:rsid w:val="00C010A0"/>
    <w:rsid w:val="00C0124C"/>
    <w:rsid w:val="00C01A49"/>
    <w:rsid w:val="00C01FBE"/>
    <w:rsid w:val="00C028BF"/>
    <w:rsid w:val="00C033C4"/>
    <w:rsid w:val="00C03D2F"/>
    <w:rsid w:val="00C03E1C"/>
    <w:rsid w:val="00C0417B"/>
    <w:rsid w:val="00C05182"/>
    <w:rsid w:val="00C0539B"/>
    <w:rsid w:val="00C0553A"/>
    <w:rsid w:val="00C0642F"/>
    <w:rsid w:val="00C075A1"/>
    <w:rsid w:val="00C100A7"/>
    <w:rsid w:val="00C11BD5"/>
    <w:rsid w:val="00C11F20"/>
    <w:rsid w:val="00C1322C"/>
    <w:rsid w:val="00C13747"/>
    <w:rsid w:val="00C14823"/>
    <w:rsid w:val="00C14CF3"/>
    <w:rsid w:val="00C15185"/>
    <w:rsid w:val="00C162BD"/>
    <w:rsid w:val="00C1703C"/>
    <w:rsid w:val="00C214B8"/>
    <w:rsid w:val="00C23351"/>
    <w:rsid w:val="00C2463C"/>
    <w:rsid w:val="00C24C99"/>
    <w:rsid w:val="00C25F34"/>
    <w:rsid w:val="00C260DB"/>
    <w:rsid w:val="00C2629E"/>
    <w:rsid w:val="00C2639D"/>
    <w:rsid w:val="00C26AD1"/>
    <w:rsid w:val="00C27A4E"/>
    <w:rsid w:val="00C27DB9"/>
    <w:rsid w:val="00C27E6D"/>
    <w:rsid w:val="00C310DF"/>
    <w:rsid w:val="00C31CA3"/>
    <w:rsid w:val="00C322BB"/>
    <w:rsid w:val="00C33002"/>
    <w:rsid w:val="00C3349F"/>
    <w:rsid w:val="00C369F5"/>
    <w:rsid w:val="00C36B80"/>
    <w:rsid w:val="00C36F1A"/>
    <w:rsid w:val="00C37726"/>
    <w:rsid w:val="00C37B7C"/>
    <w:rsid w:val="00C40907"/>
    <w:rsid w:val="00C40BFC"/>
    <w:rsid w:val="00C41E71"/>
    <w:rsid w:val="00C437FA"/>
    <w:rsid w:val="00C43B89"/>
    <w:rsid w:val="00C43DC4"/>
    <w:rsid w:val="00C445DA"/>
    <w:rsid w:val="00C46102"/>
    <w:rsid w:val="00C466B2"/>
    <w:rsid w:val="00C46758"/>
    <w:rsid w:val="00C467A7"/>
    <w:rsid w:val="00C50A89"/>
    <w:rsid w:val="00C51D0B"/>
    <w:rsid w:val="00C52C11"/>
    <w:rsid w:val="00C532AF"/>
    <w:rsid w:val="00C53B3C"/>
    <w:rsid w:val="00C54244"/>
    <w:rsid w:val="00C54426"/>
    <w:rsid w:val="00C55B27"/>
    <w:rsid w:val="00C571DC"/>
    <w:rsid w:val="00C6049E"/>
    <w:rsid w:val="00C61649"/>
    <w:rsid w:val="00C62340"/>
    <w:rsid w:val="00C63583"/>
    <w:rsid w:val="00C63CDB"/>
    <w:rsid w:val="00C645E1"/>
    <w:rsid w:val="00C64C65"/>
    <w:rsid w:val="00C678F5"/>
    <w:rsid w:val="00C67CEB"/>
    <w:rsid w:val="00C67F6A"/>
    <w:rsid w:val="00C705DC"/>
    <w:rsid w:val="00C71614"/>
    <w:rsid w:val="00C719DE"/>
    <w:rsid w:val="00C724F8"/>
    <w:rsid w:val="00C726B8"/>
    <w:rsid w:val="00C726D1"/>
    <w:rsid w:val="00C73EA0"/>
    <w:rsid w:val="00C742D8"/>
    <w:rsid w:val="00C7445F"/>
    <w:rsid w:val="00C7575F"/>
    <w:rsid w:val="00C763E9"/>
    <w:rsid w:val="00C7784C"/>
    <w:rsid w:val="00C77D6B"/>
    <w:rsid w:val="00C804B5"/>
    <w:rsid w:val="00C80BCF"/>
    <w:rsid w:val="00C815EE"/>
    <w:rsid w:val="00C81822"/>
    <w:rsid w:val="00C818C6"/>
    <w:rsid w:val="00C81D95"/>
    <w:rsid w:val="00C820D3"/>
    <w:rsid w:val="00C82183"/>
    <w:rsid w:val="00C82ADA"/>
    <w:rsid w:val="00C82B1E"/>
    <w:rsid w:val="00C82C8E"/>
    <w:rsid w:val="00C83273"/>
    <w:rsid w:val="00C83DAE"/>
    <w:rsid w:val="00C84688"/>
    <w:rsid w:val="00C84C41"/>
    <w:rsid w:val="00C85C32"/>
    <w:rsid w:val="00C85C5F"/>
    <w:rsid w:val="00C866D8"/>
    <w:rsid w:val="00C90358"/>
    <w:rsid w:val="00C92DC4"/>
    <w:rsid w:val="00C931DD"/>
    <w:rsid w:val="00C94147"/>
    <w:rsid w:val="00C945D2"/>
    <w:rsid w:val="00C977DA"/>
    <w:rsid w:val="00CA06C9"/>
    <w:rsid w:val="00CA0722"/>
    <w:rsid w:val="00CA074C"/>
    <w:rsid w:val="00CA1F6C"/>
    <w:rsid w:val="00CA251D"/>
    <w:rsid w:val="00CA3BC8"/>
    <w:rsid w:val="00CA4CC5"/>
    <w:rsid w:val="00CA4D27"/>
    <w:rsid w:val="00CA5C3B"/>
    <w:rsid w:val="00CA5F16"/>
    <w:rsid w:val="00CA5F80"/>
    <w:rsid w:val="00CA6B13"/>
    <w:rsid w:val="00CA6BA6"/>
    <w:rsid w:val="00CA74B4"/>
    <w:rsid w:val="00CA7B14"/>
    <w:rsid w:val="00CB00DD"/>
    <w:rsid w:val="00CB0582"/>
    <w:rsid w:val="00CB10A1"/>
    <w:rsid w:val="00CB1583"/>
    <w:rsid w:val="00CB1E88"/>
    <w:rsid w:val="00CB21AB"/>
    <w:rsid w:val="00CB240E"/>
    <w:rsid w:val="00CB2D5D"/>
    <w:rsid w:val="00CB3033"/>
    <w:rsid w:val="00CB326C"/>
    <w:rsid w:val="00CB38AE"/>
    <w:rsid w:val="00CB3CF2"/>
    <w:rsid w:val="00CB40D2"/>
    <w:rsid w:val="00CB471D"/>
    <w:rsid w:val="00CB5204"/>
    <w:rsid w:val="00CB566F"/>
    <w:rsid w:val="00CB5C7F"/>
    <w:rsid w:val="00CB6883"/>
    <w:rsid w:val="00CB6D9D"/>
    <w:rsid w:val="00CB6DE7"/>
    <w:rsid w:val="00CB7553"/>
    <w:rsid w:val="00CB7F3D"/>
    <w:rsid w:val="00CC03E9"/>
    <w:rsid w:val="00CC2441"/>
    <w:rsid w:val="00CC3AC1"/>
    <w:rsid w:val="00CC3F27"/>
    <w:rsid w:val="00CC52F9"/>
    <w:rsid w:val="00CC5361"/>
    <w:rsid w:val="00CC6483"/>
    <w:rsid w:val="00CC7EB3"/>
    <w:rsid w:val="00CD08B0"/>
    <w:rsid w:val="00CD10F4"/>
    <w:rsid w:val="00CD19CF"/>
    <w:rsid w:val="00CD25F3"/>
    <w:rsid w:val="00CD2761"/>
    <w:rsid w:val="00CD446C"/>
    <w:rsid w:val="00CD4ADE"/>
    <w:rsid w:val="00CD4CD9"/>
    <w:rsid w:val="00CD555A"/>
    <w:rsid w:val="00CD5950"/>
    <w:rsid w:val="00CD5A75"/>
    <w:rsid w:val="00CD608A"/>
    <w:rsid w:val="00CD6110"/>
    <w:rsid w:val="00CD6980"/>
    <w:rsid w:val="00CD7C23"/>
    <w:rsid w:val="00CD7D8B"/>
    <w:rsid w:val="00CE0CB2"/>
    <w:rsid w:val="00CE0E25"/>
    <w:rsid w:val="00CE1443"/>
    <w:rsid w:val="00CE1634"/>
    <w:rsid w:val="00CE199A"/>
    <w:rsid w:val="00CE1A39"/>
    <w:rsid w:val="00CE1B29"/>
    <w:rsid w:val="00CE1C34"/>
    <w:rsid w:val="00CE1C4D"/>
    <w:rsid w:val="00CE20A8"/>
    <w:rsid w:val="00CE2756"/>
    <w:rsid w:val="00CE445A"/>
    <w:rsid w:val="00CE497F"/>
    <w:rsid w:val="00CE4A1B"/>
    <w:rsid w:val="00CE572A"/>
    <w:rsid w:val="00CE5C31"/>
    <w:rsid w:val="00CE5DA9"/>
    <w:rsid w:val="00CE6BD7"/>
    <w:rsid w:val="00CE7826"/>
    <w:rsid w:val="00CE7BDE"/>
    <w:rsid w:val="00CE7EF1"/>
    <w:rsid w:val="00CF07C6"/>
    <w:rsid w:val="00CF127D"/>
    <w:rsid w:val="00CF1CDC"/>
    <w:rsid w:val="00CF2AB4"/>
    <w:rsid w:val="00CF4D0F"/>
    <w:rsid w:val="00CF5A8A"/>
    <w:rsid w:val="00CF5DCD"/>
    <w:rsid w:val="00CF65B9"/>
    <w:rsid w:val="00D00346"/>
    <w:rsid w:val="00D008FC"/>
    <w:rsid w:val="00D011F4"/>
    <w:rsid w:val="00D0131F"/>
    <w:rsid w:val="00D014AD"/>
    <w:rsid w:val="00D0193A"/>
    <w:rsid w:val="00D01D84"/>
    <w:rsid w:val="00D02372"/>
    <w:rsid w:val="00D02E29"/>
    <w:rsid w:val="00D03974"/>
    <w:rsid w:val="00D03AF2"/>
    <w:rsid w:val="00D03D44"/>
    <w:rsid w:val="00D04743"/>
    <w:rsid w:val="00D04BF4"/>
    <w:rsid w:val="00D06528"/>
    <w:rsid w:val="00D117C0"/>
    <w:rsid w:val="00D11D9C"/>
    <w:rsid w:val="00D1335B"/>
    <w:rsid w:val="00D138C2"/>
    <w:rsid w:val="00D14196"/>
    <w:rsid w:val="00D148A7"/>
    <w:rsid w:val="00D15F7A"/>
    <w:rsid w:val="00D16533"/>
    <w:rsid w:val="00D16A0B"/>
    <w:rsid w:val="00D16D85"/>
    <w:rsid w:val="00D171CE"/>
    <w:rsid w:val="00D17211"/>
    <w:rsid w:val="00D1768C"/>
    <w:rsid w:val="00D17B83"/>
    <w:rsid w:val="00D17F8D"/>
    <w:rsid w:val="00D2007E"/>
    <w:rsid w:val="00D210BF"/>
    <w:rsid w:val="00D2157F"/>
    <w:rsid w:val="00D21D2C"/>
    <w:rsid w:val="00D2203F"/>
    <w:rsid w:val="00D22BF3"/>
    <w:rsid w:val="00D22D4C"/>
    <w:rsid w:val="00D2392C"/>
    <w:rsid w:val="00D25B0D"/>
    <w:rsid w:val="00D25CB4"/>
    <w:rsid w:val="00D26B4C"/>
    <w:rsid w:val="00D27260"/>
    <w:rsid w:val="00D274EE"/>
    <w:rsid w:val="00D30793"/>
    <w:rsid w:val="00D307F2"/>
    <w:rsid w:val="00D30C38"/>
    <w:rsid w:val="00D31003"/>
    <w:rsid w:val="00D31A35"/>
    <w:rsid w:val="00D3322E"/>
    <w:rsid w:val="00D344E2"/>
    <w:rsid w:val="00D352E6"/>
    <w:rsid w:val="00D353A8"/>
    <w:rsid w:val="00D35907"/>
    <w:rsid w:val="00D40580"/>
    <w:rsid w:val="00D4077C"/>
    <w:rsid w:val="00D408B6"/>
    <w:rsid w:val="00D40922"/>
    <w:rsid w:val="00D415FA"/>
    <w:rsid w:val="00D421B7"/>
    <w:rsid w:val="00D42809"/>
    <w:rsid w:val="00D43C19"/>
    <w:rsid w:val="00D43D6D"/>
    <w:rsid w:val="00D43FE8"/>
    <w:rsid w:val="00D45D88"/>
    <w:rsid w:val="00D46321"/>
    <w:rsid w:val="00D46376"/>
    <w:rsid w:val="00D46626"/>
    <w:rsid w:val="00D47059"/>
    <w:rsid w:val="00D47B55"/>
    <w:rsid w:val="00D47D7C"/>
    <w:rsid w:val="00D51AFC"/>
    <w:rsid w:val="00D51C40"/>
    <w:rsid w:val="00D51DA4"/>
    <w:rsid w:val="00D51E99"/>
    <w:rsid w:val="00D523B1"/>
    <w:rsid w:val="00D52B8B"/>
    <w:rsid w:val="00D52CEA"/>
    <w:rsid w:val="00D52FDA"/>
    <w:rsid w:val="00D535C5"/>
    <w:rsid w:val="00D5470A"/>
    <w:rsid w:val="00D55347"/>
    <w:rsid w:val="00D55B3E"/>
    <w:rsid w:val="00D56531"/>
    <w:rsid w:val="00D569C9"/>
    <w:rsid w:val="00D57277"/>
    <w:rsid w:val="00D5747C"/>
    <w:rsid w:val="00D5787E"/>
    <w:rsid w:val="00D579B5"/>
    <w:rsid w:val="00D57C76"/>
    <w:rsid w:val="00D60CE4"/>
    <w:rsid w:val="00D61418"/>
    <w:rsid w:val="00D619C1"/>
    <w:rsid w:val="00D624B1"/>
    <w:rsid w:val="00D62FA1"/>
    <w:rsid w:val="00D631D5"/>
    <w:rsid w:val="00D63D77"/>
    <w:rsid w:val="00D64235"/>
    <w:rsid w:val="00D64305"/>
    <w:rsid w:val="00D6590F"/>
    <w:rsid w:val="00D7041B"/>
    <w:rsid w:val="00D70972"/>
    <w:rsid w:val="00D70AA1"/>
    <w:rsid w:val="00D70F21"/>
    <w:rsid w:val="00D70FF5"/>
    <w:rsid w:val="00D71173"/>
    <w:rsid w:val="00D71C5E"/>
    <w:rsid w:val="00D7205A"/>
    <w:rsid w:val="00D73037"/>
    <w:rsid w:val="00D73735"/>
    <w:rsid w:val="00D7401C"/>
    <w:rsid w:val="00D74E62"/>
    <w:rsid w:val="00D75209"/>
    <w:rsid w:val="00D753FE"/>
    <w:rsid w:val="00D75758"/>
    <w:rsid w:val="00D77623"/>
    <w:rsid w:val="00D77F04"/>
    <w:rsid w:val="00D80639"/>
    <w:rsid w:val="00D80E90"/>
    <w:rsid w:val="00D81218"/>
    <w:rsid w:val="00D81647"/>
    <w:rsid w:val="00D83C23"/>
    <w:rsid w:val="00D83D83"/>
    <w:rsid w:val="00D86325"/>
    <w:rsid w:val="00D86E6E"/>
    <w:rsid w:val="00D8741D"/>
    <w:rsid w:val="00D87E19"/>
    <w:rsid w:val="00D90479"/>
    <w:rsid w:val="00D9055E"/>
    <w:rsid w:val="00D90D95"/>
    <w:rsid w:val="00D9117D"/>
    <w:rsid w:val="00D91493"/>
    <w:rsid w:val="00D91D9D"/>
    <w:rsid w:val="00D9209D"/>
    <w:rsid w:val="00D934A7"/>
    <w:rsid w:val="00D9383D"/>
    <w:rsid w:val="00D950D3"/>
    <w:rsid w:val="00D951FC"/>
    <w:rsid w:val="00D954B9"/>
    <w:rsid w:val="00D97AD6"/>
    <w:rsid w:val="00D97CF5"/>
    <w:rsid w:val="00D97D17"/>
    <w:rsid w:val="00DA1CEA"/>
    <w:rsid w:val="00DA2556"/>
    <w:rsid w:val="00DA35F2"/>
    <w:rsid w:val="00DA4F36"/>
    <w:rsid w:val="00DA56F3"/>
    <w:rsid w:val="00DA5912"/>
    <w:rsid w:val="00DA5C7A"/>
    <w:rsid w:val="00DA7B83"/>
    <w:rsid w:val="00DB28F0"/>
    <w:rsid w:val="00DB2B2F"/>
    <w:rsid w:val="00DB2C23"/>
    <w:rsid w:val="00DB2D6E"/>
    <w:rsid w:val="00DB3CD7"/>
    <w:rsid w:val="00DB3D0F"/>
    <w:rsid w:val="00DB40C0"/>
    <w:rsid w:val="00DB412C"/>
    <w:rsid w:val="00DB48BB"/>
    <w:rsid w:val="00DB50E9"/>
    <w:rsid w:val="00DB53C7"/>
    <w:rsid w:val="00DB5ED8"/>
    <w:rsid w:val="00DB610B"/>
    <w:rsid w:val="00DB6719"/>
    <w:rsid w:val="00DB783D"/>
    <w:rsid w:val="00DB78FF"/>
    <w:rsid w:val="00DC016D"/>
    <w:rsid w:val="00DC1087"/>
    <w:rsid w:val="00DC120C"/>
    <w:rsid w:val="00DC1C0F"/>
    <w:rsid w:val="00DC223E"/>
    <w:rsid w:val="00DC562D"/>
    <w:rsid w:val="00DC647B"/>
    <w:rsid w:val="00DC7672"/>
    <w:rsid w:val="00DD0C67"/>
    <w:rsid w:val="00DD141B"/>
    <w:rsid w:val="00DD1B94"/>
    <w:rsid w:val="00DD354A"/>
    <w:rsid w:val="00DD3AE7"/>
    <w:rsid w:val="00DD3B64"/>
    <w:rsid w:val="00DD4B18"/>
    <w:rsid w:val="00DD4C28"/>
    <w:rsid w:val="00DD55B1"/>
    <w:rsid w:val="00DD5D63"/>
    <w:rsid w:val="00DD793A"/>
    <w:rsid w:val="00DD7B54"/>
    <w:rsid w:val="00DE244F"/>
    <w:rsid w:val="00DE25FE"/>
    <w:rsid w:val="00DE37E6"/>
    <w:rsid w:val="00DE4E10"/>
    <w:rsid w:val="00DE5182"/>
    <w:rsid w:val="00DE58C9"/>
    <w:rsid w:val="00DE5C6D"/>
    <w:rsid w:val="00DE60B1"/>
    <w:rsid w:val="00DE6AAD"/>
    <w:rsid w:val="00DE7227"/>
    <w:rsid w:val="00DE7EE6"/>
    <w:rsid w:val="00DF03B7"/>
    <w:rsid w:val="00DF0449"/>
    <w:rsid w:val="00DF1720"/>
    <w:rsid w:val="00DF281A"/>
    <w:rsid w:val="00DF30DB"/>
    <w:rsid w:val="00DF43F5"/>
    <w:rsid w:val="00DF4F58"/>
    <w:rsid w:val="00DF5636"/>
    <w:rsid w:val="00DF63E6"/>
    <w:rsid w:val="00DF78F8"/>
    <w:rsid w:val="00DF79D8"/>
    <w:rsid w:val="00DF7E53"/>
    <w:rsid w:val="00E00BDA"/>
    <w:rsid w:val="00E01697"/>
    <w:rsid w:val="00E037E5"/>
    <w:rsid w:val="00E0384B"/>
    <w:rsid w:val="00E039AF"/>
    <w:rsid w:val="00E04039"/>
    <w:rsid w:val="00E05C3C"/>
    <w:rsid w:val="00E07C21"/>
    <w:rsid w:val="00E10EFC"/>
    <w:rsid w:val="00E11503"/>
    <w:rsid w:val="00E121E5"/>
    <w:rsid w:val="00E12E9A"/>
    <w:rsid w:val="00E14B87"/>
    <w:rsid w:val="00E168E4"/>
    <w:rsid w:val="00E1753B"/>
    <w:rsid w:val="00E2027B"/>
    <w:rsid w:val="00E212DE"/>
    <w:rsid w:val="00E21577"/>
    <w:rsid w:val="00E226F0"/>
    <w:rsid w:val="00E2301F"/>
    <w:rsid w:val="00E23496"/>
    <w:rsid w:val="00E237E3"/>
    <w:rsid w:val="00E24CB0"/>
    <w:rsid w:val="00E24D4F"/>
    <w:rsid w:val="00E24D8E"/>
    <w:rsid w:val="00E251B4"/>
    <w:rsid w:val="00E25C73"/>
    <w:rsid w:val="00E2607C"/>
    <w:rsid w:val="00E263D0"/>
    <w:rsid w:val="00E272D8"/>
    <w:rsid w:val="00E2757F"/>
    <w:rsid w:val="00E3099D"/>
    <w:rsid w:val="00E3155F"/>
    <w:rsid w:val="00E31E49"/>
    <w:rsid w:val="00E3257D"/>
    <w:rsid w:val="00E328FC"/>
    <w:rsid w:val="00E334D7"/>
    <w:rsid w:val="00E35968"/>
    <w:rsid w:val="00E35AD8"/>
    <w:rsid w:val="00E35D95"/>
    <w:rsid w:val="00E374D7"/>
    <w:rsid w:val="00E3794C"/>
    <w:rsid w:val="00E400CC"/>
    <w:rsid w:val="00E402CA"/>
    <w:rsid w:val="00E40B69"/>
    <w:rsid w:val="00E40FED"/>
    <w:rsid w:val="00E4188B"/>
    <w:rsid w:val="00E419FA"/>
    <w:rsid w:val="00E41B81"/>
    <w:rsid w:val="00E41FA2"/>
    <w:rsid w:val="00E42AA2"/>
    <w:rsid w:val="00E42EA7"/>
    <w:rsid w:val="00E430AE"/>
    <w:rsid w:val="00E43986"/>
    <w:rsid w:val="00E43C45"/>
    <w:rsid w:val="00E43D10"/>
    <w:rsid w:val="00E44156"/>
    <w:rsid w:val="00E44460"/>
    <w:rsid w:val="00E448CA"/>
    <w:rsid w:val="00E453D5"/>
    <w:rsid w:val="00E456F9"/>
    <w:rsid w:val="00E46059"/>
    <w:rsid w:val="00E46DFA"/>
    <w:rsid w:val="00E47D9F"/>
    <w:rsid w:val="00E5094C"/>
    <w:rsid w:val="00E50A5F"/>
    <w:rsid w:val="00E50D8C"/>
    <w:rsid w:val="00E51E18"/>
    <w:rsid w:val="00E5207B"/>
    <w:rsid w:val="00E525F1"/>
    <w:rsid w:val="00E54812"/>
    <w:rsid w:val="00E54F59"/>
    <w:rsid w:val="00E55844"/>
    <w:rsid w:val="00E56FBB"/>
    <w:rsid w:val="00E57CCA"/>
    <w:rsid w:val="00E603D4"/>
    <w:rsid w:val="00E609BE"/>
    <w:rsid w:val="00E60CC2"/>
    <w:rsid w:val="00E61D75"/>
    <w:rsid w:val="00E62ABB"/>
    <w:rsid w:val="00E63B2F"/>
    <w:rsid w:val="00E646EF"/>
    <w:rsid w:val="00E65C8C"/>
    <w:rsid w:val="00E664F7"/>
    <w:rsid w:val="00E66FF9"/>
    <w:rsid w:val="00E679EE"/>
    <w:rsid w:val="00E67DA1"/>
    <w:rsid w:val="00E706A2"/>
    <w:rsid w:val="00E70BBE"/>
    <w:rsid w:val="00E70ECE"/>
    <w:rsid w:val="00E7178B"/>
    <w:rsid w:val="00E719BF"/>
    <w:rsid w:val="00E72680"/>
    <w:rsid w:val="00E72E1C"/>
    <w:rsid w:val="00E72E3A"/>
    <w:rsid w:val="00E73667"/>
    <w:rsid w:val="00E739C5"/>
    <w:rsid w:val="00E73AEA"/>
    <w:rsid w:val="00E742D8"/>
    <w:rsid w:val="00E7432C"/>
    <w:rsid w:val="00E749A3"/>
    <w:rsid w:val="00E74B91"/>
    <w:rsid w:val="00E7541D"/>
    <w:rsid w:val="00E7573F"/>
    <w:rsid w:val="00E75936"/>
    <w:rsid w:val="00E764B6"/>
    <w:rsid w:val="00E76953"/>
    <w:rsid w:val="00E77753"/>
    <w:rsid w:val="00E8077C"/>
    <w:rsid w:val="00E80EB0"/>
    <w:rsid w:val="00E81494"/>
    <w:rsid w:val="00E814AB"/>
    <w:rsid w:val="00E82C3D"/>
    <w:rsid w:val="00E84F0E"/>
    <w:rsid w:val="00E852DD"/>
    <w:rsid w:val="00E85D2A"/>
    <w:rsid w:val="00E86C7A"/>
    <w:rsid w:val="00E86EA2"/>
    <w:rsid w:val="00E8729D"/>
    <w:rsid w:val="00E87F01"/>
    <w:rsid w:val="00E91706"/>
    <w:rsid w:val="00E917E9"/>
    <w:rsid w:val="00E929D0"/>
    <w:rsid w:val="00E92CC7"/>
    <w:rsid w:val="00E935D5"/>
    <w:rsid w:val="00E95A31"/>
    <w:rsid w:val="00E96DBB"/>
    <w:rsid w:val="00E9702D"/>
    <w:rsid w:val="00E97153"/>
    <w:rsid w:val="00E973A4"/>
    <w:rsid w:val="00E9740A"/>
    <w:rsid w:val="00E979DF"/>
    <w:rsid w:val="00EA0A19"/>
    <w:rsid w:val="00EA0BED"/>
    <w:rsid w:val="00EA13DC"/>
    <w:rsid w:val="00EA1B9E"/>
    <w:rsid w:val="00EA1F42"/>
    <w:rsid w:val="00EA2266"/>
    <w:rsid w:val="00EA24D8"/>
    <w:rsid w:val="00EA3E2E"/>
    <w:rsid w:val="00EA4414"/>
    <w:rsid w:val="00EA50ED"/>
    <w:rsid w:val="00EA519A"/>
    <w:rsid w:val="00EA55A9"/>
    <w:rsid w:val="00EA5FA3"/>
    <w:rsid w:val="00EA7648"/>
    <w:rsid w:val="00EA7D93"/>
    <w:rsid w:val="00EB0181"/>
    <w:rsid w:val="00EB04DA"/>
    <w:rsid w:val="00EB0CD1"/>
    <w:rsid w:val="00EB291B"/>
    <w:rsid w:val="00EB2F74"/>
    <w:rsid w:val="00EB330E"/>
    <w:rsid w:val="00EB441D"/>
    <w:rsid w:val="00EB496F"/>
    <w:rsid w:val="00EB4A81"/>
    <w:rsid w:val="00EB59BB"/>
    <w:rsid w:val="00EB5E7C"/>
    <w:rsid w:val="00EB5F2C"/>
    <w:rsid w:val="00EB622B"/>
    <w:rsid w:val="00EB6975"/>
    <w:rsid w:val="00EB6F3D"/>
    <w:rsid w:val="00EB715E"/>
    <w:rsid w:val="00EB7CC3"/>
    <w:rsid w:val="00EC10F0"/>
    <w:rsid w:val="00EC1654"/>
    <w:rsid w:val="00EC3EC8"/>
    <w:rsid w:val="00EC4AB8"/>
    <w:rsid w:val="00EC77C5"/>
    <w:rsid w:val="00ED0160"/>
    <w:rsid w:val="00ED15CD"/>
    <w:rsid w:val="00ED1781"/>
    <w:rsid w:val="00ED1B72"/>
    <w:rsid w:val="00ED1D32"/>
    <w:rsid w:val="00ED1D69"/>
    <w:rsid w:val="00ED21D1"/>
    <w:rsid w:val="00ED2597"/>
    <w:rsid w:val="00ED2E1F"/>
    <w:rsid w:val="00ED3A19"/>
    <w:rsid w:val="00ED3A94"/>
    <w:rsid w:val="00ED3C25"/>
    <w:rsid w:val="00ED4155"/>
    <w:rsid w:val="00ED41A5"/>
    <w:rsid w:val="00ED4890"/>
    <w:rsid w:val="00ED4A59"/>
    <w:rsid w:val="00ED4B6F"/>
    <w:rsid w:val="00ED5D99"/>
    <w:rsid w:val="00ED712C"/>
    <w:rsid w:val="00EE123C"/>
    <w:rsid w:val="00EE1691"/>
    <w:rsid w:val="00EE1A81"/>
    <w:rsid w:val="00EE2AF3"/>
    <w:rsid w:val="00EE688E"/>
    <w:rsid w:val="00EE6B81"/>
    <w:rsid w:val="00EE7056"/>
    <w:rsid w:val="00EE7246"/>
    <w:rsid w:val="00EE74D5"/>
    <w:rsid w:val="00EF02F7"/>
    <w:rsid w:val="00EF04AB"/>
    <w:rsid w:val="00EF112A"/>
    <w:rsid w:val="00EF178B"/>
    <w:rsid w:val="00EF322A"/>
    <w:rsid w:val="00EF3CE3"/>
    <w:rsid w:val="00EF6228"/>
    <w:rsid w:val="00EF6D91"/>
    <w:rsid w:val="00EF7CD8"/>
    <w:rsid w:val="00EF7FC8"/>
    <w:rsid w:val="00F0175A"/>
    <w:rsid w:val="00F0182E"/>
    <w:rsid w:val="00F03669"/>
    <w:rsid w:val="00F04444"/>
    <w:rsid w:val="00F04C24"/>
    <w:rsid w:val="00F0548B"/>
    <w:rsid w:val="00F057D4"/>
    <w:rsid w:val="00F062F9"/>
    <w:rsid w:val="00F0765E"/>
    <w:rsid w:val="00F07E42"/>
    <w:rsid w:val="00F109D9"/>
    <w:rsid w:val="00F11032"/>
    <w:rsid w:val="00F1383A"/>
    <w:rsid w:val="00F14258"/>
    <w:rsid w:val="00F14759"/>
    <w:rsid w:val="00F15367"/>
    <w:rsid w:val="00F15610"/>
    <w:rsid w:val="00F15C72"/>
    <w:rsid w:val="00F15D1A"/>
    <w:rsid w:val="00F16108"/>
    <w:rsid w:val="00F175DE"/>
    <w:rsid w:val="00F17814"/>
    <w:rsid w:val="00F17B9F"/>
    <w:rsid w:val="00F17CBD"/>
    <w:rsid w:val="00F2046C"/>
    <w:rsid w:val="00F2050D"/>
    <w:rsid w:val="00F20984"/>
    <w:rsid w:val="00F21518"/>
    <w:rsid w:val="00F21C9A"/>
    <w:rsid w:val="00F21E29"/>
    <w:rsid w:val="00F22352"/>
    <w:rsid w:val="00F224EA"/>
    <w:rsid w:val="00F22939"/>
    <w:rsid w:val="00F229A6"/>
    <w:rsid w:val="00F22ADD"/>
    <w:rsid w:val="00F232AE"/>
    <w:rsid w:val="00F239AC"/>
    <w:rsid w:val="00F24436"/>
    <w:rsid w:val="00F245C4"/>
    <w:rsid w:val="00F24B58"/>
    <w:rsid w:val="00F24C53"/>
    <w:rsid w:val="00F25AA0"/>
    <w:rsid w:val="00F2639F"/>
    <w:rsid w:val="00F26725"/>
    <w:rsid w:val="00F27317"/>
    <w:rsid w:val="00F27E26"/>
    <w:rsid w:val="00F3085B"/>
    <w:rsid w:val="00F312A8"/>
    <w:rsid w:val="00F33C9F"/>
    <w:rsid w:val="00F34B0F"/>
    <w:rsid w:val="00F35C67"/>
    <w:rsid w:val="00F36D35"/>
    <w:rsid w:val="00F372FD"/>
    <w:rsid w:val="00F37D23"/>
    <w:rsid w:val="00F40725"/>
    <w:rsid w:val="00F40986"/>
    <w:rsid w:val="00F40C46"/>
    <w:rsid w:val="00F40D77"/>
    <w:rsid w:val="00F41AA0"/>
    <w:rsid w:val="00F41B9D"/>
    <w:rsid w:val="00F42796"/>
    <w:rsid w:val="00F439BE"/>
    <w:rsid w:val="00F44205"/>
    <w:rsid w:val="00F50432"/>
    <w:rsid w:val="00F5107A"/>
    <w:rsid w:val="00F52A1D"/>
    <w:rsid w:val="00F538F5"/>
    <w:rsid w:val="00F53FBA"/>
    <w:rsid w:val="00F5414A"/>
    <w:rsid w:val="00F543DC"/>
    <w:rsid w:val="00F548A4"/>
    <w:rsid w:val="00F54937"/>
    <w:rsid w:val="00F54CD3"/>
    <w:rsid w:val="00F55310"/>
    <w:rsid w:val="00F56AC3"/>
    <w:rsid w:val="00F56D96"/>
    <w:rsid w:val="00F57587"/>
    <w:rsid w:val="00F601FF"/>
    <w:rsid w:val="00F60BC5"/>
    <w:rsid w:val="00F60FEE"/>
    <w:rsid w:val="00F61BAD"/>
    <w:rsid w:val="00F61E20"/>
    <w:rsid w:val="00F63A46"/>
    <w:rsid w:val="00F641B3"/>
    <w:rsid w:val="00F650C9"/>
    <w:rsid w:val="00F66232"/>
    <w:rsid w:val="00F66B12"/>
    <w:rsid w:val="00F67F3C"/>
    <w:rsid w:val="00F712B1"/>
    <w:rsid w:val="00F718CD"/>
    <w:rsid w:val="00F71C93"/>
    <w:rsid w:val="00F7244A"/>
    <w:rsid w:val="00F728AB"/>
    <w:rsid w:val="00F72BA0"/>
    <w:rsid w:val="00F73378"/>
    <w:rsid w:val="00F74078"/>
    <w:rsid w:val="00F75156"/>
    <w:rsid w:val="00F75220"/>
    <w:rsid w:val="00F76353"/>
    <w:rsid w:val="00F76D3F"/>
    <w:rsid w:val="00F77357"/>
    <w:rsid w:val="00F77901"/>
    <w:rsid w:val="00F8066F"/>
    <w:rsid w:val="00F810DF"/>
    <w:rsid w:val="00F81378"/>
    <w:rsid w:val="00F81C49"/>
    <w:rsid w:val="00F8525C"/>
    <w:rsid w:val="00F85391"/>
    <w:rsid w:val="00F87B18"/>
    <w:rsid w:val="00F90066"/>
    <w:rsid w:val="00F904AE"/>
    <w:rsid w:val="00F905F4"/>
    <w:rsid w:val="00F91409"/>
    <w:rsid w:val="00F91668"/>
    <w:rsid w:val="00F91C39"/>
    <w:rsid w:val="00F92604"/>
    <w:rsid w:val="00F9283C"/>
    <w:rsid w:val="00F929EC"/>
    <w:rsid w:val="00F94505"/>
    <w:rsid w:val="00FA11F8"/>
    <w:rsid w:val="00FA1E49"/>
    <w:rsid w:val="00FA2445"/>
    <w:rsid w:val="00FA3A15"/>
    <w:rsid w:val="00FA464A"/>
    <w:rsid w:val="00FA54D9"/>
    <w:rsid w:val="00FA5B12"/>
    <w:rsid w:val="00FA5CE0"/>
    <w:rsid w:val="00FA71E5"/>
    <w:rsid w:val="00FB01C1"/>
    <w:rsid w:val="00FB1F1F"/>
    <w:rsid w:val="00FB21F8"/>
    <w:rsid w:val="00FB2240"/>
    <w:rsid w:val="00FB3288"/>
    <w:rsid w:val="00FB4FA8"/>
    <w:rsid w:val="00FB51F3"/>
    <w:rsid w:val="00FB5737"/>
    <w:rsid w:val="00FB62C2"/>
    <w:rsid w:val="00FB769C"/>
    <w:rsid w:val="00FC082D"/>
    <w:rsid w:val="00FC17E4"/>
    <w:rsid w:val="00FC21C1"/>
    <w:rsid w:val="00FC269E"/>
    <w:rsid w:val="00FC2DCF"/>
    <w:rsid w:val="00FC3305"/>
    <w:rsid w:val="00FC337E"/>
    <w:rsid w:val="00FC341B"/>
    <w:rsid w:val="00FC44C7"/>
    <w:rsid w:val="00FC4E11"/>
    <w:rsid w:val="00FC5D1E"/>
    <w:rsid w:val="00FC72D4"/>
    <w:rsid w:val="00FD0BDF"/>
    <w:rsid w:val="00FD1577"/>
    <w:rsid w:val="00FD25BC"/>
    <w:rsid w:val="00FD3ABA"/>
    <w:rsid w:val="00FD3C65"/>
    <w:rsid w:val="00FD3FE2"/>
    <w:rsid w:val="00FD56B1"/>
    <w:rsid w:val="00FD59F3"/>
    <w:rsid w:val="00FD61C9"/>
    <w:rsid w:val="00FD7A7A"/>
    <w:rsid w:val="00FD7AA6"/>
    <w:rsid w:val="00FE00A1"/>
    <w:rsid w:val="00FE0276"/>
    <w:rsid w:val="00FE148C"/>
    <w:rsid w:val="00FE16AE"/>
    <w:rsid w:val="00FE355D"/>
    <w:rsid w:val="00FE3BC0"/>
    <w:rsid w:val="00FE3DDA"/>
    <w:rsid w:val="00FE3FCD"/>
    <w:rsid w:val="00FE461A"/>
    <w:rsid w:val="00FE4E68"/>
    <w:rsid w:val="00FE52CE"/>
    <w:rsid w:val="00FE6612"/>
    <w:rsid w:val="00FF10EB"/>
    <w:rsid w:val="00FF13CB"/>
    <w:rsid w:val="00FF26C5"/>
    <w:rsid w:val="00FF3A8C"/>
    <w:rsid w:val="00FF3D32"/>
    <w:rsid w:val="00FF3DAF"/>
    <w:rsid w:val="00FF40A6"/>
    <w:rsid w:val="00FF4321"/>
    <w:rsid w:val="00FF45B1"/>
    <w:rsid w:val="00FF45B4"/>
    <w:rsid w:val="00FF4A02"/>
    <w:rsid w:val="00FF4C22"/>
    <w:rsid w:val="00FF4D1B"/>
    <w:rsid w:val="00FF6C9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9D79C4F"/>
  <w15:chartTrackingRefBased/>
  <w15:docId w15:val="{94707F8F-90C0-47BF-AD38-02C4EB3D3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4196"/>
    <w:pPr>
      <w:spacing w:after="200" w:line="276" w:lineRule="auto"/>
    </w:pPr>
    <w:rPr>
      <w:rFonts w:ascii="Calibri" w:eastAsia="Times New Roman" w:hAnsi="Calibri" w:cs="Times New Roman"/>
      <w:lang w:eastAsia="id-ID"/>
    </w:rPr>
  </w:style>
  <w:style w:type="paragraph" w:styleId="Heading1">
    <w:name w:val="heading 1"/>
    <w:basedOn w:val="Normal"/>
    <w:next w:val="Normal"/>
    <w:link w:val="Heading1Char"/>
    <w:qFormat/>
    <w:rsid w:val="00D14196"/>
    <w:pPr>
      <w:keepNext/>
      <w:spacing w:after="0" w:line="240" w:lineRule="auto"/>
      <w:ind w:left="360" w:hanging="360"/>
      <w:outlineLvl w:val="0"/>
    </w:pPr>
    <w:rPr>
      <w:rFonts w:ascii="Times New Roman" w:hAnsi="Times New Roman"/>
      <w:b/>
      <w:sz w:val="20"/>
      <w:szCs w:val="20"/>
    </w:rPr>
  </w:style>
  <w:style w:type="paragraph" w:styleId="Heading2">
    <w:name w:val="heading 2"/>
    <w:basedOn w:val="Normal"/>
    <w:next w:val="Normal"/>
    <w:link w:val="Heading2Char"/>
    <w:uiPriority w:val="9"/>
    <w:semiHidden/>
    <w:unhideWhenUsed/>
    <w:qFormat/>
    <w:rsid w:val="00DA35F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14196"/>
    <w:pPr>
      <w:keepNext/>
      <w:spacing w:before="240" w:after="60"/>
      <w:outlineLvl w:val="2"/>
    </w:pPr>
    <w:rPr>
      <w:rFonts w:ascii="Calibri Light" w:hAnsi="Calibri Light"/>
      <w:b/>
      <w:bCs/>
      <w:sz w:val="26"/>
      <w:szCs w:val="26"/>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14196"/>
    <w:rPr>
      <w:rFonts w:ascii="Times New Roman" w:eastAsia="Times New Roman" w:hAnsi="Times New Roman" w:cs="Times New Roman"/>
      <w:b/>
      <w:sz w:val="20"/>
      <w:szCs w:val="20"/>
      <w:lang w:eastAsia="id-ID"/>
    </w:rPr>
  </w:style>
  <w:style w:type="character" w:customStyle="1" w:styleId="Heading3Char">
    <w:name w:val="Heading 3 Char"/>
    <w:basedOn w:val="DefaultParagraphFont"/>
    <w:link w:val="Heading3"/>
    <w:uiPriority w:val="9"/>
    <w:semiHidden/>
    <w:rsid w:val="00D14196"/>
    <w:rPr>
      <w:rFonts w:ascii="Calibri Light" w:eastAsia="Times New Roman" w:hAnsi="Calibri Light" w:cs="Times New Roman"/>
      <w:b/>
      <w:bCs/>
      <w:sz w:val="26"/>
      <w:szCs w:val="26"/>
      <w:lang w:eastAsia="ko-KR"/>
    </w:rPr>
  </w:style>
  <w:style w:type="paragraph" w:customStyle="1" w:styleId="Default">
    <w:name w:val="Default"/>
    <w:rsid w:val="00D14196"/>
    <w:pPr>
      <w:autoSpaceDE w:val="0"/>
      <w:autoSpaceDN w:val="0"/>
      <w:adjustRightInd w:val="0"/>
      <w:spacing w:after="0" w:line="240" w:lineRule="auto"/>
    </w:pPr>
    <w:rPr>
      <w:rFonts w:ascii="Bookman Old Style" w:eastAsia="Calibri" w:hAnsi="Bookman Old Style" w:cs="Bookman Old Style"/>
      <w:color w:val="000000"/>
      <w:sz w:val="24"/>
      <w:szCs w:val="24"/>
      <w:lang w:val="en-US"/>
    </w:rPr>
  </w:style>
  <w:style w:type="paragraph" w:styleId="ListParagraph">
    <w:name w:val="List Paragraph"/>
    <w:aliases w:val="Body Text Char1,Char Char2,kepala,List Paragraph1,ANNEX,List Paragraph2,SUB BAB2,Light Grid - Accent 31,Colorful List - Accent 11,Teks tabel,ListKebijakan,List Paragraph-ExecSummary,Butir - 2,TABEL,Dalam Tabel,DWA List 1,Table,kepala 3"/>
    <w:basedOn w:val="Normal"/>
    <w:link w:val="ListParagraphChar"/>
    <w:uiPriority w:val="34"/>
    <w:qFormat/>
    <w:rsid w:val="00D14196"/>
    <w:pPr>
      <w:ind w:left="720"/>
      <w:contextualSpacing/>
    </w:pPr>
    <w:rPr>
      <w:rFonts w:eastAsia="Calibri"/>
    </w:rPr>
  </w:style>
  <w:style w:type="character" w:customStyle="1" w:styleId="ListParagraphChar">
    <w:name w:val="List Paragraph Char"/>
    <w:aliases w:val="Body Text Char1 Char,Char Char2 Char,kepala Char,List Paragraph1 Char,ANNEX Char,List Paragraph2 Char,SUB BAB2 Char,Light Grid - Accent 31 Char,Colorful List - Accent 11 Char,Teks tabel Char,ListKebijakan Char,Butir - 2 Char"/>
    <w:link w:val="ListParagraph"/>
    <w:uiPriority w:val="34"/>
    <w:qFormat/>
    <w:rsid w:val="00D14196"/>
    <w:rPr>
      <w:rFonts w:ascii="Calibri" w:eastAsia="Calibri" w:hAnsi="Calibri" w:cs="Times New Roman"/>
      <w:lang w:eastAsia="id-ID"/>
    </w:rPr>
  </w:style>
  <w:style w:type="paragraph" w:styleId="Header">
    <w:name w:val="header"/>
    <w:basedOn w:val="Normal"/>
    <w:link w:val="HeaderChar"/>
    <w:uiPriority w:val="99"/>
    <w:unhideWhenUsed/>
    <w:rsid w:val="00D14196"/>
    <w:pPr>
      <w:tabs>
        <w:tab w:val="center" w:pos="4513"/>
        <w:tab w:val="right" w:pos="9026"/>
      </w:tabs>
    </w:pPr>
  </w:style>
  <w:style w:type="character" w:customStyle="1" w:styleId="HeaderChar">
    <w:name w:val="Header Char"/>
    <w:basedOn w:val="DefaultParagraphFont"/>
    <w:link w:val="Header"/>
    <w:uiPriority w:val="99"/>
    <w:rsid w:val="00D14196"/>
    <w:rPr>
      <w:rFonts w:ascii="Calibri" w:eastAsia="Times New Roman" w:hAnsi="Calibri" w:cs="Times New Roman"/>
      <w:lang w:eastAsia="id-ID"/>
    </w:rPr>
  </w:style>
  <w:style w:type="paragraph" w:styleId="Footer">
    <w:name w:val="footer"/>
    <w:basedOn w:val="Normal"/>
    <w:link w:val="FooterChar"/>
    <w:uiPriority w:val="99"/>
    <w:unhideWhenUsed/>
    <w:rsid w:val="00D14196"/>
    <w:pPr>
      <w:tabs>
        <w:tab w:val="center" w:pos="4513"/>
        <w:tab w:val="right" w:pos="9026"/>
      </w:tabs>
    </w:pPr>
  </w:style>
  <w:style w:type="character" w:customStyle="1" w:styleId="FooterChar">
    <w:name w:val="Footer Char"/>
    <w:basedOn w:val="DefaultParagraphFont"/>
    <w:link w:val="Footer"/>
    <w:uiPriority w:val="99"/>
    <w:rsid w:val="00D14196"/>
    <w:rPr>
      <w:rFonts w:ascii="Calibri" w:eastAsia="Times New Roman" w:hAnsi="Calibri" w:cs="Times New Roman"/>
      <w:lang w:eastAsia="id-ID"/>
    </w:rPr>
  </w:style>
  <w:style w:type="paragraph" w:styleId="BalloonText">
    <w:name w:val="Balloon Text"/>
    <w:basedOn w:val="Normal"/>
    <w:link w:val="BalloonTextChar"/>
    <w:uiPriority w:val="99"/>
    <w:semiHidden/>
    <w:unhideWhenUsed/>
    <w:rsid w:val="00D14196"/>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rsid w:val="00D14196"/>
    <w:rPr>
      <w:rFonts w:ascii="Tahoma" w:eastAsia="Times New Roman" w:hAnsi="Tahoma" w:cs="Times New Roman"/>
      <w:sz w:val="16"/>
      <w:szCs w:val="16"/>
      <w:lang w:eastAsia="id-ID"/>
    </w:rPr>
  </w:style>
  <w:style w:type="table" w:styleId="TableGrid">
    <w:name w:val="Table Grid"/>
    <w:basedOn w:val="TableNormal"/>
    <w:uiPriority w:val="39"/>
    <w:rsid w:val="00D14196"/>
    <w:pPr>
      <w:spacing w:after="0" w:line="240" w:lineRule="auto"/>
    </w:pPr>
    <w:rPr>
      <w:rFonts w:ascii="Calibri" w:eastAsia="Times New Roman" w:hAnsi="Calibri" w:cs="Times New Roman"/>
      <w:sz w:val="20"/>
      <w:szCs w:val="20"/>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D14196"/>
    <w:rPr>
      <w:color w:val="0000FF"/>
      <w:u w:val="single"/>
    </w:rPr>
  </w:style>
  <w:style w:type="paragraph" w:styleId="BodyText">
    <w:name w:val="Body Text"/>
    <w:basedOn w:val="Normal"/>
    <w:link w:val="BodyTextChar"/>
    <w:uiPriority w:val="99"/>
    <w:rsid w:val="00D14196"/>
    <w:pPr>
      <w:spacing w:before="120" w:after="0" w:line="240" w:lineRule="auto"/>
    </w:pPr>
    <w:rPr>
      <w:rFonts w:ascii="Arial Narrow" w:hAnsi="Arial Narrow"/>
      <w:color w:val="000000"/>
      <w:sz w:val="20"/>
      <w:szCs w:val="20"/>
    </w:rPr>
  </w:style>
  <w:style w:type="character" w:customStyle="1" w:styleId="BodyTextChar">
    <w:name w:val="Body Text Char"/>
    <w:basedOn w:val="DefaultParagraphFont"/>
    <w:link w:val="BodyText"/>
    <w:uiPriority w:val="99"/>
    <w:rsid w:val="00D14196"/>
    <w:rPr>
      <w:rFonts w:ascii="Arial Narrow" w:eastAsia="Times New Roman" w:hAnsi="Arial Narrow" w:cs="Times New Roman"/>
      <w:color w:val="000000"/>
      <w:sz w:val="20"/>
      <w:szCs w:val="20"/>
      <w:lang w:eastAsia="id-ID"/>
    </w:rPr>
  </w:style>
  <w:style w:type="paragraph" w:styleId="PlainText">
    <w:name w:val="Plain Text"/>
    <w:basedOn w:val="Normal"/>
    <w:link w:val="PlainTextChar"/>
    <w:rsid w:val="00D14196"/>
    <w:pPr>
      <w:spacing w:after="0" w:line="240" w:lineRule="auto"/>
    </w:pPr>
    <w:rPr>
      <w:rFonts w:ascii="Courier New" w:hAnsi="Courier New"/>
      <w:bCs/>
      <w:kern w:val="16"/>
      <w:sz w:val="20"/>
      <w:szCs w:val="20"/>
    </w:rPr>
  </w:style>
  <w:style w:type="character" w:customStyle="1" w:styleId="PlainTextChar">
    <w:name w:val="Plain Text Char"/>
    <w:basedOn w:val="DefaultParagraphFont"/>
    <w:link w:val="PlainText"/>
    <w:rsid w:val="00D14196"/>
    <w:rPr>
      <w:rFonts w:ascii="Courier New" w:eastAsia="Times New Roman" w:hAnsi="Courier New" w:cs="Times New Roman"/>
      <w:bCs/>
      <w:kern w:val="16"/>
      <w:sz w:val="20"/>
      <w:szCs w:val="20"/>
      <w:lang w:eastAsia="id-ID"/>
    </w:rPr>
  </w:style>
  <w:style w:type="paragraph" w:customStyle="1" w:styleId="xl67">
    <w:name w:val="xl67"/>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11"/>
      <w:szCs w:val="11"/>
      <w:lang w:val="en-US" w:eastAsia="en-US"/>
    </w:rPr>
  </w:style>
  <w:style w:type="paragraph" w:customStyle="1" w:styleId="xl68">
    <w:name w:val="xl68"/>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2"/>
      <w:szCs w:val="12"/>
      <w:lang w:val="en-US" w:eastAsia="en-US"/>
    </w:rPr>
  </w:style>
  <w:style w:type="paragraph" w:customStyle="1" w:styleId="xl69">
    <w:name w:val="xl69"/>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2"/>
      <w:szCs w:val="12"/>
      <w:lang w:val="en-US" w:eastAsia="en-US"/>
    </w:rPr>
  </w:style>
  <w:style w:type="paragraph" w:customStyle="1" w:styleId="xl70">
    <w:name w:val="xl70"/>
    <w:basedOn w:val="Normal"/>
    <w:rsid w:val="00D14196"/>
    <w:pPr>
      <w:spacing w:before="100" w:beforeAutospacing="1" w:after="100" w:afterAutospacing="1" w:line="240" w:lineRule="auto"/>
    </w:pPr>
    <w:rPr>
      <w:rFonts w:ascii="Times New Roman" w:hAnsi="Times New Roman"/>
      <w:sz w:val="24"/>
      <w:szCs w:val="24"/>
      <w:lang w:val="en-US" w:eastAsia="en-US"/>
    </w:rPr>
  </w:style>
  <w:style w:type="paragraph" w:customStyle="1" w:styleId="xl71">
    <w:name w:val="xl71"/>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2"/>
      <w:szCs w:val="12"/>
      <w:lang w:val="en-US" w:eastAsia="en-US"/>
    </w:rPr>
  </w:style>
  <w:style w:type="paragraph" w:customStyle="1" w:styleId="xl72">
    <w:name w:val="xl72"/>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sz w:val="12"/>
      <w:szCs w:val="12"/>
      <w:lang w:val="en-US" w:eastAsia="en-US"/>
    </w:rPr>
  </w:style>
  <w:style w:type="paragraph" w:customStyle="1" w:styleId="xl73">
    <w:name w:val="xl73"/>
    <w:basedOn w:val="Normal"/>
    <w:rsid w:val="00D14196"/>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hAnsi="Arial" w:cs="Arial"/>
      <w:b/>
      <w:bCs/>
      <w:sz w:val="12"/>
      <w:szCs w:val="12"/>
      <w:lang w:val="en-US" w:eastAsia="en-US"/>
    </w:rPr>
  </w:style>
  <w:style w:type="paragraph" w:customStyle="1" w:styleId="xl74">
    <w:name w:val="xl74"/>
    <w:basedOn w:val="Normal"/>
    <w:rsid w:val="00D14196"/>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12"/>
      <w:szCs w:val="12"/>
      <w:lang w:val="en-US" w:eastAsia="en-US"/>
    </w:rPr>
  </w:style>
  <w:style w:type="paragraph" w:customStyle="1" w:styleId="xl75">
    <w:name w:val="xl75"/>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hAnsi="Arial" w:cs="Arial"/>
      <w:b/>
      <w:bCs/>
      <w:sz w:val="12"/>
      <w:szCs w:val="12"/>
      <w:lang w:val="en-US" w:eastAsia="en-US"/>
    </w:rPr>
  </w:style>
  <w:style w:type="paragraph" w:customStyle="1" w:styleId="xl76">
    <w:name w:val="xl76"/>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sz w:val="11"/>
      <w:szCs w:val="11"/>
      <w:lang w:val="en-US" w:eastAsia="en-US"/>
    </w:rPr>
  </w:style>
  <w:style w:type="paragraph" w:styleId="BodyTextIndent">
    <w:name w:val="Body Text Indent"/>
    <w:basedOn w:val="Normal"/>
    <w:link w:val="BodyTextIndentChar"/>
    <w:uiPriority w:val="99"/>
    <w:unhideWhenUsed/>
    <w:rsid w:val="00D14196"/>
    <w:pPr>
      <w:spacing w:after="120"/>
      <w:ind w:left="360"/>
    </w:pPr>
    <w:rPr>
      <w:rFonts w:eastAsia="Calibri"/>
    </w:rPr>
  </w:style>
  <w:style w:type="character" w:customStyle="1" w:styleId="BodyTextIndentChar">
    <w:name w:val="Body Text Indent Char"/>
    <w:basedOn w:val="DefaultParagraphFont"/>
    <w:link w:val="BodyTextIndent"/>
    <w:uiPriority w:val="99"/>
    <w:rsid w:val="00D14196"/>
    <w:rPr>
      <w:rFonts w:ascii="Calibri" w:eastAsia="Calibri" w:hAnsi="Calibri" w:cs="Times New Roman"/>
      <w:lang w:eastAsia="id-ID"/>
    </w:rPr>
  </w:style>
  <w:style w:type="paragraph" w:styleId="Title">
    <w:name w:val="Title"/>
    <w:basedOn w:val="Normal"/>
    <w:link w:val="TitleChar"/>
    <w:qFormat/>
    <w:rsid w:val="00D14196"/>
    <w:pPr>
      <w:spacing w:after="0" w:line="240" w:lineRule="auto"/>
      <w:jc w:val="center"/>
    </w:pPr>
    <w:rPr>
      <w:rFonts w:ascii="ZapfEllipt BT" w:hAnsi="ZapfEllipt BT"/>
      <w:bCs/>
      <w:sz w:val="28"/>
      <w:szCs w:val="24"/>
    </w:rPr>
  </w:style>
  <w:style w:type="character" w:customStyle="1" w:styleId="TitleChar">
    <w:name w:val="Title Char"/>
    <w:basedOn w:val="DefaultParagraphFont"/>
    <w:link w:val="Title"/>
    <w:rsid w:val="00D14196"/>
    <w:rPr>
      <w:rFonts w:ascii="ZapfEllipt BT" w:eastAsia="Times New Roman" w:hAnsi="ZapfEllipt BT" w:cs="Times New Roman"/>
      <w:bCs/>
      <w:sz w:val="28"/>
      <w:szCs w:val="24"/>
      <w:lang w:eastAsia="id-ID"/>
    </w:rPr>
  </w:style>
  <w:style w:type="paragraph" w:styleId="BodyText2">
    <w:name w:val="Body Text 2"/>
    <w:basedOn w:val="Normal"/>
    <w:link w:val="BodyText2Char"/>
    <w:rsid w:val="00D14196"/>
    <w:pPr>
      <w:spacing w:after="120" w:line="480" w:lineRule="auto"/>
    </w:pPr>
    <w:rPr>
      <w:rFonts w:ascii="Times New Roman" w:hAnsi="Times New Roman"/>
      <w:sz w:val="24"/>
      <w:szCs w:val="24"/>
      <w:lang w:eastAsia="en-US"/>
    </w:rPr>
  </w:style>
  <w:style w:type="character" w:customStyle="1" w:styleId="BodyText2Char">
    <w:name w:val="Body Text 2 Char"/>
    <w:basedOn w:val="DefaultParagraphFont"/>
    <w:link w:val="BodyText2"/>
    <w:rsid w:val="00D14196"/>
    <w:rPr>
      <w:rFonts w:ascii="Times New Roman" w:eastAsia="Times New Roman" w:hAnsi="Times New Roman" w:cs="Times New Roman"/>
      <w:sz w:val="24"/>
      <w:szCs w:val="24"/>
    </w:rPr>
  </w:style>
  <w:style w:type="character" w:styleId="CommentReference">
    <w:name w:val="annotation reference"/>
    <w:uiPriority w:val="99"/>
    <w:semiHidden/>
    <w:unhideWhenUsed/>
    <w:rsid w:val="00D14196"/>
    <w:rPr>
      <w:sz w:val="16"/>
      <w:szCs w:val="16"/>
    </w:rPr>
  </w:style>
  <w:style w:type="paragraph" w:styleId="CommentText">
    <w:name w:val="annotation text"/>
    <w:basedOn w:val="Normal"/>
    <w:link w:val="CommentTextChar"/>
    <w:uiPriority w:val="99"/>
    <w:semiHidden/>
    <w:unhideWhenUsed/>
    <w:rsid w:val="00D14196"/>
    <w:rPr>
      <w:rFonts w:eastAsia="Malgun Gothic"/>
      <w:sz w:val="20"/>
      <w:szCs w:val="20"/>
      <w:lang w:eastAsia="ko-KR"/>
    </w:rPr>
  </w:style>
  <w:style w:type="character" w:customStyle="1" w:styleId="CommentTextChar">
    <w:name w:val="Comment Text Char"/>
    <w:basedOn w:val="DefaultParagraphFont"/>
    <w:link w:val="CommentText"/>
    <w:uiPriority w:val="99"/>
    <w:semiHidden/>
    <w:rsid w:val="00D14196"/>
    <w:rPr>
      <w:rFonts w:ascii="Calibri" w:eastAsia="Malgun Gothic" w:hAnsi="Calibri" w:cs="Times New Roman"/>
      <w:sz w:val="20"/>
      <w:szCs w:val="20"/>
      <w:lang w:eastAsia="ko-KR"/>
    </w:rPr>
  </w:style>
  <w:style w:type="paragraph" w:styleId="CommentSubject">
    <w:name w:val="annotation subject"/>
    <w:basedOn w:val="CommentText"/>
    <w:next w:val="CommentText"/>
    <w:link w:val="CommentSubjectChar"/>
    <w:uiPriority w:val="99"/>
    <w:semiHidden/>
    <w:unhideWhenUsed/>
    <w:rsid w:val="00D14196"/>
    <w:rPr>
      <w:b/>
      <w:bCs/>
    </w:rPr>
  </w:style>
  <w:style w:type="character" w:customStyle="1" w:styleId="CommentSubjectChar">
    <w:name w:val="Comment Subject Char"/>
    <w:basedOn w:val="CommentTextChar"/>
    <w:link w:val="CommentSubject"/>
    <w:uiPriority w:val="99"/>
    <w:semiHidden/>
    <w:rsid w:val="00D14196"/>
    <w:rPr>
      <w:rFonts w:ascii="Calibri" w:eastAsia="Malgun Gothic" w:hAnsi="Calibri" w:cs="Times New Roman"/>
      <w:b/>
      <w:bCs/>
      <w:sz w:val="20"/>
      <w:szCs w:val="20"/>
      <w:lang w:eastAsia="ko-KR"/>
    </w:rPr>
  </w:style>
  <w:style w:type="character" w:styleId="FollowedHyperlink">
    <w:name w:val="FollowedHyperlink"/>
    <w:uiPriority w:val="99"/>
    <w:semiHidden/>
    <w:unhideWhenUsed/>
    <w:rsid w:val="00D14196"/>
    <w:rPr>
      <w:color w:val="800080"/>
      <w:u w:val="single"/>
    </w:rPr>
  </w:style>
  <w:style w:type="paragraph" w:customStyle="1" w:styleId="xl109">
    <w:name w:val="xl109"/>
    <w:basedOn w:val="Normal"/>
    <w:rsid w:val="00D14196"/>
    <w:pP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10">
    <w:name w:val="xl110"/>
    <w:basedOn w:val="Normal"/>
    <w:rsid w:val="00D14196"/>
    <w:pP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11">
    <w:name w:val="xl111"/>
    <w:basedOn w:val="Normal"/>
    <w:rsid w:val="00D14196"/>
    <w:pP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12">
    <w:name w:val="xl112"/>
    <w:basedOn w:val="Normal"/>
    <w:rsid w:val="00D14196"/>
    <w:pP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13">
    <w:name w:val="xl113"/>
    <w:basedOn w:val="Normal"/>
    <w:rsid w:val="00D14196"/>
    <w:pP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14">
    <w:name w:val="xl114"/>
    <w:basedOn w:val="Normal"/>
    <w:rsid w:val="00D14196"/>
    <w:pP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15">
    <w:name w:val="xl115"/>
    <w:basedOn w:val="Normal"/>
    <w:rsid w:val="00D14196"/>
    <w:pPr>
      <w:pBdr>
        <w:top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16">
    <w:name w:val="xl116"/>
    <w:basedOn w:val="Normal"/>
    <w:rsid w:val="00D14196"/>
    <w:pP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17">
    <w:name w:val="xl117"/>
    <w:basedOn w:val="Normal"/>
    <w:rsid w:val="00D14196"/>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18">
    <w:name w:val="xl118"/>
    <w:basedOn w:val="Normal"/>
    <w:rsid w:val="00D14196"/>
    <w:pPr>
      <w:pBdr>
        <w:bottom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19">
    <w:name w:val="xl119"/>
    <w:basedOn w:val="Normal"/>
    <w:rsid w:val="00D14196"/>
    <w:pPr>
      <w:shd w:val="clear" w:color="000000" w:fill="FFFFFF"/>
      <w:spacing w:before="100" w:beforeAutospacing="1" w:after="100" w:afterAutospacing="1" w:line="240" w:lineRule="auto"/>
      <w:jc w:val="center"/>
    </w:pPr>
    <w:rPr>
      <w:rFonts w:ascii="Arial Narrow" w:hAnsi="Arial Narrow"/>
      <w:b/>
      <w:bCs/>
      <w:sz w:val="24"/>
      <w:szCs w:val="24"/>
      <w:lang w:val="en-US" w:eastAsia="en-US"/>
    </w:rPr>
  </w:style>
  <w:style w:type="paragraph" w:customStyle="1" w:styleId="xl120">
    <w:name w:val="xl120"/>
    <w:basedOn w:val="Normal"/>
    <w:rsid w:val="00D14196"/>
    <w:pPr>
      <w:pBdr>
        <w:left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21">
    <w:name w:val="xl121"/>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22">
    <w:name w:val="xl122"/>
    <w:basedOn w:val="Normal"/>
    <w:rsid w:val="00D14196"/>
    <w:pPr>
      <w:spacing w:before="100" w:beforeAutospacing="1" w:after="100" w:afterAutospacing="1" w:line="240" w:lineRule="auto"/>
      <w:textAlignment w:val="center"/>
    </w:pPr>
    <w:rPr>
      <w:rFonts w:ascii="Tahoma" w:hAnsi="Tahoma" w:cs="Tahoma"/>
      <w:b/>
      <w:bCs/>
      <w:color w:val="000000"/>
      <w:sz w:val="24"/>
      <w:szCs w:val="24"/>
      <w:u w:val="single"/>
      <w:lang w:val="en-US" w:eastAsia="en-US"/>
    </w:rPr>
  </w:style>
  <w:style w:type="paragraph" w:customStyle="1" w:styleId="xl123">
    <w:name w:val="xl123"/>
    <w:basedOn w:val="Normal"/>
    <w:rsid w:val="00D14196"/>
    <w:pPr>
      <w:spacing w:before="100" w:beforeAutospacing="1" w:after="100" w:afterAutospacing="1" w:line="240" w:lineRule="auto"/>
      <w:jc w:val="center"/>
    </w:pPr>
    <w:rPr>
      <w:rFonts w:ascii="Tahoma" w:hAnsi="Tahoma" w:cs="Tahoma"/>
      <w:b/>
      <w:bCs/>
      <w:color w:val="000000"/>
      <w:sz w:val="24"/>
      <w:szCs w:val="24"/>
      <w:u w:val="single"/>
      <w:lang w:val="en-US" w:eastAsia="en-US"/>
    </w:rPr>
  </w:style>
  <w:style w:type="paragraph" w:customStyle="1" w:styleId="xl124">
    <w:name w:val="xl124"/>
    <w:basedOn w:val="Normal"/>
    <w:rsid w:val="00D1419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25">
    <w:name w:val="xl125"/>
    <w:basedOn w:val="Normal"/>
    <w:rsid w:val="00D14196"/>
    <w:pPr>
      <w:pBdr>
        <w:top w:val="single" w:sz="4" w:space="0" w:color="auto"/>
        <w:bottom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26">
    <w:name w:val="xl126"/>
    <w:basedOn w:val="Normal"/>
    <w:rsid w:val="00D14196"/>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27">
    <w:name w:val="xl127"/>
    <w:basedOn w:val="Normal"/>
    <w:rsid w:val="00D14196"/>
    <w:pPr>
      <w:pBdr>
        <w:lef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28">
    <w:name w:val="xl128"/>
    <w:basedOn w:val="Normal"/>
    <w:rsid w:val="00D14196"/>
    <w:pPr>
      <w:pBdr>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29">
    <w:name w:val="xl129"/>
    <w:basedOn w:val="Normal"/>
    <w:rsid w:val="00D14196"/>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30">
    <w:name w:val="xl130"/>
    <w:basedOn w:val="Normal"/>
    <w:rsid w:val="00D14196"/>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31">
    <w:name w:val="xl131"/>
    <w:basedOn w:val="Normal"/>
    <w:rsid w:val="00D14196"/>
    <w:pPr>
      <w:pBdr>
        <w:left w:val="dashed"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32">
    <w:name w:val="xl132"/>
    <w:basedOn w:val="Normal"/>
    <w:rsid w:val="00D14196"/>
    <w:pPr>
      <w:pBdr>
        <w:top w:val="dashed" w:sz="4" w:space="0" w:color="auto"/>
        <w:left w:val="dashed"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33">
    <w:name w:val="xl133"/>
    <w:basedOn w:val="Normal"/>
    <w:rsid w:val="00D14196"/>
    <w:pPr>
      <w:pBdr>
        <w:top w:val="dashed"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34">
    <w:name w:val="xl134"/>
    <w:basedOn w:val="Normal"/>
    <w:rsid w:val="00D14196"/>
    <w:pPr>
      <w:pBdr>
        <w:top w:val="dashed"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35">
    <w:name w:val="xl135"/>
    <w:basedOn w:val="Normal"/>
    <w:rsid w:val="00D14196"/>
    <w:pPr>
      <w:pBdr>
        <w:top w:val="dashed"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36">
    <w:name w:val="xl136"/>
    <w:basedOn w:val="Normal"/>
    <w:rsid w:val="00D14196"/>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37">
    <w:name w:val="xl137"/>
    <w:basedOn w:val="Normal"/>
    <w:rsid w:val="00D14196"/>
    <w:pPr>
      <w:pBdr>
        <w:top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38">
    <w:name w:val="xl138"/>
    <w:basedOn w:val="Normal"/>
    <w:rsid w:val="00D14196"/>
    <w:pPr>
      <w:pBdr>
        <w:top w:val="single" w:sz="4" w:space="0" w:color="auto"/>
        <w:right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39">
    <w:name w:val="xl139"/>
    <w:basedOn w:val="Normal"/>
    <w:rsid w:val="00D14196"/>
    <w:pPr>
      <w:pBdr>
        <w:left w:val="dashed"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40">
    <w:name w:val="xl140"/>
    <w:basedOn w:val="Normal"/>
    <w:rsid w:val="00D14196"/>
    <w:pPr>
      <w:pBdr>
        <w:top w:val="single" w:sz="4" w:space="0" w:color="auto"/>
        <w:left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41">
    <w:name w:val="xl141"/>
    <w:basedOn w:val="Normal"/>
    <w:rsid w:val="00D14196"/>
    <w:pPr>
      <w:pBdr>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42">
    <w:name w:val="xl142"/>
    <w:basedOn w:val="Normal"/>
    <w:rsid w:val="00D14196"/>
    <w:pPr>
      <w:pBdr>
        <w:top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43">
    <w:name w:val="xl143"/>
    <w:basedOn w:val="Normal"/>
    <w:rsid w:val="00D14196"/>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Narrow" w:hAnsi="Arial Narrow"/>
      <w:b/>
      <w:bCs/>
      <w:sz w:val="24"/>
      <w:szCs w:val="24"/>
      <w:lang w:val="en-US" w:eastAsia="en-US"/>
    </w:rPr>
  </w:style>
  <w:style w:type="paragraph" w:customStyle="1" w:styleId="xl144">
    <w:name w:val="xl144"/>
    <w:basedOn w:val="Normal"/>
    <w:rsid w:val="00D14196"/>
    <w:pPr>
      <w:pBdr>
        <w:left w:val="dashed" w:sz="4" w:space="0" w:color="auto"/>
        <w:bottom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45">
    <w:name w:val="xl145"/>
    <w:basedOn w:val="Normal"/>
    <w:rsid w:val="00D14196"/>
    <w:pPr>
      <w:pBdr>
        <w:bottom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46">
    <w:name w:val="xl146"/>
    <w:basedOn w:val="Normal"/>
    <w:rsid w:val="00D14196"/>
    <w:pPr>
      <w:spacing w:before="100" w:beforeAutospacing="1" w:after="100" w:afterAutospacing="1" w:line="240" w:lineRule="auto"/>
      <w:textAlignment w:val="center"/>
    </w:pPr>
    <w:rPr>
      <w:b/>
      <w:bCs/>
      <w:color w:val="000000"/>
      <w:sz w:val="24"/>
      <w:szCs w:val="24"/>
      <w:lang w:val="en-US" w:eastAsia="en-US"/>
    </w:rPr>
  </w:style>
  <w:style w:type="paragraph" w:customStyle="1" w:styleId="xl147">
    <w:name w:val="xl147"/>
    <w:basedOn w:val="Normal"/>
    <w:rsid w:val="00D14196"/>
    <w:pPr>
      <w:spacing w:before="100" w:beforeAutospacing="1" w:after="100" w:afterAutospacing="1" w:line="240" w:lineRule="auto"/>
    </w:pPr>
    <w:rPr>
      <w:rFonts w:ascii="Times New Roman" w:hAnsi="Times New Roman"/>
      <w:b/>
      <w:bCs/>
      <w:sz w:val="24"/>
      <w:szCs w:val="24"/>
      <w:lang w:val="en-US" w:eastAsia="en-US"/>
    </w:rPr>
  </w:style>
  <w:style w:type="paragraph" w:customStyle="1" w:styleId="xl148">
    <w:name w:val="xl148"/>
    <w:basedOn w:val="Normal"/>
    <w:rsid w:val="00D14196"/>
    <w:pPr>
      <w:spacing w:before="100" w:beforeAutospacing="1" w:after="100" w:afterAutospacing="1" w:line="240" w:lineRule="auto"/>
      <w:textAlignment w:val="center"/>
    </w:pPr>
    <w:rPr>
      <w:rFonts w:ascii="Tahoma" w:hAnsi="Tahoma" w:cs="Tahoma"/>
      <w:b/>
      <w:bCs/>
      <w:color w:val="000000"/>
      <w:sz w:val="24"/>
      <w:szCs w:val="24"/>
      <w:lang w:val="en-US" w:eastAsia="en-US"/>
    </w:rPr>
  </w:style>
  <w:style w:type="paragraph" w:customStyle="1" w:styleId="xl149">
    <w:name w:val="xl149"/>
    <w:basedOn w:val="Normal"/>
    <w:rsid w:val="00D14196"/>
    <w:pPr>
      <w:spacing w:before="100" w:beforeAutospacing="1" w:after="100" w:afterAutospacing="1" w:line="240" w:lineRule="auto"/>
      <w:jc w:val="center"/>
    </w:pPr>
    <w:rPr>
      <w:rFonts w:ascii="Tahoma" w:hAnsi="Tahoma" w:cs="Tahoma"/>
      <w:b/>
      <w:bCs/>
      <w:color w:val="000000"/>
      <w:sz w:val="24"/>
      <w:szCs w:val="24"/>
      <w:lang w:val="en-US" w:eastAsia="en-US"/>
    </w:rPr>
  </w:style>
  <w:style w:type="paragraph" w:customStyle="1" w:styleId="xl150">
    <w:name w:val="xl150"/>
    <w:basedOn w:val="Normal"/>
    <w:rsid w:val="00D14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hAnsi="Arial Narrow"/>
      <w:b/>
      <w:bCs/>
      <w:sz w:val="24"/>
      <w:szCs w:val="24"/>
      <w:lang w:val="en-US" w:eastAsia="en-US"/>
    </w:rPr>
  </w:style>
  <w:style w:type="paragraph" w:customStyle="1" w:styleId="xl151">
    <w:name w:val="xl151"/>
    <w:basedOn w:val="Normal"/>
    <w:rsid w:val="00D14196"/>
    <w:pPr>
      <w:pBdr>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2">
    <w:name w:val="xl152"/>
    <w:basedOn w:val="Normal"/>
    <w:rsid w:val="00D1419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3">
    <w:name w:val="xl153"/>
    <w:basedOn w:val="Normal"/>
    <w:rsid w:val="00D1419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4">
    <w:name w:val="xl154"/>
    <w:basedOn w:val="Normal"/>
    <w:rsid w:val="00D1419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Narrow" w:hAnsi="Arial Narrow"/>
      <w:b/>
      <w:bCs/>
      <w:sz w:val="24"/>
      <w:szCs w:val="24"/>
      <w:lang w:val="en-US" w:eastAsia="en-US"/>
    </w:rPr>
  </w:style>
  <w:style w:type="paragraph" w:customStyle="1" w:styleId="xl155">
    <w:name w:val="xl155"/>
    <w:basedOn w:val="Normal"/>
    <w:rsid w:val="00D14196"/>
    <w:pPr>
      <w:pBdr>
        <w:top w:val="single" w:sz="4" w:space="0" w:color="auto"/>
        <w:bottom w:val="single" w:sz="4" w:space="0" w:color="auto"/>
      </w:pBdr>
      <w:shd w:val="clear" w:color="000000" w:fill="FFFFFF"/>
      <w:spacing w:before="100" w:beforeAutospacing="1" w:after="100" w:afterAutospacing="1" w:line="240" w:lineRule="auto"/>
      <w:jc w:val="center"/>
    </w:pPr>
    <w:rPr>
      <w:rFonts w:ascii="Arial Narrow" w:hAnsi="Arial Narrow"/>
      <w:b/>
      <w:bCs/>
      <w:sz w:val="24"/>
      <w:szCs w:val="24"/>
      <w:lang w:val="en-US" w:eastAsia="en-US"/>
    </w:rPr>
  </w:style>
  <w:style w:type="paragraph" w:customStyle="1" w:styleId="xl156">
    <w:name w:val="xl156"/>
    <w:basedOn w:val="Normal"/>
    <w:rsid w:val="00D1419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Narrow" w:hAnsi="Arial Narrow"/>
      <w:b/>
      <w:bCs/>
      <w:sz w:val="24"/>
      <w:szCs w:val="24"/>
      <w:lang w:val="en-US" w:eastAsia="en-US"/>
    </w:rPr>
  </w:style>
  <w:style w:type="paragraph" w:customStyle="1" w:styleId="xl157">
    <w:name w:val="xl157"/>
    <w:basedOn w:val="Normal"/>
    <w:rsid w:val="00D1419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8">
    <w:name w:val="xl158"/>
    <w:basedOn w:val="Normal"/>
    <w:rsid w:val="00D1419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59">
    <w:name w:val="xl159"/>
    <w:basedOn w:val="Normal"/>
    <w:rsid w:val="00D1419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0">
    <w:name w:val="xl160"/>
    <w:basedOn w:val="Normal"/>
    <w:rsid w:val="00D14196"/>
    <w:pPr>
      <w:pBdr>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1">
    <w:name w:val="xl161"/>
    <w:basedOn w:val="Normal"/>
    <w:rsid w:val="00D1419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2">
    <w:name w:val="xl162"/>
    <w:basedOn w:val="Normal"/>
    <w:rsid w:val="00D1419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3">
    <w:name w:val="xl163"/>
    <w:basedOn w:val="Normal"/>
    <w:rsid w:val="00D14196"/>
    <w:pPr>
      <w:pBdr>
        <w:lef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4">
    <w:name w:val="xl164"/>
    <w:basedOn w:val="Normal"/>
    <w:rsid w:val="00D1419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5">
    <w:name w:val="xl165"/>
    <w:basedOn w:val="Normal"/>
    <w:rsid w:val="00D1419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6">
    <w:name w:val="xl166"/>
    <w:basedOn w:val="Normal"/>
    <w:rsid w:val="00D14196"/>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7">
    <w:name w:val="xl167"/>
    <w:basedOn w:val="Normal"/>
    <w:rsid w:val="00D14196"/>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8">
    <w:name w:val="xl168"/>
    <w:basedOn w:val="Normal"/>
    <w:rsid w:val="00D14196"/>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69">
    <w:name w:val="xl169"/>
    <w:basedOn w:val="Normal"/>
    <w:rsid w:val="00D14196"/>
    <w:pP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70">
    <w:name w:val="xl170"/>
    <w:basedOn w:val="Normal"/>
    <w:rsid w:val="00D14196"/>
    <w:pPr>
      <w:pBdr>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71">
    <w:name w:val="xl171"/>
    <w:basedOn w:val="Normal"/>
    <w:rsid w:val="00D14196"/>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72">
    <w:name w:val="xl172"/>
    <w:basedOn w:val="Normal"/>
    <w:rsid w:val="00D14196"/>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73">
    <w:name w:val="xl173"/>
    <w:basedOn w:val="Normal"/>
    <w:rsid w:val="00D14196"/>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74">
    <w:name w:val="xl174"/>
    <w:basedOn w:val="Normal"/>
    <w:rsid w:val="00D14196"/>
    <w:pPr>
      <w:pBdr>
        <w:top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175">
    <w:name w:val="xl175"/>
    <w:basedOn w:val="Normal"/>
    <w:rsid w:val="00D14196"/>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b/>
      <w:bCs/>
      <w:sz w:val="24"/>
      <w:szCs w:val="24"/>
      <w:lang w:val="en-US" w:eastAsia="en-US"/>
    </w:rPr>
  </w:style>
  <w:style w:type="paragraph" w:customStyle="1" w:styleId="xl77">
    <w:name w:val="xl77"/>
    <w:basedOn w:val="Normal"/>
    <w:rsid w:val="00D1419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8">
    <w:name w:val="xl78"/>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79">
    <w:name w:val="xl79"/>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80">
    <w:name w:val="xl80"/>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81">
    <w:name w:val="xl81"/>
    <w:basedOn w:val="Normal"/>
    <w:rsid w:val="00D1419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82">
    <w:name w:val="xl82"/>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83">
    <w:name w:val="xl83"/>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84">
    <w:name w:val="xl84"/>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85">
    <w:name w:val="xl85"/>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86">
    <w:name w:val="xl86"/>
    <w:basedOn w:val="Normal"/>
    <w:rsid w:val="00D1419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87">
    <w:name w:val="xl87"/>
    <w:basedOn w:val="Normal"/>
    <w:rsid w:val="00D14196"/>
    <w:pPr>
      <w:pBdr>
        <w:left w:val="single" w:sz="8" w:space="0" w:color="auto"/>
        <w:right w:val="single" w:sz="4" w:space="0" w:color="auto"/>
      </w:pBdr>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88">
    <w:name w:val="xl88"/>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89">
    <w:name w:val="xl89"/>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90">
    <w:name w:val="xl90"/>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91">
    <w:name w:val="xl91"/>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92">
    <w:name w:val="xl92"/>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93">
    <w:name w:val="xl93"/>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94">
    <w:name w:val="xl94"/>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95">
    <w:name w:val="xl95"/>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96">
    <w:name w:val="xl96"/>
    <w:basedOn w:val="Normal"/>
    <w:rsid w:val="00D14196"/>
    <w:pPr>
      <w:spacing w:before="100" w:beforeAutospacing="1" w:after="100" w:afterAutospacing="1" w:line="240" w:lineRule="auto"/>
      <w:textAlignment w:val="top"/>
    </w:pPr>
    <w:rPr>
      <w:rFonts w:ascii="Arial" w:hAnsi="Arial" w:cs="Arial"/>
      <w:sz w:val="20"/>
      <w:szCs w:val="20"/>
      <w:lang w:val="en-US" w:eastAsia="en-US"/>
    </w:rPr>
  </w:style>
  <w:style w:type="paragraph" w:customStyle="1" w:styleId="xl97">
    <w:name w:val="xl97"/>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98">
    <w:name w:val="xl98"/>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99">
    <w:name w:val="xl99"/>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100">
    <w:name w:val="xl100"/>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101">
    <w:name w:val="xl101"/>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102">
    <w:name w:val="xl102"/>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103">
    <w:name w:val="xl103"/>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104">
    <w:name w:val="xl104"/>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05">
    <w:name w:val="xl105"/>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val="en-US" w:eastAsia="en-US"/>
    </w:rPr>
  </w:style>
  <w:style w:type="paragraph" w:customStyle="1" w:styleId="xl106">
    <w:name w:val="xl106"/>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07">
    <w:name w:val="xl107"/>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val="en-US" w:eastAsia="en-US"/>
    </w:rPr>
  </w:style>
  <w:style w:type="paragraph" w:customStyle="1" w:styleId="xl108">
    <w:name w:val="xl108"/>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lang w:val="en-US" w:eastAsia="en-US"/>
    </w:rPr>
  </w:style>
  <w:style w:type="paragraph" w:customStyle="1" w:styleId="xl176">
    <w:name w:val="xl176"/>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177">
    <w:name w:val="xl177"/>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78">
    <w:name w:val="xl178"/>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79">
    <w:name w:val="xl179"/>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180">
    <w:name w:val="xl180"/>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181">
    <w:name w:val="xl181"/>
    <w:basedOn w:val="Normal"/>
    <w:rsid w:val="00D14196"/>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82">
    <w:name w:val="xl182"/>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lang w:val="en-US" w:eastAsia="en-US"/>
    </w:rPr>
  </w:style>
  <w:style w:type="paragraph" w:customStyle="1" w:styleId="xl183">
    <w:name w:val="xl183"/>
    <w:basedOn w:val="Normal"/>
    <w:rsid w:val="00D14196"/>
    <w:pPr>
      <w:pBdr>
        <w:left w:val="single" w:sz="4" w:space="0" w:color="auto"/>
        <w:right w:val="single" w:sz="4" w:space="0" w:color="auto"/>
      </w:pBdr>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84">
    <w:name w:val="xl184"/>
    <w:basedOn w:val="Normal"/>
    <w:rsid w:val="00D14196"/>
    <w:pPr>
      <w:pBdr>
        <w:left w:val="single" w:sz="4" w:space="0" w:color="auto"/>
        <w:right w:val="single" w:sz="4" w:space="0" w:color="auto"/>
      </w:pBdr>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85">
    <w:name w:val="xl185"/>
    <w:basedOn w:val="Normal"/>
    <w:rsid w:val="00D1419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86">
    <w:name w:val="xl186"/>
    <w:basedOn w:val="Normal"/>
    <w:rsid w:val="00D14196"/>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87">
    <w:name w:val="xl187"/>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188">
    <w:name w:val="xl188"/>
    <w:basedOn w:val="Normal"/>
    <w:rsid w:val="00D14196"/>
    <w:pPr>
      <w:pBdr>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189">
    <w:name w:val="xl189"/>
    <w:basedOn w:val="Normal"/>
    <w:rsid w:val="00D14196"/>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190">
    <w:name w:val="xl190"/>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191">
    <w:name w:val="xl191"/>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192">
    <w:name w:val="xl192"/>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193">
    <w:name w:val="xl193"/>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194">
    <w:name w:val="xl194"/>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195">
    <w:name w:val="xl195"/>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196">
    <w:name w:val="xl196"/>
    <w:basedOn w:val="Normal"/>
    <w:rsid w:val="00D14196"/>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197">
    <w:name w:val="xl197"/>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198">
    <w:name w:val="xl198"/>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199">
    <w:name w:val="xl199"/>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00">
    <w:name w:val="xl200"/>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201">
    <w:name w:val="xl201"/>
    <w:basedOn w:val="Normal"/>
    <w:rsid w:val="00D14196"/>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02">
    <w:name w:val="xl202"/>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203">
    <w:name w:val="xl203"/>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204">
    <w:name w:val="xl204"/>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05">
    <w:name w:val="xl205"/>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center"/>
    </w:pPr>
    <w:rPr>
      <w:rFonts w:ascii="Arial" w:hAnsi="Arial" w:cs="Arial"/>
      <w:sz w:val="20"/>
      <w:szCs w:val="20"/>
      <w:lang w:val="en-US" w:eastAsia="en-US"/>
    </w:rPr>
  </w:style>
  <w:style w:type="paragraph" w:customStyle="1" w:styleId="xl206">
    <w:name w:val="xl206"/>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07">
    <w:name w:val="xl207"/>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208">
    <w:name w:val="xl208"/>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09">
    <w:name w:val="xl209"/>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10">
    <w:name w:val="xl210"/>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211">
    <w:name w:val="xl211"/>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12">
    <w:name w:val="xl212"/>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13">
    <w:name w:val="xl213"/>
    <w:basedOn w:val="Normal"/>
    <w:rsid w:val="00D14196"/>
    <w:pPr>
      <w:pBdr>
        <w:top w:val="single" w:sz="4" w:space="0" w:color="auto"/>
        <w:left w:val="single" w:sz="4" w:space="0" w:color="auto"/>
        <w:bottom w:val="single" w:sz="4" w:space="0" w:color="auto"/>
        <w:right w:val="single" w:sz="8" w:space="0" w:color="auto"/>
      </w:pBdr>
      <w:shd w:val="clear" w:color="000000" w:fill="B8CCE4"/>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14">
    <w:name w:val="xl214"/>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hAnsi="Arial" w:cs="Arial"/>
      <w:b/>
      <w:bCs/>
      <w:sz w:val="20"/>
      <w:szCs w:val="20"/>
      <w:lang w:val="en-US" w:eastAsia="en-US"/>
    </w:rPr>
  </w:style>
  <w:style w:type="paragraph" w:customStyle="1" w:styleId="xl215">
    <w:name w:val="xl215"/>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hAnsi="Arial" w:cs="Arial"/>
      <w:b/>
      <w:bCs/>
      <w:sz w:val="20"/>
      <w:szCs w:val="20"/>
      <w:lang w:val="en-US" w:eastAsia="en-US"/>
    </w:rPr>
  </w:style>
  <w:style w:type="paragraph" w:customStyle="1" w:styleId="xl216">
    <w:name w:val="xl216"/>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217">
    <w:name w:val="xl217"/>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218">
    <w:name w:val="xl218"/>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textAlignment w:val="center"/>
    </w:pPr>
    <w:rPr>
      <w:rFonts w:ascii="Arial" w:hAnsi="Arial" w:cs="Arial"/>
      <w:sz w:val="20"/>
      <w:szCs w:val="20"/>
      <w:lang w:val="en-US" w:eastAsia="en-US"/>
    </w:rPr>
  </w:style>
  <w:style w:type="paragraph" w:customStyle="1" w:styleId="xl219">
    <w:name w:val="xl219"/>
    <w:basedOn w:val="Normal"/>
    <w:rsid w:val="00D1419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jc w:val="center"/>
      <w:textAlignment w:val="center"/>
    </w:pPr>
    <w:rPr>
      <w:rFonts w:ascii="Arial" w:hAnsi="Arial" w:cs="Arial"/>
      <w:sz w:val="20"/>
      <w:szCs w:val="20"/>
      <w:lang w:val="en-US" w:eastAsia="en-US"/>
    </w:rPr>
  </w:style>
  <w:style w:type="paragraph" w:customStyle="1" w:styleId="xl220">
    <w:name w:val="xl220"/>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21">
    <w:name w:val="xl221"/>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222">
    <w:name w:val="xl222"/>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23">
    <w:name w:val="xl223"/>
    <w:basedOn w:val="Normal"/>
    <w:rsid w:val="00D14196"/>
    <w:pPr>
      <w:pBdr>
        <w:left w:val="single" w:sz="4" w:space="0" w:color="auto"/>
        <w:bottom w:val="single" w:sz="4" w:space="0" w:color="auto"/>
        <w:right w:val="single" w:sz="8" w:space="0" w:color="auto"/>
      </w:pBdr>
      <w:shd w:val="clear" w:color="000000" w:fill="9BBB59"/>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24">
    <w:name w:val="xl224"/>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225">
    <w:name w:val="xl225"/>
    <w:basedOn w:val="Normal"/>
    <w:rsid w:val="00D14196"/>
    <w:pPr>
      <w:pBdr>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26">
    <w:name w:val="xl226"/>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27">
    <w:name w:val="xl227"/>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right"/>
      <w:textAlignment w:val="top"/>
    </w:pPr>
    <w:rPr>
      <w:rFonts w:ascii="Arial" w:hAnsi="Arial" w:cs="Arial"/>
      <w:b/>
      <w:bCs/>
      <w:sz w:val="20"/>
      <w:szCs w:val="20"/>
      <w:lang w:val="en-US" w:eastAsia="en-US"/>
    </w:rPr>
  </w:style>
  <w:style w:type="paragraph" w:customStyle="1" w:styleId="xl228">
    <w:name w:val="xl228"/>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29">
    <w:name w:val="xl229"/>
    <w:basedOn w:val="Normal"/>
    <w:rsid w:val="00D14196"/>
    <w:pPr>
      <w:pBdr>
        <w:top w:val="single" w:sz="4" w:space="0" w:color="auto"/>
        <w:left w:val="single" w:sz="4" w:space="0" w:color="auto"/>
        <w:bottom w:val="single" w:sz="4" w:space="0" w:color="auto"/>
        <w:right w:val="single" w:sz="8" w:space="0" w:color="auto"/>
      </w:pBdr>
      <w:shd w:val="clear" w:color="000000" w:fill="9BBB59"/>
      <w:spacing w:before="100" w:beforeAutospacing="1" w:after="100" w:afterAutospacing="1" w:line="240" w:lineRule="auto"/>
      <w:jc w:val="center"/>
      <w:textAlignment w:val="top"/>
    </w:pPr>
    <w:rPr>
      <w:rFonts w:ascii="Arial" w:hAnsi="Arial" w:cs="Arial"/>
      <w:sz w:val="20"/>
      <w:szCs w:val="20"/>
      <w:lang w:val="en-US" w:eastAsia="en-US"/>
    </w:rPr>
  </w:style>
  <w:style w:type="paragraph" w:customStyle="1" w:styleId="xl230">
    <w:name w:val="xl230"/>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31">
    <w:name w:val="xl231"/>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2">
    <w:name w:val="xl232"/>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3">
    <w:name w:val="xl233"/>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4">
    <w:name w:val="xl234"/>
    <w:basedOn w:val="Normal"/>
    <w:rsid w:val="00D14196"/>
    <w:pPr>
      <w:pBdr>
        <w:top w:val="single" w:sz="4" w:space="0" w:color="auto"/>
        <w:left w:val="single" w:sz="4" w:space="0" w:color="auto"/>
        <w:bottom w:val="single" w:sz="4" w:space="0" w:color="auto"/>
        <w:right w:val="single" w:sz="4" w:space="0" w:color="auto"/>
      </w:pBdr>
      <w:shd w:val="clear" w:color="000000" w:fill="9BBB59"/>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5">
    <w:name w:val="xl235"/>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236">
    <w:name w:val="xl236"/>
    <w:basedOn w:val="Normal"/>
    <w:rsid w:val="00D14196"/>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7">
    <w:name w:val="xl237"/>
    <w:basedOn w:val="Normal"/>
    <w:rsid w:val="00D14196"/>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8">
    <w:name w:val="xl238"/>
    <w:basedOn w:val="Normal"/>
    <w:rsid w:val="00D14196"/>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39">
    <w:name w:val="xl239"/>
    <w:basedOn w:val="Normal"/>
    <w:rsid w:val="00D14196"/>
    <w:pPr>
      <w:pBdr>
        <w:left w:val="single" w:sz="4" w:space="0" w:color="auto"/>
        <w:bottom w:val="single" w:sz="4" w:space="0" w:color="auto"/>
        <w:right w:val="single" w:sz="4" w:space="0" w:color="auto"/>
      </w:pBdr>
      <w:shd w:val="clear" w:color="000000" w:fill="F79646"/>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40">
    <w:name w:val="xl240"/>
    <w:basedOn w:val="Normal"/>
    <w:rsid w:val="00D14196"/>
    <w:pPr>
      <w:pBdr>
        <w:left w:val="single" w:sz="4" w:space="0" w:color="auto"/>
        <w:bottom w:val="single" w:sz="4" w:space="0" w:color="auto"/>
        <w:right w:val="single" w:sz="4" w:space="0" w:color="auto"/>
      </w:pBdr>
      <w:shd w:val="clear" w:color="000000" w:fill="F79646"/>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41">
    <w:name w:val="xl241"/>
    <w:basedOn w:val="Normal"/>
    <w:rsid w:val="00D14196"/>
    <w:pPr>
      <w:shd w:val="clear" w:color="000000" w:fill="FFFFFF"/>
      <w:spacing w:before="100" w:beforeAutospacing="1" w:after="100" w:afterAutospacing="1" w:line="240" w:lineRule="auto"/>
      <w:textAlignment w:val="top"/>
    </w:pPr>
    <w:rPr>
      <w:rFonts w:ascii="Arial" w:hAnsi="Arial" w:cs="Arial"/>
      <w:sz w:val="20"/>
      <w:szCs w:val="20"/>
      <w:lang w:val="en-US" w:eastAsia="en-US"/>
    </w:rPr>
  </w:style>
  <w:style w:type="paragraph" w:customStyle="1" w:styleId="xl242">
    <w:name w:val="xl242"/>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43">
    <w:name w:val="xl243"/>
    <w:basedOn w:val="Normal"/>
    <w:rsid w:val="00D1419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s="Arial"/>
      <w:sz w:val="20"/>
      <w:szCs w:val="20"/>
      <w:lang w:val="en-US" w:eastAsia="en-US"/>
    </w:rPr>
  </w:style>
  <w:style w:type="paragraph" w:customStyle="1" w:styleId="xl244">
    <w:name w:val="xl244"/>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hAnsi="Arial" w:cs="Arial"/>
      <w:sz w:val="20"/>
      <w:szCs w:val="20"/>
      <w:lang w:val="en-US" w:eastAsia="en-US"/>
    </w:rPr>
  </w:style>
  <w:style w:type="paragraph" w:customStyle="1" w:styleId="xl245">
    <w:name w:val="xl245"/>
    <w:basedOn w:val="Normal"/>
    <w:rsid w:val="00D14196"/>
    <w:pPr>
      <w:pBdr>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46">
    <w:name w:val="xl246"/>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color w:val="FF0000"/>
      <w:sz w:val="20"/>
      <w:szCs w:val="20"/>
      <w:lang w:val="en-US" w:eastAsia="en-US"/>
    </w:rPr>
  </w:style>
  <w:style w:type="paragraph" w:customStyle="1" w:styleId="xl247">
    <w:name w:val="xl247"/>
    <w:basedOn w:val="Normal"/>
    <w:rsid w:val="00D14196"/>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n-US" w:eastAsia="en-US"/>
    </w:rPr>
  </w:style>
  <w:style w:type="paragraph" w:customStyle="1" w:styleId="xl248">
    <w:name w:val="xl248"/>
    <w:basedOn w:val="Normal"/>
    <w:rsid w:val="00D14196"/>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n-US" w:eastAsia="en-US"/>
    </w:rPr>
  </w:style>
  <w:style w:type="paragraph" w:customStyle="1" w:styleId="xl249">
    <w:name w:val="xl249"/>
    <w:basedOn w:val="Normal"/>
    <w:rsid w:val="00D1419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n-US" w:eastAsia="en-US"/>
    </w:rPr>
  </w:style>
  <w:style w:type="paragraph" w:customStyle="1" w:styleId="xl250">
    <w:name w:val="xl250"/>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US" w:eastAsia="en-US"/>
    </w:rPr>
  </w:style>
  <w:style w:type="paragraph" w:customStyle="1" w:styleId="xl251">
    <w:name w:val="xl251"/>
    <w:basedOn w:val="Normal"/>
    <w:rsid w:val="00D14196"/>
    <w:pPr>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52">
    <w:name w:val="xl252"/>
    <w:basedOn w:val="Normal"/>
    <w:rsid w:val="00D14196"/>
    <w:pPr>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53">
    <w:name w:val="xl253"/>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US" w:eastAsia="en-US"/>
    </w:rPr>
  </w:style>
  <w:style w:type="paragraph" w:customStyle="1" w:styleId="xl254">
    <w:name w:val="xl254"/>
    <w:basedOn w:val="Normal"/>
    <w:rsid w:val="00D1419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18"/>
      <w:szCs w:val="18"/>
      <w:lang w:val="en-US" w:eastAsia="en-US"/>
    </w:rPr>
  </w:style>
  <w:style w:type="paragraph" w:customStyle="1" w:styleId="xl255">
    <w:name w:val="xl255"/>
    <w:basedOn w:val="Normal"/>
    <w:rsid w:val="00D1419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hAnsi="Arial" w:cs="Arial"/>
      <w:b/>
      <w:bCs/>
      <w:sz w:val="18"/>
      <w:szCs w:val="18"/>
      <w:lang w:val="en-US" w:eastAsia="en-US"/>
    </w:rPr>
  </w:style>
  <w:style w:type="paragraph" w:customStyle="1" w:styleId="xl256">
    <w:name w:val="xl256"/>
    <w:basedOn w:val="Normal"/>
    <w:rsid w:val="00D14196"/>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w:hAnsi="Arial" w:cs="Arial"/>
      <w:b/>
      <w:bCs/>
      <w:sz w:val="18"/>
      <w:szCs w:val="18"/>
      <w:lang w:val="en-US" w:eastAsia="en-US"/>
    </w:rPr>
  </w:style>
  <w:style w:type="paragraph" w:customStyle="1" w:styleId="xl257">
    <w:name w:val="xl257"/>
    <w:basedOn w:val="Normal"/>
    <w:rsid w:val="00D1419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18"/>
      <w:szCs w:val="18"/>
      <w:lang w:val="en-US" w:eastAsia="en-US"/>
    </w:rPr>
  </w:style>
  <w:style w:type="paragraph" w:customStyle="1" w:styleId="xl258">
    <w:name w:val="xl258"/>
    <w:basedOn w:val="Normal"/>
    <w:rsid w:val="00D14196"/>
    <w:pPr>
      <w:pBdr>
        <w:top w:val="single" w:sz="4" w:space="0" w:color="auto"/>
        <w:left w:val="single" w:sz="8" w:space="0" w:color="auto"/>
        <w:right w:val="single" w:sz="4" w:space="0" w:color="auto"/>
      </w:pBdr>
      <w:shd w:val="clear" w:color="000000" w:fill="F2DCDB"/>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59">
    <w:name w:val="xl259"/>
    <w:basedOn w:val="Normal"/>
    <w:rsid w:val="00D14196"/>
    <w:pPr>
      <w:pBdr>
        <w:left w:val="single" w:sz="8" w:space="0" w:color="auto"/>
        <w:right w:val="single" w:sz="4" w:space="0" w:color="auto"/>
      </w:pBdr>
      <w:shd w:val="clear" w:color="000000" w:fill="F2DCDB"/>
      <w:spacing w:before="100" w:beforeAutospacing="1" w:after="100" w:afterAutospacing="1" w:line="240" w:lineRule="auto"/>
      <w:jc w:val="center"/>
      <w:textAlignment w:val="top"/>
    </w:pPr>
    <w:rPr>
      <w:rFonts w:ascii="Arial" w:hAnsi="Arial" w:cs="Arial"/>
      <w:b/>
      <w:bCs/>
      <w:sz w:val="20"/>
      <w:szCs w:val="20"/>
      <w:lang w:val="en-US" w:eastAsia="en-US"/>
    </w:rPr>
  </w:style>
  <w:style w:type="paragraph" w:customStyle="1" w:styleId="xl260">
    <w:name w:val="xl260"/>
    <w:basedOn w:val="Normal"/>
    <w:rsid w:val="00D14196"/>
    <w:pPr>
      <w:pBdr>
        <w:top w:val="single" w:sz="12" w:space="0" w:color="auto"/>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61">
    <w:name w:val="xl261"/>
    <w:basedOn w:val="Normal"/>
    <w:rsid w:val="00D14196"/>
    <w:pPr>
      <w:pBdr>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62">
    <w:name w:val="xl262"/>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20"/>
      <w:szCs w:val="20"/>
      <w:lang w:val="en-US" w:eastAsia="en-US"/>
    </w:rPr>
  </w:style>
  <w:style w:type="paragraph" w:customStyle="1" w:styleId="xl263">
    <w:name w:val="xl263"/>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64">
    <w:name w:val="xl264"/>
    <w:basedOn w:val="Normal"/>
    <w:rsid w:val="00D14196"/>
    <w:pPr>
      <w:pBdr>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65">
    <w:name w:val="xl265"/>
    <w:basedOn w:val="Normal"/>
    <w:rsid w:val="00D14196"/>
    <w:pPr>
      <w:pBdr>
        <w:left w:val="single" w:sz="4" w:space="0" w:color="auto"/>
        <w:bottom w:val="single" w:sz="12"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66">
    <w:name w:val="xl266"/>
    <w:basedOn w:val="Normal"/>
    <w:rsid w:val="00D14196"/>
    <w:pPr>
      <w:pBdr>
        <w:top w:val="single" w:sz="12" w:space="0" w:color="auto"/>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67">
    <w:name w:val="xl267"/>
    <w:basedOn w:val="Normal"/>
    <w:rsid w:val="00D14196"/>
    <w:pPr>
      <w:pBdr>
        <w:top w:val="single" w:sz="12" w:space="0" w:color="auto"/>
        <w:left w:val="single" w:sz="4" w:space="0" w:color="auto"/>
        <w:right w:val="single" w:sz="4" w:space="0" w:color="auto"/>
      </w:pBdr>
      <w:spacing w:before="100" w:beforeAutospacing="1" w:after="100" w:afterAutospacing="1" w:line="240" w:lineRule="auto"/>
      <w:jc w:val="center"/>
      <w:textAlignment w:val="top"/>
    </w:pPr>
    <w:rPr>
      <w:rFonts w:ascii="Arial" w:hAnsi="Arial" w:cs="Arial"/>
      <w:b/>
      <w:bCs/>
      <w:i/>
      <w:iCs/>
      <w:sz w:val="20"/>
      <w:szCs w:val="20"/>
      <w:lang w:val="en-US" w:eastAsia="en-US"/>
    </w:rPr>
  </w:style>
  <w:style w:type="paragraph" w:customStyle="1" w:styleId="xl268">
    <w:name w:val="xl268"/>
    <w:basedOn w:val="Normal"/>
    <w:rsid w:val="00D14196"/>
    <w:pPr>
      <w:pBdr>
        <w:left w:val="single" w:sz="4" w:space="0" w:color="auto"/>
        <w:right w:val="single" w:sz="4" w:space="0" w:color="auto"/>
      </w:pBdr>
      <w:spacing w:before="100" w:beforeAutospacing="1" w:after="100" w:afterAutospacing="1" w:line="240" w:lineRule="auto"/>
      <w:jc w:val="center"/>
      <w:textAlignment w:val="top"/>
    </w:pPr>
    <w:rPr>
      <w:rFonts w:ascii="Arial" w:hAnsi="Arial" w:cs="Arial"/>
      <w:b/>
      <w:bCs/>
      <w:i/>
      <w:iCs/>
      <w:sz w:val="20"/>
      <w:szCs w:val="20"/>
      <w:lang w:val="en-US" w:eastAsia="en-US"/>
    </w:rPr>
  </w:style>
  <w:style w:type="paragraph" w:customStyle="1" w:styleId="xl269">
    <w:name w:val="xl269"/>
    <w:basedOn w:val="Normal"/>
    <w:rsid w:val="00D14196"/>
    <w:pPr>
      <w:pBdr>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b/>
      <w:bCs/>
      <w:i/>
      <w:iCs/>
      <w:sz w:val="20"/>
      <w:szCs w:val="20"/>
      <w:lang w:val="en-US" w:eastAsia="en-US"/>
    </w:rPr>
  </w:style>
  <w:style w:type="paragraph" w:customStyle="1" w:styleId="xl270">
    <w:name w:val="xl270"/>
    <w:basedOn w:val="Normal"/>
    <w:rsid w:val="00D14196"/>
    <w:pPr>
      <w:pBdr>
        <w:left w:val="single" w:sz="4" w:space="0" w:color="auto"/>
        <w:right w:val="single" w:sz="4" w:space="0" w:color="auto"/>
      </w:pBdr>
      <w:spacing w:before="100" w:beforeAutospacing="1" w:after="100" w:afterAutospacing="1" w:line="240" w:lineRule="auto"/>
      <w:textAlignment w:val="center"/>
    </w:pPr>
    <w:rPr>
      <w:rFonts w:ascii="Arial" w:hAnsi="Arial" w:cs="Arial"/>
      <w:b/>
      <w:bCs/>
      <w:i/>
      <w:iCs/>
      <w:sz w:val="20"/>
      <w:szCs w:val="20"/>
      <w:lang w:val="en-US" w:eastAsia="en-US"/>
    </w:rPr>
  </w:style>
  <w:style w:type="paragraph" w:customStyle="1" w:styleId="xl271">
    <w:name w:val="xl271"/>
    <w:basedOn w:val="Normal"/>
    <w:rsid w:val="00D14196"/>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20"/>
      <w:szCs w:val="20"/>
      <w:lang w:val="en-US" w:eastAsia="en-US"/>
    </w:rPr>
  </w:style>
  <w:style w:type="paragraph" w:customStyle="1" w:styleId="xl272">
    <w:name w:val="xl272"/>
    <w:basedOn w:val="Normal"/>
    <w:rsid w:val="00D14196"/>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i/>
      <w:iCs/>
      <w:sz w:val="20"/>
      <w:szCs w:val="20"/>
      <w:lang w:val="en-US" w:eastAsia="en-US"/>
    </w:rPr>
  </w:style>
  <w:style w:type="paragraph" w:customStyle="1" w:styleId="xl273">
    <w:name w:val="xl273"/>
    <w:basedOn w:val="Normal"/>
    <w:rsid w:val="00D14196"/>
    <w:pPr>
      <w:pBdr>
        <w:top w:val="single" w:sz="12" w:space="0" w:color="auto"/>
        <w:left w:val="single" w:sz="4" w:space="0" w:color="auto"/>
        <w:right w:val="single" w:sz="4" w:space="0" w:color="auto"/>
      </w:pBdr>
      <w:spacing w:before="100" w:beforeAutospacing="1" w:after="100" w:afterAutospacing="1" w:line="240" w:lineRule="auto"/>
      <w:textAlignment w:val="top"/>
    </w:pPr>
    <w:rPr>
      <w:rFonts w:ascii="Arial" w:hAnsi="Arial" w:cs="Arial"/>
      <w:b/>
      <w:bCs/>
      <w:i/>
      <w:iCs/>
      <w:sz w:val="20"/>
      <w:szCs w:val="20"/>
      <w:lang w:val="en-US" w:eastAsia="en-US"/>
    </w:rPr>
  </w:style>
  <w:style w:type="paragraph" w:customStyle="1" w:styleId="xl274">
    <w:name w:val="xl274"/>
    <w:basedOn w:val="Normal"/>
    <w:rsid w:val="00D14196"/>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i/>
      <w:iCs/>
      <w:sz w:val="20"/>
      <w:szCs w:val="20"/>
      <w:lang w:val="en-US" w:eastAsia="en-US"/>
    </w:rPr>
  </w:style>
  <w:style w:type="paragraph" w:customStyle="1" w:styleId="xl275">
    <w:name w:val="xl275"/>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276">
    <w:name w:val="xl276"/>
    <w:basedOn w:val="Normal"/>
    <w:rsid w:val="00D1419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277">
    <w:name w:val="xl277"/>
    <w:basedOn w:val="Normal"/>
    <w:rsid w:val="00D14196"/>
    <w:pPr>
      <w:pBdr>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20"/>
      <w:szCs w:val="20"/>
      <w:lang w:val="en-US" w:eastAsia="en-US"/>
    </w:rPr>
  </w:style>
  <w:style w:type="paragraph" w:customStyle="1" w:styleId="xl278">
    <w:name w:val="xl278"/>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rPr>
  </w:style>
  <w:style w:type="paragraph" w:customStyle="1" w:styleId="xl279">
    <w:name w:val="xl279"/>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280">
    <w:name w:val="xl280"/>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281">
    <w:name w:val="xl281"/>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16"/>
      <w:szCs w:val="16"/>
    </w:rPr>
  </w:style>
  <w:style w:type="paragraph" w:customStyle="1" w:styleId="xl282">
    <w:name w:val="xl282"/>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283">
    <w:name w:val="xl283"/>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284">
    <w:name w:val="xl284"/>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Arial" w:hAnsi="Arial" w:cs="Arial"/>
      <w:sz w:val="16"/>
      <w:szCs w:val="16"/>
    </w:rPr>
  </w:style>
  <w:style w:type="paragraph" w:customStyle="1" w:styleId="xl285">
    <w:name w:val="xl285"/>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286">
    <w:name w:val="xl286"/>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287">
    <w:name w:val="xl287"/>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textAlignment w:val="top"/>
    </w:pPr>
    <w:rPr>
      <w:rFonts w:ascii="Arial" w:hAnsi="Arial" w:cs="Arial"/>
      <w:sz w:val="16"/>
      <w:szCs w:val="16"/>
    </w:rPr>
  </w:style>
  <w:style w:type="paragraph" w:customStyle="1" w:styleId="xl288">
    <w:name w:val="xl288"/>
    <w:basedOn w:val="Normal"/>
    <w:rsid w:val="00D14196"/>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289">
    <w:name w:val="xl289"/>
    <w:basedOn w:val="Normal"/>
    <w:rsid w:val="00D14196"/>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290">
    <w:name w:val="xl290"/>
    <w:basedOn w:val="Normal"/>
    <w:rsid w:val="00D14196"/>
    <w:pPr>
      <w:pBdr>
        <w:top w:val="single" w:sz="8"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16"/>
      <w:szCs w:val="16"/>
    </w:rPr>
  </w:style>
  <w:style w:type="paragraph" w:customStyle="1" w:styleId="xl291">
    <w:name w:val="xl291"/>
    <w:basedOn w:val="Normal"/>
    <w:rsid w:val="00D14196"/>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16"/>
      <w:szCs w:val="16"/>
    </w:rPr>
  </w:style>
  <w:style w:type="paragraph" w:customStyle="1" w:styleId="xl292">
    <w:name w:val="xl292"/>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Arial" w:hAnsi="Arial" w:cs="Arial"/>
      <w:b/>
      <w:bCs/>
      <w:sz w:val="16"/>
      <w:szCs w:val="16"/>
    </w:rPr>
  </w:style>
  <w:style w:type="paragraph" w:customStyle="1" w:styleId="xl293">
    <w:name w:val="xl293"/>
    <w:basedOn w:val="Normal"/>
    <w:rsid w:val="00D141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Bookman Old Style" w:hAnsi="Bookman Old Style"/>
      <w:sz w:val="16"/>
      <w:szCs w:val="16"/>
    </w:rPr>
  </w:style>
  <w:style w:type="paragraph" w:customStyle="1" w:styleId="xl294">
    <w:name w:val="xl294"/>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hAnsi="Arial" w:cs="Arial"/>
      <w:sz w:val="16"/>
      <w:szCs w:val="16"/>
    </w:rPr>
  </w:style>
  <w:style w:type="paragraph" w:customStyle="1" w:styleId="xl295">
    <w:name w:val="xl295"/>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hAnsi="Arial" w:cs="Arial"/>
      <w:sz w:val="16"/>
      <w:szCs w:val="16"/>
    </w:rPr>
  </w:style>
  <w:style w:type="paragraph" w:customStyle="1" w:styleId="xl296">
    <w:name w:val="xl296"/>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Arial" w:hAnsi="Arial" w:cs="Arial"/>
      <w:sz w:val="16"/>
      <w:szCs w:val="16"/>
    </w:rPr>
  </w:style>
  <w:style w:type="paragraph" w:customStyle="1" w:styleId="xl297">
    <w:name w:val="xl297"/>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Arial" w:hAnsi="Arial" w:cs="Arial"/>
      <w:sz w:val="16"/>
      <w:szCs w:val="16"/>
    </w:rPr>
  </w:style>
  <w:style w:type="paragraph" w:customStyle="1" w:styleId="xl298">
    <w:name w:val="xl298"/>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w:hAnsi="Arial" w:cs="Arial"/>
      <w:sz w:val="16"/>
      <w:szCs w:val="16"/>
    </w:rPr>
  </w:style>
  <w:style w:type="paragraph" w:customStyle="1" w:styleId="xl299">
    <w:name w:val="xl299"/>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Arial" w:hAnsi="Arial" w:cs="Arial"/>
      <w:sz w:val="16"/>
      <w:szCs w:val="16"/>
    </w:rPr>
  </w:style>
  <w:style w:type="paragraph" w:customStyle="1" w:styleId="xl300">
    <w:name w:val="xl300"/>
    <w:basedOn w:val="Normal"/>
    <w:rsid w:val="00D141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Arial" w:hAnsi="Arial" w:cs="Arial"/>
      <w:sz w:val="16"/>
      <w:szCs w:val="16"/>
    </w:rPr>
  </w:style>
  <w:style w:type="paragraph" w:customStyle="1" w:styleId="xl301">
    <w:name w:val="xl301"/>
    <w:basedOn w:val="Normal"/>
    <w:rsid w:val="00D14196"/>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Arial" w:hAnsi="Arial" w:cs="Arial"/>
      <w:sz w:val="16"/>
      <w:szCs w:val="16"/>
    </w:rPr>
  </w:style>
  <w:style w:type="paragraph" w:customStyle="1" w:styleId="xl302">
    <w:name w:val="xl302"/>
    <w:basedOn w:val="Normal"/>
    <w:rsid w:val="00D141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top"/>
    </w:pPr>
    <w:rPr>
      <w:rFonts w:ascii="Arial" w:hAnsi="Arial" w:cs="Arial"/>
      <w:sz w:val="16"/>
      <w:szCs w:val="16"/>
    </w:rPr>
  </w:style>
  <w:style w:type="paragraph" w:customStyle="1" w:styleId="xl303">
    <w:name w:val="xl303"/>
    <w:basedOn w:val="Normal"/>
    <w:rsid w:val="00D141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304">
    <w:name w:val="xl304"/>
    <w:basedOn w:val="Normal"/>
    <w:rsid w:val="00D1419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305">
    <w:name w:val="xl305"/>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16"/>
      <w:szCs w:val="16"/>
    </w:rPr>
  </w:style>
  <w:style w:type="paragraph" w:customStyle="1" w:styleId="xl306">
    <w:name w:val="xl306"/>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16"/>
      <w:szCs w:val="16"/>
    </w:rPr>
  </w:style>
  <w:style w:type="paragraph" w:customStyle="1" w:styleId="xl307">
    <w:name w:val="xl307"/>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08">
    <w:name w:val="xl308"/>
    <w:basedOn w:val="Normal"/>
    <w:rsid w:val="00D14196"/>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09">
    <w:name w:val="xl309"/>
    <w:basedOn w:val="Normal"/>
    <w:rsid w:val="00D14196"/>
    <w:pPr>
      <w:pBdr>
        <w:left w:val="single" w:sz="8" w:space="0" w:color="auto"/>
        <w:bottom w:val="single" w:sz="8" w:space="0" w:color="auto"/>
        <w:right w:val="single" w:sz="4" w:space="0" w:color="auto"/>
      </w:pBdr>
      <w:spacing w:before="100" w:beforeAutospacing="1" w:after="100" w:afterAutospacing="1" w:line="240" w:lineRule="auto"/>
      <w:textAlignment w:val="top"/>
    </w:pPr>
    <w:rPr>
      <w:rFonts w:ascii="Arial" w:hAnsi="Arial" w:cs="Arial"/>
      <w:b/>
      <w:bCs/>
      <w:sz w:val="16"/>
      <w:szCs w:val="16"/>
    </w:rPr>
  </w:style>
  <w:style w:type="paragraph" w:customStyle="1" w:styleId="xl310">
    <w:name w:val="xl310"/>
    <w:basedOn w:val="Normal"/>
    <w:rsid w:val="00D14196"/>
    <w:pPr>
      <w:pBdr>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s="Arial"/>
      <w:b/>
      <w:bCs/>
      <w:i/>
      <w:iCs/>
      <w:sz w:val="16"/>
      <w:szCs w:val="16"/>
    </w:rPr>
  </w:style>
  <w:style w:type="paragraph" w:customStyle="1" w:styleId="xl311">
    <w:name w:val="xl311"/>
    <w:basedOn w:val="Normal"/>
    <w:rsid w:val="00D14196"/>
    <w:pPr>
      <w:pBdr>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16"/>
      <w:szCs w:val="16"/>
    </w:rPr>
  </w:style>
  <w:style w:type="paragraph" w:customStyle="1" w:styleId="xl312">
    <w:name w:val="xl312"/>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16"/>
      <w:szCs w:val="16"/>
    </w:rPr>
  </w:style>
  <w:style w:type="paragraph" w:customStyle="1" w:styleId="xl313">
    <w:name w:val="xl313"/>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16"/>
      <w:szCs w:val="16"/>
    </w:rPr>
  </w:style>
  <w:style w:type="paragraph" w:customStyle="1" w:styleId="xl314">
    <w:name w:val="xl314"/>
    <w:basedOn w:val="Normal"/>
    <w:rsid w:val="00D1419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s="Arial"/>
      <w:sz w:val="16"/>
      <w:szCs w:val="16"/>
    </w:rPr>
  </w:style>
  <w:style w:type="paragraph" w:customStyle="1" w:styleId="xl315">
    <w:name w:val="xl315"/>
    <w:basedOn w:val="Normal"/>
    <w:rsid w:val="00D1419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316">
    <w:name w:val="xl316"/>
    <w:basedOn w:val="Normal"/>
    <w:rsid w:val="00D1419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top"/>
    </w:pPr>
    <w:rPr>
      <w:rFonts w:ascii="Arial" w:hAnsi="Arial" w:cs="Arial"/>
      <w:sz w:val="16"/>
      <w:szCs w:val="16"/>
    </w:rPr>
  </w:style>
  <w:style w:type="paragraph" w:customStyle="1" w:styleId="xl317">
    <w:name w:val="xl317"/>
    <w:basedOn w:val="Normal"/>
    <w:rsid w:val="00D1419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top"/>
    </w:pPr>
    <w:rPr>
      <w:rFonts w:ascii="Arial" w:hAnsi="Arial" w:cs="Arial"/>
      <w:sz w:val="16"/>
      <w:szCs w:val="16"/>
    </w:rPr>
  </w:style>
  <w:style w:type="paragraph" w:customStyle="1" w:styleId="xl318">
    <w:name w:val="xl318"/>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rPr>
  </w:style>
  <w:style w:type="paragraph" w:customStyle="1" w:styleId="xl319">
    <w:name w:val="xl319"/>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right"/>
      <w:textAlignment w:val="top"/>
    </w:pPr>
    <w:rPr>
      <w:rFonts w:ascii="Arial" w:hAnsi="Arial" w:cs="Arial"/>
      <w:sz w:val="16"/>
      <w:szCs w:val="16"/>
    </w:rPr>
  </w:style>
  <w:style w:type="paragraph" w:customStyle="1" w:styleId="xl320">
    <w:name w:val="xl320"/>
    <w:basedOn w:val="Normal"/>
    <w:rsid w:val="00D14196"/>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21">
    <w:name w:val="xl321"/>
    <w:basedOn w:val="Normal"/>
    <w:rsid w:val="00D14196"/>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22">
    <w:name w:val="xl322"/>
    <w:basedOn w:val="Normal"/>
    <w:rsid w:val="00D14196"/>
    <w:pPr>
      <w:spacing w:before="100" w:beforeAutospacing="1" w:after="100" w:afterAutospacing="1" w:line="240" w:lineRule="auto"/>
      <w:textAlignment w:val="top"/>
    </w:pPr>
    <w:rPr>
      <w:rFonts w:ascii="Arial" w:hAnsi="Arial" w:cs="Arial"/>
      <w:sz w:val="16"/>
      <w:szCs w:val="16"/>
    </w:rPr>
  </w:style>
  <w:style w:type="paragraph" w:customStyle="1" w:styleId="xl323">
    <w:name w:val="xl323"/>
    <w:basedOn w:val="Normal"/>
    <w:rsid w:val="00D14196"/>
    <w:pPr>
      <w:spacing w:before="100" w:beforeAutospacing="1" w:after="100" w:afterAutospacing="1" w:line="240" w:lineRule="auto"/>
      <w:jc w:val="center"/>
      <w:textAlignment w:val="top"/>
    </w:pPr>
    <w:rPr>
      <w:rFonts w:ascii="Arial" w:hAnsi="Arial" w:cs="Arial"/>
      <w:sz w:val="16"/>
      <w:szCs w:val="16"/>
    </w:rPr>
  </w:style>
  <w:style w:type="paragraph" w:customStyle="1" w:styleId="xl324">
    <w:name w:val="xl324"/>
    <w:basedOn w:val="Normal"/>
    <w:rsid w:val="00D14196"/>
    <w:pPr>
      <w:spacing w:before="100" w:beforeAutospacing="1" w:after="100" w:afterAutospacing="1" w:line="240" w:lineRule="auto"/>
      <w:textAlignment w:val="top"/>
    </w:pPr>
    <w:rPr>
      <w:rFonts w:ascii="Arial" w:hAnsi="Arial" w:cs="Arial"/>
      <w:sz w:val="16"/>
      <w:szCs w:val="16"/>
    </w:rPr>
  </w:style>
  <w:style w:type="character" w:customStyle="1" w:styleId="fontstyle01">
    <w:name w:val="fontstyle01"/>
    <w:basedOn w:val="DefaultParagraphFont"/>
    <w:rsid w:val="00D14196"/>
    <w:rPr>
      <w:rFonts w:ascii="BookmanOldStyle" w:hAnsi="BookmanOldStyle" w:hint="default"/>
      <w:b w:val="0"/>
      <w:bCs w:val="0"/>
      <w:i w:val="0"/>
      <w:iCs w:val="0"/>
      <w:color w:val="000000"/>
      <w:sz w:val="24"/>
      <w:szCs w:val="24"/>
    </w:rPr>
  </w:style>
  <w:style w:type="paragraph" w:styleId="NormalWeb">
    <w:name w:val="Normal (Web)"/>
    <w:basedOn w:val="Normal"/>
    <w:uiPriority w:val="99"/>
    <w:unhideWhenUsed/>
    <w:rsid w:val="00D14196"/>
    <w:pPr>
      <w:spacing w:before="100" w:beforeAutospacing="1" w:after="100" w:afterAutospacing="1" w:line="240" w:lineRule="auto"/>
    </w:pPr>
    <w:rPr>
      <w:rFonts w:ascii="Times New Roman" w:eastAsiaTheme="minorEastAsia" w:hAnsi="Times New Roman"/>
      <w:sz w:val="24"/>
      <w:szCs w:val="24"/>
      <w:lang w:val="en-US" w:eastAsia="en-US"/>
    </w:rPr>
  </w:style>
  <w:style w:type="paragraph" w:customStyle="1" w:styleId="font5">
    <w:name w:val="font5"/>
    <w:basedOn w:val="Normal"/>
    <w:rsid w:val="00D14196"/>
    <w:pPr>
      <w:spacing w:before="100" w:beforeAutospacing="1" w:after="100" w:afterAutospacing="1" w:line="240" w:lineRule="auto"/>
    </w:pPr>
    <w:rPr>
      <w:rFonts w:ascii="Tahoma" w:hAnsi="Tahoma" w:cs="Tahoma"/>
      <w:b/>
      <w:bCs/>
      <w:color w:val="000000"/>
      <w:sz w:val="18"/>
      <w:szCs w:val="18"/>
      <w:lang w:val="en-US" w:eastAsia="en-US"/>
    </w:rPr>
  </w:style>
  <w:style w:type="paragraph" w:customStyle="1" w:styleId="font6">
    <w:name w:val="font6"/>
    <w:basedOn w:val="Normal"/>
    <w:rsid w:val="00D14196"/>
    <w:pPr>
      <w:spacing w:before="100" w:beforeAutospacing="1" w:after="100" w:afterAutospacing="1" w:line="240" w:lineRule="auto"/>
    </w:pPr>
    <w:rPr>
      <w:rFonts w:ascii="Tahoma" w:hAnsi="Tahoma" w:cs="Tahoma"/>
      <w:color w:val="000000"/>
      <w:sz w:val="18"/>
      <w:szCs w:val="18"/>
      <w:lang w:val="en-US" w:eastAsia="en-US"/>
    </w:rPr>
  </w:style>
  <w:style w:type="paragraph" w:customStyle="1" w:styleId="font7">
    <w:name w:val="font7"/>
    <w:basedOn w:val="Normal"/>
    <w:rsid w:val="00D14196"/>
    <w:pPr>
      <w:spacing w:before="100" w:beforeAutospacing="1" w:after="100" w:afterAutospacing="1" w:line="240" w:lineRule="auto"/>
    </w:pPr>
    <w:rPr>
      <w:rFonts w:ascii="Tahoma" w:hAnsi="Tahoma" w:cs="Tahoma"/>
      <w:color w:val="000000"/>
      <w:sz w:val="28"/>
      <w:szCs w:val="28"/>
      <w:lang w:val="en-US" w:eastAsia="en-US"/>
    </w:rPr>
  </w:style>
  <w:style w:type="paragraph" w:customStyle="1" w:styleId="xl325">
    <w:name w:val="xl325"/>
    <w:basedOn w:val="Normal"/>
    <w:rsid w:val="00D1419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top"/>
    </w:pPr>
    <w:rPr>
      <w:rFonts w:ascii="Arial" w:hAnsi="Arial" w:cs="Arial"/>
      <w:sz w:val="16"/>
      <w:szCs w:val="16"/>
      <w:lang w:val="en-US" w:eastAsia="en-US"/>
    </w:rPr>
  </w:style>
  <w:style w:type="paragraph" w:customStyle="1" w:styleId="xl326">
    <w:name w:val="xl326"/>
    <w:basedOn w:val="Normal"/>
    <w:rsid w:val="00D1419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jc w:val="center"/>
      <w:textAlignment w:val="top"/>
    </w:pPr>
    <w:rPr>
      <w:rFonts w:ascii="Arial" w:hAnsi="Arial" w:cs="Arial"/>
      <w:sz w:val="16"/>
      <w:szCs w:val="16"/>
      <w:lang w:val="en-US" w:eastAsia="en-US"/>
    </w:rPr>
  </w:style>
  <w:style w:type="paragraph" w:customStyle="1" w:styleId="xl327">
    <w:name w:val="xl327"/>
    <w:basedOn w:val="Normal"/>
    <w:rsid w:val="00D14196"/>
    <w:pPr>
      <w:pBdr>
        <w:top w:val="single" w:sz="4" w:space="0" w:color="auto"/>
        <w:left w:val="single" w:sz="4" w:space="0" w:color="auto"/>
        <w:right w:val="single" w:sz="4" w:space="0" w:color="auto"/>
      </w:pBdr>
      <w:shd w:val="clear" w:color="000000" w:fill="8DB4E2"/>
      <w:spacing w:before="100" w:beforeAutospacing="1" w:after="100" w:afterAutospacing="1" w:line="240" w:lineRule="auto"/>
      <w:textAlignment w:val="top"/>
    </w:pPr>
    <w:rPr>
      <w:rFonts w:ascii="Arial" w:hAnsi="Arial" w:cs="Arial"/>
      <w:sz w:val="16"/>
      <w:szCs w:val="16"/>
      <w:lang w:val="en-US" w:eastAsia="en-US"/>
    </w:rPr>
  </w:style>
  <w:style w:type="paragraph" w:customStyle="1" w:styleId="xl328">
    <w:name w:val="xl328"/>
    <w:basedOn w:val="Normal"/>
    <w:rsid w:val="00D1419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color w:val="000000"/>
      <w:sz w:val="16"/>
      <w:szCs w:val="16"/>
      <w:lang w:val="en-US" w:eastAsia="en-US"/>
    </w:rPr>
  </w:style>
  <w:style w:type="paragraph" w:customStyle="1" w:styleId="xl329">
    <w:name w:val="xl329"/>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lang w:val="en-US" w:eastAsia="en-US"/>
    </w:rPr>
  </w:style>
  <w:style w:type="paragraph" w:customStyle="1" w:styleId="xl330">
    <w:name w:val="xl330"/>
    <w:basedOn w:val="Normal"/>
    <w:rsid w:val="00D1419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Bookman Old Style" w:hAnsi="Bookman Old Style"/>
      <w:sz w:val="16"/>
      <w:szCs w:val="16"/>
      <w:lang w:val="en-US" w:eastAsia="en-US"/>
    </w:rPr>
  </w:style>
  <w:style w:type="paragraph" w:customStyle="1" w:styleId="xl331">
    <w:name w:val="xl331"/>
    <w:basedOn w:val="Normal"/>
    <w:rsid w:val="00D14196"/>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hAnsi="Times New Roman"/>
      <w:sz w:val="16"/>
      <w:szCs w:val="16"/>
      <w:lang w:val="en-US" w:eastAsia="en-US"/>
    </w:rPr>
  </w:style>
  <w:style w:type="paragraph" w:customStyle="1" w:styleId="xl332">
    <w:name w:val="xl332"/>
    <w:basedOn w:val="Normal"/>
    <w:rsid w:val="00D14196"/>
    <w:pPr>
      <w:pBdr>
        <w:left w:val="single" w:sz="4" w:space="0" w:color="auto"/>
      </w:pBdr>
      <w:spacing w:before="100" w:beforeAutospacing="1" w:after="100" w:afterAutospacing="1" w:line="240" w:lineRule="auto"/>
    </w:pPr>
    <w:rPr>
      <w:rFonts w:ascii="Times New Roman" w:hAnsi="Times New Roman"/>
      <w:sz w:val="16"/>
      <w:szCs w:val="16"/>
      <w:lang w:val="en-US" w:eastAsia="en-US"/>
    </w:rPr>
  </w:style>
  <w:style w:type="paragraph" w:customStyle="1" w:styleId="xl333">
    <w:name w:val="xl333"/>
    <w:basedOn w:val="Normal"/>
    <w:rsid w:val="00D1419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center"/>
    </w:pPr>
    <w:rPr>
      <w:rFonts w:ascii="Arial" w:hAnsi="Arial" w:cs="Arial"/>
      <w:b/>
      <w:bCs/>
      <w:sz w:val="16"/>
      <w:szCs w:val="16"/>
      <w:lang w:val="en-US" w:eastAsia="en-US"/>
    </w:rPr>
  </w:style>
  <w:style w:type="paragraph" w:customStyle="1" w:styleId="xl334">
    <w:name w:val="xl334"/>
    <w:basedOn w:val="Normal"/>
    <w:rsid w:val="00D14196"/>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Arial" w:hAnsi="Arial" w:cs="Arial"/>
      <w:b/>
      <w:bCs/>
      <w:sz w:val="16"/>
      <w:szCs w:val="16"/>
      <w:lang w:val="en-US" w:eastAsia="en-US"/>
    </w:rPr>
  </w:style>
  <w:style w:type="paragraph" w:customStyle="1" w:styleId="xl335">
    <w:name w:val="xl335"/>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6"/>
      <w:szCs w:val="16"/>
      <w:lang w:val="en-US" w:eastAsia="en-US"/>
    </w:rPr>
  </w:style>
  <w:style w:type="paragraph" w:customStyle="1" w:styleId="xl336">
    <w:name w:val="xl336"/>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lang w:val="en-US" w:eastAsia="en-US"/>
    </w:rPr>
  </w:style>
  <w:style w:type="paragraph" w:customStyle="1" w:styleId="xl337">
    <w:name w:val="xl337"/>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16"/>
      <w:szCs w:val="16"/>
      <w:lang w:val="en-US" w:eastAsia="en-US"/>
    </w:rPr>
  </w:style>
  <w:style w:type="paragraph" w:customStyle="1" w:styleId="xl338">
    <w:name w:val="xl338"/>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6"/>
      <w:szCs w:val="16"/>
      <w:lang w:val="en-US" w:eastAsia="en-US"/>
    </w:rPr>
  </w:style>
  <w:style w:type="paragraph" w:customStyle="1" w:styleId="xl339">
    <w:name w:val="xl339"/>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6"/>
      <w:szCs w:val="16"/>
      <w:lang w:val="en-US" w:eastAsia="en-US"/>
    </w:rPr>
  </w:style>
  <w:style w:type="paragraph" w:customStyle="1" w:styleId="xl340">
    <w:name w:val="xl340"/>
    <w:basedOn w:val="Normal"/>
    <w:rsid w:val="00D14196"/>
    <w:pPr>
      <w:pBdr>
        <w:left w:val="single" w:sz="4" w:space="0" w:color="auto"/>
        <w:bottom w:val="single" w:sz="4" w:space="0" w:color="auto"/>
        <w:right w:val="single" w:sz="4" w:space="0" w:color="auto"/>
      </w:pBdr>
      <w:shd w:val="clear" w:color="000000" w:fill="8DB4E2"/>
      <w:spacing w:before="100" w:beforeAutospacing="1" w:after="100" w:afterAutospacing="1" w:line="240" w:lineRule="auto"/>
      <w:textAlignment w:val="top"/>
    </w:pPr>
    <w:rPr>
      <w:rFonts w:ascii="Arial" w:hAnsi="Arial" w:cs="Arial"/>
      <w:b/>
      <w:bCs/>
      <w:sz w:val="16"/>
      <w:szCs w:val="16"/>
      <w:lang w:val="en-US" w:eastAsia="en-US"/>
    </w:rPr>
  </w:style>
  <w:style w:type="paragraph" w:customStyle="1" w:styleId="xl341">
    <w:name w:val="xl341"/>
    <w:basedOn w:val="Normal"/>
    <w:rsid w:val="00D1419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sz w:val="16"/>
      <w:szCs w:val="16"/>
      <w:lang w:val="en-US" w:eastAsia="en-US"/>
    </w:rPr>
  </w:style>
  <w:style w:type="paragraph" w:customStyle="1" w:styleId="xl342">
    <w:name w:val="xl342"/>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16"/>
      <w:szCs w:val="16"/>
      <w:lang w:val="en-US" w:eastAsia="en-US"/>
    </w:rPr>
  </w:style>
  <w:style w:type="paragraph" w:customStyle="1" w:styleId="xl343">
    <w:name w:val="xl343"/>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16"/>
      <w:szCs w:val="16"/>
      <w:lang w:val="en-US" w:eastAsia="en-US"/>
    </w:rPr>
  </w:style>
  <w:style w:type="paragraph" w:customStyle="1" w:styleId="xl344">
    <w:name w:val="xl344"/>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lang w:val="en-US" w:eastAsia="en-US"/>
    </w:rPr>
  </w:style>
  <w:style w:type="paragraph" w:customStyle="1" w:styleId="xl345">
    <w:name w:val="xl345"/>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16"/>
      <w:szCs w:val="16"/>
      <w:lang w:val="en-US" w:eastAsia="en-US"/>
    </w:rPr>
  </w:style>
  <w:style w:type="paragraph" w:customStyle="1" w:styleId="xl346">
    <w:name w:val="xl346"/>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lang w:val="en-US" w:eastAsia="en-US"/>
    </w:rPr>
  </w:style>
  <w:style w:type="paragraph" w:customStyle="1" w:styleId="xl347">
    <w:name w:val="xl347"/>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lang w:val="en-US" w:eastAsia="en-US"/>
    </w:rPr>
  </w:style>
  <w:style w:type="paragraph" w:customStyle="1" w:styleId="xl348">
    <w:name w:val="xl348"/>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16"/>
      <w:szCs w:val="16"/>
      <w:lang w:val="en-US" w:eastAsia="en-US"/>
    </w:rPr>
  </w:style>
  <w:style w:type="paragraph" w:customStyle="1" w:styleId="xl349">
    <w:name w:val="xl349"/>
    <w:basedOn w:val="Normal"/>
    <w:rsid w:val="00D1419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hAnsi="Arial" w:cs="Arial"/>
      <w:sz w:val="16"/>
      <w:szCs w:val="16"/>
      <w:lang w:val="en-US" w:eastAsia="en-US"/>
    </w:rPr>
  </w:style>
  <w:style w:type="paragraph" w:customStyle="1" w:styleId="xl350">
    <w:name w:val="xl350"/>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lang w:val="en-US" w:eastAsia="en-US"/>
    </w:rPr>
  </w:style>
  <w:style w:type="paragraph" w:customStyle="1" w:styleId="xl351">
    <w:name w:val="xl351"/>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b/>
      <w:bCs/>
      <w:sz w:val="16"/>
      <w:szCs w:val="16"/>
      <w:lang w:val="en-US" w:eastAsia="en-US"/>
    </w:rPr>
  </w:style>
  <w:style w:type="paragraph" w:customStyle="1" w:styleId="xl352">
    <w:name w:val="xl352"/>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lang w:val="en-US" w:eastAsia="en-US"/>
    </w:rPr>
  </w:style>
  <w:style w:type="paragraph" w:customStyle="1" w:styleId="xl353">
    <w:name w:val="xl353"/>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lang w:val="en-US" w:eastAsia="en-US"/>
    </w:rPr>
  </w:style>
  <w:style w:type="paragraph" w:customStyle="1" w:styleId="font8">
    <w:name w:val="font8"/>
    <w:basedOn w:val="Normal"/>
    <w:rsid w:val="00D14196"/>
    <w:pPr>
      <w:spacing w:before="100" w:beforeAutospacing="1" w:after="100" w:afterAutospacing="1" w:line="240" w:lineRule="auto"/>
    </w:pPr>
    <w:rPr>
      <w:rFonts w:ascii="Tahoma" w:hAnsi="Tahoma" w:cs="Tahoma"/>
      <w:color w:val="000000"/>
      <w:sz w:val="18"/>
      <w:szCs w:val="18"/>
    </w:rPr>
  </w:style>
  <w:style w:type="paragraph" w:customStyle="1" w:styleId="font9">
    <w:name w:val="font9"/>
    <w:basedOn w:val="Normal"/>
    <w:rsid w:val="00D14196"/>
    <w:pPr>
      <w:spacing w:before="100" w:beforeAutospacing="1" w:after="100" w:afterAutospacing="1" w:line="240" w:lineRule="auto"/>
    </w:pPr>
    <w:rPr>
      <w:rFonts w:ascii="Tahoma" w:hAnsi="Tahoma" w:cs="Tahoma"/>
      <w:b/>
      <w:bCs/>
      <w:color w:val="000000"/>
      <w:sz w:val="18"/>
      <w:szCs w:val="18"/>
    </w:rPr>
  </w:style>
  <w:style w:type="paragraph" w:customStyle="1" w:styleId="font10">
    <w:name w:val="font10"/>
    <w:basedOn w:val="Normal"/>
    <w:rsid w:val="00D14196"/>
    <w:pPr>
      <w:spacing w:before="100" w:beforeAutospacing="1" w:after="100" w:afterAutospacing="1" w:line="240" w:lineRule="auto"/>
    </w:pPr>
    <w:rPr>
      <w:rFonts w:ascii="Tahoma" w:hAnsi="Tahoma" w:cs="Tahoma"/>
      <w:color w:val="000000"/>
    </w:rPr>
  </w:style>
  <w:style w:type="paragraph" w:customStyle="1" w:styleId="font11">
    <w:name w:val="font11"/>
    <w:basedOn w:val="Normal"/>
    <w:rsid w:val="00D14196"/>
    <w:pPr>
      <w:spacing w:before="100" w:beforeAutospacing="1" w:after="100" w:afterAutospacing="1" w:line="240" w:lineRule="auto"/>
    </w:pPr>
    <w:rPr>
      <w:rFonts w:ascii="Tahoma" w:hAnsi="Tahoma" w:cs="Tahoma"/>
      <w:b/>
      <w:bCs/>
      <w:color w:val="000000"/>
      <w:sz w:val="18"/>
      <w:szCs w:val="18"/>
      <w:u w:val="single"/>
    </w:rPr>
  </w:style>
  <w:style w:type="paragraph" w:customStyle="1" w:styleId="xl354">
    <w:name w:val="xl354"/>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16"/>
      <w:szCs w:val="16"/>
    </w:rPr>
  </w:style>
  <w:style w:type="paragraph" w:customStyle="1" w:styleId="xl355">
    <w:name w:val="xl355"/>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hAnsi="Arial" w:cs="Arial"/>
      <w:b/>
      <w:bCs/>
      <w:sz w:val="16"/>
      <w:szCs w:val="16"/>
    </w:rPr>
  </w:style>
  <w:style w:type="paragraph" w:customStyle="1" w:styleId="xl356">
    <w:name w:val="xl356"/>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hAnsi="Arial" w:cs="Arial"/>
      <w:sz w:val="16"/>
      <w:szCs w:val="16"/>
    </w:rPr>
  </w:style>
  <w:style w:type="paragraph" w:customStyle="1" w:styleId="xl357">
    <w:name w:val="xl357"/>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58">
    <w:name w:val="xl358"/>
    <w:basedOn w:val="Normal"/>
    <w:rsid w:val="00D14196"/>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59">
    <w:name w:val="xl359"/>
    <w:basedOn w:val="Normal"/>
    <w:rsid w:val="00D14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60">
    <w:name w:val="xl360"/>
    <w:basedOn w:val="Normal"/>
    <w:rsid w:val="00D14196"/>
    <w:pPr>
      <w:pBdr>
        <w:top w:val="single" w:sz="4" w:space="0" w:color="auto"/>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Arial" w:hAnsi="Arial" w:cs="Arial"/>
      <w:sz w:val="16"/>
      <w:szCs w:val="16"/>
    </w:rPr>
  </w:style>
  <w:style w:type="paragraph" w:customStyle="1" w:styleId="xl361">
    <w:name w:val="xl361"/>
    <w:basedOn w:val="Normal"/>
    <w:rsid w:val="00D14196"/>
    <w:pPr>
      <w:pBdr>
        <w:left w:val="single" w:sz="4" w:space="0" w:color="auto"/>
        <w:right w:val="single" w:sz="4" w:space="0" w:color="auto"/>
      </w:pBdr>
      <w:shd w:val="clear" w:color="FFFFFF" w:fill="FFFFFF"/>
      <w:spacing w:before="100" w:beforeAutospacing="1" w:after="100" w:afterAutospacing="1" w:line="240" w:lineRule="auto"/>
      <w:jc w:val="center"/>
      <w:textAlignment w:val="top"/>
    </w:pPr>
    <w:rPr>
      <w:rFonts w:ascii="Arial" w:hAnsi="Arial" w:cs="Arial"/>
      <w:sz w:val="16"/>
      <w:szCs w:val="16"/>
    </w:rPr>
  </w:style>
  <w:style w:type="paragraph" w:customStyle="1" w:styleId="xl362">
    <w:name w:val="xl362"/>
    <w:basedOn w:val="Normal"/>
    <w:rsid w:val="00D14196"/>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rPr>
  </w:style>
  <w:style w:type="paragraph" w:customStyle="1" w:styleId="xl363">
    <w:name w:val="xl363"/>
    <w:basedOn w:val="Normal"/>
    <w:rsid w:val="00D14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rPr>
  </w:style>
  <w:style w:type="paragraph" w:customStyle="1" w:styleId="xl364">
    <w:name w:val="xl364"/>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16"/>
      <w:szCs w:val="16"/>
    </w:rPr>
  </w:style>
  <w:style w:type="paragraph" w:customStyle="1" w:styleId="xl365">
    <w:name w:val="xl365"/>
    <w:basedOn w:val="Normal"/>
    <w:rsid w:val="00D14196"/>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66">
    <w:name w:val="xl366"/>
    <w:basedOn w:val="Normal"/>
    <w:rsid w:val="00D14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67">
    <w:name w:val="xl367"/>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rPr>
  </w:style>
  <w:style w:type="paragraph" w:customStyle="1" w:styleId="xl368">
    <w:name w:val="xl368"/>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69">
    <w:name w:val="xl369"/>
    <w:basedOn w:val="Normal"/>
    <w:rsid w:val="00D14196"/>
    <w:pPr>
      <w:shd w:val="clear" w:color="000000" w:fill="FFFFFF"/>
      <w:spacing w:before="100" w:beforeAutospacing="1" w:after="100" w:afterAutospacing="1" w:line="240" w:lineRule="auto"/>
      <w:textAlignment w:val="top"/>
    </w:pPr>
    <w:rPr>
      <w:rFonts w:ascii="SegoeUI" w:hAnsi="SegoeUI"/>
      <w:color w:val="000000"/>
      <w:sz w:val="18"/>
      <w:szCs w:val="18"/>
    </w:rPr>
  </w:style>
  <w:style w:type="paragraph" w:customStyle="1" w:styleId="xl370">
    <w:name w:val="xl370"/>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rPr>
  </w:style>
  <w:style w:type="paragraph" w:customStyle="1" w:styleId="xl371">
    <w:name w:val="xl371"/>
    <w:basedOn w:val="Normal"/>
    <w:rsid w:val="00D14196"/>
    <w:pPr>
      <w:pBdr>
        <w:left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rPr>
  </w:style>
  <w:style w:type="paragraph" w:customStyle="1" w:styleId="xl372">
    <w:name w:val="xl372"/>
    <w:basedOn w:val="Normal"/>
    <w:rsid w:val="00D14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hAnsi="Arial" w:cs="Arial"/>
      <w:sz w:val="16"/>
      <w:szCs w:val="16"/>
    </w:rPr>
  </w:style>
  <w:style w:type="paragraph" w:customStyle="1" w:styleId="xl373">
    <w:name w:val="xl373"/>
    <w:basedOn w:val="Normal"/>
    <w:rsid w:val="00D1419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b/>
      <w:bCs/>
      <w:sz w:val="20"/>
      <w:szCs w:val="20"/>
    </w:rPr>
  </w:style>
  <w:style w:type="paragraph" w:customStyle="1" w:styleId="xl374">
    <w:name w:val="xl374"/>
    <w:basedOn w:val="Normal"/>
    <w:rsid w:val="00D1419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75">
    <w:name w:val="xl375"/>
    <w:basedOn w:val="Normal"/>
    <w:rsid w:val="00D14196"/>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customStyle="1" w:styleId="xl376">
    <w:name w:val="xl376"/>
    <w:basedOn w:val="Normal"/>
    <w:rsid w:val="00D1419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hAnsi="Arial" w:cs="Arial"/>
      <w:sz w:val="16"/>
      <w:szCs w:val="16"/>
    </w:rPr>
  </w:style>
  <w:style w:type="paragraph" w:styleId="TOCHeading">
    <w:name w:val="TOC Heading"/>
    <w:basedOn w:val="Heading1"/>
    <w:next w:val="Normal"/>
    <w:uiPriority w:val="39"/>
    <w:unhideWhenUsed/>
    <w:qFormat/>
    <w:rsid w:val="00301C71"/>
    <w:pPr>
      <w:keepLines/>
      <w:spacing w:before="240" w:line="259" w:lineRule="auto"/>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1">
    <w:name w:val="toc 1"/>
    <w:basedOn w:val="Normal"/>
    <w:next w:val="Normal"/>
    <w:autoRedefine/>
    <w:uiPriority w:val="39"/>
    <w:unhideWhenUsed/>
    <w:rsid w:val="005652BB"/>
    <w:pPr>
      <w:tabs>
        <w:tab w:val="right" w:leader="dot" w:pos="8245"/>
      </w:tabs>
      <w:spacing w:after="100"/>
      <w:ind w:left="851" w:hanging="851"/>
    </w:pPr>
    <w:rPr>
      <w:rFonts w:ascii="Bookman Old Style" w:hAnsi="Bookman Old Style"/>
      <w:b/>
      <w:noProof/>
      <w:color w:val="000000" w:themeColor="text1"/>
    </w:rPr>
  </w:style>
  <w:style w:type="character" w:customStyle="1" w:styleId="Heading2Char">
    <w:name w:val="Heading 2 Char"/>
    <w:basedOn w:val="DefaultParagraphFont"/>
    <w:link w:val="Heading2"/>
    <w:uiPriority w:val="9"/>
    <w:semiHidden/>
    <w:rsid w:val="00DA35F2"/>
    <w:rPr>
      <w:rFonts w:asciiTheme="majorHAnsi" w:eastAsiaTheme="majorEastAsia" w:hAnsiTheme="majorHAnsi" w:cstheme="majorBidi"/>
      <w:color w:val="2E74B5" w:themeColor="accent1" w:themeShade="BF"/>
      <w:sz w:val="26"/>
      <w:szCs w:val="26"/>
      <w:lang w:eastAsia="id-ID"/>
    </w:rPr>
  </w:style>
  <w:style w:type="paragraph" w:styleId="TOC2">
    <w:name w:val="toc 2"/>
    <w:basedOn w:val="Normal"/>
    <w:next w:val="Normal"/>
    <w:autoRedefine/>
    <w:uiPriority w:val="39"/>
    <w:unhideWhenUsed/>
    <w:rsid w:val="003657D6"/>
    <w:pPr>
      <w:tabs>
        <w:tab w:val="left" w:pos="1134"/>
        <w:tab w:val="right" w:leader="dot" w:pos="9270"/>
      </w:tabs>
      <w:spacing w:after="100" w:line="360" w:lineRule="auto"/>
      <w:ind w:left="993" w:hanging="631"/>
    </w:pPr>
    <w:rPr>
      <w:rFonts w:ascii="Bookman Old Style Bold" w:hAnsi="Bookman Old Style Bold" w:cs="Arial"/>
      <w:noProof/>
      <w:spacing w:val="-6"/>
    </w:rPr>
  </w:style>
  <w:style w:type="paragraph" w:styleId="Caption">
    <w:name w:val="caption"/>
    <w:basedOn w:val="Normal"/>
    <w:next w:val="Normal"/>
    <w:uiPriority w:val="35"/>
    <w:unhideWhenUsed/>
    <w:qFormat/>
    <w:rsid w:val="00C51D0B"/>
    <w:pPr>
      <w:spacing w:line="240" w:lineRule="auto"/>
    </w:pPr>
    <w:rPr>
      <w:i/>
      <w:iCs/>
      <w:color w:val="44546A" w:themeColor="text2"/>
      <w:sz w:val="18"/>
      <w:szCs w:val="18"/>
    </w:rPr>
  </w:style>
  <w:style w:type="character" w:styleId="LineNumber">
    <w:name w:val="line number"/>
    <w:basedOn w:val="DefaultParagraphFont"/>
    <w:uiPriority w:val="99"/>
    <w:semiHidden/>
    <w:unhideWhenUsed/>
    <w:rsid w:val="0080246B"/>
  </w:style>
  <w:style w:type="paragraph" w:customStyle="1" w:styleId="msonormal0">
    <w:name w:val="msonormal"/>
    <w:basedOn w:val="Normal"/>
    <w:rsid w:val="00B902C7"/>
    <w:pPr>
      <w:spacing w:before="100" w:beforeAutospacing="1" w:after="100" w:afterAutospacing="1" w:line="240" w:lineRule="auto"/>
    </w:pPr>
    <w:rPr>
      <w:rFonts w:ascii="Times New Roman" w:hAnsi="Times New Roman"/>
      <w:sz w:val="24"/>
      <w:szCs w:val="24"/>
      <w:lang w:val="en-ID" w:eastAsia="en-ID"/>
    </w:rPr>
  </w:style>
  <w:style w:type="character" w:customStyle="1" w:styleId="markedcontent">
    <w:name w:val="markedcontent"/>
    <w:basedOn w:val="DefaultParagraphFont"/>
    <w:rsid w:val="00060C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90481">
      <w:bodyDiv w:val="1"/>
      <w:marLeft w:val="0"/>
      <w:marRight w:val="0"/>
      <w:marTop w:val="0"/>
      <w:marBottom w:val="0"/>
      <w:divBdr>
        <w:top w:val="none" w:sz="0" w:space="0" w:color="auto"/>
        <w:left w:val="none" w:sz="0" w:space="0" w:color="auto"/>
        <w:bottom w:val="none" w:sz="0" w:space="0" w:color="auto"/>
        <w:right w:val="none" w:sz="0" w:space="0" w:color="auto"/>
      </w:divBdr>
    </w:div>
    <w:div w:id="67121915">
      <w:bodyDiv w:val="1"/>
      <w:marLeft w:val="0"/>
      <w:marRight w:val="0"/>
      <w:marTop w:val="0"/>
      <w:marBottom w:val="0"/>
      <w:divBdr>
        <w:top w:val="none" w:sz="0" w:space="0" w:color="auto"/>
        <w:left w:val="none" w:sz="0" w:space="0" w:color="auto"/>
        <w:bottom w:val="none" w:sz="0" w:space="0" w:color="auto"/>
        <w:right w:val="none" w:sz="0" w:space="0" w:color="auto"/>
      </w:divBdr>
    </w:div>
    <w:div w:id="104084452">
      <w:bodyDiv w:val="1"/>
      <w:marLeft w:val="0"/>
      <w:marRight w:val="0"/>
      <w:marTop w:val="0"/>
      <w:marBottom w:val="0"/>
      <w:divBdr>
        <w:top w:val="none" w:sz="0" w:space="0" w:color="auto"/>
        <w:left w:val="none" w:sz="0" w:space="0" w:color="auto"/>
        <w:bottom w:val="none" w:sz="0" w:space="0" w:color="auto"/>
        <w:right w:val="none" w:sz="0" w:space="0" w:color="auto"/>
      </w:divBdr>
    </w:div>
    <w:div w:id="153228857">
      <w:bodyDiv w:val="1"/>
      <w:marLeft w:val="0"/>
      <w:marRight w:val="0"/>
      <w:marTop w:val="0"/>
      <w:marBottom w:val="0"/>
      <w:divBdr>
        <w:top w:val="none" w:sz="0" w:space="0" w:color="auto"/>
        <w:left w:val="none" w:sz="0" w:space="0" w:color="auto"/>
        <w:bottom w:val="none" w:sz="0" w:space="0" w:color="auto"/>
        <w:right w:val="none" w:sz="0" w:space="0" w:color="auto"/>
      </w:divBdr>
    </w:div>
    <w:div w:id="170800789">
      <w:bodyDiv w:val="1"/>
      <w:marLeft w:val="0"/>
      <w:marRight w:val="0"/>
      <w:marTop w:val="0"/>
      <w:marBottom w:val="0"/>
      <w:divBdr>
        <w:top w:val="none" w:sz="0" w:space="0" w:color="auto"/>
        <w:left w:val="none" w:sz="0" w:space="0" w:color="auto"/>
        <w:bottom w:val="none" w:sz="0" w:space="0" w:color="auto"/>
        <w:right w:val="none" w:sz="0" w:space="0" w:color="auto"/>
      </w:divBdr>
    </w:div>
    <w:div w:id="199711756">
      <w:bodyDiv w:val="1"/>
      <w:marLeft w:val="0"/>
      <w:marRight w:val="0"/>
      <w:marTop w:val="0"/>
      <w:marBottom w:val="0"/>
      <w:divBdr>
        <w:top w:val="none" w:sz="0" w:space="0" w:color="auto"/>
        <w:left w:val="none" w:sz="0" w:space="0" w:color="auto"/>
        <w:bottom w:val="none" w:sz="0" w:space="0" w:color="auto"/>
        <w:right w:val="none" w:sz="0" w:space="0" w:color="auto"/>
      </w:divBdr>
    </w:div>
    <w:div w:id="257061297">
      <w:bodyDiv w:val="1"/>
      <w:marLeft w:val="0"/>
      <w:marRight w:val="0"/>
      <w:marTop w:val="0"/>
      <w:marBottom w:val="0"/>
      <w:divBdr>
        <w:top w:val="none" w:sz="0" w:space="0" w:color="auto"/>
        <w:left w:val="none" w:sz="0" w:space="0" w:color="auto"/>
        <w:bottom w:val="none" w:sz="0" w:space="0" w:color="auto"/>
        <w:right w:val="none" w:sz="0" w:space="0" w:color="auto"/>
      </w:divBdr>
    </w:div>
    <w:div w:id="267615979">
      <w:bodyDiv w:val="1"/>
      <w:marLeft w:val="0"/>
      <w:marRight w:val="0"/>
      <w:marTop w:val="0"/>
      <w:marBottom w:val="0"/>
      <w:divBdr>
        <w:top w:val="none" w:sz="0" w:space="0" w:color="auto"/>
        <w:left w:val="none" w:sz="0" w:space="0" w:color="auto"/>
        <w:bottom w:val="none" w:sz="0" w:space="0" w:color="auto"/>
        <w:right w:val="none" w:sz="0" w:space="0" w:color="auto"/>
      </w:divBdr>
    </w:div>
    <w:div w:id="277032320">
      <w:bodyDiv w:val="1"/>
      <w:marLeft w:val="0"/>
      <w:marRight w:val="0"/>
      <w:marTop w:val="0"/>
      <w:marBottom w:val="0"/>
      <w:divBdr>
        <w:top w:val="none" w:sz="0" w:space="0" w:color="auto"/>
        <w:left w:val="none" w:sz="0" w:space="0" w:color="auto"/>
        <w:bottom w:val="none" w:sz="0" w:space="0" w:color="auto"/>
        <w:right w:val="none" w:sz="0" w:space="0" w:color="auto"/>
      </w:divBdr>
    </w:div>
    <w:div w:id="294259426">
      <w:bodyDiv w:val="1"/>
      <w:marLeft w:val="0"/>
      <w:marRight w:val="0"/>
      <w:marTop w:val="0"/>
      <w:marBottom w:val="0"/>
      <w:divBdr>
        <w:top w:val="none" w:sz="0" w:space="0" w:color="auto"/>
        <w:left w:val="none" w:sz="0" w:space="0" w:color="auto"/>
        <w:bottom w:val="none" w:sz="0" w:space="0" w:color="auto"/>
        <w:right w:val="none" w:sz="0" w:space="0" w:color="auto"/>
      </w:divBdr>
    </w:div>
    <w:div w:id="380832534">
      <w:bodyDiv w:val="1"/>
      <w:marLeft w:val="0"/>
      <w:marRight w:val="0"/>
      <w:marTop w:val="0"/>
      <w:marBottom w:val="0"/>
      <w:divBdr>
        <w:top w:val="none" w:sz="0" w:space="0" w:color="auto"/>
        <w:left w:val="none" w:sz="0" w:space="0" w:color="auto"/>
        <w:bottom w:val="none" w:sz="0" w:space="0" w:color="auto"/>
        <w:right w:val="none" w:sz="0" w:space="0" w:color="auto"/>
      </w:divBdr>
    </w:div>
    <w:div w:id="416706414">
      <w:bodyDiv w:val="1"/>
      <w:marLeft w:val="0"/>
      <w:marRight w:val="0"/>
      <w:marTop w:val="0"/>
      <w:marBottom w:val="0"/>
      <w:divBdr>
        <w:top w:val="none" w:sz="0" w:space="0" w:color="auto"/>
        <w:left w:val="none" w:sz="0" w:space="0" w:color="auto"/>
        <w:bottom w:val="none" w:sz="0" w:space="0" w:color="auto"/>
        <w:right w:val="none" w:sz="0" w:space="0" w:color="auto"/>
      </w:divBdr>
    </w:div>
    <w:div w:id="441805547">
      <w:bodyDiv w:val="1"/>
      <w:marLeft w:val="0"/>
      <w:marRight w:val="0"/>
      <w:marTop w:val="0"/>
      <w:marBottom w:val="0"/>
      <w:divBdr>
        <w:top w:val="none" w:sz="0" w:space="0" w:color="auto"/>
        <w:left w:val="none" w:sz="0" w:space="0" w:color="auto"/>
        <w:bottom w:val="none" w:sz="0" w:space="0" w:color="auto"/>
        <w:right w:val="none" w:sz="0" w:space="0" w:color="auto"/>
      </w:divBdr>
    </w:div>
    <w:div w:id="473182094">
      <w:bodyDiv w:val="1"/>
      <w:marLeft w:val="0"/>
      <w:marRight w:val="0"/>
      <w:marTop w:val="0"/>
      <w:marBottom w:val="0"/>
      <w:divBdr>
        <w:top w:val="none" w:sz="0" w:space="0" w:color="auto"/>
        <w:left w:val="none" w:sz="0" w:space="0" w:color="auto"/>
        <w:bottom w:val="none" w:sz="0" w:space="0" w:color="auto"/>
        <w:right w:val="none" w:sz="0" w:space="0" w:color="auto"/>
      </w:divBdr>
    </w:div>
    <w:div w:id="542248667">
      <w:bodyDiv w:val="1"/>
      <w:marLeft w:val="0"/>
      <w:marRight w:val="0"/>
      <w:marTop w:val="0"/>
      <w:marBottom w:val="0"/>
      <w:divBdr>
        <w:top w:val="none" w:sz="0" w:space="0" w:color="auto"/>
        <w:left w:val="none" w:sz="0" w:space="0" w:color="auto"/>
        <w:bottom w:val="none" w:sz="0" w:space="0" w:color="auto"/>
        <w:right w:val="none" w:sz="0" w:space="0" w:color="auto"/>
      </w:divBdr>
    </w:div>
    <w:div w:id="559632619">
      <w:bodyDiv w:val="1"/>
      <w:marLeft w:val="0"/>
      <w:marRight w:val="0"/>
      <w:marTop w:val="0"/>
      <w:marBottom w:val="0"/>
      <w:divBdr>
        <w:top w:val="none" w:sz="0" w:space="0" w:color="auto"/>
        <w:left w:val="none" w:sz="0" w:space="0" w:color="auto"/>
        <w:bottom w:val="none" w:sz="0" w:space="0" w:color="auto"/>
        <w:right w:val="none" w:sz="0" w:space="0" w:color="auto"/>
      </w:divBdr>
    </w:div>
    <w:div w:id="562331618">
      <w:bodyDiv w:val="1"/>
      <w:marLeft w:val="0"/>
      <w:marRight w:val="0"/>
      <w:marTop w:val="0"/>
      <w:marBottom w:val="0"/>
      <w:divBdr>
        <w:top w:val="none" w:sz="0" w:space="0" w:color="auto"/>
        <w:left w:val="none" w:sz="0" w:space="0" w:color="auto"/>
        <w:bottom w:val="none" w:sz="0" w:space="0" w:color="auto"/>
        <w:right w:val="none" w:sz="0" w:space="0" w:color="auto"/>
      </w:divBdr>
    </w:div>
    <w:div w:id="579564061">
      <w:bodyDiv w:val="1"/>
      <w:marLeft w:val="0"/>
      <w:marRight w:val="0"/>
      <w:marTop w:val="0"/>
      <w:marBottom w:val="0"/>
      <w:divBdr>
        <w:top w:val="none" w:sz="0" w:space="0" w:color="auto"/>
        <w:left w:val="none" w:sz="0" w:space="0" w:color="auto"/>
        <w:bottom w:val="none" w:sz="0" w:space="0" w:color="auto"/>
        <w:right w:val="none" w:sz="0" w:space="0" w:color="auto"/>
      </w:divBdr>
    </w:div>
    <w:div w:id="615599556">
      <w:bodyDiv w:val="1"/>
      <w:marLeft w:val="0"/>
      <w:marRight w:val="0"/>
      <w:marTop w:val="0"/>
      <w:marBottom w:val="0"/>
      <w:divBdr>
        <w:top w:val="none" w:sz="0" w:space="0" w:color="auto"/>
        <w:left w:val="none" w:sz="0" w:space="0" w:color="auto"/>
        <w:bottom w:val="none" w:sz="0" w:space="0" w:color="auto"/>
        <w:right w:val="none" w:sz="0" w:space="0" w:color="auto"/>
      </w:divBdr>
    </w:div>
    <w:div w:id="640622399">
      <w:bodyDiv w:val="1"/>
      <w:marLeft w:val="0"/>
      <w:marRight w:val="0"/>
      <w:marTop w:val="0"/>
      <w:marBottom w:val="0"/>
      <w:divBdr>
        <w:top w:val="none" w:sz="0" w:space="0" w:color="auto"/>
        <w:left w:val="none" w:sz="0" w:space="0" w:color="auto"/>
        <w:bottom w:val="none" w:sz="0" w:space="0" w:color="auto"/>
        <w:right w:val="none" w:sz="0" w:space="0" w:color="auto"/>
      </w:divBdr>
    </w:div>
    <w:div w:id="677543510">
      <w:bodyDiv w:val="1"/>
      <w:marLeft w:val="0"/>
      <w:marRight w:val="0"/>
      <w:marTop w:val="0"/>
      <w:marBottom w:val="0"/>
      <w:divBdr>
        <w:top w:val="none" w:sz="0" w:space="0" w:color="auto"/>
        <w:left w:val="none" w:sz="0" w:space="0" w:color="auto"/>
        <w:bottom w:val="none" w:sz="0" w:space="0" w:color="auto"/>
        <w:right w:val="none" w:sz="0" w:space="0" w:color="auto"/>
      </w:divBdr>
    </w:div>
    <w:div w:id="684022129">
      <w:bodyDiv w:val="1"/>
      <w:marLeft w:val="0"/>
      <w:marRight w:val="0"/>
      <w:marTop w:val="0"/>
      <w:marBottom w:val="0"/>
      <w:divBdr>
        <w:top w:val="none" w:sz="0" w:space="0" w:color="auto"/>
        <w:left w:val="none" w:sz="0" w:space="0" w:color="auto"/>
        <w:bottom w:val="none" w:sz="0" w:space="0" w:color="auto"/>
        <w:right w:val="none" w:sz="0" w:space="0" w:color="auto"/>
      </w:divBdr>
    </w:div>
    <w:div w:id="685641088">
      <w:bodyDiv w:val="1"/>
      <w:marLeft w:val="0"/>
      <w:marRight w:val="0"/>
      <w:marTop w:val="0"/>
      <w:marBottom w:val="0"/>
      <w:divBdr>
        <w:top w:val="none" w:sz="0" w:space="0" w:color="auto"/>
        <w:left w:val="none" w:sz="0" w:space="0" w:color="auto"/>
        <w:bottom w:val="none" w:sz="0" w:space="0" w:color="auto"/>
        <w:right w:val="none" w:sz="0" w:space="0" w:color="auto"/>
      </w:divBdr>
    </w:div>
    <w:div w:id="732775229">
      <w:bodyDiv w:val="1"/>
      <w:marLeft w:val="0"/>
      <w:marRight w:val="0"/>
      <w:marTop w:val="0"/>
      <w:marBottom w:val="0"/>
      <w:divBdr>
        <w:top w:val="none" w:sz="0" w:space="0" w:color="auto"/>
        <w:left w:val="none" w:sz="0" w:space="0" w:color="auto"/>
        <w:bottom w:val="none" w:sz="0" w:space="0" w:color="auto"/>
        <w:right w:val="none" w:sz="0" w:space="0" w:color="auto"/>
      </w:divBdr>
    </w:div>
    <w:div w:id="750932364">
      <w:bodyDiv w:val="1"/>
      <w:marLeft w:val="0"/>
      <w:marRight w:val="0"/>
      <w:marTop w:val="0"/>
      <w:marBottom w:val="0"/>
      <w:divBdr>
        <w:top w:val="none" w:sz="0" w:space="0" w:color="auto"/>
        <w:left w:val="none" w:sz="0" w:space="0" w:color="auto"/>
        <w:bottom w:val="none" w:sz="0" w:space="0" w:color="auto"/>
        <w:right w:val="none" w:sz="0" w:space="0" w:color="auto"/>
      </w:divBdr>
    </w:div>
    <w:div w:id="754203386">
      <w:bodyDiv w:val="1"/>
      <w:marLeft w:val="0"/>
      <w:marRight w:val="0"/>
      <w:marTop w:val="0"/>
      <w:marBottom w:val="0"/>
      <w:divBdr>
        <w:top w:val="none" w:sz="0" w:space="0" w:color="auto"/>
        <w:left w:val="none" w:sz="0" w:space="0" w:color="auto"/>
        <w:bottom w:val="none" w:sz="0" w:space="0" w:color="auto"/>
        <w:right w:val="none" w:sz="0" w:space="0" w:color="auto"/>
      </w:divBdr>
    </w:div>
    <w:div w:id="776875438">
      <w:bodyDiv w:val="1"/>
      <w:marLeft w:val="0"/>
      <w:marRight w:val="0"/>
      <w:marTop w:val="0"/>
      <w:marBottom w:val="0"/>
      <w:divBdr>
        <w:top w:val="none" w:sz="0" w:space="0" w:color="auto"/>
        <w:left w:val="none" w:sz="0" w:space="0" w:color="auto"/>
        <w:bottom w:val="none" w:sz="0" w:space="0" w:color="auto"/>
        <w:right w:val="none" w:sz="0" w:space="0" w:color="auto"/>
      </w:divBdr>
    </w:div>
    <w:div w:id="798378925">
      <w:bodyDiv w:val="1"/>
      <w:marLeft w:val="0"/>
      <w:marRight w:val="0"/>
      <w:marTop w:val="0"/>
      <w:marBottom w:val="0"/>
      <w:divBdr>
        <w:top w:val="none" w:sz="0" w:space="0" w:color="auto"/>
        <w:left w:val="none" w:sz="0" w:space="0" w:color="auto"/>
        <w:bottom w:val="none" w:sz="0" w:space="0" w:color="auto"/>
        <w:right w:val="none" w:sz="0" w:space="0" w:color="auto"/>
      </w:divBdr>
    </w:div>
    <w:div w:id="853039020">
      <w:bodyDiv w:val="1"/>
      <w:marLeft w:val="0"/>
      <w:marRight w:val="0"/>
      <w:marTop w:val="0"/>
      <w:marBottom w:val="0"/>
      <w:divBdr>
        <w:top w:val="none" w:sz="0" w:space="0" w:color="auto"/>
        <w:left w:val="none" w:sz="0" w:space="0" w:color="auto"/>
        <w:bottom w:val="none" w:sz="0" w:space="0" w:color="auto"/>
        <w:right w:val="none" w:sz="0" w:space="0" w:color="auto"/>
      </w:divBdr>
    </w:div>
    <w:div w:id="857037648">
      <w:bodyDiv w:val="1"/>
      <w:marLeft w:val="0"/>
      <w:marRight w:val="0"/>
      <w:marTop w:val="0"/>
      <w:marBottom w:val="0"/>
      <w:divBdr>
        <w:top w:val="none" w:sz="0" w:space="0" w:color="auto"/>
        <w:left w:val="none" w:sz="0" w:space="0" w:color="auto"/>
        <w:bottom w:val="none" w:sz="0" w:space="0" w:color="auto"/>
        <w:right w:val="none" w:sz="0" w:space="0" w:color="auto"/>
      </w:divBdr>
    </w:div>
    <w:div w:id="903100846">
      <w:bodyDiv w:val="1"/>
      <w:marLeft w:val="0"/>
      <w:marRight w:val="0"/>
      <w:marTop w:val="0"/>
      <w:marBottom w:val="0"/>
      <w:divBdr>
        <w:top w:val="none" w:sz="0" w:space="0" w:color="auto"/>
        <w:left w:val="none" w:sz="0" w:space="0" w:color="auto"/>
        <w:bottom w:val="none" w:sz="0" w:space="0" w:color="auto"/>
        <w:right w:val="none" w:sz="0" w:space="0" w:color="auto"/>
      </w:divBdr>
    </w:div>
    <w:div w:id="911431450">
      <w:bodyDiv w:val="1"/>
      <w:marLeft w:val="0"/>
      <w:marRight w:val="0"/>
      <w:marTop w:val="0"/>
      <w:marBottom w:val="0"/>
      <w:divBdr>
        <w:top w:val="none" w:sz="0" w:space="0" w:color="auto"/>
        <w:left w:val="none" w:sz="0" w:space="0" w:color="auto"/>
        <w:bottom w:val="none" w:sz="0" w:space="0" w:color="auto"/>
        <w:right w:val="none" w:sz="0" w:space="0" w:color="auto"/>
      </w:divBdr>
    </w:div>
    <w:div w:id="942035261">
      <w:bodyDiv w:val="1"/>
      <w:marLeft w:val="0"/>
      <w:marRight w:val="0"/>
      <w:marTop w:val="0"/>
      <w:marBottom w:val="0"/>
      <w:divBdr>
        <w:top w:val="none" w:sz="0" w:space="0" w:color="auto"/>
        <w:left w:val="none" w:sz="0" w:space="0" w:color="auto"/>
        <w:bottom w:val="none" w:sz="0" w:space="0" w:color="auto"/>
        <w:right w:val="none" w:sz="0" w:space="0" w:color="auto"/>
      </w:divBdr>
    </w:div>
    <w:div w:id="980423689">
      <w:bodyDiv w:val="1"/>
      <w:marLeft w:val="0"/>
      <w:marRight w:val="0"/>
      <w:marTop w:val="0"/>
      <w:marBottom w:val="0"/>
      <w:divBdr>
        <w:top w:val="none" w:sz="0" w:space="0" w:color="auto"/>
        <w:left w:val="none" w:sz="0" w:space="0" w:color="auto"/>
        <w:bottom w:val="none" w:sz="0" w:space="0" w:color="auto"/>
        <w:right w:val="none" w:sz="0" w:space="0" w:color="auto"/>
      </w:divBdr>
    </w:div>
    <w:div w:id="999698282">
      <w:bodyDiv w:val="1"/>
      <w:marLeft w:val="0"/>
      <w:marRight w:val="0"/>
      <w:marTop w:val="0"/>
      <w:marBottom w:val="0"/>
      <w:divBdr>
        <w:top w:val="none" w:sz="0" w:space="0" w:color="auto"/>
        <w:left w:val="none" w:sz="0" w:space="0" w:color="auto"/>
        <w:bottom w:val="none" w:sz="0" w:space="0" w:color="auto"/>
        <w:right w:val="none" w:sz="0" w:space="0" w:color="auto"/>
      </w:divBdr>
    </w:div>
    <w:div w:id="1004169708">
      <w:bodyDiv w:val="1"/>
      <w:marLeft w:val="0"/>
      <w:marRight w:val="0"/>
      <w:marTop w:val="0"/>
      <w:marBottom w:val="0"/>
      <w:divBdr>
        <w:top w:val="none" w:sz="0" w:space="0" w:color="auto"/>
        <w:left w:val="none" w:sz="0" w:space="0" w:color="auto"/>
        <w:bottom w:val="none" w:sz="0" w:space="0" w:color="auto"/>
        <w:right w:val="none" w:sz="0" w:space="0" w:color="auto"/>
      </w:divBdr>
    </w:div>
    <w:div w:id="1035617816">
      <w:bodyDiv w:val="1"/>
      <w:marLeft w:val="0"/>
      <w:marRight w:val="0"/>
      <w:marTop w:val="0"/>
      <w:marBottom w:val="0"/>
      <w:divBdr>
        <w:top w:val="none" w:sz="0" w:space="0" w:color="auto"/>
        <w:left w:val="none" w:sz="0" w:space="0" w:color="auto"/>
        <w:bottom w:val="none" w:sz="0" w:space="0" w:color="auto"/>
        <w:right w:val="none" w:sz="0" w:space="0" w:color="auto"/>
      </w:divBdr>
    </w:div>
    <w:div w:id="1060403368">
      <w:bodyDiv w:val="1"/>
      <w:marLeft w:val="0"/>
      <w:marRight w:val="0"/>
      <w:marTop w:val="0"/>
      <w:marBottom w:val="0"/>
      <w:divBdr>
        <w:top w:val="none" w:sz="0" w:space="0" w:color="auto"/>
        <w:left w:val="none" w:sz="0" w:space="0" w:color="auto"/>
        <w:bottom w:val="none" w:sz="0" w:space="0" w:color="auto"/>
        <w:right w:val="none" w:sz="0" w:space="0" w:color="auto"/>
      </w:divBdr>
    </w:div>
    <w:div w:id="1069229131">
      <w:bodyDiv w:val="1"/>
      <w:marLeft w:val="0"/>
      <w:marRight w:val="0"/>
      <w:marTop w:val="0"/>
      <w:marBottom w:val="0"/>
      <w:divBdr>
        <w:top w:val="none" w:sz="0" w:space="0" w:color="auto"/>
        <w:left w:val="none" w:sz="0" w:space="0" w:color="auto"/>
        <w:bottom w:val="none" w:sz="0" w:space="0" w:color="auto"/>
        <w:right w:val="none" w:sz="0" w:space="0" w:color="auto"/>
      </w:divBdr>
    </w:div>
    <w:div w:id="1098716471">
      <w:bodyDiv w:val="1"/>
      <w:marLeft w:val="0"/>
      <w:marRight w:val="0"/>
      <w:marTop w:val="0"/>
      <w:marBottom w:val="0"/>
      <w:divBdr>
        <w:top w:val="none" w:sz="0" w:space="0" w:color="auto"/>
        <w:left w:val="none" w:sz="0" w:space="0" w:color="auto"/>
        <w:bottom w:val="none" w:sz="0" w:space="0" w:color="auto"/>
        <w:right w:val="none" w:sz="0" w:space="0" w:color="auto"/>
      </w:divBdr>
    </w:div>
    <w:div w:id="1120802543">
      <w:bodyDiv w:val="1"/>
      <w:marLeft w:val="0"/>
      <w:marRight w:val="0"/>
      <w:marTop w:val="0"/>
      <w:marBottom w:val="0"/>
      <w:divBdr>
        <w:top w:val="none" w:sz="0" w:space="0" w:color="auto"/>
        <w:left w:val="none" w:sz="0" w:space="0" w:color="auto"/>
        <w:bottom w:val="none" w:sz="0" w:space="0" w:color="auto"/>
        <w:right w:val="none" w:sz="0" w:space="0" w:color="auto"/>
      </w:divBdr>
    </w:div>
    <w:div w:id="1166435143">
      <w:bodyDiv w:val="1"/>
      <w:marLeft w:val="0"/>
      <w:marRight w:val="0"/>
      <w:marTop w:val="0"/>
      <w:marBottom w:val="0"/>
      <w:divBdr>
        <w:top w:val="none" w:sz="0" w:space="0" w:color="auto"/>
        <w:left w:val="none" w:sz="0" w:space="0" w:color="auto"/>
        <w:bottom w:val="none" w:sz="0" w:space="0" w:color="auto"/>
        <w:right w:val="none" w:sz="0" w:space="0" w:color="auto"/>
      </w:divBdr>
    </w:div>
    <w:div w:id="1169446621">
      <w:bodyDiv w:val="1"/>
      <w:marLeft w:val="0"/>
      <w:marRight w:val="0"/>
      <w:marTop w:val="0"/>
      <w:marBottom w:val="0"/>
      <w:divBdr>
        <w:top w:val="none" w:sz="0" w:space="0" w:color="auto"/>
        <w:left w:val="none" w:sz="0" w:space="0" w:color="auto"/>
        <w:bottom w:val="none" w:sz="0" w:space="0" w:color="auto"/>
        <w:right w:val="none" w:sz="0" w:space="0" w:color="auto"/>
      </w:divBdr>
    </w:div>
    <w:div w:id="1206717551">
      <w:bodyDiv w:val="1"/>
      <w:marLeft w:val="0"/>
      <w:marRight w:val="0"/>
      <w:marTop w:val="0"/>
      <w:marBottom w:val="0"/>
      <w:divBdr>
        <w:top w:val="none" w:sz="0" w:space="0" w:color="auto"/>
        <w:left w:val="none" w:sz="0" w:space="0" w:color="auto"/>
        <w:bottom w:val="none" w:sz="0" w:space="0" w:color="auto"/>
        <w:right w:val="none" w:sz="0" w:space="0" w:color="auto"/>
      </w:divBdr>
    </w:div>
    <w:div w:id="1225525516">
      <w:bodyDiv w:val="1"/>
      <w:marLeft w:val="0"/>
      <w:marRight w:val="0"/>
      <w:marTop w:val="0"/>
      <w:marBottom w:val="0"/>
      <w:divBdr>
        <w:top w:val="none" w:sz="0" w:space="0" w:color="auto"/>
        <w:left w:val="none" w:sz="0" w:space="0" w:color="auto"/>
        <w:bottom w:val="none" w:sz="0" w:space="0" w:color="auto"/>
        <w:right w:val="none" w:sz="0" w:space="0" w:color="auto"/>
      </w:divBdr>
    </w:div>
    <w:div w:id="1338919818">
      <w:bodyDiv w:val="1"/>
      <w:marLeft w:val="0"/>
      <w:marRight w:val="0"/>
      <w:marTop w:val="0"/>
      <w:marBottom w:val="0"/>
      <w:divBdr>
        <w:top w:val="none" w:sz="0" w:space="0" w:color="auto"/>
        <w:left w:val="none" w:sz="0" w:space="0" w:color="auto"/>
        <w:bottom w:val="none" w:sz="0" w:space="0" w:color="auto"/>
        <w:right w:val="none" w:sz="0" w:space="0" w:color="auto"/>
      </w:divBdr>
    </w:div>
    <w:div w:id="1344286358">
      <w:bodyDiv w:val="1"/>
      <w:marLeft w:val="0"/>
      <w:marRight w:val="0"/>
      <w:marTop w:val="0"/>
      <w:marBottom w:val="0"/>
      <w:divBdr>
        <w:top w:val="none" w:sz="0" w:space="0" w:color="auto"/>
        <w:left w:val="none" w:sz="0" w:space="0" w:color="auto"/>
        <w:bottom w:val="none" w:sz="0" w:space="0" w:color="auto"/>
        <w:right w:val="none" w:sz="0" w:space="0" w:color="auto"/>
      </w:divBdr>
    </w:div>
    <w:div w:id="1354306131">
      <w:bodyDiv w:val="1"/>
      <w:marLeft w:val="0"/>
      <w:marRight w:val="0"/>
      <w:marTop w:val="0"/>
      <w:marBottom w:val="0"/>
      <w:divBdr>
        <w:top w:val="none" w:sz="0" w:space="0" w:color="auto"/>
        <w:left w:val="none" w:sz="0" w:space="0" w:color="auto"/>
        <w:bottom w:val="none" w:sz="0" w:space="0" w:color="auto"/>
        <w:right w:val="none" w:sz="0" w:space="0" w:color="auto"/>
      </w:divBdr>
    </w:div>
    <w:div w:id="1370182747">
      <w:bodyDiv w:val="1"/>
      <w:marLeft w:val="0"/>
      <w:marRight w:val="0"/>
      <w:marTop w:val="0"/>
      <w:marBottom w:val="0"/>
      <w:divBdr>
        <w:top w:val="none" w:sz="0" w:space="0" w:color="auto"/>
        <w:left w:val="none" w:sz="0" w:space="0" w:color="auto"/>
        <w:bottom w:val="none" w:sz="0" w:space="0" w:color="auto"/>
        <w:right w:val="none" w:sz="0" w:space="0" w:color="auto"/>
      </w:divBdr>
    </w:div>
    <w:div w:id="1392273045">
      <w:bodyDiv w:val="1"/>
      <w:marLeft w:val="0"/>
      <w:marRight w:val="0"/>
      <w:marTop w:val="0"/>
      <w:marBottom w:val="0"/>
      <w:divBdr>
        <w:top w:val="none" w:sz="0" w:space="0" w:color="auto"/>
        <w:left w:val="none" w:sz="0" w:space="0" w:color="auto"/>
        <w:bottom w:val="none" w:sz="0" w:space="0" w:color="auto"/>
        <w:right w:val="none" w:sz="0" w:space="0" w:color="auto"/>
      </w:divBdr>
    </w:div>
    <w:div w:id="1455177329">
      <w:bodyDiv w:val="1"/>
      <w:marLeft w:val="0"/>
      <w:marRight w:val="0"/>
      <w:marTop w:val="0"/>
      <w:marBottom w:val="0"/>
      <w:divBdr>
        <w:top w:val="none" w:sz="0" w:space="0" w:color="auto"/>
        <w:left w:val="none" w:sz="0" w:space="0" w:color="auto"/>
        <w:bottom w:val="none" w:sz="0" w:space="0" w:color="auto"/>
        <w:right w:val="none" w:sz="0" w:space="0" w:color="auto"/>
      </w:divBdr>
    </w:div>
    <w:div w:id="1477602498">
      <w:bodyDiv w:val="1"/>
      <w:marLeft w:val="0"/>
      <w:marRight w:val="0"/>
      <w:marTop w:val="0"/>
      <w:marBottom w:val="0"/>
      <w:divBdr>
        <w:top w:val="none" w:sz="0" w:space="0" w:color="auto"/>
        <w:left w:val="none" w:sz="0" w:space="0" w:color="auto"/>
        <w:bottom w:val="none" w:sz="0" w:space="0" w:color="auto"/>
        <w:right w:val="none" w:sz="0" w:space="0" w:color="auto"/>
      </w:divBdr>
    </w:div>
    <w:div w:id="1486430250">
      <w:bodyDiv w:val="1"/>
      <w:marLeft w:val="0"/>
      <w:marRight w:val="0"/>
      <w:marTop w:val="0"/>
      <w:marBottom w:val="0"/>
      <w:divBdr>
        <w:top w:val="none" w:sz="0" w:space="0" w:color="auto"/>
        <w:left w:val="none" w:sz="0" w:space="0" w:color="auto"/>
        <w:bottom w:val="none" w:sz="0" w:space="0" w:color="auto"/>
        <w:right w:val="none" w:sz="0" w:space="0" w:color="auto"/>
      </w:divBdr>
    </w:div>
    <w:div w:id="1521817763">
      <w:bodyDiv w:val="1"/>
      <w:marLeft w:val="0"/>
      <w:marRight w:val="0"/>
      <w:marTop w:val="0"/>
      <w:marBottom w:val="0"/>
      <w:divBdr>
        <w:top w:val="none" w:sz="0" w:space="0" w:color="auto"/>
        <w:left w:val="none" w:sz="0" w:space="0" w:color="auto"/>
        <w:bottom w:val="none" w:sz="0" w:space="0" w:color="auto"/>
        <w:right w:val="none" w:sz="0" w:space="0" w:color="auto"/>
      </w:divBdr>
    </w:div>
    <w:div w:id="1522283224">
      <w:bodyDiv w:val="1"/>
      <w:marLeft w:val="0"/>
      <w:marRight w:val="0"/>
      <w:marTop w:val="0"/>
      <w:marBottom w:val="0"/>
      <w:divBdr>
        <w:top w:val="none" w:sz="0" w:space="0" w:color="auto"/>
        <w:left w:val="none" w:sz="0" w:space="0" w:color="auto"/>
        <w:bottom w:val="none" w:sz="0" w:space="0" w:color="auto"/>
        <w:right w:val="none" w:sz="0" w:space="0" w:color="auto"/>
      </w:divBdr>
    </w:div>
    <w:div w:id="1579704457">
      <w:bodyDiv w:val="1"/>
      <w:marLeft w:val="0"/>
      <w:marRight w:val="0"/>
      <w:marTop w:val="0"/>
      <w:marBottom w:val="0"/>
      <w:divBdr>
        <w:top w:val="none" w:sz="0" w:space="0" w:color="auto"/>
        <w:left w:val="none" w:sz="0" w:space="0" w:color="auto"/>
        <w:bottom w:val="none" w:sz="0" w:space="0" w:color="auto"/>
        <w:right w:val="none" w:sz="0" w:space="0" w:color="auto"/>
      </w:divBdr>
    </w:div>
    <w:div w:id="1617256518">
      <w:bodyDiv w:val="1"/>
      <w:marLeft w:val="0"/>
      <w:marRight w:val="0"/>
      <w:marTop w:val="0"/>
      <w:marBottom w:val="0"/>
      <w:divBdr>
        <w:top w:val="none" w:sz="0" w:space="0" w:color="auto"/>
        <w:left w:val="none" w:sz="0" w:space="0" w:color="auto"/>
        <w:bottom w:val="none" w:sz="0" w:space="0" w:color="auto"/>
        <w:right w:val="none" w:sz="0" w:space="0" w:color="auto"/>
      </w:divBdr>
    </w:div>
    <w:div w:id="1666282611">
      <w:bodyDiv w:val="1"/>
      <w:marLeft w:val="0"/>
      <w:marRight w:val="0"/>
      <w:marTop w:val="0"/>
      <w:marBottom w:val="0"/>
      <w:divBdr>
        <w:top w:val="none" w:sz="0" w:space="0" w:color="auto"/>
        <w:left w:val="none" w:sz="0" w:space="0" w:color="auto"/>
        <w:bottom w:val="none" w:sz="0" w:space="0" w:color="auto"/>
        <w:right w:val="none" w:sz="0" w:space="0" w:color="auto"/>
      </w:divBdr>
    </w:div>
    <w:div w:id="1675382179">
      <w:bodyDiv w:val="1"/>
      <w:marLeft w:val="0"/>
      <w:marRight w:val="0"/>
      <w:marTop w:val="0"/>
      <w:marBottom w:val="0"/>
      <w:divBdr>
        <w:top w:val="none" w:sz="0" w:space="0" w:color="auto"/>
        <w:left w:val="none" w:sz="0" w:space="0" w:color="auto"/>
        <w:bottom w:val="none" w:sz="0" w:space="0" w:color="auto"/>
        <w:right w:val="none" w:sz="0" w:space="0" w:color="auto"/>
      </w:divBdr>
    </w:div>
    <w:div w:id="1730348540">
      <w:bodyDiv w:val="1"/>
      <w:marLeft w:val="0"/>
      <w:marRight w:val="0"/>
      <w:marTop w:val="0"/>
      <w:marBottom w:val="0"/>
      <w:divBdr>
        <w:top w:val="none" w:sz="0" w:space="0" w:color="auto"/>
        <w:left w:val="none" w:sz="0" w:space="0" w:color="auto"/>
        <w:bottom w:val="none" w:sz="0" w:space="0" w:color="auto"/>
        <w:right w:val="none" w:sz="0" w:space="0" w:color="auto"/>
      </w:divBdr>
    </w:div>
    <w:div w:id="1744136449">
      <w:bodyDiv w:val="1"/>
      <w:marLeft w:val="0"/>
      <w:marRight w:val="0"/>
      <w:marTop w:val="0"/>
      <w:marBottom w:val="0"/>
      <w:divBdr>
        <w:top w:val="none" w:sz="0" w:space="0" w:color="auto"/>
        <w:left w:val="none" w:sz="0" w:space="0" w:color="auto"/>
        <w:bottom w:val="none" w:sz="0" w:space="0" w:color="auto"/>
        <w:right w:val="none" w:sz="0" w:space="0" w:color="auto"/>
      </w:divBdr>
    </w:div>
    <w:div w:id="1752197803">
      <w:bodyDiv w:val="1"/>
      <w:marLeft w:val="0"/>
      <w:marRight w:val="0"/>
      <w:marTop w:val="0"/>
      <w:marBottom w:val="0"/>
      <w:divBdr>
        <w:top w:val="none" w:sz="0" w:space="0" w:color="auto"/>
        <w:left w:val="none" w:sz="0" w:space="0" w:color="auto"/>
        <w:bottom w:val="none" w:sz="0" w:space="0" w:color="auto"/>
        <w:right w:val="none" w:sz="0" w:space="0" w:color="auto"/>
      </w:divBdr>
    </w:div>
    <w:div w:id="1778065185">
      <w:bodyDiv w:val="1"/>
      <w:marLeft w:val="0"/>
      <w:marRight w:val="0"/>
      <w:marTop w:val="0"/>
      <w:marBottom w:val="0"/>
      <w:divBdr>
        <w:top w:val="none" w:sz="0" w:space="0" w:color="auto"/>
        <w:left w:val="none" w:sz="0" w:space="0" w:color="auto"/>
        <w:bottom w:val="none" w:sz="0" w:space="0" w:color="auto"/>
        <w:right w:val="none" w:sz="0" w:space="0" w:color="auto"/>
      </w:divBdr>
    </w:div>
    <w:div w:id="1794060121">
      <w:bodyDiv w:val="1"/>
      <w:marLeft w:val="0"/>
      <w:marRight w:val="0"/>
      <w:marTop w:val="0"/>
      <w:marBottom w:val="0"/>
      <w:divBdr>
        <w:top w:val="none" w:sz="0" w:space="0" w:color="auto"/>
        <w:left w:val="none" w:sz="0" w:space="0" w:color="auto"/>
        <w:bottom w:val="none" w:sz="0" w:space="0" w:color="auto"/>
        <w:right w:val="none" w:sz="0" w:space="0" w:color="auto"/>
      </w:divBdr>
    </w:div>
    <w:div w:id="1808814607">
      <w:bodyDiv w:val="1"/>
      <w:marLeft w:val="0"/>
      <w:marRight w:val="0"/>
      <w:marTop w:val="0"/>
      <w:marBottom w:val="0"/>
      <w:divBdr>
        <w:top w:val="none" w:sz="0" w:space="0" w:color="auto"/>
        <w:left w:val="none" w:sz="0" w:space="0" w:color="auto"/>
        <w:bottom w:val="none" w:sz="0" w:space="0" w:color="auto"/>
        <w:right w:val="none" w:sz="0" w:space="0" w:color="auto"/>
      </w:divBdr>
    </w:div>
    <w:div w:id="1878085070">
      <w:bodyDiv w:val="1"/>
      <w:marLeft w:val="0"/>
      <w:marRight w:val="0"/>
      <w:marTop w:val="0"/>
      <w:marBottom w:val="0"/>
      <w:divBdr>
        <w:top w:val="none" w:sz="0" w:space="0" w:color="auto"/>
        <w:left w:val="none" w:sz="0" w:space="0" w:color="auto"/>
        <w:bottom w:val="none" w:sz="0" w:space="0" w:color="auto"/>
        <w:right w:val="none" w:sz="0" w:space="0" w:color="auto"/>
      </w:divBdr>
    </w:div>
    <w:div w:id="1905525199">
      <w:bodyDiv w:val="1"/>
      <w:marLeft w:val="0"/>
      <w:marRight w:val="0"/>
      <w:marTop w:val="0"/>
      <w:marBottom w:val="0"/>
      <w:divBdr>
        <w:top w:val="none" w:sz="0" w:space="0" w:color="auto"/>
        <w:left w:val="none" w:sz="0" w:space="0" w:color="auto"/>
        <w:bottom w:val="none" w:sz="0" w:space="0" w:color="auto"/>
        <w:right w:val="none" w:sz="0" w:space="0" w:color="auto"/>
      </w:divBdr>
    </w:div>
    <w:div w:id="1905677361">
      <w:bodyDiv w:val="1"/>
      <w:marLeft w:val="0"/>
      <w:marRight w:val="0"/>
      <w:marTop w:val="0"/>
      <w:marBottom w:val="0"/>
      <w:divBdr>
        <w:top w:val="none" w:sz="0" w:space="0" w:color="auto"/>
        <w:left w:val="none" w:sz="0" w:space="0" w:color="auto"/>
        <w:bottom w:val="none" w:sz="0" w:space="0" w:color="auto"/>
        <w:right w:val="none" w:sz="0" w:space="0" w:color="auto"/>
      </w:divBdr>
    </w:div>
    <w:div w:id="1917401469">
      <w:bodyDiv w:val="1"/>
      <w:marLeft w:val="0"/>
      <w:marRight w:val="0"/>
      <w:marTop w:val="0"/>
      <w:marBottom w:val="0"/>
      <w:divBdr>
        <w:top w:val="none" w:sz="0" w:space="0" w:color="auto"/>
        <w:left w:val="none" w:sz="0" w:space="0" w:color="auto"/>
        <w:bottom w:val="none" w:sz="0" w:space="0" w:color="auto"/>
        <w:right w:val="none" w:sz="0" w:space="0" w:color="auto"/>
      </w:divBdr>
    </w:div>
    <w:div w:id="1976055855">
      <w:bodyDiv w:val="1"/>
      <w:marLeft w:val="0"/>
      <w:marRight w:val="0"/>
      <w:marTop w:val="0"/>
      <w:marBottom w:val="0"/>
      <w:divBdr>
        <w:top w:val="none" w:sz="0" w:space="0" w:color="auto"/>
        <w:left w:val="none" w:sz="0" w:space="0" w:color="auto"/>
        <w:bottom w:val="none" w:sz="0" w:space="0" w:color="auto"/>
        <w:right w:val="none" w:sz="0" w:space="0" w:color="auto"/>
      </w:divBdr>
    </w:div>
    <w:div w:id="2016373877">
      <w:bodyDiv w:val="1"/>
      <w:marLeft w:val="0"/>
      <w:marRight w:val="0"/>
      <w:marTop w:val="0"/>
      <w:marBottom w:val="0"/>
      <w:divBdr>
        <w:top w:val="none" w:sz="0" w:space="0" w:color="auto"/>
        <w:left w:val="none" w:sz="0" w:space="0" w:color="auto"/>
        <w:bottom w:val="none" w:sz="0" w:space="0" w:color="auto"/>
        <w:right w:val="none" w:sz="0" w:space="0" w:color="auto"/>
      </w:divBdr>
    </w:div>
    <w:div w:id="2067490528">
      <w:bodyDiv w:val="1"/>
      <w:marLeft w:val="0"/>
      <w:marRight w:val="0"/>
      <w:marTop w:val="0"/>
      <w:marBottom w:val="0"/>
      <w:divBdr>
        <w:top w:val="none" w:sz="0" w:space="0" w:color="auto"/>
        <w:left w:val="none" w:sz="0" w:space="0" w:color="auto"/>
        <w:bottom w:val="none" w:sz="0" w:space="0" w:color="auto"/>
        <w:right w:val="none" w:sz="0" w:space="0" w:color="auto"/>
      </w:divBdr>
    </w:div>
    <w:div w:id="2108036371">
      <w:bodyDiv w:val="1"/>
      <w:marLeft w:val="0"/>
      <w:marRight w:val="0"/>
      <w:marTop w:val="0"/>
      <w:marBottom w:val="0"/>
      <w:divBdr>
        <w:top w:val="none" w:sz="0" w:space="0" w:color="auto"/>
        <w:left w:val="none" w:sz="0" w:space="0" w:color="auto"/>
        <w:bottom w:val="none" w:sz="0" w:space="0" w:color="auto"/>
        <w:right w:val="none" w:sz="0" w:space="0" w:color="auto"/>
      </w:divBdr>
    </w:div>
    <w:div w:id="2139377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footer" Target="footer9.xml"/><Relationship Id="rId39" Type="http://schemas.microsoft.com/office/2018/08/relationships/commentsExtensible" Target="commentsExtensible.xml"/><Relationship Id="rId21" Type="http://schemas.openxmlformats.org/officeDocument/2006/relationships/footer" Target="footer7.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5.xml"/><Relationship Id="rId33" Type="http://schemas.openxmlformats.org/officeDocument/2006/relationships/footer" Target="footer1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6.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footer" Target="footer10.xm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8.xml"/><Relationship Id="rId28" Type="http://schemas.openxmlformats.org/officeDocument/2006/relationships/image" Target="media/image6.png"/><Relationship Id="rId36" Type="http://schemas.openxmlformats.org/officeDocument/2006/relationships/footer" Target="footer13.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kominfo@bekasikota.go.id"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7318CA-A335-4C37-A043-55073F8C8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1671</TotalTime>
  <Pages>1</Pages>
  <Words>20539</Words>
  <Characters>117078</Characters>
  <Application>Microsoft Office Word</Application>
  <DocSecurity>0</DocSecurity>
  <Lines>975</Lines>
  <Paragraphs>274</Paragraphs>
  <ScaleCrop>false</ScaleCrop>
  <HeadingPairs>
    <vt:vector size="4" baseType="variant">
      <vt:variant>
        <vt:lpstr>Title</vt:lpstr>
      </vt:variant>
      <vt:variant>
        <vt:i4>1</vt:i4>
      </vt:variant>
      <vt:variant>
        <vt:lpstr>Headings</vt:lpstr>
      </vt:variant>
      <vt:variant>
        <vt:i4>20</vt:i4>
      </vt:variant>
    </vt:vector>
  </HeadingPairs>
  <TitlesOfParts>
    <vt:vector size="21" baseType="lpstr">
      <vt:lpstr/>
      <vt:lpstr>Kata Pengantar</vt:lpstr>
      <vt:lpstr/>
      <vt:lpstr>DAFTAR ISI</vt:lpstr>
      <vt:lpstr>DAFTAR TABEL</vt:lpstr>
      <vt:lpstr>PENDAHULUAN</vt:lpstr>
      <vt:lpstr>    Latar Belakang</vt:lpstr>
      <vt:lpstr>    Dasar Hukum Penyusunan</vt:lpstr>
      <vt:lpstr>    Maksud dan Tujuan</vt:lpstr>
      <vt:lpstr>    </vt:lpstr>
      <vt:lpstr>    Sistematika Penulisan</vt:lpstr>
      <vt:lpstr>GAMBARAN PELAYANAN, PERMASALAHAN DAN ISU STRATEGIS</vt:lpstr>
      <vt:lpstr>DISKOMINFOSTANDI KOTA BEKASI</vt:lpstr>
      <vt:lpstr>    2.1 	Gambaran Pelayanan Diskominfostandi Kota Bekasi</vt:lpstr>
      <vt:lpstr>    2.1.1 Tugas, Fungsi dan Struktur Diskominfostandi Kota Bekasi</vt:lpstr>
      <vt:lpstr>    2.1.2 Sumber Daya Diskominfostandi Kota Bekasi</vt:lpstr>
      <vt:lpstr>    Sumber Data : Diskominfostandi Kota Bekasi</vt:lpstr>
      <vt:lpstr>    2.1.3 Kinerja Pelayanan Diskominfostandi Kota Bekasi</vt:lpstr>
      <vt:lpstr>    2.2	Permasalahan Pelayanan Diskominfostandi Kota Bekasi</vt:lpstr>
      <vt:lpstr>    2.3	Isu Strategis Diskominfostandi Kota Bekasi</vt:lpstr>
      <vt:lpstr>TUJUAN, SASARAN, STRATEGI DAN ARAH KEBIJAKAN</vt:lpstr>
    </vt:vector>
  </TitlesOfParts>
  <Company/>
  <LinksUpToDate>false</LinksUpToDate>
  <CharactersWithSpaces>137343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perencanaan</cp:lastModifiedBy>
  <cp:revision>757</cp:revision>
  <cp:lastPrinted>2023-05-08T08:25:00Z</cp:lastPrinted>
  <dcterms:created xsi:type="dcterms:W3CDTF">2025-07-15T06:23:00Z</dcterms:created>
  <dcterms:modified xsi:type="dcterms:W3CDTF">2025-09-04T04:11:00Z</dcterms:modified>
</cp:coreProperties>
</file>